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A3" w:rsidRDefault="009E06B1">
      <w:pPr>
        <w:ind w:left="709" w:right="567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Person Specification</w:t>
      </w:r>
    </w:p>
    <w:p w:rsidR="007153A3" w:rsidRDefault="009E06B1">
      <w:pPr>
        <w:ind w:left="709" w:right="567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Science Technician</w:t>
      </w:r>
    </w:p>
    <w:p w:rsidR="007153A3" w:rsidRDefault="007153A3">
      <w:pPr>
        <w:rPr>
          <w:rFonts w:ascii="Roboto" w:eastAsia="Roboto" w:hAnsi="Roboto" w:cs="Roboto"/>
        </w:rPr>
      </w:pPr>
    </w:p>
    <w:tbl>
      <w:tblPr>
        <w:tblStyle w:val="a"/>
        <w:tblW w:w="946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98"/>
        <w:gridCol w:w="1011"/>
        <w:gridCol w:w="1059"/>
      </w:tblGrid>
      <w:tr w:rsidR="007153A3">
        <w:trPr>
          <w:trHeight w:val="360"/>
        </w:trPr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961"/>
            <w:vAlign w:val="center"/>
          </w:tcPr>
          <w:p w:rsidR="007153A3" w:rsidRDefault="009E06B1">
            <w:pPr>
              <w:rPr>
                <w:rFonts w:ascii="Roboto" w:eastAsia="Roboto" w:hAnsi="Roboto" w:cs="Roboto"/>
                <w:color w:val="FFFFFF"/>
              </w:rPr>
            </w:pPr>
            <w:r>
              <w:rPr>
                <w:rFonts w:ascii="Roboto" w:eastAsia="Roboto" w:hAnsi="Roboto" w:cs="Roboto"/>
                <w:color w:val="FFFFFF"/>
              </w:rPr>
              <w:t>EDUCATION/QUALIFICATIONS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961"/>
            <w:vAlign w:val="center"/>
          </w:tcPr>
          <w:p w:rsidR="007153A3" w:rsidRDefault="009E06B1">
            <w:pPr>
              <w:jc w:val="center"/>
              <w:rPr>
                <w:rFonts w:ascii="Roboto" w:eastAsia="Roboto" w:hAnsi="Roboto" w:cs="Roboto"/>
                <w:color w:val="FFFFFF"/>
              </w:rPr>
            </w:pPr>
            <w:r>
              <w:rPr>
                <w:rFonts w:ascii="Roboto" w:eastAsia="Roboto" w:hAnsi="Roboto" w:cs="Roboto"/>
                <w:color w:val="FFFFFF"/>
              </w:rPr>
              <w:t>Essential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961"/>
            <w:vAlign w:val="center"/>
          </w:tcPr>
          <w:p w:rsidR="007153A3" w:rsidRDefault="009E06B1">
            <w:pPr>
              <w:jc w:val="center"/>
              <w:rPr>
                <w:rFonts w:ascii="Roboto" w:eastAsia="Roboto" w:hAnsi="Roboto" w:cs="Roboto"/>
                <w:color w:val="FFFFFF"/>
              </w:rPr>
            </w:pPr>
            <w:r>
              <w:rPr>
                <w:rFonts w:ascii="Roboto" w:eastAsia="Roboto" w:hAnsi="Roboto" w:cs="Roboto"/>
                <w:color w:val="FFFFFF"/>
              </w:rPr>
              <w:t>Desirable</w:t>
            </w:r>
          </w:p>
        </w:tc>
      </w:tr>
      <w:tr w:rsidR="007153A3">
        <w:trPr>
          <w:trHeight w:val="360"/>
        </w:trPr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9E06B1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Minimum of Level 2 qualification in Physics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9E06B1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7153A3">
            <w:pPr>
              <w:jc w:val="center"/>
              <w:rPr>
                <w:rFonts w:ascii="Roboto" w:eastAsia="Roboto" w:hAnsi="Roboto" w:cs="Roboto"/>
              </w:rPr>
            </w:pPr>
          </w:p>
        </w:tc>
      </w:tr>
      <w:tr w:rsidR="007153A3">
        <w:trPr>
          <w:trHeight w:val="360"/>
        </w:trPr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3A3" w:rsidRDefault="009E06B1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Knowledge of COSHH and CLEAPSS guidelines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3A3" w:rsidRDefault="007153A3">
            <w:pPr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3A3" w:rsidRDefault="009E06B1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</w:tr>
      <w:tr w:rsidR="007153A3">
        <w:trPr>
          <w:trHeight w:val="360"/>
        </w:trPr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961"/>
            <w:vAlign w:val="center"/>
          </w:tcPr>
          <w:p w:rsidR="007153A3" w:rsidRDefault="009E06B1">
            <w:pPr>
              <w:rPr>
                <w:rFonts w:ascii="Roboto" w:eastAsia="Roboto" w:hAnsi="Roboto" w:cs="Roboto"/>
                <w:color w:val="FFFFFF"/>
              </w:rPr>
            </w:pPr>
            <w:r>
              <w:rPr>
                <w:rFonts w:ascii="Roboto" w:eastAsia="Roboto" w:hAnsi="Roboto" w:cs="Roboto"/>
                <w:color w:val="FFFFFF"/>
              </w:rPr>
              <w:t>KNOWLEDGE/EXPERIENCE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961"/>
            <w:vAlign w:val="center"/>
          </w:tcPr>
          <w:p w:rsidR="007153A3" w:rsidRDefault="007153A3">
            <w:pPr>
              <w:jc w:val="center"/>
              <w:rPr>
                <w:rFonts w:ascii="Roboto" w:eastAsia="Roboto" w:hAnsi="Roboto" w:cs="Roboto"/>
                <w:color w:val="FFFFFF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961"/>
            <w:vAlign w:val="center"/>
          </w:tcPr>
          <w:p w:rsidR="007153A3" w:rsidRDefault="007153A3">
            <w:pPr>
              <w:jc w:val="center"/>
              <w:rPr>
                <w:rFonts w:ascii="Roboto" w:eastAsia="Roboto" w:hAnsi="Roboto" w:cs="Roboto"/>
                <w:color w:val="FFFFFF"/>
              </w:rPr>
            </w:pPr>
          </w:p>
        </w:tc>
      </w:tr>
      <w:tr w:rsidR="007153A3">
        <w:trPr>
          <w:trHeight w:val="360"/>
        </w:trPr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9E06B1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Experience of working in  laboratory environment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7153A3">
            <w:pPr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9E06B1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</w:tr>
      <w:tr w:rsidR="007153A3">
        <w:trPr>
          <w:trHeight w:val="360"/>
        </w:trPr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9E06B1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Full working knowledge of relevant policies/codes of practice/legislation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7153A3">
            <w:pPr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9E06B1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</w:tr>
      <w:tr w:rsidR="007153A3">
        <w:trPr>
          <w:trHeight w:val="360"/>
        </w:trPr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9E06B1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Knowledge of particular subject/technical area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9E06B1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7153A3">
            <w:pPr>
              <w:jc w:val="center"/>
              <w:rPr>
                <w:rFonts w:ascii="Roboto" w:eastAsia="Roboto" w:hAnsi="Roboto" w:cs="Roboto"/>
              </w:rPr>
            </w:pPr>
          </w:p>
        </w:tc>
      </w:tr>
      <w:tr w:rsidR="007153A3">
        <w:trPr>
          <w:trHeight w:val="360"/>
        </w:trPr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9E06B1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Experience of working with young people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7153A3">
            <w:pPr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9E06B1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</w:tr>
      <w:tr w:rsidR="007153A3">
        <w:trPr>
          <w:trHeight w:val="360"/>
        </w:trPr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9E06B1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Ability and enthusiasm to work jointly with colleagues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9E06B1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7153A3">
            <w:pPr>
              <w:jc w:val="center"/>
              <w:rPr>
                <w:rFonts w:ascii="Roboto" w:eastAsia="Roboto" w:hAnsi="Roboto" w:cs="Roboto"/>
              </w:rPr>
            </w:pPr>
          </w:p>
        </w:tc>
      </w:tr>
      <w:tr w:rsidR="007153A3">
        <w:trPr>
          <w:trHeight w:val="360"/>
        </w:trPr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961"/>
            <w:vAlign w:val="center"/>
          </w:tcPr>
          <w:p w:rsidR="007153A3" w:rsidRDefault="009E06B1">
            <w:pPr>
              <w:rPr>
                <w:rFonts w:ascii="Roboto" w:eastAsia="Roboto" w:hAnsi="Roboto" w:cs="Roboto"/>
                <w:color w:val="FFFFFF"/>
              </w:rPr>
            </w:pPr>
            <w:r>
              <w:rPr>
                <w:rFonts w:ascii="Roboto" w:eastAsia="Roboto" w:hAnsi="Roboto" w:cs="Roboto"/>
                <w:color w:val="FFFFFF"/>
              </w:rPr>
              <w:t>SKILLS, BEHAVIOURS AND QUALITIES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961"/>
            <w:vAlign w:val="center"/>
          </w:tcPr>
          <w:p w:rsidR="007153A3" w:rsidRDefault="007153A3">
            <w:pPr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961"/>
            <w:vAlign w:val="center"/>
          </w:tcPr>
          <w:p w:rsidR="007153A3" w:rsidRDefault="007153A3">
            <w:pPr>
              <w:jc w:val="center"/>
              <w:rPr>
                <w:rFonts w:ascii="Roboto" w:eastAsia="Roboto" w:hAnsi="Roboto" w:cs="Roboto"/>
              </w:rPr>
            </w:pPr>
          </w:p>
        </w:tc>
      </w:tr>
      <w:tr w:rsidR="007153A3">
        <w:trPr>
          <w:trHeight w:val="360"/>
        </w:trPr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9E06B1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Excellent numeracy/literacy skills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9E06B1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7153A3">
            <w:pPr>
              <w:jc w:val="center"/>
              <w:rPr>
                <w:rFonts w:ascii="Roboto" w:eastAsia="Roboto" w:hAnsi="Roboto" w:cs="Roboto"/>
              </w:rPr>
            </w:pPr>
          </w:p>
        </w:tc>
      </w:tr>
      <w:tr w:rsidR="007153A3">
        <w:trPr>
          <w:trHeight w:val="360"/>
        </w:trPr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9E06B1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Effective communication skills to be able to develop open and constructive relationships with a wide range of young people and staff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9E06B1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7153A3">
            <w:pPr>
              <w:jc w:val="center"/>
              <w:rPr>
                <w:rFonts w:ascii="Roboto" w:eastAsia="Roboto" w:hAnsi="Roboto" w:cs="Roboto"/>
              </w:rPr>
            </w:pPr>
          </w:p>
        </w:tc>
      </w:tr>
      <w:tr w:rsidR="007153A3">
        <w:trPr>
          <w:trHeight w:val="360"/>
        </w:trPr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9E06B1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Ability to prioritise effectively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9E06B1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7153A3">
            <w:pPr>
              <w:jc w:val="center"/>
              <w:rPr>
                <w:rFonts w:ascii="Roboto" w:eastAsia="Roboto" w:hAnsi="Roboto" w:cs="Roboto"/>
              </w:rPr>
            </w:pPr>
          </w:p>
        </w:tc>
      </w:tr>
      <w:tr w:rsidR="007153A3">
        <w:trPr>
          <w:trHeight w:val="360"/>
        </w:trPr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9E06B1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Ability to relate to people on all levels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9E06B1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7153A3">
            <w:pPr>
              <w:jc w:val="center"/>
              <w:rPr>
                <w:rFonts w:ascii="Roboto" w:eastAsia="Roboto" w:hAnsi="Roboto" w:cs="Roboto"/>
              </w:rPr>
            </w:pPr>
          </w:p>
        </w:tc>
      </w:tr>
      <w:tr w:rsidR="007153A3">
        <w:trPr>
          <w:trHeight w:val="360"/>
        </w:trPr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9E06B1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Work constructively as part of a team, understanding school roles and responsibilities and your own position within these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9E06B1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7153A3">
            <w:pPr>
              <w:jc w:val="center"/>
              <w:rPr>
                <w:rFonts w:ascii="Roboto" w:eastAsia="Roboto" w:hAnsi="Roboto" w:cs="Roboto"/>
              </w:rPr>
            </w:pPr>
          </w:p>
        </w:tc>
      </w:tr>
      <w:tr w:rsidR="007153A3">
        <w:trPr>
          <w:trHeight w:val="360"/>
        </w:trPr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9E06B1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Good organisation and personal management skills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9E06B1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7153A3">
            <w:pPr>
              <w:jc w:val="center"/>
              <w:rPr>
                <w:rFonts w:ascii="Roboto" w:eastAsia="Roboto" w:hAnsi="Roboto" w:cs="Roboto"/>
              </w:rPr>
            </w:pPr>
          </w:p>
        </w:tc>
      </w:tr>
      <w:tr w:rsidR="007153A3">
        <w:trPr>
          <w:trHeight w:val="360"/>
        </w:trPr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9E06B1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Excellent working knowledge of equipment and ICT packages relevant to specialist area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9E06B1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7153A3">
            <w:pPr>
              <w:jc w:val="center"/>
              <w:rPr>
                <w:rFonts w:ascii="Roboto" w:eastAsia="Roboto" w:hAnsi="Roboto" w:cs="Roboto"/>
              </w:rPr>
            </w:pPr>
          </w:p>
        </w:tc>
      </w:tr>
      <w:tr w:rsidR="007153A3">
        <w:trPr>
          <w:trHeight w:val="360"/>
        </w:trPr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9E06B1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Ability to set up, modify, adjust, and make minor repairs to laboratory apparatus and equipment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9E06B1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7153A3">
            <w:pPr>
              <w:jc w:val="center"/>
              <w:rPr>
                <w:rFonts w:ascii="Roboto" w:eastAsia="Roboto" w:hAnsi="Roboto" w:cs="Roboto"/>
              </w:rPr>
            </w:pPr>
          </w:p>
        </w:tc>
      </w:tr>
      <w:tr w:rsidR="007153A3">
        <w:trPr>
          <w:trHeight w:val="360"/>
        </w:trPr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961"/>
            <w:vAlign w:val="center"/>
          </w:tcPr>
          <w:p w:rsidR="007153A3" w:rsidRDefault="009E06B1">
            <w:pPr>
              <w:rPr>
                <w:rFonts w:ascii="Roboto" w:eastAsia="Roboto" w:hAnsi="Roboto" w:cs="Roboto"/>
                <w:color w:val="FFFFFF"/>
              </w:rPr>
            </w:pPr>
            <w:r>
              <w:rPr>
                <w:rFonts w:ascii="Roboto" w:eastAsia="Roboto" w:hAnsi="Roboto" w:cs="Roboto"/>
                <w:color w:val="FFFFFF"/>
              </w:rPr>
              <w:t>PERSONAL QUALITIES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961"/>
            <w:vAlign w:val="center"/>
          </w:tcPr>
          <w:p w:rsidR="007153A3" w:rsidRDefault="007153A3">
            <w:pPr>
              <w:jc w:val="center"/>
              <w:rPr>
                <w:rFonts w:ascii="Roboto" w:eastAsia="Roboto" w:hAnsi="Roboto" w:cs="Roboto"/>
                <w:color w:val="FFFFFF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961"/>
            <w:vAlign w:val="center"/>
          </w:tcPr>
          <w:p w:rsidR="007153A3" w:rsidRDefault="007153A3">
            <w:pPr>
              <w:jc w:val="center"/>
              <w:rPr>
                <w:rFonts w:ascii="Roboto" w:eastAsia="Roboto" w:hAnsi="Roboto" w:cs="Roboto"/>
                <w:color w:val="FFFFFF"/>
              </w:rPr>
            </w:pPr>
          </w:p>
        </w:tc>
      </w:tr>
      <w:tr w:rsidR="007153A3">
        <w:trPr>
          <w:trHeight w:val="360"/>
        </w:trPr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9E06B1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Commitment to the safeguarding of children and young people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9E06B1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7153A3">
            <w:pPr>
              <w:jc w:val="center"/>
              <w:rPr>
                <w:rFonts w:ascii="Roboto" w:eastAsia="Roboto" w:hAnsi="Roboto" w:cs="Roboto"/>
              </w:rPr>
            </w:pPr>
          </w:p>
        </w:tc>
      </w:tr>
      <w:tr w:rsidR="007153A3">
        <w:trPr>
          <w:trHeight w:val="360"/>
        </w:trPr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9E06B1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Be reliable and punctual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9E06B1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7153A3">
            <w:pPr>
              <w:jc w:val="center"/>
              <w:rPr>
                <w:rFonts w:ascii="Roboto" w:eastAsia="Roboto" w:hAnsi="Roboto" w:cs="Roboto"/>
              </w:rPr>
            </w:pPr>
          </w:p>
        </w:tc>
      </w:tr>
      <w:tr w:rsidR="007153A3">
        <w:trPr>
          <w:trHeight w:val="360"/>
        </w:trPr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9E06B1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Have a polite, friendly and flexible approach to work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9E06B1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7153A3">
            <w:pPr>
              <w:jc w:val="center"/>
              <w:rPr>
                <w:rFonts w:ascii="Roboto" w:eastAsia="Roboto" w:hAnsi="Roboto" w:cs="Roboto"/>
              </w:rPr>
            </w:pPr>
          </w:p>
        </w:tc>
      </w:tr>
      <w:tr w:rsidR="007153A3">
        <w:trPr>
          <w:trHeight w:val="360"/>
        </w:trPr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9E06B1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Be able to follow instructions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9E06B1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7153A3">
            <w:pPr>
              <w:jc w:val="center"/>
              <w:rPr>
                <w:rFonts w:ascii="Roboto" w:eastAsia="Roboto" w:hAnsi="Roboto" w:cs="Roboto"/>
              </w:rPr>
            </w:pPr>
          </w:p>
        </w:tc>
      </w:tr>
      <w:tr w:rsidR="007153A3">
        <w:trPr>
          <w:trHeight w:val="360"/>
        </w:trPr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9E06B1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Demonstrate a clear commitment to develop and learn in the role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9E06B1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Wingdings" w:eastAsia="Wingdings" w:hAnsi="Wingdings" w:cs="Wingdings"/>
              </w:rPr>
              <w:t>✔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A3" w:rsidRDefault="007153A3">
            <w:pPr>
              <w:jc w:val="center"/>
              <w:rPr>
                <w:rFonts w:ascii="Roboto" w:eastAsia="Roboto" w:hAnsi="Roboto" w:cs="Roboto"/>
              </w:rPr>
            </w:pPr>
          </w:p>
        </w:tc>
      </w:tr>
    </w:tbl>
    <w:p w:rsidR="007153A3" w:rsidRDefault="007153A3">
      <w:pPr>
        <w:ind w:right="567"/>
      </w:pPr>
    </w:p>
    <w:sectPr w:rsidR="007153A3">
      <w:headerReference w:type="default" r:id="rId7"/>
      <w:footerReference w:type="default" r:id="rId8"/>
      <w:pgSz w:w="11906" w:h="16838"/>
      <w:pgMar w:top="1440" w:right="1440" w:bottom="851" w:left="1440" w:header="73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6B1" w:rsidRDefault="009E06B1">
      <w:r>
        <w:separator/>
      </w:r>
    </w:p>
  </w:endnote>
  <w:endnote w:type="continuationSeparator" w:id="0">
    <w:p w:rsidR="009E06B1" w:rsidRDefault="009E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A3" w:rsidRDefault="009E06B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731510" cy="522605"/>
          <wp:effectExtent l="0" t="0" r="0" b="0"/>
          <wp:docPr id="23" name="image2.jpg" descr="Sigma_Trust_Tagline_Device_Te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Sigma_Trust_Tagline_Device_Te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522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153A3" w:rsidRDefault="007153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6B1" w:rsidRDefault="009E06B1">
      <w:r>
        <w:separator/>
      </w:r>
    </w:p>
  </w:footnote>
  <w:footnote w:type="continuationSeparator" w:id="0">
    <w:p w:rsidR="009E06B1" w:rsidRDefault="009E0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A3" w:rsidRDefault="009E06B1">
    <w:pPr>
      <w:ind w:left="-993" w:right="-755"/>
    </w:pPr>
    <w:r>
      <w:t xml:space="preserve">      </w:t>
    </w:r>
    <w:r>
      <w:rPr>
        <w:noProof/>
      </w:rPr>
      <w:drawing>
        <wp:inline distT="0" distB="0" distL="0" distR="0">
          <wp:extent cx="1731392" cy="513957"/>
          <wp:effectExtent l="0" t="0" r="0" b="0"/>
          <wp:docPr id="22" name="image1.jpg" descr="C:\Users\hookk\AppData\Local\Microsoft\Windows\INetCache\Content.Word\Sigma_Trust_Primary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ookk\AppData\Local\Microsoft\Windows\INetCache\Content.Word\Sigma_Trust_Primary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1392" cy="5139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</w:t>
    </w:r>
    <w:r>
      <w:tab/>
    </w:r>
    <w:r>
      <w:tab/>
    </w:r>
    <w:r>
      <w:tab/>
    </w:r>
    <w:r>
      <w:tab/>
    </w:r>
    <w:r>
      <w:tab/>
      <w:t xml:space="preserve">                           </w:t>
    </w:r>
  </w:p>
  <w:p w:rsidR="007153A3" w:rsidRDefault="007153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7153A3" w:rsidRDefault="007153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A3"/>
    <w:rsid w:val="000C00EA"/>
    <w:rsid w:val="007153A3"/>
    <w:rsid w:val="009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3833E-31C9-44C9-8884-FD5693C5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E5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910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0F9"/>
  </w:style>
  <w:style w:type="paragraph" w:styleId="Footer">
    <w:name w:val="footer"/>
    <w:basedOn w:val="Normal"/>
    <w:link w:val="FooterChar"/>
    <w:uiPriority w:val="99"/>
    <w:unhideWhenUsed/>
    <w:rsid w:val="003910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9"/>
  </w:style>
  <w:style w:type="paragraph" w:styleId="BalloonText">
    <w:name w:val="Balloon Text"/>
    <w:basedOn w:val="Normal"/>
    <w:link w:val="BalloonTextChar"/>
    <w:uiPriority w:val="99"/>
    <w:semiHidden/>
    <w:unhideWhenUsed/>
    <w:rsid w:val="00391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5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E5A"/>
    <w:pPr>
      <w:ind w:left="720"/>
      <w:contextualSpacing/>
    </w:pPr>
  </w:style>
  <w:style w:type="paragraph" w:styleId="NoSpacing">
    <w:name w:val="No Spacing"/>
    <w:uiPriority w:val="1"/>
    <w:qFormat/>
    <w:rsid w:val="00FA2E5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A2E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6484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tK5+0IK6lembjAkecqbZBEoykg==">AMUW2mVcpTT5EYYzrfvuDqYzXbjc+owKl+VwZRdz2or5x1mUCDedxiiODTfmWHmWxyumIp7IeT5UAPZ32rLCTvjO69oqADAUDRVEBdLBXzaanPv8D495Tuw=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Clacton Countyhigh School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Hookk</dc:creator>
  <cp:lastModifiedBy>Kate Burrows</cp:lastModifiedBy>
  <cp:revision>2</cp:revision>
  <cp:lastPrinted>2019-10-04T11:32:00Z</cp:lastPrinted>
  <dcterms:created xsi:type="dcterms:W3CDTF">2019-10-04T12:02:00Z</dcterms:created>
  <dcterms:modified xsi:type="dcterms:W3CDTF">2019-10-04T12:02:00Z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