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Pr>
        <w:drawing>
          <wp:inline distB="0" distT="0" distL="0" distR="0">
            <wp:extent cx="1230698" cy="1080000"/>
            <wp:effectExtent b="0" l="0" r="0" t="0"/>
            <wp:docPr descr="T:\_KAPS 2017-2018\School Logo\Kensington avenue primary logo.PNG" id="3" name="image1.png"/>
            <a:graphic>
              <a:graphicData uri="http://schemas.openxmlformats.org/drawingml/2006/picture">
                <pic:pic>
                  <pic:nvPicPr>
                    <pic:cNvPr descr="T:\_KAPS 2017-2018\School Logo\Kensington avenue primary logo.PNG" id="0" name="image1.png"/>
                    <pic:cNvPicPr preferRelativeResize="0"/>
                  </pic:nvPicPr>
                  <pic:blipFill>
                    <a:blip r:embed="rId7"/>
                    <a:srcRect b="0" l="0" r="0" t="0"/>
                    <a:stretch>
                      <a:fillRect/>
                    </a:stretch>
                  </pic:blipFill>
                  <pic:spPr>
                    <a:xfrm>
                      <a:off x="0" y="0"/>
                      <a:ext cx="1230698" cy="1080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Kensington Avenue Primary School</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Together Everyone Achieves More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Fonts w:ascii="Arial" w:cs="Arial" w:eastAsia="Arial" w:hAnsi="Arial"/>
          <w:b w:val="1"/>
          <w:sz w:val="23"/>
          <w:szCs w:val="23"/>
          <w:rtl w:val="0"/>
        </w:rPr>
        <w:t xml:space="preserve">KS2</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 Teacher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September 202</w:t>
      </w:r>
      <w:r w:rsidDel="00000000" w:rsidR="00000000" w:rsidRPr="00000000">
        <w:rPr>
          <w:rFonts w:ascii="Arial" w:cs="Arial" w:eastAsia="Arial" w:hAnsi="Arial"/>
          <w:b w:val="1"/>
          <w:sz w:val="23"/>
          <w:szCs w:val="23"/>
          <w:rtl w:val="0"/>
        </w:rPr>
        <w:t xml:space="preserve">5</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Class Teacher: Full Time - MPS- UPS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B">
      <w:pPr>
        <w:rPr>
          <w:rFonts w:ascii="Arial" w:cs="Arial" w:eastAsia="Arial" w:hAnsi="Arial"/>
          <w:b w:val="0"/>
          <w:color w:val="000000"/>
        </w:rPr>
      </w:pPr>
      <w:r w:rsidDel="00000000" w:rsidR="00000000" w:rsidRPr="00000000">
        <w:rPr>
          <w:rFonts w:ascii="Arial" w:cs="Arial" w:eastAsia="Arial" w:hAnsi="Arial"/>
          <w:b w:val="0"/>
          <w:color w:val="000000"/>
          <w:rtl w:val="0"/>
        </w:rPr>
        <w:t xml:space="preserve">At Kensington Avenue we take pride in our multi-cultural community and believe that all children can be encouraged to do their best in a positive hard working learning environment now and for the future. We value each child as an individual and work with parents/carers to foster caring attitudes, thoughtfulness, mutual respect, self-discipline and self-confidence.</w:t>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An exciting opportunity has arisen for an enthusiastic and motivated Year 6 class teacher with a willingness to be innovative, enthusiastic, and committed to achieving the best outcomes for all pupils within our inclusive learning community. </w:t>
      </w:r>
    </w:p>
    <w:p w:rsidR="00000000" w:rsidDel="00000000" w:rsidP="00000000" w:rsidRDefault="00000000" w:rsidRPr="00000000" w14:paraId="0000000D">
      <w:pPr>
        <w:rPr>
          <w:rFonts w:ascii="Arial" w:cs="Arial" w:eastAsia="Arial" w:hAnsi="Arial"/>
          <w:b w:val="1"/>
        </w:rPr>
      </w:pPr>
      <w:r w:rsidDel="00000000" w:rsidR="00000000" w:rsidRPr="00000000">
        <w:rPr>
          <w:rFonts w:ascii="Arial" w:cs="Arial" w:eastAsia="Arial" w:hAnsi="Arial"/>
          <w:b w:val="1"/>
          <w:rtl w:val="0"/>
        </w:rPr>
        <w:t xml:space="preserve">The successful candidate will:</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familiarity with KS2 Standardised Attainment Tests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a sound knowledge of the National Curriculum Orders for all the subjects for Key Stage 2</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the highest possible standards of pupil achievement, personal development and well-being are achieved</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learning irresistible, effective and inclusive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excited about ongoing professional development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Demonstrate effective and dynamic classroom management and teaching techniques.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excellent interpersonal and communication skills and thrive on team work</w:t>
      </w:r>
    </w:p>
    <w:p w:rsidR="00000000" w:rsidDel="00000000" w:rsidP="00000000" w:rsidRDefault="00000000" w:rsidRPr="00000000" w14:paraId="00000015">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7">
      <w:pPr>
        <w:spacing w:after="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For successful candidates we offer: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dedicated, motivated teaching team and welcoming learning environment</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active school community with supportive parents and governors and children who love learning</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commitment to professional development and a flexible, personalised programme of CPD</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7"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innovative and flexible curriculum with a commitment to enrichment experiences and opportunities</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Working with us: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a health cash plan with Simply Health, Bike2Work</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scheme and staff wellbeing programme which includes a staff reward scheme and regular social activities.  </w:t>
      </w: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tl w:val="0"/>
        </w:rPr>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If you have any questions about the role please call us on 0208 764 2923 or email recruitment@kaps.croydon.sch.uk. </w:t>
      </w:r>
    </w:p>
    <w:p w:rsidR="00000000" w:rsidDel="00000000" w:rsidP="00000000" w:rsidRDefault="00000000" w:rsidRPr="00000000" w14:paraId="00000021">
      <w:pPr>
        <w:rPr>
          <w:rFonts w:ascii="Arial" w:cs="Arial" w:eastAsia="Arial" w:hAnsi="Arial"/>
          <w:b w:val="1"/>
        </w:rPr>
      </w:pPr>
      <w:bookmarkStart w:colFirst="0" w:colLast="0" w:name="_heading=h.c3pknlfhdwm2" w:id="0"/>
      <w:bookmarkEnd w:id="0"/>
      <w:r w:rsidDel="00000000" w:rsidR="00000000" w:rsidRPr="00000000">
        <w:rPr>
          <w:rFonts w:ascii="Arial" w:cs="Arial" w:eastAsia="Arial" w:hAnsi="Arial"/>
          <w:rtl w:val="0"/>
        </w:rPr>
        <w:t xml:space="preserve">Closing date: </w:t>
      </w:r>
      <w:r w:rsidDel="00000000" w:rsidR="00000000" w:rsidRPr="00000000">
        <w:rPr>
          <w:rFonts w:ascii="Arial" w:cs="Arial" w:eastAsia="Arial" w:hAnsi="Arial"/>
          <w:b w:val="1"/>
          <w:rtl w:val="0"/>
        </w:rPr>
        <w:t xml:space="preserve">Wednesday 21st May 2025</w:t>
      </w:r>
      <w:r w:rsidDel="00000000" w:rsidR="00000000" w:rsidRPr="00000000">
        <w:rPr>
          <w:rFonts w:ascii="Arial" w:cs="Arial" w:eastAsia="Arial" w:hAnsi="Arial"/>
          <w:b w:val="1"/>
          <w:rtl w:val="0"/>
        </w:rPr>
        <w:t xml:space="preserve">, 12pm</w:t>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Interviews: </w:t>
      </w:r>
      <w:r w:rsidDel="00000000" w:rsidR="00000000" w:rsidRPr="00000000">
        <w:rPr>
          <w:rFonts w:ascii="Arial" w:cs="Arial" w:eastAsia="Arial" w:hAnsi="Arial"/>
          <w:b w:val="1"/>
          <w:rtl w:val="0"/>
        </w:rPr>
        <w:t xml:space="preserve">Friday 23rd May 2025</w:t>
      </w:r>
      <w:r w:rsidDel="00000000" w:rsidR="00000000" w:rsidRPr="00000000">
        <w:rPr>
          <w:rtl w:val="0"/>
        </w:rPr>
      </w:r>
    </w:p>
    <w:p w:rsidR="00000000" w:rsidDel="00000000" w:rsidP="00000000" w:rsidRDefault="00000000" w:rsidRPr="00000000" w14:paraId="00000023">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Applications should be submitted on the Kensington Avenue support staff application form which can be downloaded from </w:t>
      </w:r>
      <w:hyperlink r:id="rId8">
        <w:r w:rsidDel="00000000" w:rsidR="00000000" w:rsidRPr="00000000">
          <w:rPr>
            <w:rFonts w:ascii="Arial" w:cs="Arial" w:eastAsia="Arial" w:hAnsi="Arial"/>
            <w:color w:val="0000ff"/>
            <w:sz w:val="24"/>
            <w:szCs w:val="24"/>
            <w:u w:val="single"/>
            <w:rtl w:val="0"/>
          </w:rPr>
          <w:t xml:space="preserve">www.kensingtonavenueprimary.co.uk/rg.uk</w:t>
        </w:r>
      </w:hyperlink>
      <w:r w:rsidDel="00000000" w:rsidR="00000000" w:rsidRPr="00000000">
        <w:rPr>
          <w:rFonts w:ascii="Arial" w:cs="Arial" w:eastAsia="Arial" w:hAnsi="Arial"/>
          <w:sz w:val="24"/>
          <w:szCs w:val="24"/>
          <w:rtl w:val="0"/>
        </w:rPr>
        <w:t xml:space="preserve">. Completed applications should submitted online or be scanned and sent to </w:t>
      </w:r>
      <w:hyperlink r:id="rId9">
        <w:r w:rsidDel="00000000" w:rsidR="00000000" w:rsidRPr="00000000">
          <w:rPr>
            <w:rFonts w:ascii="Arial" w:cs="Arial" w:eastAsia="Arial" w:hAnsi="Arial"/>
            <w:color w:val="0000ff"/>
            <w:sz w:val="24"/>
            <w:szCs w:val="24"/>
            <w:u w:val="single"/>
            <w:rtl w:val="0"/>
          </w:rPr>
          <w:t xml:space="preserve">recruitment@kaps.croydon.sch.uk</w:t>
        </w:r>
      </w:hyperlink>
      <w:r w:rsidDel="00000000" w:rsidR="00000000" w:rsidRPr="00000000">
        <w:rPr>
          <w:rFonts w:ascii="Arial" w:cs="Arial" w:eastAsia="Arial" w:hAnsi="Arial"/>
          <w:sz w:val="24"/>
          <w:szCs w:val="24"/>
          <w:rtl w:val="0"/>
        </w:rPr>
        <w:t xml:space="preserve"> by the closing date.</w:t>
      </w:r>
    </w:p>
    <w:p w:rsidR="00000000" w:rsidDel="00000000" w:rsidP="00000000" w:rsidRDefault="00000000" w:rsidRPr="00000000" w14:paraId="00000024">
      <w:pPr>
        <w:spacing w:after="0" w:line="240" w:lineRule="auto"/>
        <w:jc w:val="both"/>
        <w:rPr>
          <w:rFonts w:ascii="Arial" w:cs="Arial" w:eastAsia="Arial" w:hAnsi="Arial"/>
          <w:color w:val="0000ff"/>
          <w:sz w:val="24"/>
          <w:szCs w:val="24"/>
          <w:u w:val="single"/>
        </w:rPr>
      </w:pPr>
      <w:r w:rsidDel="00000000" w:rsidR="00000000" w:rsidRPr="00000000">
        <w:rPr>
          <w:rtl w:val="0"/>
        </w:rPr>
      </w:r>
    </w:p>
    <w:p w:rsidR="00000000" w:rsidDel="00000000" w:rsidP="00000000" w:rsidRDefault="00000000" w:rsidRPr="00000000" w14:paraId="00000025">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Equal Opportunities &amp; Safeguarding </w:t>
      </w:r>
    </w:p>
    <w:p w:rsidR="00000000" w:rsidDel="00000000" w:rsidP="00000000" w:rsidRDefault="00000000" w:rsidRPr="00000000" w14:paraId="0000002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Kensington Avenue is committed to safeguarding and promoting the welfare of our children and young people. As part of our safeguarding commitment, appointment to any post is subject to receipt of satisfactory references, online checks, medical clearance and a satisfactory Enhanced Disclosure and Barring Service (DBS) check as well as evidence of the right to live and work in the United Kingdom. </w:t>
      </w:r>
    </w:p>
    <w:p w:rsidR="00000000" w:rsidDel="00000000" w:rsidP="00000000" w:rsidRDefault="00000000" w:rsidRPr="00000000" w14:paraId="0000002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post is exempt from the Rehabilitation of Offenders Act 1974</w:t>
      </w:r>
    </w:p>
    <w:p w:rsidR="00000000" w:rsidDel="00000000" w:rsidP="00000000" w:rsidRDefault="00000000" w:rsidRPr="00000000" w14:paraId="00000029">
      <w:pPr>
        <w:rPr>
          <w:rFonts w:ascii="Arial" w:cs="Arial" w:eastAsia="Arial" w:hAnsi="Arial"/>
        </w:rPr>
      </w:pPr>
      <w:r w:rsidDel="00000000" w:rsidR="00000000" w:rsidRPr="00000000">
        <w:rPr>
          <w:rtl w:val="0"/>
        </w:rPr>
      </w:r>
    </w:p>
    <w:p w:rsidR="00000000" w:rsidDel="00000000" w:rsidP="00000000" w:rsidRDefault="00000000" w:rsidRPr="00000000" w14:paraId="0000002A">
      <w:pPr>
        <w:rPr>
          <w:rFonts w:ascii="Arial" w:cs="Arial" w:eastAsia="Arial" w:hAnsi="Arial"/>
          <w:color w:val="000000"/>
        </w:rPr>
      </w:pPr>
      <w:r w:rsidDel="00000000" w:rsidR="00000000" w:rsidRPr="00000000">
        <w:rPr>
          <w:rtl w:val="0"/>
        </w:rPr>
      </w:r>
    </w:p>
    <w:sectPr>
      <w:pgSz w:h="16838" w:w="11906" w:orient="portrait"/>
      <w:pgMar w:bottom="851" w:top="567" w:left="1134"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80530B"/>
    <w:pPr>
      <w:autoSpaceDE w:val="0"/>
      <w:autoSpaceDN w:val="0"/>
      <w:adjustRightInd w:val="0"/>
      <w:spacing w:after="0" w:line="240" w:lineRule="auto"/>
    </w:pPr>
    <w:rPr>
      <w:rFonts w:ascii="Arial" w:cs="Arial" w:hAnsi="Arial"/>
      <w:color w:val="000000"/>
      <w:sz w:val="24"/>
      <w:szCs w:val="24"/>
    </w:rPr>
  </w:style>
  <w:style w:type="paragraph" w:styleId="ListParagraph">
    <w:name w:val="List Paragraph"/>
    <w:basedOn w:val="Normal"/>
    <w:uiPriority w:val="34"/>
    <w:qFormat w:val="1"/>
    <w:rsid w:val="005A0D51"/>
    <w:pPr>
      <w:ind w:left="720"/>
      <w:contextualSpacing w:val="1"/>
    </w:pPr>
  </w:style>
  <w:style w:type="paragraph" w:styleId="BalloonText">
    <w:name w:val="Balloon Text"/>
    <w:basedOn w:val="Normal"/>
    <w:link w:val="BalloonTextChar"/>
    <w:uiPriority w:val="99"/>
    <w:semiHidden w:val="1"/>
    <w:unhideWhenUsed w:val="1"/>
    <w:rsid w:val="004E3828"/>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E3828"/>
    <w:rPr>
      <w:rFonts w:ascii="Tahoma" w:cs="Tahoma" w:hAnsi="Tahoma"/>
      <w:sz w:val="16"/>
      <w:szCs w:val="16"/>
    </w:rPr>
  </w:style>
  <w:style w:type="character" w:styleId="Hyperlink">
    <w:name w:val="Hyperlink"/>
    <w:basedOn w:val="DefaultParagraphFont"/>
    <w:uiPriority w:val="99"/>
    <w:unhideWhenUsed w:val="1"/>
    <w:rsid w:val="00C4714C"/>
    <w:rPr>
      <w:color w:val="0000ff" w:themeColor="hyperlink"/>
      <w:u w:val="single"/>
    </w:rPr>
  </w:style>
  <w:style w:type="character" w:styleId="Strong">
    <w:name w:val="Strong"/>
    <w:basedOn w:val="DefaultParagraphFont"/>
    <w:uiPriority w:val="22"/>
    <w:qFormat w:val="1"/>
    <w:rsid w:val="00B34D8A"/>
    <w:rPr>
      <w:b w:val="1"/>
      <w:bCs w:val="1"/>
    </w:rPr>
  </w:style>
  <w:style w:type="character" w:styleId="CommentReference">
    <w:name w:val="annotation reference"/>
    <w:basedOn w:val="DefaultParagraphFont"/>
    <w:uiPriority w:val="99"/>
    <w:semiHidden w:val="1"/>
    <w:unhideWhenUsed w:val="1"/>
    <w:rsid w:val="00996210"/>
    <w:rPr>
      <w:sz w:val="16"/>
      <w:szCs w:val="16"/>
    </w:rPr>
  </w:style>
  <w:style w:type="paragraph" w:styleId="CommentText">
    <w:name w:val="annotation text"/>
    <w:basedOn w:val="Normal"/>
    <w:link w:val="CommentTextChar"/>
    <w:uiPriority w:val="99"/>
    <w:semiHidden w:val="1"/>
    <w:unhideWhenUsed w:val="1"/>
    <w:rsid w:val="00996210"/>
    <w:pPr>
      <w:spacing w:line="240" w:lineRule="auto"/>
    </w:pPr>
    <w:rPr>
      <w:sz w:val="20"/>
      <w:szCs w:val="20"/>
    </w:rPr>
  </w:style>
  <w:style w:type="character" w:styleId="CommentTextChar" w:customStyle="1">
    <w:name w:val="Comment Text Char"/>
    <w:basedOn w:val="DefaultParagraphFont"/>
    <w:link w:val="CommentText"/>
    <w:uiPriority w:val="99"/>
    <w:semiHidden w:val="1"/>
    <w:rsid w:val="00996210"/>
    <w:rPr>
      <w:sz w:val="20"/>
      <w:szCs w:val="20"/>
    </w:rPr>
  </w:style>
  <w:style w:type="paragraph" w:styleId="CommentSubject">
    <w:name w:val="annotation subject"/>
    <w:basedOn w:val="CommentText"/>
    <w:next w:val="CommentText"/>
    <w:link w:val="CommentSubjectChar"/>
    <w:uiPriority w:val="99"/>
    <w:semiHidden w:val="1"/>
    <w:unhideWhenUsed w:val="1"/>
    <w:rsid w:val="00996210"/>
    <w:rPr>
      <w:b w:val="1"/>
      <w:bCs w:val="1"/>
    </w:rPr>
  </w:style>
  <w:style w:type="character" w:styleId="CommentSubjectChar" w:customStyle="1">
    <w:name w:val="Comment Subject Char"/>
    <w:basedOn w:val="CommentTextChar"/>
    <w:link w:val="CommentSubject"/>
    <w:uiPriority w:val="99"/>
    <w:semiHidden w:val="1"/>
    <w:rsid w:val="00996210"/>
    <w:rPr>
      <w:b w:val="1"/>
      <w:bCs w:val="1"/>
      <w:sz w:val="20"/>
      <w:szCs w:val="20"/>
    </w:rPr>
  </w:style>
  <w:style w:type="paragraph" w:styleId="NormalWeb">
    <w:name w:val="Normal (Web)"/>
    <w:basedOn w:val="Normal"/>
    <w:uiPriority w:val="99"/>
    <w:unhideWhenUsed w:val="1"/>
    <w:rsid w:val="007B6AE1"/>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cruitment@kaps.croydon.sch.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kensingtonavenueprimary.co.uk/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3dgS7qbXOeTDLyhxVoXg1PK1rA==">CgMxLjAyDmguYzNwa25sZmhkd20yOAByITFzSmxacFRhQnZqY29Ha3NjU1JaNkZ0dTJHeS1HVlBTRQ==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2024-06-05T12:35:00Z</dcterms:created>
  <dc:creator>Sharon Cunningham</dc:creator>
</cp:coreProperties>
</file>