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DE66" w14:textId="18BB918D" w:rsidR="007A4C1D" w:rsidRPr="007A4C1D" w:rsidRDefault="002A5DC8" w:rsidP="007A4C1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Lorica Trust</w:t>
      </w:r>
    </w:p>
    <w:p w14:paraId="73E11365" w14:textId="4F0F8DF4" w:rsidR="007A4C1D" w:rsidRPr="007A4C1D" w:rsidRDefault="007A4C1D" w:rsidP="007A4C1D">
      <w:pPr>
        <w:pStyle w:val="NoSpacing"/>
        <w:jc w:val="center"/>
        <w:rPr>
          <w:rFonts w:ascii="Arial" w:hAnsi="Arial" w:cs="Arial"/>
        </w:rPr>
      </w:pPr>
      <w:r w:rsidRPr="007A4C1D">
        <w:rPr>
          <w:rFonts w:ascii="Arial" w:hAnsi="Arial" w:cs="Arial"/>
        </w:rPr>
        <w:t>Post:</w:t>
      </w:r>
      <w:r w:rsidR="006A250F">
        <w:rPr>
          <w:rFonts w:ascii="Arial" w:hAnsi="Arial" w:cs="Arial"/>
        </w:rPr>
        <w:t xml:space="preserve"> </w:t>
      </w:r>
      <w:r w:rsidR="002A5DC8">
        <w:rPr>
          <w:rFonts w:ascii="Arial" w:hAnsi="Arial" w:cs="Arial"/>
        </w:rPr>
        <w:t xml:space="preserve">Senior Support </w:t>
      </w:r>
      <w:r w:rsidR="001823D0">
        <w:rPr>
          <w:rFonts w:ascii="Arial" w:hAnsi="Arial" w:cs="Arial"/>
        </w:rPr>
        <w:t>Assistant</w:t>
      </w:r>
    </w:p>
    <w:p w14:paraId="75A562C3" w14:textId="2B81DE3E" w:rsidR="007A4C1D" w:rsidRDefault="007A4C1D" w:rsidP="006252EF">
      <w:pPr>
        <w:pStyle w:val="NoSpacing"/>
        <w:jc w:val="center"/>
        <w:rPr>
          <w:rFonts w:ascii="Arial" w:hAnsi="Arial" w:cs="Arial"/>
          <w:b/>
        </w:rPr>
      </w:pPr>
      <w:r w:rsidRPr="007A4C1D">
        <w:rPr>
          <w:rFonts w:ascii="Arial" w:hAnsi="Arial" w:cs="Arial"/>
          <w:b/>
        </w:rPr>
        <w:t>PERSON SPECIFICATION</w:t>
      </w: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531"/>
        <w:gridCol w:w="1306"/>
        <w:gridCol w:w="1306"/>
        <w:gridCol w:w="1306"/>
      </w:tblGrid>
      <w:tr w:rsidR="007A4C1D" w14:paraId="4B75F919" w14:textId="77777777" w:rsidTr="0007614D">
        <w:trPr>
          <w:tblHeader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CACE2B" w14:textId="77777777" w:rsidR="007A4C1D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544739" w14:textId="77777777" w:rsidR="007A4C1D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nil"/>
            </w:tcBorders>
            <w:shd w:val="clear" w:color="auto" w:fill="auto"/>
          </w:tcPr>
          <w:p w14:paraId="633D3C5B" w14:textId="77777777" w:rsidR="007A4C1D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shd w:val="clear" w:color="auto" w:fill="B2A1C7"/>
          </w:tcPr>
          <w:p w14:paraId="3F41696B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Assessed by:</w:t>
            </w:r>
          </w:p>
        </w:tc>
      </w:tr>
      <w:tr w:rsidR="007A4C1D" w14:paraId="395D4AE7" w14:textId="77777777" w:rsidTr="0007614D">
        <w:trPr>
          <w:tblHeader/>
        </w:trPr>
        <w:tc>
          <w:tcPr>
            <w:tcW w:w="567" w:type="dxa"/>
            <w:shd w:val="clear" w:color="auto" w:fill="B2A1C7"/>
          </w:tcPr>
          <w:p w14:paraId="07E21C03" w14:textId="77777777" w:rsidR="007A4C1D" w:rsidRPr="007A4C1D" w:rsidRDefault="007A4C1D" w:rsidP="0007614D">
            <w:pPr>
              <w:pStyle w:val="NoSpacing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531" w:type="dxa"/>
            <w:shd w:val="clear" w:color="auto" w:fill="B2A1C7"/>
          </w:tcPr>
          <w:p w14:paraId="08595019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Categories</w:t>
            </w:r>
          </w:p>
        </w:tc>
        <w:tc>
          <w:tcPr>
            <w:tcW w:w="1306" w:type="dxa"/>
            <w:shd w:val="clear" w:color="auto" w:fill="B2A1C7"/>
          </w:tcPr>
          <w:p w14:paraId="65627A9D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Essential / Desirable</w:t>
            </w:r>
          </w:p>
        </w:tc>
        <w:tc>
          <w:tcPr>
            <w:tcW w:w="1306" w:type="dxa"/>
            <w:shd w:val="clear" w:color="auto" w:fill="B2A1C7"/>
          </w:tcPr>
          <w:p w14:paraId="0E06C755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App Form</w:t>
            </w:r>
          </w:p>
        </w:tc>
        <w:tc>
          <w:tcPr>
            <w:tcW w:w="1306" w:type="dxa"/>
            <w:shd w:val="clear" w:color="auto" w:fill="B2A1C7"/>
          </w:tcPr>
          <w:p w14:paraId="3519C9BE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Interview / Task</w:t>
            </w:r>
          </w:p>
        </w:tc>
      </w:tr>
      <w:tr w:rsidR="0007614D" w14:paraId="234A2350" w14:textId="77777777" w:rsidTr="0018080C">
        <w:tc>
          <w:tcPr>
            <w:tcW w:w="9016" w:type="dxa"/>
            <w:gridSpan w:val="5"/>
          </w:tcPr>
          <w:p w14:paraId="4B0F4154" w14:textId="77777777" w:rsidR="0007614D" w:rsidRPr="0007614D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QUALIFICATIONS</w:t>
            </w:r>
          </w:p>
        </w:tc>
      </w:tr>
      <w:tr w:rsidR="0008066D" w14:paraId="3BDD816D" w14:textId="77777777" w:rsidTr="0096346A">
        <w:tc>
          <w:tcPr>
            <w:tcW w:w="567" w:type="dxa"/>
          </w:tcPr>
          <w:p w14:paraId="1FCC4684" w14:textId="3BBB0DB6" w:rsidR="0008066D" w:rsidRPr="001A095C" w:rsidRDefault="0008066D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531" w:type="dxa"/>
          </w:tcPr>
          <w:p w14:paraId="7AB9EDB2" w14:textId="629561A9" w:rsidR="0008066D" w:rsidRPr="001A095C" w:rsidRDefault="00310041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5 GCSE’s or equivalent, including English and Maths</w:t>
            </w:r>
          </w:p>
        </w:tc>
        <w:tc>
          <w:tcPr>
            <w:tcW w:w="1306" w:type="dxa"/>
            <w:vAlign w:val="center"/>
          </w:tcPr>
          <w:p w14:paraId="49E0CB43" w14:textId="39932A1A" w:rsidR="0008066D" w:rsidRDefault="0008066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FE29E15" w14:textId="50F5DDCF" w:rsidR="0008066D" w:rsidRDefault="0008066D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3D7762D" w14:textId="77376330" w:rsidR="0008066D" w:rsidRDefault="0008066D" w:rsidP="0096346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A4C1D" w14:paraId="228D938A" w14:textId="77777777" w:rsidTr="0096346A">
        <w:tc>
          <w:tcPr>
            <w:tcW w:w="567" w:type="dxa"/>
          </w:tcPr>
          <w:p w14:paraId="6E3967D6" w14:textId="4A247D8C" w:rsidR="007A4C1D" w:rsidRPr="001A095C" w:rsidRDefault="0008066D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2</w:t>
            </w:r>
            <w:r w:rsidR="0007614D" w:rsidRPr="001A095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14:paraId="2B516A4A" w14:textId="17D08583" w:rsidR="007A4C1D" w:rsidRPr="001A095C" w:rsidRDefault="00310041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Willingness and ability to obtain and/or enhance qualifications and training for development in the post</w:t>
            </w:r>
          </w:p>
        </w:tc>
        <w:tc>
          <w:tcPr>
            <w:tcW w:w="1306" w:type="dxa"/>
            <w:vAlign w:val="center"/>
          </w:tcPr>
          <w:p w14:paraId="6D6761EF" w14:textId="21C8D230" w:rsidR="007A4C1D" w:rsidRDefault="00310041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22511D9" w14:textId="77777777" w:rsidR="007A4C1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32A8DC5" w14:textId="77777777" w:rsidR="007A4C1D" w:rsidRDefault="007A4C1D" w:rsidP="0096346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7614D" w14:paraId="3E3C1047" w14:textId="77777777" w:rsidTr="0096346A">
        <w:tc>
          <w:tcPr>
            <w:tcW w:w="567" w:type="dxa"/>
          </w:tcPr>
          <w:p w14:paraId="7640C0EC" w14:textId="65297596" w:rsidR="0007614D" w:rsidRPr="001A095C" w:rsidRDefault="0008066D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3</w:t>
            </w:r>
            <w:r w:rsidR="0007614D" w:rsidRPr="001A095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14:paraId="2D361745" w14:textId="0199C863" w:rsidR="0007614D" w:rsidRPr="001A095C" w:rsidRDefault="00310041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Evidence of continuous professional development and training</w:t>
            </w:r>
          </w:p>
        </w:tc>
        <w:tc>
          <w:tcPr>
            <w:tcW w:w="1306" w:type="dxa"/>
            <w:vAlign w:val="center"/>
          </w:tcPr>
          <w:p w14:paraId="0F277D86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79072DC8" w14:textId="77777777" w:rsidR="0007614D" w:rsidRDefault="0007614D" w:rsidP="0096346A">
            <w:pPr>
              <w:jc w:val="center"/>
            </w:pPr>
            <w:r w:rsidRPr="008C62C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23744306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7614D" w14:paraId="10FB16A5" w14:textId="77777777" w:rsidTr="00310041">
        <w:trPr>
          <w:trHeight w:val="373"/>
        </w:trPr>
        <w:tc>
          <w:tcPr>
            <w:tcW w:w="9016" w:type="dxa"/>
            <w:gridSpan w:val="5"/>
          </w:tcPr>
          <w:p w14:paraId="21493821" w14:textId="77777777" w:rsidR="0007614D" w:rsidRPr="001A095C" w:rsidRDefault="0007614D" w:rsidP="0007614D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1A095C">
              <w:rPr>
                <w:rFonts w:ascii="Arial" w:hAnsi="Arial" w:cs="Arial"/>
                <w:b/>
                <w:color w:val="000000" w:themeColor="text1"/>
              </w:rPr>
              <w:t>EXPERIENCE</w:t>
            </w:r>
          </w:p>
        </w:tc>
      </w:tr>
      <w:tr w:rsidR="0007614D" w14:paraId="5055ACC3" w14:textId="77777777" w:rsidTr="0096346A">
        <w:tc>
          <w:tcPr>
            <w:tcW w:w="567" w:type="dxa"/>
          </w:tcPr>
          <w:p w14:paraId="0BA06474" w14:textId="0C740B9A" w:rsidR="0007614D" w:rsidRPr="001A095C" w:rsidRDefault="0008066D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4</w:t>
            </w:r>
            <w:r w:rsidR="0007614D" w:rsidRPr="001A095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14:paraId="233A6593" w14:textId="22CC410C" w:rsidR="0007614D" w:rsidRPr="001A095C" w:rsidRDefault="00310041" w:rsidP="0096346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Experience of working in a school</w:t>
            </w:r>
            <w:r w:rsidR="00953E73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="00953E73">
              <w:rPr>
                <w:rFonts w:ascii="Arial" w:hAnsi="Arial" w:cs="Arial"/>
                <w:color w:val="000000" w:themeColor="text1"/>
              </w:rPr>
              <w:t>Residentail</w:t>
            </w:r>
            <w:proofErr w:type="spellEnd"/>
            <w:r w:rsidRPr="001A095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A5DC8">
              <w:rPr>
                <w:rFonts w:ascii="Arial" w:hAnsi="Arial" w:cs="Arial"/>
                <w:color w:val="000000" w:themeColor="text1"/>
              </w:rPr>
              <w:t>or Alternative Provision setting</w:t>
            </w:r>
          </w:p>
        </w:tc>
        <w:tc>
          <w:tcPr>
            <w:tcW w:w="1306" w:type="dxa"/>
            <w:vAlign w:val="center"/>
          </w:tcPr>
          <w:p w14:paraId="12576B0F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EB2C9D5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BF5D0BC" w14:textId="5D0AB714" w:rsidR="0007614D" w:rsidRDefault="0007614D" w:rsidP="0096346A">
            <w:pPr>
              <w:jc w:val="center"/>
            </w:pPr>
          </w:p>
        </w:tc>
      </w:tr>
      <w:tr w:rsidR="0007614D" w14:paraId="2BAEEF86" w14:textId="77777777" w:rsidTr="0096346A">
        <w:tc>
          <w:tcPr>
            <w:tcW w:w="567" w:type="dxa"/>
          </w:tcPr>
          <w:p w14:paraId="01D1A769" w14:textId="6F99FD9F" w:rsidR="0007614D" w:rsidRPr="001A095C" w:rsidRDefault="0008066D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5</w:t>
            </w:r>
            <w:r w:rsidR="0007614D" w:rsidRPr="001A095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14:paraId="63101034" w14:textId="79EF6C08" w:rsidR="0007614D" w:rsidRPr="001A095C" w:rsidRDefault="001823D0" w:rsidP="0008066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Experience of using Microsoft Office packages, SIMS, databases and web technologies</w:t>
            </w:r>
          </w:p>
        </w:tc>
        <w:tc>
          <w:tcPr>
            <w:tcW w:w="1306" w:type="dxa"/>
            <w:vAlign w:val="center"/>
          </w:tcPr>
          <w:p w14:paraId="7A4A8969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8866EEB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859E4E4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4BB5DF21" w14:textId="77777777" w:rsidTr="00061E66">
        <w:tc>
          <w:tcPr>
            <w:tcW w:w="9016" w:type="dxa"/>
            <w:gridSpan w:val="5"/>
          </w:tcPr>
          <w:p w14:paraId="02F9FEF0" w14:textId="77777777" w:rsidR="0007614D" w:rsidRPr="001A095C" w:rsidRDefault="0007614D" w:rsidP="0007614D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1A095C">
              <w:rPr>
                <w:rFonts w:ascii="Arial" w:hAnsi="Arial" w:cs="Arial"/>
                <w:b/>
                <w:color w:val="000000" w:themeColor="text1"/>
              </w:rPr>
              <w:t>ABILITIES, SKILLS AND KNOWLEDGE</w:t>
            </w:r>
          </w:p>
        </w:tc>
      </w:tr>
      <w:tr w:rsidR="00A3219C" w14:paraId="4F95D12C" w14:textId="77777777" w:rsidTr="0096346A">
        <w:tc>
          <w:tcPr>
            <w:tcW w:w="567" w:type="dxa"/>
          </w:tcPr>
          <w:p w14:paraId="4F506AC4" w14:textId="1FFBE60E" w:rsidR="00A3219C" w:rsidRPr="001A095C" w:rsidRDefault="001823D0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6</w:t>
            </w:r>
            <w:r w:rsidR="00A3219C" w:rsidRPr="001A095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14:paraId="5B1CB340" w14:textId="1C16B55B" w:rsidR="00A3219C" w:rsidRPr="001A095C" w:rsidRDefault="00A3219C" w:rsidP="0096346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Excellent communication and listening skills</w:t>
            </w:r>
          </w:p>
        </w:tc>
        <w:tc>
          <w:tcPr>
            <w:tcW w:w="1306" w:type="dxa"/>
            <w:vAlign w:val="center"/>
          </w:tcPr>
          <w:p w14:paraId="7715741D" w14:textId="63AF33C6" w:rsidR="00A3219C" w:rsidRDefault="00A3219C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0D1482E3" w14:textId="53622D36" w:rsidR="00A3219C" w:rsidRPr="009A22DE" w:rsidRDefault="00A3219C" w:rsidP="0096346A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6EDE5CD" w14:textId="786D5B3D" w:rsidR="00A3219C" w:rsidRPr="009A22DE" w:rsidRDefault="00A3219C" w:rsidP="0096346A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A3219C" w14:paraId="4AB30EA3" w14:textId="77777777" w:rsidTr="0096346A">
        <w:tc>
          <w:tcPr>
            <w:tcW w:w="567" w:type="dxa"/>
          </w:tcPr>
          <w:p w14:paraId="41866DCF" w14:textId="52FE055C" w:rsidR="00A3219C" w:rsidRPr="001A095C" w:rsidRDefault="001823D0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7</w:t>
            </w:r>
            <w:r w:rsidR="00A3219C" w:rsidRPr="001A095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14:paraId="5D2F7C75" w14:textId="2E383655" w:rsidR="00A3219C" w:rsidRPr="001A095C" w:rsidRDefault="00A3219C" w:rsidP="0096346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Ability to respect and maintain confidentiality</w:t>
            </w:r>
          </w:p>
        </w:tc>
        <w:tc>
          <w:tcPr>
            <w:tcW w:w="1306" w:type="dxa"/>
            <w:vAlign w:val="center"/>
          </w:tcPr>
          <w:p w14:paraId="01C681AE" w14:textId="67840B65" w:rsidR="00A3219C" w:rsidRDefault="00A3219C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7699646" w14:textId="4FB6050C" w:rsidR="00A3219C" w:rsidRPr="009A22DE" w:rsidRDefault="00A3219C" w:rsidP="0096346A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8B6DFC2" w14:textId="14EC71A8" w:rsidR="00A3219C" w:rsidRPr="009A22DE" w:rsidRDefault="00A3219C" w:rsidP="0096346A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A3219C" w14:paraId="32B4F7B8" w14:textId="77777777" w:rsidTr="0096346A">
        <w:tc>
          <w:tcPr>
            <w:tcW w:w="567" w:type="dxa"/>
          </w:tcPr>
          <w:p w14:paraId="5245520A" w14:textId="6368403A" w:rsidR="00A3219C" w:rsidRPr="001A095C" w:rsidRDefault="00831D33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  <w:r w:rsidR="00A3219C" w:rsidRPr="001A095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14:paraId="486926C5" w14:textId="114F98C1" w:rsidR="00A3219C" w:rsidRPr="001A095C" w:rsidRDefault="002A5DC8" w:rsidP="0096346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Willingness to work outside or experience of a landbased setting </w:t>
            </w:r>
          </w:p>
        </w:tc>
        <w:tc>
          <w:tcPr>
            <w:tcW w:w="1306" w:type="dxa"/>
            <w:vAlign w:val="center"/>
          </w:tcPr>
          <w:p w14:paraId="050124F1" w14:textId="2D187C9D" w:rsidR="00A3219C" w:rsidRDefault="00A3219C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7F2EF12" w14:textId="2AE53898" w:rsidR="00A3219C" w:rsidRPr="009A22DE" w:rsidRDefault="00A3219C" w:rsidP="0096346A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6B8E308" w14:textId="77777777" w:rsidR="00A3219C" w:rsidRDefault="00A3219C" w:rsidP="00C87E08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  <w:p w14:paraId="5DCA3DE2" w14:textId="77777777" w:rsidR="00A3219C" w:rsidRPr="009A22DE" w:rsidRDefault="00A3219C" w:rsidP="0096346A">
            <w:pPr>
              <w:jc w:val="center"/>
              <w:rPr>
                <w:rFonts w:ascii="Arial" w:hAnsi="Arial" w:cs="Arial"/>
              </w:rPr>
            </w:pPr>
          </w:p>
        </w:tc>
      </w:tr>
      <w:tr w:rsidR="00A3219C" w14:paraId="565E4AFC" w14:textId="77777777" w:rsidTr="0096346A">
        <w:tc>
          <w:tcPr>
            <w:tcW w:w="567" w:type="dxa"/>
          </w:tcPr>
          <w:p w14:paraId="1B3DD9B2" w14:textId="6B847CB0" w:rsidR="00A3219C" w:rsidRPr="001A095C" w:rsidRDefault="00831D33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  <w:r w:rsidR="00A3219C" w:rsidRPr="001A095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14:paraId="2ED550F1" w14:textId="2CF15F3B" w:rsidR="00A3219C" w:rsidRPr="001A095C" w:rsidRDefault="00A3219C" w:rsidP="0096346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 xml:space="preserve">Ability to relate to </w:t>
            </w:r>
            <w:r w:rsidR="00953E73">
              <w:rPr>
                <w:rFonts w:ascii="Arial" w:hAnsi="Arial" w:cs="Arial"/>
                <w:color w:val="000000" w:themeColor="text1"/>
              </w:rPr>
              <w:t>the young people</w:t>
            </w:r>
            <w:r w:rsidRPr="001A095C">
              <w:rPr>
                <w:rFonts w:ascii="Arial" w:hAnsi="Arial" w:cs="Arial"/>
                <w:color w:val="000000" w:themeColor="text1"/>
              </w:rPr>
              <w:t xml:space="preserve"> in a pleasant sympathetic manner and to recognise potential child safeguarding issues</w:t>
            </w:r>
          </w:p>
        </w:tc>
        <w:tc>
          <w:tcPr>
            <w:tcW w:w="1306" w:type="dxa"/>
            <w:vAlign w:val="center"/>
          </w:tcPr>
          <w:p w14:paraId="488EE7C5" w14:textId="77777777" w:rsidR="00A3219C" w:rsidRDefault="00A3219C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2D5E4F94" w14:textId="77777777" w:rsidR="00A3219C" w:rsidRDefault="00A3219C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161FA088" w14:textId="77777777" w:rsidR="00A3219C" w:rsidRDefault="00A3219C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A3219C" w14:paraId="0C513FF6" w14:textId="77777777" w:rsidTr="0096346A">
        <w:tc>
          <w:tcPr>
            <w:tcW w:w="567" w:type="dxa"/>
          </w:tcPr>
          <w:p w14:paraId="7A6F8D9E" w14:textId="0F87AEF3" w:rsidR="00A3219C" w:rsidRPr="001A095C" w:rsidRDefault="00831D33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  <w:r w:rsidR="00A3219C" w:rsidRPr="001A095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14:paraId="2498F211" w14:textId="49FF71F7" w:rsidR="00A3219C" w:rsidRPr="001A095C" w:rsidRDefault="007735F2" w:rsidP="0096346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Efficient and effective organisational skills</w:t>
            </w:r>
          </w:p>
        </w:tc>
        <w:tc>
          <w:tcPr>
            <w:tcW w:w="1306" w:type="dxa"/>
            <w:vAlign w:val="center"/>
          </w:tcPr>
          <w:p w14:paraId="1A8B3FD5" w14:textId="77777777" w:rsidR="00A3219C" w:rsidRDefault="00A3219C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B1C970F" w14:textId="77777777" w:rsidR="00A3219C" w:rsidRDefault="00A3219C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2DBFBA2" w14:textId="77777777" w:rsidR="00A3219C" w:rsidRDefault="00A3219C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A3219C" w14:paraId="48FFD3E0" w14:textId="77777777" w:rsidTr="0096346A">
        <w:tc>
          <w:tcPr>
            <w:tcW w:w="567" w:type="dxa"/>
          </w:tcPr>
          <w:p w14:paraId="240F6622" w14:textId="74FF4846" w:rsidR="00A3219C" w:rsidRPr="001A095C" w:rsidRDefault="00831D33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  <w:r w:rsidR="00A3219C" w:rsidRPr="001A095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14:paraId="7DCDEECE" w14:textId="00AEF350" w:rsidR="00A3219C" w:rsidRPr="001A095C" w:rsidRDefault="007735F2" w:rsidP="0096346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Excellent customer service skills and ability to respond q</w:t>
            </w:r>
            <w:r w:rsidR="002342A0">
              <w:rPr>
                <w:rFonts w:ascii="Arial" w:hAnsi="Arial" w:cs="Arial"/>
                <w:color w:val="000000" w:themeColor="text1"/>
              </w:rPr>
              <w:t>uickly as circumstances dictate</w:t>
            </w:r>
          </w:p>
        </w:tc>
        <w:tc>
          <w:tcPr>
            <w:tcW w:w="1306" w:type="dxa"/>
            <w:vAlign w:val="center"/>
          </w:tcPr>
          <w:p w14:paraId="604F4779" w14:textId="77777777" w:rsidR="00A3219C" w:rsidRDefault="00A3219C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5C75E9DC" w14:textId="77777777" w:rsidR="00A3219C" w:rsidRDefault="00A3219C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2999542" w14:textId="77777777" w:rsidR="00A3219C" w:rsidRDefault="00A3219C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8A117F" w14:paraId="7562251E" w14:textId="77777777" w:rsidTr="0096346A">
        <w:tc>
          <w:tcPr>
            <w:tcW w:w="567" w:type="dxa"/>
          </w:tcPr>
          <w:p w14:paraId="536E68BE" w14:textId="7B2F310B" w:rsidR="008A117F" w:rsidRPr="001A095C" w:rsidRDefault="00831D33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  <w:r w:rsidR="008A117F" w:rsidRPr="001A095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14:paraId="4DB52F2B" w14:textId="003CAB4C" w:rsidR="008A117F" w:rsidRPr="001A095C" w:rsidRDefault="008A117F" w:rsidP="0096346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 xml:space="preserve">Ability to work effectively as part of a team, understanding </w:t>
            </w:r>
            <w:r w:rsidR="002A5DC8">
              <w:rPr>
                <w:rFonts w:ascii="Arial" w:hAnsi="Arial" w:cs="Arial"/>
                <w:color w:val="000000" w:themeColor="text1"/>
              </w:rPr>
              <w:t>your own</w:t>
            </w:r>
            <w:r w:rsidRPr="001A095C">
              <w:rPr>
                <w:rFonts w:ascii="Arial" w:hAnsi="Arial" w:cs="Arial"/>
                <w:color w:val="000000" w:themeColor="text1"/>
              </w:rPr>
              <w:t xml:space="preserve"> responsibilities and</w:t>
            </w:r>
            <w:r w:rsidR="002342A0">
              <w:rPr>
                <w:rFonts w:ascii="Arial" w:hAnsi="Arial" w:cs="Arial"/>
                <w:color w:val="000000" w:themeColor="text1"/>
              </w:rPr>
              <w:t xml:space="preserve"> your own position within </w:t>
            </w:r>
            <w:r w:rsidR="002A5DC8">
              <w:rPr>
                <w:rFonts w:ascii="Arial" w:hAnsi="Arial" w:cs="Arial"/>
                <w:color w:val="000000" w:themeColor="text1"/>
              </w:rPr>
              <w:t>a team</w:t>
            </w:r>
          </w:p>
        </w:tc>
        <w:tc>
          <w:tcPr>
            <w:tcW w:w="1306" w:type="dxa"/>
            <w:vAlign w:val="center"/>
          </w:tcPr>
          <w:p w14:paraId="3ADF5EE9" w14:textId="528CC29E" w:rsidR="008A117F" w:rsidRDefault="008A117F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2648E5C4" w14:textId="7D12F8EB" w:rsidR="008A117F" w:rsidRPr="009A22DE" w:rsidRDefault="008A117F" w:rsidP="0096346A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5A350DE" w14:textId="5BE44130" w:rsidR="008A117F" w:rsidRPr="009A22DE" w:rsidRDefault="008A117F" w:rsidP="0096346A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210737" w14:paraId="6015FA0E" w14:textId="77777777" w:rsidTr="0096346A">
        <w:tc>
          <w:tcPr>
            <w:tcW w:w="567" w:type="dxa"/>
          </w:tcPr>
          <w:p w14:paraId="4E86D559" w14:textId="37400B87" w:rsidR="00210737" w:rsidRPr="001A095C" w:rsidRDefault="00831D33" w:rsidP="00210737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</w:t>
            </w:r>
            <w:r w:rsidR="00210737" w:rsidRPr="001A095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14:paraId="25B39691" w14:textId="64498AE1" w:rsidR="00210737" w:rsidRPr="001A095C" w:rsidRDefault="00210737" w:rsidP="00210737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A095C">
              <w:rPr>
                <w:rFonts w:ascii="Arial" w:hAnsi="Arial" w:cs="Arial"/>
                <w:color w:val="000000" w:themeColor="text1"/>
              </w:rPr>
              <w:t>Ability to adapt own approach i</w:t>
            </w:r>
            <w:r w:rsidR="002342A0">
              <w:rPr>
                <w:rFonts w:ascii="Arial" w:hAnsi="Arial" w:cs="Arial"/>
                <w:color w:val="000000" w:themeColor="text1"/>
              </w:rPr>
              <w:t xml:space="preserve">n accordance with </w:t>
            </w:r>
            <w:r w:rsidR="00953E73">
              <w:rPr>
                <w:rFonts w:ascii="Arial" w:hAnsi="Arial" w:cs="Arial"/>
                <w:color w:val="000000" w:themeColor="text1"/>
              </w:rPr>
              <w:t>young peoples’</w:t>
            </w:r>
            <w:r w:rsidR="002342A0">
              <w:rPr>
                <w:rFonts w:ascii="Arial" w:hAnsi="Arial" w:cs="Arial"/>
                <w:color w:val="000000" w:themeColor="text1"/>
              </w:rPr>
              <w:t xml:space="preserve"> needs</w:t>
            </w:r>
          </w:p>
        </w:tc>
        <w:tc>
          <w:tcPr>
            <w:tcW w:w="1306" w:type="dxa"/>
            <w:vAlign w:val="center"/>
          </w:tcPr>
          <w:p w14:paraId="75A40D58" w14:textId="4CDFC2C9" w:rsidR="00210737" w:rsidRDefault="00210737" w:rsidP="0021073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1A0CC8D" w14:textId="3F4082BE" w:rsidR="00210737" w:rsidRPr="009A22DE" w:rsidRDefault="00210737" w:rsidP="00210737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0D40023" w14:textId="28E4982E" w:rsidR="00210737" w:rsidRPr="009A22DE" w:rsidRDefault="00210737" w:rsidP="00210737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210737" w14:paraId="5A07E421" w14:textId="77777777" w:rsidTr="0096346A">
        <w:tc>
          <w:tcPr>
            <w:tcW w:w="567" w:type="dxa"/>
          </w:tcPr>
          <w:p w14:paraId="5F04EC86" w14:textId="535C5036" w:rsidR="00210737" w:rsidRPr="001A095C" w:rsidRDefault="00831D33" w:rsidP="00210737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</w:t>
            </w:r>
            <w:r w:rsidR="00210737" w:rsidRPr="001A095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14:paraId="5AF2B29C" w14:textId="5E29ACAD" w:rsidR="00210737" w:rsidRPr="001A095C" w:rsidRDefault="00DC0261" w:rsidP="00210737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Experience and understanding of working with young people with a complex needs or mental health issues</w:t>
            </w:r>
          </w:p>
        </w:tc>
        <w:tc>
          <w:tcPr>
            <w:tcW w:w="1306" w:type="dxa"/>
            <w:vAlign w:val="center"/>
          </w:tcPr>
          <w:p w14:paraId="2BBAF406" w14:textId="7FD24A1A" w:rsidR="00210737" w:rsidRDefault="00DC0261" w:rsidP="0021073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E304C7E" w14:textId="404B43CF" w:rsidR="00210737" w:rsidRPr="009A22DE" w:rsidRDefault="00DC0261" w:rsidP="00210737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0861C69" w14:textId="77777777" w:rsidR="00210737" w:rsidRDefault="00210737" w:rsidP="00210737">
            <w:pPr>
              <w:jc w:val="center"/>
              <w:rPr>
                <w:rFonts w:ascii="Arial" w:hAnsi="Arial" w:cs="Arial"/>
              </w:rPr>
            </w:pPr>
          </w:p>
          <w:p w14:paraId="7E8EA18D" w14:textId="77777777" w:rsidR="002A5DC8" w:rsidRDefault="002A5DC8" w:rsidP="00210737">
            <w:pPr>
              <w:jc w:val="center"/>
              <w:rPr>
                <w:rFonts w:ascii="Arial" w:hAnsi="Arial" w:cs="Arial"/>
              </w:rPr>
            </w:pPr>
          </w:p>
          <w:p w14:paraId="4EFC7792" w14:textId="227521E2" w:rsidR="002A5DC8" w:rsidRDefault="00DC0261" w:rsidP="00210737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  <w:p w14:paraId="5DF34E18" w14:textId="40D88F41" w:rsidR="002A5DC8" w:rsidRPr="009A22DE" w:rsidRDefault="002A5DC8" w:rsidP="00210737">
            <w:pPr>
              <w:jc w:val="center"/>
              <w:rPr>
                <w:rFonts w:ascii="Arial" w:hAnsi="Arial" w:cs="Arial"/>
              </w:rPr>
            </w:pPr>
          </w:p>
        </w:tc>
      </w:tr>
      <w:tr w:rsidR="00210737" w14:paraId="561E8782" w14:textId="77777777" w:rsidTr="00DE7070">
        <w:tc>
          <w:tcPr>
            <w:tcW w:w="9016" w:type="dxa"/>
            <w:gridSpan w:val="5"/>
          </w:tcPr>
          <w:p w14:paraId="18A03BB0" w14:textId="77777777" w:rsidR="00210737" w:rsidRPr="0007614D" w:rsidRDefault="00210737" w:rsidP="00210737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lastRenderedPageBreak/>
              <w:t>PERSONAL QUALITIES</w:t>
            </w:r>
          </w:p>
        </w:tc>
      </w:tr>
      <w:tr w:rsidR="00210737" w14:paraId="4CA53F4D" w14:textId="77777777" w:rsidTr="0096346A">
        <w:tc>
          <w:tcPr>
            <w:tcW w:w="567" w:type="dxa"/>
          </w:tcPr>
          <w:p w14:paraId="6C416562" w14:textId="59F6410F" w:rsidR="00210737" w:rsidRDefault="00831D33" w:rsidP="0021073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10737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3DB54AB" w14:textId="0F72102F" w:rsidR="00210737" w:rsidRDefault="00210737" w:rsidP="0021073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strong commitment to the values and ethos</w:t>
            </w:r>
            <w:r w:rsidR="002A5DC8">
              <w:rPr>
                <w:rFonts w:ascii="Arial" w:hAnsi="Arial" w:cs="Arial"/>
              </w:rPr>
              <w:t xml:space="preserve"> of East Clayton Farm</w:t>
            </w:r>
          </w:p>
        </w:tc>
        <w:tc>
          <w:tcPr>
            <w:tcW w:w="1306" w:type="dxa"/>
            <w:vAlign w:val="center"/>
          </w:tcPr>
          <w:p w14:paraId="304BE589" w14:textId="77777777" w:rsidR="00210737" w:rsidRDefault="00210737" w:rsidP="0021073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AB18232" w14:textId="77777777" w:rsidR="00210737" w:rsidRDefault="00210737" w:rsidP="00210737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6DCB8AB" w14:textId="77777777" w:rsidR="00210737" w:rsidRDefault="00210737" w:rsidP="00210737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210737" w14:paraId="602F02CF" w14:textId="77777777" w:rsidTr="0096346A">
        <w:tc>
          <w:tcPr>
            <w:tcW w:w="567" w:type="dxa"/>
          </w:tcPr>
          <w:p w14:paraId="7A7A5C3D" w14:textId="202F3D90" w:rsidR="00210737" w:rsidRDefault="00831D33" w:rsidP="0021073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10737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4331863F" w14:textId="5B85F7D3" w:rsidR="00210737" w:rsidRDefault="00210737" w:rsidP="0021073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Commitment to support </w:t>
            </w:r>
            <w:r w:rsidR="002A5DC8">
              <w:rPr>
                <w:rFonts w:ascii="Arial" w:hAnsi="Arial" w:cs="Arial"/>
              </w:rPr>
              <w:t xml:space="preserve">Lorica </w:t>
            </w:r>
            <w:r>
              <w:rPr>
                <w:rFonts w:ascii="Arial" w:hAnsi="Arial" w:cs="Arial"/>
              </w:rPr>
              <w:t>Trust’s agenda for safeguarding and equality and diversity</w:t>
            </w:r>
          </w:p>
        </w:tc>
        <w:tc>
          <w:tcPr>
            <w:tcW w:w="1306" w:type="dxa"/>
            <w:vAlign w:val="center"/>
          </w:tcPr>
          <w:p w14:paraId="5DF802EA" w14:textId="77777777" w:rsidR="00210737" w:rsidRDefault="00210737" w:rsidP="0021073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0E94B7A8" w14:textId="77777777" w:rsidR="00210737" w:rsidRDefault="00210737" w:rsidP="00210737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A566A0A" w14:textId="77777777" w:rsidR="00210737" w:rsidRDefault="00210737" w:rsidP="00210737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210737" w14:paraId="744E1FD5" w14:textId="77777777" w:rsidTr="004C3159">
        <w:tc>
          <w:tcPr>
            <w:tcW w:w="567" w:type="dxa"/>
          </w:tcPr>
          <w:p w14:paraId="38C5E9C5" w14:textId="34E9EB53" w:rsidR="00210737" w:rsidRDefault="00831D33" w:rsidP="0021073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210737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1BA5EBAE" w14:textId="4F421C58" w:rsidR="00210737" w:rsidRDefault="00210737" w:rsidP="0021073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flexible approach and strong work ethic</w:t>
            </w:r>
          </w:p>
        </w:tc>
        <w:tc>
          <w:tcPr>
            <w:tcW w:w="1306" w:type="dxa"/>
            <w:vAlign w:val="center"/>
          </w:tcPr>
          <w:p w14:paraId="474F4621" w14:textId="77777777" w:rsidR="00210737" w:rsidRDefault="00210737" w:rsidP="0021073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7424A9C" w14:textId="77777777" w:rsidR="00210737" w:rsidRDefault="00210737" w:rsidP="00210737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5352EB8" w14:textId="77777777" w:rsidR="00210737" w:rsidRDefault="00210737" w:rsidP="00210737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</w:tbl>
    <w:p w14:paraId="068B9EBD" w14:textId="09FFE9C6" w:rsidR="007A4C1D" w:rsidRDefault="007A4C1D" w:rsidP="007A4C1D">
      <w:pPr>
        <w:pStyle w:val="NoSpacing"/>
        <w:jc w:val="center"/>
        <w:rPr>
          <w:rFonts w:ascii="Arial" w:hAnsi="Arial" w:cs="Arial"/>
        </w:rPr>
      </w:pPr>
    </w:p>
    <w:p w14:paraId="6326601B" w14:textId="5D692749" w:rsidR="00A10D94" w:rsidRDefault="002A5DC8" w:rsidP="00A10D94">
      <w:pPr>
        <w:jc w:val="center"/>
      </w:pPr>
      <w:r>
        <w:rPr>
          <w:rFonts w:ascii="Arial" w:hAnsi="Arial" w:cs="Arial"/>
        </w:rPr>
        <w:t>Lorica Trust</w:t>
      </w:r>
      <w:r w:rsidR="00A10D94" w:rsidRPr="00070BC9">
        <w:rPr>
          <w:rFonts w:ascii="Arial" w:hAnsi="Arial" w:cs="Arial"/>
        </w:rPr>
        <w:t xml:space="preserve"> is committed to safeguarding and promoting the welfare of children and young people. We expect all staff to share this commitment and to undergo appropriate checks, including an enhanced DBS check.</w:t>
      </w:r>
    </w:p>
    <w:p w14:paraId="39B801B5" w14:textId="77777777" w:rsidR="00A10D94" w:rsidRPr="007A4C1D" w:rsidRDefault="00A10D94" w:rsidP="007A4C1D">
      <w:pPr>
        <w:pStyle w:val="NoSpacing"/>
        <w:jc w:val="center"/>
        <w:rPr>
          <w:rFonts w:ascii="Arial" w:hAnsi="Arial" w:cs="Arial"/>
        </w:rPr>
      </w:pPr>
    </w:p>
    <w:sectPr w:rsidR="00A10D94" w:rsidRPr="007A4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C1D"/>
    <w:rsid w:val="0007614D"/>
    <w:rsid w:val="0008066D"/>
    <w:rsid w:val="001823D0"/>
    <w:rsid w:val="001A095C"/>
    <w:rsid w:val="001B3B72"/>
    <w:rsid w:val="001D2020"/>
    <w:rsid w:val="001D7EF2"/>
    <w:rsid w:val="00210737"/>
    <w:rsid w:val="002342A0"/>
    <w:rsid w:val="00250DAA"/>
    <w:rsid w:val="002A5DC8"/>
    <w:rsid w:val="00310041"/>
    <w:rsid w:val="00342103"/>
    <w:rsid w:val="00383D1C"/>
    <w:rsid w:val="003F668C"/>
    <w:rsid w:val="00493576"/>
    <w:rsid w:val="004B6427"/>
    <w:rsid w:val="006252EF"/>
    <w:rsid w:val="006A250F"/>
    <w:rsid w:val="006A77F4"/>
    <w:rsid w:val="006C4885"/>
    <w:rsid w:val="007735F2"/>
    <w:rsid w:val="007A4C1D"/>
    <w:rsid w:val="007B4ADF"/>
    <w:rsid w:val="007C1A9C"/>
    <w:rsid w:val="00804D7C"/>
    <w:rsid w:val="00831D33"/>
    <w:rsid w:val="008862F5"/>
    <w:rsid w:val="008A117F"/>
    <w:rsid w:val="008C56C5"/>
    <w:rsid w:val="00953E73"/>
    <w:rsid w:val="0096346A"/>
    <w:rsid w:val="009D75D9"/>
    <w:rsid w:val="00A01D75"/>
    <w:rsid w:val="00A10259"/>
    <w:rsid w:val="00A10D94"/>
    <w:rsid w:val="00A11593"/>
    <w:rsid w:val="00A3219C"/>
    <w:rsid w:val="00AA2B59"/>
    <w:rsid w:val="00AD0BC3"/>
    <w:rsid w:val="00B64208"/>
    <w:rsid w:val="00BA4405"/>
    <w:rsid w:val="00BC15BC"/>
    <w:rsid w:val="00BF167C"/>
    <w:rsid w:val="00CE38BA"/>
    <w:rsid w:val="00D05924"/>
    <w:rsid w:val="00D26943"/>
    <w:rsid w:val="00D62749"/>
    <w:rsid w:val="00DA5090"/>
    <w:rsid w:val="00DC0261"/>
    <w:rsid w:val="00F5606F"/>
    <w:rsid w:val="00FA71C1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876B"/>
  <w15:chartTrackingRefBased/>
  <w15:docId w15:val="{44B85F47-5C64-4F16-A273-63A45732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C1D"/>
    <w:pPr>
      <w:spacing w:after="0" w:line="240" w:lineRule="auto"/>
    </w:pPr>
  </w:style>
  <w:style w:type="table" w:styleId="TableGrid">
    <w:name w:val="Table Grid"/>
    <w:basedOn w:val="TableNormal"/>
    <w:uiPriority w:val="39"/>
    <w:rsid w:val="007A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207770BAFD24F905B3C651FAA74AC" ma:contentTypeVersion="12" ma:contentTypeDescription="Create a new document." ma:contentTypeScope="" ma:versionID="8056f5921ae4d80ee8d51d641c73c25b">
  <xsd:schema xmlns:xsd="http://www.w3.org/2001/XMLSchema" xmlns:xs="http://www.w3.org/2001/XMLSchema" xmlns:p="http://schemas.microsoft.com/office/2006/metadata/properties" xmlns:ns1="http://schemas.microsoft.com/sharepoint/v3" xmlns:ns2="49e4841f-0204-4b8a-a9d4-c105a99177e4" xmlns:ns3="7e3adafb-ced2-485c-95bc-3699fb5257ca" targetNamespace="http://schemas.microsoft.com/office/2006/metadata/properties" ma:root="true" ma:fieldsID="e9d2695cbe63ff6c516894a73663f6aa" ns1:_="" ns2:_="" ns3:_="">
    <xsd:import namespace="http://schemas.microsoft.com/sharepoint/v3"/>
    <xsd:import namespace="49e4841f-0204-4b8a-a9d4-c105a99177e4"/>
    <xsd:import namespace="7e3adafb-ced2-485c-95bc-3699fb5257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4841f-0204-4b8a-a9d4-c105a99177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adafb-ced2-485c-95bc-3699fb525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71E10A-B655-4E99-8495-B7D336150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e4841f-0204-4b8a-a9d4-c105a99177e4"/>
    <ds:schemaRef ds:uri="7e3adafb-ced2-485c-95bc-3699fb525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5E157-63EF-4B90-AA1C-55CFCDD08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CAEA2-83A6-47C9-B2B1-6F0EF8AAE6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Luke</dc:creator>
  <cp:keywords/>
  <dc:description/>
  <cp:lastModifiedBy>Rachel Nye</cp:lastModifiedBy>
  <cp:revision>3</cp:revision>
  <cp:lastPrinted>2018-01-24T12:55:00Z</cp:lastPrinted>
  <dcterms:created xsi:type="dcterms:W3CDTF">2021-11-30T11:19:00Z</dcterms:created>
  <dcterms:modified xsi:type="dcterms:W3CDTF">2021-11-30T11:26:00Z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0x01010033B207770BAFD24F905B3C651FAA74AC</vt:lpwstr>
  </property>
</Properties>
</file>