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5A7" w:rsidRPr="006C5FA1" w:rsidRDefault="0065625C">
      <w:pPr>
        <w:rPr>
          <w:rFonts w:ascii="Century Gothic" w:hAnsi="Century Gothic"/>
          <w:b/>
          <w:sz w:val="24"/>
          <w:szCs w:val="24"/>
        </w:rPr>
      </w:pPr>
      <w:r w:rsidRPr="006C5FA1">
        <w:rPr>
          <w:rFonts w:ascii="Century Gothic" w:hAnsi="Century Gothic"/>
          <w:b/>
          <w:sz w:val="24"/>
          <w:szCs w:val="24"/>
        </w:rPr>
        <w:t>Required for the Summer Term 2018 (or earlier if available)</w:t>
      </w:r>
    </w:p>
    <w:p w:rsidR="0065625C" w:rsidRPr="006C5FA1" w:rsidRDefault="0065625C">
      <w:pPr>
        <w:rPr>
          <w:rFonts w:ascii="Century Gothic" w:hAnsi="Century Gothic"/>
        </w:rPr>
      </w:pPr>
    </w:p>
    <w:p w:rsidR="0065625C" w:rsidRPr="006C5FA1" w:rsidRDefault="0065625C">
      <w:pPr>
        <w:rPr>
          <w:rFonts w:ascii="Century Gothic" w:hAnsi="Century Gothic"/>
          <w:sz w:val="24"/>
          <w:szCs w:val="24"/>
        </w:rPr>
      </w:pPr>
      <w:r w:rsidRPr="006C5FA1">
        <w:rPr>
          <w:rFonts w:ascii="Century Gothic" w:hAnsi="Century Gothic"/>
          <w:sz w:val="24"/>
          <w:szCs w:val="24"/>
        </w:rPr>
        <w:t xml:space="preserve">Deputy Director of Learning for Humanities (with responsibility for RE, </w:t>
      </w:r>
      <w:proofErr w:type="spellStart"/>
      <w:r w:rsidRPr="006C5FA1">
        <w:rPr>
          <w:rFonts w:ascii="Century Gothic" w:hAnsi="Century Gothic"/>
          <w:sz w:val="24"/>
          <w:szCs w:val="24"/>
        </w:rPr>
        <w:t>PSHE</w:t>
      </w:r>
      <w:proofErr w:type="spellEnd"/>
      <w:r w:rsidRPr="006C5FA1">
        <w:rPr>
          <w:rFonts w:ascii="Century Gothic" w:hAnsi="Century Gothic"/>
          <w:sz w:val="24"/>
          <w:szCs w:val="24"/>
        </w:rPr>
        <w:t xml:space="preserve"> &amp; </w:t>
      </w:r>
      <w:r w:rsidR="0066225A">
        <w:rPr>
          <w:rFonts w:ascii="Century Gothic" w:hAnsi="Century Gothic"/>
          <w:sz w:val="24"/>
          <w:szCs w:val="24"/>
        </w:rPr>
        <w:t>C</w:t>
      </w:r>
      <w:r w:rsidRPr="006C5FA1">
        <w:rPr>
          <w:rFonts w:ascii="Century Gothic" w:hAnsi="Century Gothic"/>
          <w:sz w:val="24"/>
          <w:szCs w:val="24"/>
        </w:rPr>
        <w:t>itizenship)</w:t>
      </w:r>
    </w:p>
    <w:p w:rsidR="0065625C" w:rsidRPr="006C5FA1" w:rsidRDefault="006C5FA1">
      <w:pPr>
        <w:rPr>
          <w:rFonts w:ascii="Century Gothic" w:hAnsi="Century Gothic"/>
          <w:sz w:val="24"/>
          <w:szCs w:val="24"/>
        </w:rPr>
      </w:pPr>
      <w:r>
        <w:rPr>
          <w:rFonts w:ascii="Century Gothic" w:hAnsi="Century Gothic"/>
          <w:sz w:val="24"/>
          <w:szCs w:val="24"/>
        </w:rPr>
        <w:t>Main Pay Scale + TLR 1</w:t>
      </w:r>
      <w:r w:rsidR="00EA6B40">
        <w:rPr>
          <w:rFonts w:ascii="Century Gothic" w:hAnsi="Century Gothic"/>
          <w:sz w:val="24"/>
          <w:szCs w:val="24"/>
        </w:rPr>
        <w:t xml:space="preserve">C </w:t>
      </w:r>
    </w:p>
    <w:p w:rsidR="0065625C" w:rsidRPr="006C5FA1" w:rsidRDefault="0065625C">
      <w:pPr>
        <w:rPr>
          <w:rFonts w:ascii="Century Gothic" w:hAnsi="Century Gothic"/>
          <w:sz w:val="24"/>
          <w:szCs w:val="24"/>
        </w:rPr>
      </w:pPr>
      <w:r w:rsidRPr="006C5FA1">
        <w:rPr>
          <w:rFonts w:ascii="Century Gothic" w:hAnsi="Century Gothic"/>
          <w:sz w:val="24"/>
          <w:szCs w:val="24"/>
        </w:rPr>
        <w:t>We wish to appoint an exceptional classroom teacher to this post.  The Humanities Directorate is forward thinking and very creative.  As Deputy Director you will be responsible for RE, PSHE and Citizenship and, you will play a significant role in supporting the Director of Learning with the leadership of this large directorate.</w:t>
      </w:r>
    </w:p>
    <w:p w:rsidR="0065625C" w:rsidRPr="006C5FA1" w:rsidRDefault="0065625C">
      <w:pPr>
        <w:rPr>
          <w:rFonts w:ascii="Century Gothic" w:hAnsi="Century Gothic"/>
          <w:sz w:val="24"/>
          <w:szCs w:val="24"/>
        </w:rPr>
      </w:pPr>
      <w:r w:rsidRPr="006C5FA1">
        <w:rPr>
          <w:rFonts w:ascii="Century Gothic" w:hAnsi="Century Gothic"/>
          <w:sz w:val="24"/>
          <w:szCs w:val="24"/>
        </w:rPr>
        <w:t xml:space="preserve">RE is taught to all students in the school and delivers excellent results at GCSE.  </w:t>
      </w:r>
    </w:p>
    <w:p w:rsidR="006C5FA1" w:rsidRPr="006C5FA1" w:rsidRDefault="0066225A" w:rsidP="006C5FA1">
      <w:pPr>
        <w:rPr>
          <w:rFonts w:ascii="Century Gothic" w:hAnsi="Century Gothic" w:cs="Tahoma"/>
          <w:sz w:val="24"/>
          <w:szCs w:val="24"/>
        </w:rPr>
      </w:pPr>
      <w:r>
        <w:rPr>
          <w:rFonts w:ascii="Century Gothic" w:hAnsi="Century Gothic" w:cs="Tahoma"/>
          <w:sz w:val="24"/>
          <w:szCs w:val="24"/>
        </w:rPr>
        <w:t>W</w:t>
      </w:r>
      <w:bookmarkStart w:id="0" w:name="_GoBack"/>
      <w:bookmarkEnd w:id="0"/>
      <w:r w:rsidR="006C5FA1" w:rsidRPr="006C5FA1">
        <w:rPr>
          <w:rFonts w:ascii="Century Gothic" w:hAnsi="Century Gothic" w:cs="Tahoma"/>
          <w:sz w:val="24"/>
          <w:szCs w:val="24"/>
        </w:rPr>
        <w:t>e have developed a national and international reputation for our pioneering work to raise standards and ensure that all students, especially the most vulnerable, are able to achieve their full potential.  Lyng Hall was the first school to achieve the Achievement for All Quality Mark and Lead School status.</w:t>
      </w:r>
    </w:p>
    <w:p w:rsidR="006C5FA1" w:rsidRPr="006C5FA1" w:rsidRDefault="006C5FA1" w:rsidP="006C5FA1">
      <w:pPr>
        <w:rPr>
          <w:rFonts w:ascii="Century Gothic" w:hAnsi="Century Gothic" w:cs="Tahoma"/>
          <w:sz w:val="24"/>
          <w:szCs w:val="24"/>
        </w:rPr>
      </w:pPr>
      <w:r w:rsidRPr="006C5FA1">
        <w:rPr>
          <w:rFonts w:ascii="Century Gothic" w:hAnsi="Century Gothic" w:cs="Tahoma"/>
          <w:sz w:val="24"/>
          <w:szCs w:val="24"/>
        </w:rPr>
        <w:t>Students flourish in the environment that we have created.  We work very closely with parents and seek to resolve all barriers to achievement, whatever and wherever they are.  We have a dynamic, positive and talented staff, providing an excellent learning environment for our children.</w:t>
      </w:r>
    </w:p>
    <w:p w:rsidR="006C5FA1" w:rsidRDefault="006C5FA1" w:rsidP="006C5FA1">
      <w:pPr>
        <w:rPr>
          <w:rFonts w:ascii="Century Gothic" w:hAnsi="Century Gothic" w:cs="Tahoma"/>
          <w:sz w:val="24"/>
          <w:szCs w:val="24"/>
        </w:rPr>
      </w:pPr>
      <w:r w:rsidRPr="006C5FA1">
        <w:rPr>
          <w:rFonts w:ascii="Century Gothic" w:hAnsi="Century Gothic" w:cs="Tahoma"/>
          <w:sz w:val="24"/>
          <w:szCs w:val="24"/>
        </w:rPr>
        <w:t>The school serves a very socio-economically challenging neighbourhood with 50% of the children from ethnic minority groups, particularly Eastern Europe.  This diversity is a very positive feature of our school.</w:t>
      </w:r>
    </w:p>
    <w:p w:rsidR="006C5FA1" w:rsidRPr="006C5FA1" w:rsidRDefault="006C5FA1" w:rsidP="006C5FA1">
      <w:pPr>
        <w:shd w:val="clear" w:color="auto" w:fill="FFFFFF" w:themeFill="background1"/>
        <w:spacing w:after="240" w:line="240" w:lineRule="auto"/>
        <w:rPr>
          <w:rFonts w:ascii="Century Gothic" w:eastAsia="Times New Roman" w:hAnsi="Century Gothic" w:cs="Arial"/>
          <w:color w:val="333333"/>
          <w:sz w:val="24"/>
          <w:szCs w:val="23"/>
          <w:lang w:eastAsia="en-GB"/>
        </w:rPr>
      </w:pPr>
      <w:r w:rsidRPr="006C5FA1">
        <w:rPr>
          <w:rFonts w:ascii="Century Gothic" w:eastAsia="Times New Roman" w:hAnsi="Century Gothic" w:cs="Arial"/>
          <w:color w:val="333333"/>
          <w:sz w:val="24"/>
          <w:szCs w:val="23"/>
          <w:lang w:eastAsia="en-GB"/>
        </w:rPr>
        <w:t>CPD at Lyng Hall is good and enhances the careers of colleagues at every stage of their teaching career and clear pathways to leadership are available from day one.</w:t>
      </w:r>
    </w:p>
    <w:p w:rsidR="006C5FA1" w:rsidRPr="006C5FA1" w:rsidRDefault="006C5FA1" w:rsidP="006C5FA1">
      <w:pPr>
        <w:shd w:val="clear" w:color="auto" w:fill="FFFFFF" w:themeFill="background1"/>
        <w:spacing w:after="240" w:line="240" w:lineRule="auto"/>
        <w:rPr>
          <w:rFonts w:ascii="Century Gothic" w:eastAsia="Times New Roman" w:hAnsi="Century Gothic" w:cs="Arial"/>
          <w:color w:val="333333"/>
          <w:sz w:val="24"/>
          <w:szCs w:val="23"/>
          <w:lang w:eastAsia="en-GB"/>
        </w:rPr>
      </w:pPr>
      <w:r w:rsidRPr="006C5FA1">
        <w:rPr>
          <w:rFonts w:ascii="Century Gothic" w:eastAsia="Times New Roman" w:hAnsi="Century Gothic" w:cs="Arial"/>
          <w:color w:val="333333"/>
          <w:sz w:val="24"/>
          <w:szCs w:val="23"/>
          <w:lang w:eastAsia="en-GB"/>
        </w:rPr>
        <w:t>Lyng Hall is part of the Finham Park Multi Academy Trust, which currently comprises three secondary schools and one primary school.  There are opportunities for staff to collaborate across the MAT.</w:t>
      </w:r>
    </w:p>
    <w:p w:rsidR="006C5FA1" w:rsidRPr="006C5FA1" w:rsidRDefault="006C5FA1" w:rsidP="006C5FA1">
      <w:pPr>
        <w:rPr>
          <w:rFonts w:ascii="Century Gothic" w:eastAsia="Times New Roman" w:hAnsi="Century Gothic" w:cs="Arial"/>
          <w:color w:val="333333"/>
          <w:sz w:val="24"/>
          <w:szCs w:val="23"/>
          <w:lang w:eastAsia="en-GB"/>
        </w:rPr>
      </w:pPr>
      <w:r w:rsidRPr="006C5FA1">
        <w:rPr>
          <w:rFonts w:ascii="Century Gothic" w:eastAsia="Times New Roman" w:hAnsi="Century Gothic" w:cs="Arial"/>
          <w:color w:val="333333"/>
          <w:sz w:val="24"/>
          <w:szCs w:val="23"/>
          <w:lang w:eastAsia="en-GB"/>
        </w:rPr>
        <w:t>If you share our ambition to provide an outstanding education for our pupils, we would welcome an application from you.</w:t>
      </w:r>
    </w:p>
    <w:p w:rsidR="006C5FA1" w:rsidRPr="006C5FA1" w:rsidRDefault="006C5FA1" w:rsidP="006C5FA1">
      <w:pPr>
        <w:autoSpaceDE w:val="0"/>
        <w:autoSpaceDN w:val="0"/>
        <w:adjustRightInd w:val="0"/>
        <w:rPr>
          <w:rFonts w:ascii="Century Gothic" w:hAnsi="Century Gothic" w:cs="Tahoma"/>
          <w:bCs/>
          <w:color w:val="000000"/>
          <w:sz w:val="24"/>
        </w:rPr>
      </w:pPr>
      <w:r w:rsidRPr="006C5FA1">
        <w:rPr>
          <w:rFonts w:ascii="Century Gothic" w:hAnsi="Century Gothic" w:cs="Tahoma"/>
          <w:bCs/>
          <w:color w:val="000000"/>
          <w:sz w:val="24"/>
        </w:rPr>
        <w:t>If you would like an informal conversation about this post, please contact Paul Green, Headteacher on 07900 267269 or e-mail pgreen@lynghallschool.co.uk.</w:t>
      </w:r>
    </w:p>
    <w:p w:rsidR="006C5FA1" w:rsidRPr="006C5FA1" w:rsidRDefault="006C5FA1" w:rsidP="006C5FA1">
      <w:pPr>
        <w:rPr>
          <w:rFonts w:ascii="Century Gothic" w:hAnsi="Century Gothic" w:cs="Tahoma"/>
          <w:sz w:val="24"/>
          <w:szCs w:val="24"/>
        </w:rPr>
      </w:pPr>
    </w:p>
    <w:p w:rsidR="0065625C" w:rsidRDefault="0065625C"/>
    <w:sectPr w:rsidR="00656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5C"/>
    <w:rsid w:val="004B0D5B"/>
    <w:rsid w:val="0065625C"/>
    <w:rsid w:val="0066225A"/>
    <w:rsid w:val="006C5FA1"/>
    <w:rsid w:val="00EA6B40"/>
    <w:rsid w:val="00F9342C"/>
    <w:rsid w:val="00FD4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977D"/>
  <w15:chartTrackingRefBased/>
  <w15:docId w15:val="{3CDB3AD9-1BDB-416E-BC9F-754113C6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Lyng Hall School</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Green</dc:creator>
  <cp:keywords/>
  <dc:description/>
  <cp:lastModifiedBy>Jane Wallace</cp:lastModifiedBy>
  <cp:revision>2</cp:revision>
  <dcterms:created xsi:type="dcterms:W3CDTF">2017-11-03T09:03:00Z</dcterms:created>
  <dcterms:modified xsi:type="dcterms:W3CDTF">2017-11-03T09:03:00Z</dcterms:modified>
</cp:coreProperties>
</file>