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677A" w14:textId="77777777" w:rsidR="00A83099" w:rsidRPr="0094551F" w:rsidRDefault="00315594" w:rsidP="00863642">
      <w:pPr>
        <w:rPr>
          <w:rFonts w:ascii="Tahoma" w:hAnsi="Tahoma" w:cs="Tahoma"/>
          <w:noProof/>
          <w:lang w:eastAsia="en-GB"/>
        </w:rPr>
      </w:pPr>
      <w:r w:rsidRPr="0094551F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3CA6A96" wp14:editId="3767ED7C">
            <wp:simplePos x="0" y="0"/>
            <wp:positionH relativeFrom="column">
              <wp:posOffset>2854504</wp:posOffset>
            </wp:positionH>
            <wp:positionV relativeFrom="paragraph">
              <wp:posOffset>-520700</wp:posOffset>
            </wp:positionV>
            <wp:extent cx="2065573" cy="869950"/>
            <wp:effectExtent l="0" t="0" r="0" b="6350"/>
            <wp:wrapNone/>
            <wp:docPr id="2" name="Picture 2" descr="\\dma-fs-staff01\users$\MED\AHT\Images of DMA\Athen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a-fs-staff01\users$\MED\AHT\Images of DMA\Athena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7" t="30218" r="17274" b="31014"/>
                    <a:stretch/>
                  </pic:blipFill>
                  <pic:spPr bwMode="auto">
                    <a:xfrm>
                      <a:off x="0" y="0"/>
                      <a:ext cx="2074832" cy="87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680" w:rsidRPr="0094551F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90E8497" wp14:editId="2D0166D4">
            <wp:simplePos x="0" y="0"/>
            <wp:positionH relativeFrom="column">
              <wp:posOffset>5065072</wp:posOffset>
            </wp:positionH>
            <wp:positionV relativeFrom="paragraph">
              <wp:posOffset>-586740</wp:posOffset>
            </wp:positionV>
            <wp:extent cx="1134433" cy="1729740"/>
            <wp:effectExtent l="0" t="0" r="8890" b="3810"/>
            <wp:wrapNone/>
            <wp:docPr id="4" name="Picture 4" descr="\\dma-fs-staff01\users$\MED\AHT\DownMarket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a-fs-staff01\users$\MED\AHT\DownMarket logo CMY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54" t="14011" r="13414" b="8581"/>
                    <a:stretch/>
                  </pic:blipFill>
                  <pic:spPr bwMode="auto">
                    <a:xfrm>
                      <a:off x="0" y="0"/>
                      <a:ext cx="1138306" cy="173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099" w:rsidRPr="0094551F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9D2A1EB" wp14:editId="109A721D">
            <wp:simplePos x="0" y="0"/>
            <wp:positionH relativeFrom="margin">
              <wp:posOffset>-518161</wp:posOffset>
            </wp:positionH>
            <wp:positionV relativeFrom="paragraph">
              <wp:posOffset>-533400</wp:posOffset>
            </wp:positionV>
            <wp:extent cx="1577069" cy="640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55" b="14148"/>
                    <a:stretch/>
                  </pic:blipFill>
                  <pic:spPr bwMode="auto">
                    <a:xfrm>
                      <a:off x="0" y="0"/>
                      <a:ext cx="1624447" cy="659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295C7" w14:textId="77777777" w:rsidR="00A83099" w:rsidRPr="0094551F" w:rsidRDefault="00A83099" w:rsidP="00863642">
      <w:pPr>
        <w:rPr>
          <w:rFonts w:ascii="Tahoma" w:hAnsi="Tahoma" w:cs="Tahoma"/>
          <w:noProof/>
          <w:lang w:eastAsia="en-GB"/>
        </w:rPr>
      </w:pPr>
    </w:p>
    <w:p w14:paraId="7648C0D7" w14:textId="77777777" w:rsidR="002D7483" w:rsidRDefault="002D7483" w:rsidP="00863642">
      <w:pPr>
        <w:rPr>
          <w:rFonts w:ascii="Tahoma" w:hAnsi="Tahoma" w:cs="Tahoma"/>
        </w:rPr>
      </w:pPr>
    </w:p>
    <w:p w14:paraId="601AF83B" w14:textId="77777777" w:rsidR="00337EC8" w:rsidRDefault="00337EC8" w:rsidP="00863642">
      <w:pPr>
        <w:rPr>
          <w:rFonts w:ascii="Tahoma" w:hAnsi="Tahoma" w:cs="Tahoma"/>
        </w:rPr>
      </w:pPr>
    </w:p>
    <w:p w14:paraId="05B1E0A7" w14:textId="77777777" w:rsidR="006E47EA" w:rsidRPr="0094551F" w:rsidRDefault="00F23AE5" w:rsidP="00863642">
      <w:pPr>
        <w:rPr>
          <w:rFonts w:ascii="Tahoma" w:hAnsi="Tahoma" w:cs="Tahoma"/>
        </w:rPr>
      </w:pPr>
      <w:r w:rsidRPr="0094551F">
        <w:rPr>
          <w:rFonts w:ascii="Tahoma" w:hAnsi="Tahoma" w:cs="Tahoma"/>
        </w:rPr>
        <w:t>Dear</w:t>
      </w:r>
      <w:r w:rsidR="00656B10" w:rsidRPr="0094551F">
        <w:rPr>
          <w:rFonts w:ascii="Tahoma" w:hAnsi="Tahoma" w:cs="Tahoma"/>
        </w:rPr>
        <w:t xml:space="preserve"> </w:t>
      </w:r>
      <w:r w:rsidR="00B5112D">
        <w:rPr>
          <w:rFonts w:ascii="Tahoma" w:hAnsi="Tahoma" w:cs="Tahoma"/>
        </w:rPr>
        <w:t>potential candidate</w:t>
      </w:r>
    </w:p>
    <w:p w14:paraId="14042BC1" w14:textId="77777777" w:rsidR="00337EC8" w:rsidRPr="00337EC8" w:rsidRDefault="00B5112D" w:rsidP="00337EC8">
      <w:pPr>
        <w:jc w:val="center"/>
        <w:rPr>
          <w:rFonts w:ascii="Tahoma" w:hAnsi="Tahoma" w:cs="Tahoma"/>
          <w:b/>
          <w:sz w:val="40"/>
        </w:rPr>
      </w:pPr>
      <w:r>
        <w:rPr>
          <w:rFonts w:ascii="Tahoma" w:hAnsi="Tahoma" w:cs="Tahoma"/>
          <w:b/>
          <w:sz w:val="40"/>
        </w:rPr>
        <w:t>Working with us</w:t>
      </w:r>
    </w:p>
    <w:p w14:paraId="7F0F50B8" w14:textId="77777777" w:rsidR="00337EC8" w:rsidRDefault="00337EC8" w:rsidP="0094551F">
      <w:pPr>
        <w:pStyle w:val="BodyTextIndent2"/>
        <w:spacing w:line="240" w:lineRule="auto"/>
        <w:ind w:left="0"/>
        <w:rPr>
          <w:rFonts w:ascii="Tahoma" w:hAnsi="Tahoma" w:cs="Tahoma"/>
          <w:sz w:val="22"/>
          <w:szCs w:val="22"/>
        </w:rPr>
      </w:pPr>
    </w:p>
    <w:p w14:paraId="0998993C" w14:textId="77777777" w:rsidR="00337EC8" w:rsidRDefault="00B5112D" w:rsidP="00337EC8">
      <w:pPr>
        <w:pStyle w:val="BodyTextIndent2"/>
        <w:spacing w:line="240" w:lineRule="auto"/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Thank you for your interest in </w:t>
      </w:r>
      <w:r w:rsidR="00C30CCB">
        <w:rPr>
          <w:rFonts w:ascii="Tahoma" w:hAnsi="Tahoma" w:cs="Tahoma"/>
          <w:sz w:val="22"/>
          <w:szCs w:val="22"/>
        </w:rPr>
        <w:t>this role – please do take a look at our website, and in particular the “News” pages where you will find previous editions of our newsletter “Discover More About DMA” which will give you a taste of our vibrant and dynamic school.</w:t>
      </w:r>
    </w:p>
    <w:p w14:paraId="3E3B45F9" w14:textId="77777777" w:rsidR="00C30CCB" w:rsidRDefault="00C30CCB" w:rsidP="00337EC8">
      <w:pPr>
        <w:pStyle w:val="BodyTextIndent2"/>
        <w:spacing w:line="240" w:lineRule="auto"/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You will also find a copy of the report following our recent visit from Ofsted in April 2022 – we were delighted to be recognised as a “GOOD” school for the first time in many </w:t>
      </w:r>
      <w:proofErr w:type="spellStart"/>
      <w:r>
        <w:rPr>
          <w:rFonts w:ascii="Tahoma" w:hAnsi="Tahoma" w:cs="Tahoma"/>
          <w:sz w:val="22"/>
          <w:szCs w:val="22"/>
        </w:rPr>
        <w:t>many</w:t>
      </w:r>
      <w:proofErr w:type="spellEnd"/>
      <w:r>
        <w:rPr>
          <w:rFonts w:ascii="Tahoma" w:hAnsi="Tahoma" w:cs="Tahoma"/>
          <w:sz w:val="22"/>
          <w:szCs w:val="22"/>
        </w:rPr>
        <w:t xml:space="preserve"> years.  Some highlights from the report that have made us particularly proud:</w:t>
      </w:r>
    </w:p>
    <w:p w14:paraId="02F83D9F" w14:textId="77777777" w:rsidR="00C30CCB" w:rsidRDefault="00C30CCB" w:rsidP="00337EC8">
      <w:pPr>
        <w:pStyle w:val="BodyTextIndent2"/>
        <w:spacing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14:paraId="0860C047" w14:textId="77777777" w:rsidR="00C30CCB" w:rsidRDefault="00C30CCB" w:rsidP="00C30CC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“Pupils praise how their teachers take care of them.”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2BD0A2A" w14:textId="77777777" w:rsidR="00C30CCB" w:rsidRDefault="00C30CCB" w:rsidP="00C30C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93B915E" w14:textId="77777777" w:rsidR="00C30CCB" w:rsidRDefault="00C30CCB" w:rsidP="00C30CCB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“Pupils enjoy learning… they demonstrate a deep understanding of complex ideas.”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6D447C7F" w14:textId="77777777" w:rsidR="00C30CCB" w:rsidRDefault="00C30CCB" w:rsidP="00C30CCB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7690AAC" w14:textId="77777777" w:rsidR="00C30CCB" w:rsidRDefault="00C30CCB" w:rsidP="00C30CC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“Teachers provide pupils with support to help them improve further.”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13CB501D" w14:textId="77777777" w:rsidR="00C30CCB" w:rsidRDefault="00C30CCB" w:rsidP="00C30C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9CD241A" w14:textId="77777777" w:rsidR="00C30CCB" w:rsidRDefault="00C30CCB" w:rsidP="00C30CC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“(DMA) provide(s) an ambitious and broad curriculum.”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DEEE2CB" w14:textId="77777777" w:rsidR="00C30CCB" w:rsidRDefault="00C30CCB" w:rsidP="00C30C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07F6E92" w14:textId="77777777" w:rsidR="00C30CCB" w:rsidRDefault="00C30CCB" w:rsidP="00C30CCB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“The curriculum promotes inclusivity, diversity, and equality.”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13C1B54D" w14:textId="77777777" w:rsidR="00C30CCB" w:rsidRDefault="00C30CCB" w:rsidP="00C30CCB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95511C9" w14:textId="77777777" w:rsidR="00C30CCB" w:rsidRDefault="00C30CCB" w:rsidP="00C30CCB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2"/>
          <w:szCs w:val="22"/>
        </w:rPr>
        <w:t>“Leaders have also instilled a powerful ethos which nurtures and rewards important human values such as compassion, empathy, and resilience. Pupils are kind. They work hard and support others.”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1F97F216" w14:textId="77777777" w:rsidR="00C30CCB" w:rsidRDefault="00C30CCB" w:rsidP="00337EC8">
      <w:pPr>
        <w:pStyle w:val="BodyTextIndent2"/>
        <w:spacing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14:paraId="232EF3F6" w14:textId="77777777" w:rsidR="00C30CCB" w:rsidRDefault="00C30CCB" w:rsidP="00DA2ADE">
      <w:pPr>
        <w:pStyle w:val="BodyTextIndent2"/>
        <w:spacing w:line="240" w:lineRule="auto"/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are absolutely committed to improving the educational outcomes of our students even further as we embark on the journey to offer and even better experience for our whole school community.</w:t>
      </w:r>
    </w:p>
    <w:p w14:paraId="5B51E029" w14:textId="4474CCFE" w:rsidR="00337EC8" w:rsidRDefault="00C30CCB" w:rsidP="00DA2ADE">
      <w:pPr>
        <w:pStyle w:val="BodyTextIndent2"/>
        <w:spacing w:line="240" w:lineRule="auto"/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If you would like to arrange an informal discussion over the telephone or visit the school before you submit your application, please do not hesitate to get in touch via email (</w:t>
      </w:r>
      <w:hyperlink r:id="rId11" w:history="1">
        <w:r w:rsidR="00DA2ADE" w:rsidRPr="008C3501">
          <w:rPr>
            <w:rStyle w:val="Hyperlink"/>
            <w:rFonts w:ascii="Tahoma" w:hAnsi="Tahoma" w:cs="Tahoma"/>
            <w:sz w:val="22"/>
            <w:szCs w:val="22"/>
          </w:rPr>
          <w:t>kcoupland@dma.tela.org.uk</w:t>
        </w:r>
      </w:hyperlink>
      <w:r>
        <w:rPr>
          <w:rFonts w:ascii="Tahoma" w:hAnsi="Tahoma" w:cs="Tahoma"/>
          <w:sz w:val="22"/>
          <w:szCs w:val="22"/>
        </w:rPr>
        <w:t>).</w:t>
      </w:r>
    </w:p>
    <w:p w14:paraId="6F115CC8" w14:textId="77777777" w:rsidR="00C30CCB" w:rsidRDefault="00C30CCB" w:rsidP="00DA2ADE">
      <w:pPr>
        <w:pStyle w:val="BodyTextIndent2"/>
        <w:spacing w:line="240" w:lineRule="auto"/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 hope to receive your application and discuss this further with you at interview.</w:t>
      </w:r>
    </w:p>
    <w:p w14:paraId="08216756" w14:textId="77777777" w:rsidR="0094551F" w:rsidRPr="0094551F" w:rsidRDefault="00C30CCB" w:rsidP="00DA2ADE">
      <w:pPr>
        <w:pStyle w:val="BodyTextIndent2"/>
        <w:spacing w:line="240" w:lineRule="auto"/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Best wishes</w:t>
      </w:r>
    </w:p>
    <w:p w14:paraId="0485F954" w14:textId="5A071EAE" w:rsidR="0094551F" w:rsidRPr="0094551F" w:rsidRDefault="00DA2ADE" w:rsidP="0094551F">
      <w:pPr>
        <w:ind w:right="29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52B78456" wp14:editId="492CE2D7">
            <wp:extent cx="1943100" cy="523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AD001" w14:textId="7B58B36F" w:rsidR="00337EC8" w:rsidRDefault="00DA2ADE" w:rsidP="00361693">
      <w:pPr>
        <w:ind w:right="29"/>
        <w:rPr>
          <w:rFonts w:ascii="Tahoma" w:hAnsi="Tahoma" w:cs="Tahoma"/>
          <w:noProof/>
          <w:color w:val="000000" w:themeColor="text1"/>
        </w:rPr>
      </w:pPr>
      <w:r>
        <w:rPr>
          <w:rFonts w:ascii="Tahoma" w:hAnsi="Tahoma" w:cs="Tahoma"/>
          <w:noProof/>
          <w:color w:val="000000" w:themeColor="text1"/>
        </w:rPr>
        <w:t>Dr Natalie Paine</w:t>
      </w:r>
      <w:r w:rsidR="00361693">
        <w:rPr>
          <w:rFonts w:ascii="Tahoma" w:hAnsi="Tahoma" w:cs="Tahoma"/>
          <w:noProof/>
          <w:color w:val="000000" w:themeColor="text1"/>
        </w:rPr>
        <w:br/>
      </w:r>
      <w:r>
        <w:rPr>
          <w:rFonts w:ascii="Tahoma" w:hAnsi="Tahoma" w:cs="Tahoma"/>
          <w:noProof/>
          <w:color w:val="000000" w:themeColor="text1"/>
        </w:rPr>
        <w:t>Acting Headteacher</w:t>
      </w:r>
    </w:p>
    <w:sectPr w:rsidR="00337EC8" w:rsidSect="00732F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33AC" w14:textId="77777777" w:rsidR="00DD4505" w:rsidRDefault="00DD4505" w:rsidP="008F6485">
      <w:pPr>
        <w:spacing w:after="0" w:line="240" w:lineRule="auto"/>
      </w:pPr>
      <w:r>
        <w:separator/>
      </w:r>
    </w:p>
  </w:endnote>
  <w:endnote w:type="continuationSeparator" w:id="0">
    <w:p w14:paraId="51E22EA2" w14:textId="77777777" w:rsidR="00DD4505" w:rsidRDefault="00DD4505" w:rsidP="008F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2FC5" w14:textId="77777777" w:rsidR="003C546F" w:rsidRDefault="003C5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9140" w14:textId="77777777" w:rsidR="003C546F" w:rsidRDefault="003C54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08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</w:tblGrid>
    <w:tr w:rsidR="006C0DFC" w:rsidRPr="003C546F" w14:paraId="332E7239" w14:textId="77777777" w:rsidTr="00410DE2">
      <w:tc>
        <w:tcPr>
          <w:tcW w:w="7088" w:type="dxa"/>
        </w:tcPr>
        <w:p w14:paraId="07B326C6" w14:textId="77777777" w:rsidR="006C0DFC" w:rsidRPr="003C546F" w:rsidRDefault="006C0DFC" w:rsidP="001240E4">
          <w:pPr>
            <w:rPr>
              <w:rFonts w:ascii="Tahoma" w:eastAsia="Times New Roman" w:hAnsi="Tahoma" w:cs="Tahoma"/>
              <w:b/>
              <w:color w:val="002060"/>
              <w:sz w:val="22"/>
              <w:szCs w:val="16"/>
            </w:rPr>
          </w:pPr>
          <w:r w:rsidRPr="003C546F">
            <w:rPr>
              <w:rFonts w:ascii="Tahoma" w:eastAsia="Times New Roman" w:hAnsi="Tahoma" w:cs="Tahoma"/>
              <w:b/>
              <w:color w:val="002060"/>
              <w:sz w:val="22"/>
              <w:szCs w:val="16"/>
            </w:rPr>
            <w:t>Downham Market Academy</w:t>
          </w:r>
          <w:r w:rsidR="00410DE2">
            <w:rPr>
              <w:rFonts w:ascii="Tahoma" w:eastAsia="Times New Roman" w:hAnsi="Tahoma" w:cs="Tahoma"/>
              <w:b/>
              <w:color w:val="002060"/>
              <w:sz w:val="22"/>
              <w:szCs w:val="16"/>
            </w:rPr>
            <w:t xml:space="preserve"> &amp; Athena Sixth Form College</w:t>
          </w:r>
        </w:p>
        <w:p w14:paraId="7EE33B43" w14:textId="77777777" w:rsidR="006C0DFC" w:rsidRPr="003C546F" w:rsidRDefault="006C0DFC" w:rsidP="001240E4">
          <w:pPr>
            <w:rPr>
              <w:rFonts w:ascii="Tahoma" w:eastAsia="Times New Roman" w:hAnsi="Tahoma" w:cs="Tahoma"/>
              <w:sz w:val="16"/>
              <w:szCs w:val="16"/>
            </w:rPr>
          </w:pPr>
          <w:proofErr w:type="spellStart"/>
          <w:r w:rsidRPr="003C546F">
            <w:rPr>
              <w:rFonts w:ascii="Tahoma" w:eastAsia="Times New Roman" w:hAnsi="Tahoma" w:cs="Tahoma"/>
              <w:sz w:val="16"/>
              <w:szCs w:val="16"/>
            </w:rPr>
            <w:t>Bexwell</w:t>
          </w:r>
          <w:proofErr w:type="spellEnd"/>
          <w:r w:rsidRPr="003C546F">
            <w:rPr>
              <w:rFonts w:ascii="Tahoma" w:eastAsia="Times New Roman" w:hAnsi="Tahoma" w:cs="Tahoma"/>
              <w:sz w:val="16"/>
              <w:szCs w:val="16"/>
            </w:rPr>
            <w:t xml:space="preserve"> Road, Downham Market,</w:t>
          </w:r>
          <w:r w:rsidR="00863642" w:rsidRPr="003C546F">
            <w:rPr>
              <w:rFonts w:ascii="Tahoma" w:eastAsia="Times New Roman" w:hAnsi="Tahoma" w:cs="Tahoma"/>
              <w:sz w:val="16"/>
              <w:szCs w:val="16"/>
            </w:rPr>
            <w:t xml:space="preserve"> </w:t>
          </w:r>
          <w:r w:rsidRPr="003C546F">
            <w:rPr>
              <w:rFonts w:ascii="Tahoma" w:eastAsia="Times New Roman" w:hAnsi="Tahoma" w:cs="Tahoma"/>
              <w:sz w:val="16"/>
              <w:szCs w:val="16"/>
            </w:rPr>
            <w:t>Norfolk, PE38 9LL</w:t>
          </w:r>
        </w:p>
        <w:p w14:paraId="6E658886" w14:textId="77777777" w:rsidR="006C0DFC" w:rsidRPr="003C546F" w:rsidRDefault="006C0DFC" w:rsidP="001240E4">
          <w:pPr>
            <w:rPr>
              <w:rFonts w:ascii="Tahoma" w:eastAsia="Times New Roman" w:hAnsi="Tahoma" w:cs="Tahoma"/>
              <w:sz w:val="16"/>
              <w:szCs w:val="16"/>
            </w:rPr>
          </w:pPr>
        </w:p>
        <w:p w14:paraId="48338161" w14:textId="77777777" w:rsidR="006C0DFC" w:rsidRPr="003C546F" w:rsidRDefault="006C0DFC" w:rsidP="001240E4">
          <w:pPr>
            <w:rPr>
              <w:rFonts w:ascii="Tahoma" w:eastAsia="Times New Roman" w:hAnsi="Tahoma" w:cs="Tahoma"/>
              <w:sz w:val="16"/>
              <w:szCs w:val="16"/>
            </w:rPr>
          </w:pPr>
          <w:r w:rsidRPr="003C546F">
            <w:rPr>
              <w:rFonts w:ascii="Tahoma" w:eastAsia="Times New Roman" w:hAnsi="Tahoma" w:cs="Tahoma"/>
              <w:sz w:val="16"/>
              <w:szCs w:val="16"/>
            </w:rPr>
            <w:t>01366 389100</w:t>
          </w:r>
        </w:p>
        <w:p w14:paraId="7AF73416" w14:textId="77777777" w:rsidR="006C0DFC" w:rsidRPr="003C546F" w:rsidRDefault="00DA2ADE" w:rsidP="001240E4">
          <w:pPr>
            <w:rPr>
              <w:rStyle w:val="Hyperlink"/>
              <w:rFonts w:ascii="Tahoma" w:eastAsia="Times New Roman" w:hAnsi="Tahoma" w:cs="Tahoma"/>
              <w:sz w:val="16"/>
              <w:szCs w:val="16"/>
            </w:rPr>
          </w:pPr>
          <w:hyperlink r:id="rId1" w:history="1">
            <w:r w:rsidR="003C546F" w:rsidRPr="00727395">
              <w:rPr>
                <w:rStyle w:val="Hyperlink"/>
                <w:rFonts w:ascii="Tahoma" w:eastAsia="Times New Roman" w:hAnsi="Tahoma" w:cs="Tahoma"/>
                <w:sz w:val="16"/>
                <w:szCs w:val="16"/>
              </w:rPr>
              <w:t>hello@dma.tela.org.uk</w:t>
            </w:r>
          </w:hyperlink>
          <w:r w:rsidR="003C546F">
            <w:rPr>
              <w:rFonts w:ascii="Tahoma" w:eastAsia="Times New Roman" w:hAnsi="Tahoma" w:cs="Tahoma"/>
              <w:sz w:val="16"/>
              <w:szCs w:val="16"/>
            </w:rPr>
            <w:t xml:space="preserve"> </w:t>
          </w:r>
          <w:r w:rsidR="00410DE2">
            <w:rPr>
              <w:rFonts w:ascii="Tahoma" w:eastAsia="Times New Roman" w:hAnsi="Tahoma" w:cs="Tahoma"/>
              <w:sz w:val="16"/>
              <w:szCs w:val="16"/>
            </w:rPr>
            <w:t xml:space="preserve">               </w:t>
          </w:r>
          <w:hyperlink r:id="rId2" w:history="1">
            <w:r w:rsidR="00410DE2" w:rsidRPr="00E96A43">
              <w:rPr>
                <w:rStyle w:val="Hyperlink"/>
                <w:rFonts w:ascii="Tahoma" w:eastAsia="Times New Roman" w:hAnsi="Tahoma" w:cs="Tahoma"/>
                <w:sz w:val="16"/>
                <w:szCs w:val="16"/>
              </w:rPr>
              <w:t>hello@asf.tela.org.uk</w:t>
            </w:r>
          </w:hyperlink>
          <w:r w:rsidR="00410DE2">
            <w:rPr>
              <w:rFonts w:ascii="Tahoma" w:eastAsia="Times New Roman" w:hAnsi="Tahoma" w:cs="Tahoma"/>
              <w:sz w:val="16"/>
              <w:szCs w:val="16"/>
            </w:rPr>
            <w:t xml:space="preserve"> </w:t>
          </w:r>
        </w:p>
        <w:p w14:paraId="789625A0" w14:textId="77777777" w:rsidR="006C0DFC" w:rsidRPr="003C546F" w:rsidRDefault="00DA2ADE" w:rsidP="001240E4">
          <w:pPr>
            <w:tabs>
              <w:tab w:val="left" w:pos="1701"/>
              <w:tab w:val="left" w:pos="4536"/>
              <w:tab w:val="right" w:pos="8306"/>
            </w:tabs>
            <w:rPr>
              <w:rFonts w:ascii="Tahoma" w:eastAsia="Times New Roman" w:hAnsi="Tahoma" w:cs="Tahoma"/>
              <w:sz w:val="21"/>
              <w:szCs w:val="21"/>
            </w:rPr>
          </w:pPr>
          <w:hyperlink r:id="rId3" w:history="1">
            <w:r w:rsidR="003C546F" w:rsidRPr="00727395">
              <w:rPr>
                <w:rStyle w:val="Hyperlink"/>
                <w:rFonts w:ascii="Tahoma" w:hAnsi="Tahoma" w:cs="Tahoma"/>
                <w:sz w:val="16"/>
              </w:rPr>
              <w:t>https://dma.tela.org.uk</w:t>
            </w:r>
          </w:hyperlink>
          <w:r w:rsidR="003C546F">
            <w:rPr>
              <w:rFonts w:ascii="Tahoma" w:hAnsi="Tahoma" w:cs="Tahoma"/>
              <w:sz w:val="16"/>
            </w:rPr>
            <w:t xml:space="preserve"> </w:t>
          </w:r>
          <w:r w:rsidR="00410DE2">
            <w:rPr>
              <w:rFonts w:ascii="Tahoma" w:hAnsi="Tahoma" w:cs="Tahoma"/>
              <w:sz w:val="16"/>
            </w:rPr>
            <w:t xml:space="preserve">              </w:t>
          </w:r>
          <w:hyperlink r:id="rId4" w:history="1">
            <w:r w:rsidR="00410DE2" w:rsidRPr="00E96A43">
              <w:rPr>
                <w:rStyle w:val="Hyperlink"/>
                <w:rFonts w:ascii="Tahoma" w:hAnsi="Tahoma" w:cs="Tahoma"/>
                <w:sz w:val="16"/>
              </w:rPr>
              <w:t>https://asf.tela.org.uk</w:t>
            </w:r>
          </w:hyperlink>
          <w:r w:rsidR="00410DE2">
            <w:rPr>
              <w:rFonts w:ascii="Tahoma" w:hAnsi="Tahoma" w:cs="Tahoma"/>
              <w:sz w:val="16"/>
            </w:rPr>
            <w:t xml:space="preserve"> </w:t>
          </w:r>
        </w:p>
      </w:tc>
    </w:tr>
  </w:tbl>
  <w:p w14:paraId="17E0BB5E" w14:textId="77777777" w:rsidR="008A076B" w:rsidRPr="003C546F" w:rsidRDefault="00A83099" w:rsidP="001240E4">
    <w:pPr>
      <w:pStyle w:val="Footer"/>
      <w:rPr>
        <w:rFonts w:ascii="Tahoma" w:hAnsi="Tahoma" w:cs="Tahoma"/>
      </w:rPr>
    </w:pPr>
    <w:r w:rsidRPr="003C546F">
      <w:rPr>
        <w:rFonts w:ascii="Tahoma" w:hAnsi="Tahoma" w:cs="Tahoma"/>
        <w:noProof/>
        <w:lang w:eastAsia="en-GB"/>
      </w:rPr>
      <w:drawing>
        <wp:anchor distT="0" distB="0" distL="114300" distR="114300" simplePos="0" relativeHeight="251663359" behindDoc="0" locked="0" layoutInCell="1" allowOverlap="1" wp14:anchorId="7002706C" wp14:editId="289FE489">
          <wp:simplePos x="0" y="0"/>
          <wp:positionH relativeFrom="page">
            <wp:posOffset>6301740</wp:posOffset>
          </wp:positionH>
          <wp:positionV relativeFrom="paragraph">
            <wp:posOffset>-810694</wp:posOffset>
          </wp:positionV>
          <wp:extent cx="885190" cy="863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A-Letterheadv2.png"/>
                  <pic:cNvPicPr/>
                </pic:nvPicPr>
                <pic:blipFill rotWithShape="1">
                  <a:blip r:embed="rId5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609" t="82367" r="4666" b="3333"/>
                  <a:stretch/>
                </pic:blipFill>
                <pic:spPr bwMode="auto">
                  <a:xfrm>
                    <a:off x="0" y="0"/>
                    <a:ext cx="899025" cy="8770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B69E" w14:textId="77777777" w:rsidR="00DD4505" w:rsidRDefault="00DD4505" w:rsidP="008F6485">
      <w:pPr>
        <w:spacing w:after="0" w:line="240" w:lineRule="auto"/>
      </w:pPr>
      <w:r>
        <w:separator/>
      </w:r>
    </w:p>
  </w:footnote>
  <w:footnote w:type="continuationSeparator" w:id="0">
    <w:p w14:paraId="0DC94316" w14:textId="77777777" w:rsidR="00DD4505" w:rsidRDefault="00DD4505" w:rsidP="008F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7563" w14:textId="77777777" w:rsidR="003C546F" w:rsidRDefault="003C5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67E5" w14:textId="77777777" w:rsidR="003C546F" w:rsidRDefault="003C5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BA45" w14:textId="77777777" w:rsidR="008F6485" w:rsidRPr="00732FCA" w:rsidRDefault="00A67C09">
    <w:pPr>
      <w:pStyle w:val="Header"/>
      <w:rPr>
        <w:sz w:val="20"/>
        <w:szCs w:val="20"/>
      </w:rPr>
    </w:pPr>
    <w:r w:rsidRPr="00732FCA">
      <w:rPr>
        <w:sz w:val="20"/>
        <w:szCs w:val="20"/>
      </w:rPr>
      <w:tab/>
    </w:r>
    <w:r w:rsidRPr="00732FCA">
      <w:rPr>
        <w:sz w:val="20"/>
        <w:szCs w:val="20"/>
      </w:rPr>
      <w:tab/>
    </w:r>
    <w:r w:rsidR="00732FCA">
      <w:rPr>
        <w:sz w:val="20"/>
        <w:szCs w:val="20"/>
      </w:rPr>
      <w:t xml:space="preserve">    </w:t>
    </w:r>
    <w:r w:rsidR="00732FCA">
      <w:rPr>
        <w:sz w:val="20"/>
        <w:szCs w:val="20"/>
      </w:rPr>
      <w:tab/>
    </w:r>
    <w:r w:rsidR="00732FCA" w:rsidRPr="00732FCA">
      <w:rPr>
        <w:sz w:val="20"/>
        <w:szCs w:val="20"/>
      </w:rPr>
      <w:t xml:space="preserve"> </w:t>
    </w:r>
    <w:r w:rsidR="00732FCA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0661"/>
    <w:multiLevelType w:val="hybridMultilevel"/>
    <w:tmpl w:val="3488D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1B496FC9"/>
    <w:multiLevelType w:val="hybridMultilevel"/>
    <w:tmpl w:val="00FE8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2AB7599"/>
    <w:multiLevelType w:val="hybridMultilevel"/>
    <w:tmpl w:val="4B5CA0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CA61A1"/>
    <w:multiLevelType w:val="hybridMultilevel"/>
    <w:tmpl w:val="37A4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75551"/>
    <w:multiLevelType w:val="hybridMultilevel"/>
    <w:tmpl w:val="B18AA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B0CD4"/>
    <w:multiLevelType w:val="hybridMultilevel"/>
    <w:tmpl w:val="97E25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485469">
    <w:abstractNumId w:val="0"/>
  </w:num>
  <w:num w:numId="2" w16cid:durableId="1555123771">
    <w:abstractNumId w:val="4"/>
  </w:num>
  <w:num w:numId="3" w16cid:durableId="433672314">
    <w:abstractNumId w:val="3"/>
  </w:num>
  <w:num w:numId="4" w16cid:durableId="17854321">
    <w:abstractNumId w:val="1"/>
  </w:num>
  <w:num w:numId="5" w16cid:durableId="390158065">
    <w:abstractNumId w:val="2"/>
  </w:num>
  <w:num w:numId="6" w16cid:durableId="1525053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85"/>
    <w:rsid w:val="00063C4C"/>
    <w:rsid w:val="00077886"/>
    <w:rsid w:val="00121276"/>
    <w:rsid w:val="001240E4"/>
    <w:rsid w:val="001D5C3D"/>
    <w:rsid w:val="001F471B"/>
    <w:rsid w:val="002528AB"/>
    <w:rsid w:val="002A3A53"/>
    <w:rsid w:val="002D7483"/>
    <w:rsid w:val="00315594"/>
    <w:rsid w:val="00337EC8"/>
    <w:rsid w:val="00361693"/>
    <w:rsid w:val="00367680"/>
    <w:rsid w:val="003864A1"/>
    <w:rsid w:val="003C546F"/>
    <w:rsid w:val="003D4779"/>
    <w:rsid w:val="00410DE2"/>
    <w:rsid w:val="004556F9"/>
    <w:rsid w:val="00480FC9"/>
    <w:rsid w:val="004928CD"/>
    <w:rsid w:val="004D70EA"/>
    <w:rsid w:val="004F301A"/>
    <w:rsid w:val="00520496"/>
    <w:rsid w:val="00656B10"/>
    <w:rsid w:val="006C0DFC"/>
    <w:rsid w:val="006D554C"/>
    <w:rsid w:val="006E47EA"/>
    <w:rsid w:val="00732FCA"/>
    <w:rsid w:val="007912B3"/>
    <w:rsid w:val="007A5D51"/>
    <w:rsid w:val="007C782A"/>
    <w:rsid w:val="00823A2F"/>
    <w:rsid w:val="00863642"/>
    <w:rsid w:val="008A076B"/>
    <w:rsid w:val="008F2B4D"/>
    <w:rsid w:val="008F3188"/>
    <w:rsid w:val="008F6485"/>
    <w:rsid w:val="0094551F"/>
    <w:rsid w:val="00996F17"/>
    <w:rsid w:val="009A2023"/>
    <w:rsid w:val="009D5E03"/>
    <w:rsid w:val="00A67C09"/>
    <w:rsid w:val="00A83099"/>
    <w:rsid w:val="00A83493"/>
    <w:rsid w:val="00A840C3"/>
    <w:rsid w:val="00B3567B"/>
    <w:rsid w:val="00B5112D"/>
    <w:rsid w:val="00BF7BF6"/>
    <w:rsid w:val="00C30CCB"/>
    <w:rsid w:val="00C34F57"/>
    <w:rsid w:val="00C71ED5"/>
    <w:rsid w:val="00D90C35"/>
    <w:rsid w:val="00DA2ADE"/>
    <w:rsid w:val="00DD4505"/>
    <w:rsid w:val="00F23AE5"/>
    <w:rsid w:val="00F4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297AC3F"/>
  <w15:chartTrackingRefBased/>
  <w15:docId w15:val="{F67453B3-B6AE-4735-9BE5-B058B868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6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485"/>
  </w:style>
  <w:style w:type="paragraph" w:styleId="Footer">
    <w:name w:val="footer"/>
    <w:basedOn w:val="Normal"/>
    <w:link w:val="FooterChar"/>
    <w:uiPriority w:val="99"/>
    <w:unhideWhenUsed/>
    <w:rsid w:val="008F6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485"/>
  </w:style>
  <w:style w:type="character" w:styleId="Hyperlink">
    <w:name w:val="Hyperlink"/>
    <w:basedOn w:val="DefaultParagraphFont"/>
    <w:uiPriority w:val="99"/>
    <w:unhideWhenUsed/>
    <w:rsid w:val="006C0DF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C0DFC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F4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1A"/>
    <w:rPr>
      <w:rFonts w:ascii="Segoe UI" w:hAnsi="Segoe UI" w:cs="Segoe UI"/>
      <w:sz w:val="18"/>
      <w:szCs w:val="18"/>
    </w:rPr>
  </w:style>
  <w:style w:type="paragraph" w:customStyle="1" w:styleId="p8">
    <w:name w:val="p8"/>
    <w:basedOn w:val="Normal"/>
    <w:rsid w:val="0094551F"/>
    <w:pPr>
      <w:widowControl w:val="0"/>
      <w:tabs>
        <w:tab w:val="left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94551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4551F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4551F"/>
  </w:style>
  <w:style w:type="paragraph" w:customStyle="1" w:styleId="paragraph">
    <w:name w:val="paragraph"/>
    <w:basedOn w:val="Normal"/>
    <w:rsid w:val="00C3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30CCB"/>
  </w:style>
  <w:style w:type="character" w:customStyle="1" w:styleId="eop">
    <w:name w:val="eop"/>
    <w:basedOn w:val="DefaultParagraphFont"/>
    <w:rsid w:val="00C30CCB"/>
  </w:style>
  <w:style w:type="character" w:styleId="UnresolvedMention">
    <w:name w:val="Unresolved Mention"/>
    <w:basedOn w:val="DefaultParagraphFont"/>
    <w:uiPriority w:val="99"/>
    <w:semiHidden/>
    <w:unhideWhenUsed/>
    <w:rsid w:val="00DA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coupland@dma.tela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ma.tela.org.uk" TargetMode="External"/><Relationship Id="rId2" Type="http://schemas.openxmlformats.org/officeDocument/2006/relationships/hyperlink" Target="mailto:hello@asf.tela.org.uk" TargetMode="External"/><Relationship Id="rId1" Type="http://schemas.openxmlformats.org/officeDocument/2006/relationships/hyperlink" Target="mailto:hello@dma.tela.org.uk" TargetMode="External"/><Relationship Id="rId5" Type="http://schemas.openxmlformats.org/officeDocument/2006/relationships/image" Target="media/image5.png"/><Relationship Id="rId4" Type="http://schemas.openxmlformats.org/officeDocument/2006/relationships/hyperlink" Target="https://asf.tel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2F5B-DAFF-4E9D-83E2-9001AE62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Kate Coupland</cp:lastModifiedBy>
  <cp:revision>3</cp:revision>
  <cp:lastPrinted>2020-11-24T15:53:00Z</cp:lastPrinted>
  <dcterms:created xsi:type="dcterms:W3CDTF">2024-10-30T10:47:00Z</dcterms:created>
  <dcterms:modified xsi:type="dcterms:W3CDTF">2024-10-30T10:49:00Z</dcterms:modified>
</cp:coreProperties>
</file>