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96" w:rsidRDefault="00585896">
      <w:pPr>
        <w:rPr>
          <w:rFonts w:ascii="Arial" w:hAnsi="Arial" w:cs="Arial"/>
          <w:sz w:val="24"/>
          <w:szCs w:val="24"/>
          <w:lang w:val="en"/>
        </w:rPr>
      </w:pPr>
      <w:r>
        <w:rPr>
          <w:rFonts w:ascii="Arial" w:hAnsi="Arial" w:cs="Arial"/>
          <w:sz w:val="24"/>
          <w:szCs w:val="24"/>
          <w:lang w:val="en"/>
        </w:rPr>
        <w:t>Note to External Candidates:</w:t>
      </w:r>
    </w:p>
    <w:p w:rsidR="00765B8C" w:rsidRPr="00585896" w:rsidRDefault="00386A65">
      <w:pPr>
        <w:rPr>
          <w:rFonts w:ascii="Arial" w:hAnsi="Arial" w:cs="Arial"/>
          <w:sz w:val="24"/>
          <w:szCs w:val="24"/>
        </w:rPr>
      </w:pPr>
      <w:r w:rsidRPr="00585896">
        <w:rPr>
          <w:rFonts w:ascii="Arial" w:hAnsi="Arial" w:cs="Arial"/>
          <w:sz w:val="24"/>
          <w:szCs w:val="24"/>
          <w:lang w:val="en"/>
        </w:rPr>
        <w:t xml:space="preserve">If the post you are applying for is subject to a DBS check and was advertised or interviewed for on or after 12th January 2018, you will be </w:t>
      </w:r>
      <w:r w:rsidRPr="00585896">
        <w:rPr>
          <w:rStyle w:val="Strong"/>
          <w:rFonts w:ascii="Arial" w:hAnsi="Arial" w:cs="Arial"/>
          <w:sz w:val="24"/>
          <w:szCs w:val="24"/>
          <w:lang w:val="en"/>
        </w:rPr>
        <w:t>required</w:t>
      </w:r>
      <w:r w:rsidRPr="00585896">
        <w:rPr>
          <w:rFonts w:ascii="Arial" w:hAnsi="Arial" w:cs="Arial"/>
          <w:sz w:val="24"/>
          <w:szCs w:val="24"/>
          <w:lang w:val="en"/>
        </w:rPr>
        <w:t xml:space="preserve"> to pay for the DBS check (plus any costs associated with the use of an external validation service if required to verify your identify e.g. if you have previously worked/lived overseas, do not have an original birth certificate, valid passport or driver’s license). Payment will be required in advance of DBS application being verified for your first check and for any future renewals as, as required by the Council’s Safe Recruitment Policy/ applicable to the post applied for.</w:t>
      </w:r>
      <w:bookmarkStart w:id="0" w:name="_GoBack"/>
      <w:bookmarkEnd w:id="0"/>
    </w:p>
    <w:sectPr w:rsidR="00765B8C" w:rsidRPr="00585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65"/>
    <w:rsid w:val="00386A65"/>
    <w:rsid w:val="00585896"/>
    <w:rsid w:val="00765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6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Rhosnesni High School</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Maclean</dc:creator>
  <cp:lastModifiedBy>Julie Maclean</cp:lastModifiedBy>
  <cp:revision>2</cp:revision>
  <dcterms:created xsi:type="dcterms:W3CDTF">2018-02-20T08:56:00Z</dcterms:created>
  <dcterms:modified xsi:type="dcterms:W3CDTF">2018-02-20T08:57:00Z</dcterms:modified>
</cp:coreProperties>
</file>