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B4DD" w14:textId="77777777" w:rsidR="00261120" w:rsidRPr="00BE4080" w:rsidRDefault="00261120" w:rsidP="00261120">
      <w:pPr>
        <w:rPr>
          <w:rFonts w:ascii="Arial" w:hAnsi="Arial" w:cs="Arial"/>
          <w:b/>
          <w:color w:val="421C6E" w:themeColor="accent1"/>
          <w:sz w:val="24"/>
          <w:szCs w:val="20"/>
        </w:rPr>
      </w:pPr>
      <w:r w:rsidRPr="00BE4080">
        <w:rPr>
          <w:rFonts w:ascii="Arial" w:hAnsi="Arial" w:cs="Arial"/>
          <w:b/>
          <w:color w:val="421C6E" w:themeColor="accent1"/>
          <w:sz w:val="24"/>
          <w:szCs w:val="20"/>
        </w:rPr>
        <w:t>JOB TITLE</w:t>
      </w:r>
      <w:r w:rsidR="00BE4080">
        <w:rPr>
          <w:rFonts w:ascii="Arial" w:hAnsi="Arial" w:cs="Arial"/>
          <w:b/>
          <w:color w:val="421C6E" w:themeColor="accent1"/>
          <w:sz w:val="24"/>
          <w:szCs w:val="20"/>
        </w:rPr>
        <w:t>:</w:t>
      </w:r>
      <w:r w:rsidR="00C84787">
        <w:rPr>
          <w:rFonts w:ascii="Arial" w:hAnsi="Arial" w:cs="Arial"/>
          <w:b/>
          <w:color w:val="421C6E" w:themeColor="accent1"/>
          <w:sz w:val="24"/>
          <w:szCs w:val="20"/>
        </w:rPr>
        <w:t xml:space="preserve"> Learning Support Coordinator </w:t>
      </w:r>
    </w:p>
    <w:p w14:paraId="7173609E" w14:textId="77777777" w:rsidR="00261120" w:rsidRPr="00BE4080" w:rsidRDefault="00261120" w:rsidP="00261120">
      <w:pPr>
        <w:rPr>
          <w:rFonts w:ascii="Arial" w:hAnsi="Arial" w:cs="Arial"/>
          <w:color w:val="421C6E" w:themeColor="accent1"/>
          <w:sz w:val="24"/>
          <w:szCs w:val="20"/>
        </w:rPr>
      </w:pPr>
      <w:r w:rsidRPr="00BE4080">
        <w:rPr>
          <w:rFonts w:ascii="Arial" w:hAnsi="Arial" w:cs="Arial"/>
          <w:color w:val="421C6E" w:themeColor="accent1"/>
          <w:sz w:val="24"/>
          <w:szCs w:val="20"/>
        </w:rPr>
        <w:t>Job Description</w:t>
      </w:r>
    </w:p>
    <w:p w14:paraId="724E8189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JOB PURPOSE</w:t>
      </w:r>
    </w:p>
    <w:tbl>
      <w:tblPr>
        <w:tblW w:w="10325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10325"/>
      </w:tblGrid>
      <w:tr w:rsidR="00261120" w:rsidRPr="00BE4080" w14:paraId="40FC0F94" w14:textId="77777777" w:rsidTr="00BE4080">
        <w:tc>
          <w:tcPr>
            <w:tcW w:w="10325" w:type="dxa"/>
            <w:shd w:val="clear" w:color="auto" w:fill="auto"/>
          </w:tcPr>
          <w:p w14:paraId="48CC5397" w14:textId="77777777" w:rsidR="00261120" w:rsidRPr="00BE4080" w:rsidRDefault="00261120" w:rsidP="00273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7159BF8B" w14:textId="1C9DB443" w:rsidR="00E46057" w:rsidRPr="00E46057" w:rsidRDefault="00261120" w:rsidP="00E46057">
            <w:pPr>
              <w:pStyle w:val="ListParagraph"/>
              <w:numPr>
                <w:ilvl w:val="0"/>
                <w:numId w:val="1"/>
              </w:numPr>
              <w:ind w:left="43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787">
              <w:rPr>
                <w:rFonts w:ascii="Arial" w:hAnsi="Arial" w:cs="Arial"/>
                <w:sz w:val="20"/>
                <w:szCs w:val="20"/>
              </w:rPr>
              <w:t>To ov</w:t>
            </w:r>
            <w:r w:rsidR="00C84787" w:rsidRPr="00C84787">
              <w:rPr>
                <w:rFonts w:ascii="Arial" w:hAnsi="Arial" w:cs="Arial"/>
                <w:sz w:val="20"/>
                <w:szCs w:val="20"/>
              </w:rPr>
              <w:t xml:space="preserve">ersee, manage and monitor SEND </w:t>
            </w:r>
            <w:r w:rsidR="00E46057">
              <w:rPr>
                <w:rFonts w:ascii="Arial" w:hAnsi="Arial" w:cs="Arial"/>
                <w:sz w:val="20"/>
                <w:szCs w:val="20"/>
              </w:rPr>
              <w:t xml:space="preserve">and More Able </w:t>
            </w:r>
            <w:r w:rsidR="00C84787" w:rsidRPr="00C84787">
              <w:rPr>
                <w:rFonts w:ascii="Arial" w:hAnsi="Arial" w:cs="Arial"/>
                <w:sz w:val="20"/>
                <w:szCs w:val="20"/>
              </w:rPr>
              <w:t>provision</w:t>
            </w:r>
            <w:r w:rsidR="00E46057" w:rsidRPr="00E460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D5929E" w14:textId="77777777" w:rsidR="00261120" w:rsidRPr="00C84787" w:rsidRDefault="00261120" w:rsidP="00F6021B">
            <w:pPr>
              <w:pStyle w:val="ListParagraph"/>
              <w:numPr>
                <w:ilvl w:val="0"/>
                <w:numId w:val="1"/>
              </w:numPr>
              <w:ind w:left="43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787">
              <w:rPr>
                <w:rFonts w:ascii="Arial" w:hAnsi="Arial" w:cs="Arial"/>
                <w:sz w:val="20"/>
                <w:szCs w:val="20"/>
              </w:rPr>
              <w:t>The role is central</w:t>
            </w:r>
            <w:r w:rsidR="00C84787" w:rsidRPr="00C84787">
              <w:rPr>
                <w:rFonts w:ascii="Arial" w:hAnsi="Arial" w:cs="Arial"/>
                <w:sz w:val="20"/>
                <w:szCs w:val="20"/>
              </w:rPr>
              <w:t xml:space="preserve"> to the efficient and effective running of the SEND Department</w:t>
            </w:r>
          </w:p>
          <w:p w14:paraId="47667750" w14:textId="77777777" w:rsidR="00261120" w:rsidRPr="00BE4080" w:rsidRDefault="00261120" w:rsidP="00273500">
            <w:pPr>
              <w:pStyle w:val="ListParagraph"/>
              <w:ind w:left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E809A" w14:textId="77777777" w:rsidR="00BE4080" w:rsidRPr="00BE4080" w:rsidRDefault="00BE4080" w:rsidP="00261120">
      <w:pPr>
        <w:rPr>
          <w:rFonts w:ascii="Arial" w:hAnsi="Arial" w:cs="Arial"/>
          <w:b/>
          <w:sz w:val="20"/>
          <w:szCs w:val="20"/>
        </w:rPr>
      </w:pPr>
    </w:p>
    <w:p w14:paraId="78C853A2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DUTIES</w:t>
      </w:r>
    </w:p>
    <w:tbl>
      <w:tblPr>
        <w:tblW w:w="10289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10289"/>
      </w:tblGrid>
      <w:tr w:rsidR="00261120" w:rsidRPr="00BE4080" w14:paraId="6E637DA8" w14:textId="77777777" w:rsidTr="00BE4080">
        <w:tc>
          <w:tcPr>
            <w:tcW w:w="10289" w:type="dxa"/>
            <w:shd w:val="clear" w:color="auto" w:fill="auto"/>
          </w:tcPr>
          <w:p w14:paraId="383D56D4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2438C8ED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  <w:t>Specific</w:t>
            </w:r>
            <w:r w:rsidRPr="00BE4080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 DUTIES </w:t>
            </w:r>
          </w:p>
          <w:p w14:paraId="3180F1A2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/>
                <w:sz w:val="20"/>
                <w:szCs w:val="20"/>
                <w:lang w:eastAsia="zh-TW"/>
              </w:rPr>
            </w:pPr>
          </w:p>
          <w:p w14:paraId="570A4DF1" w14:textId="19648B27" w:rsidR="00261120" w:rsidRPr="00C84787" w:rsidRDefault="00261120" w:rsidP="00422630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15CF257" w14:textId="77777777" w:rsidR="00261120" w:rsidRPr="00C84787" w:rsidRDefault="00261120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C84787">
              <w:rPr>
                <w:rFonts w:ascii="Arial" w:hAnsi="Arial" w:cs="Arial"/>
                <w:sz w:val="20"/>
              </w:rPr>
              <w:t xml:space="preserve">To </w:t>
            </w:r>
            <w:r w:rsidR="00C84787">
              <w:rPr>
                <w:rFonts w:ascii="Arial" w:hAnsi="Arial" w:cs="Arial"/>
                <w:sz w:val="20"/>
              </w:rPr>
              <w:t>plan, implement and monitor the</w:t>
            </w:r>
            <w:r w:rsidR="00C84787" w:rsidRPr="00C84787">
              <w:rPr>
                <w:rFonts w:ascii="Arial" w:hAnsi="Arial" w:cs="Arial"/>
                <w:sz w:val="20"/>
              </w:rPr>
              <w:t xml:space="preserve"> intervention timetable</w:t>
            </w:r>
            <w:r w:rsidRPr="00C84787">
              <w:rPr>
                <w:rFonts w:ascii="Arial" w:hAnsi="Arial" w:cs="Arial"/>
                <w:sz w:val="20"/>
              </w:rPr>
              <w:t xml:space="preserve"> </w:t>
            </w:r>
          </w:p>
          <w:p w14:paraId="25C9BAA4" w14:textId="77777777" w:rsidR="00261120" w:rsidRDefault="00C84787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C84787">
              <w:rPr>
                <w:rFonts w:ascii="Arial" w:hAnsi="Arial" w:cs="Arial"/>
                <w:sz w:val="20"/>
              </w:rPr>
              <w:t>Oversee the effective deployment of the Learning support team and covering any absences</w:t>
            </w:r>
          </w:p>
          <w:p w14:paraId="4709E08C" w14:textId="752D80AD" w:rsidR="00C84787" w:rsidRDefault="00C84787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Chair and minute SEND strategy meetings</w:t>
            </w:r>
          </w:p>
          <w:p w14:paraId="60F832D3" w14:textId="16FB1BB0" w:rsidR="00C84787" w:rsidRDefault="00422630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</w:t>
            </w:r>
            <w:r w:rsidR="00C84787">
              <w:rPr>
                <w:rFonts w:ascii="Arial" w:hAnsi="Arial" w:cs="Arial"/>
                <w:sz w:val="20"/>
              </w:rPr>
              <w:t xml:space="preserve"> ensure all ILP’s are completed in a timely manner and communicated home to parents in accordance with the school policies</w:t>
            </w:r>
          </w:p>
          <w:p w14:paraId="2CC2ABEF" w14:textId="190AFDE3" w:rsidR="004D511A" w:rsidRDefault="004D511A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ensure an accurate provision map is kept in the school</w:t>
            </w:r>
          </w:p>
          <w:p w14:paraId="434ABD26" w14:textId="6DAE670E" w:rsidR="004D511A" w:rsidRDefault="004D511A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oversee the track and monitor the effectiveness of the intervention programme</w:t>
            </w:r>
          </w:p>
          <w:p w14:paraId="25474607" w14:textId="56B467D0" w:rsidR="004D511A" w:rsidRDefault="004D511A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quality assure the work being completed with pupils on the SEND register</w:t>
            </w:r>
          </w:p>
          <w:p w14:paraId="79FC60EC" w14:textId="01C58A34" w:rsidR="00E46057" w:rsidRPr="00E46057" w:rsidRDefault="00E46057" w:rsidP="00E46057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quality assure the work being completed with pupils on the </w:t>
            </w:r>
            <w:r>
              <w:rPr>
                <w:rFonts w:ascii="Arial" w:hAnsi="Arial" w:cs="Arial"/>
                <w:sz w:val="20"/>
              </w:rPr>
              <w:t>More Able</w:t>
            </w:r>
            <w:r>
              <w:rPr>
                <w:rFonts w:ascii="Arial" w:hAnsi="Arial" w:cs="Arial"/>
                <w:sz w:val="20"/>
              </w:rPr>
              <w:t xml:space="preserve"> register</w:t>
            </w:r>
          </w:p>
          <w:p w14:paraId="3A56519C" w14:textId="61FF8DC6" w:rsidR="004D511A" w:rsidRDefault="004D511A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Q</w:t>
            </w:r>
            <w:r w:rsidR="00422630">
              <w:rPr>
                <w:rFonts w:ascii="Arial" w:hAnsi="Arial" w:cs="Arial"/>
                <w:sz w:val="20"/>
              </w:rPr>
              <w:t xml:space="preserve">uality </w:t>
            </w:r>
            <w:r>
              <w:rPr>
                <w:rFonts w:ascii="Arial" w:hAnsi="Arial" w:cs="Arial"/>
                <w:sz w:val="20"/>
              </w:rPr>
              <w:t>A</w:t>
            </w:r>
            <w:r w:rsidR="00422630">
              <w:rPr>
                <w:rFonts w:ascii="Arial" w:hAnsi="Arial" w:cs="Arial"/>
                <w:sz w:val="20"/>
              </w:rPr>
              <w:t>ssure</w:t>
            </w:r>
            <w:r>
              <w:rPr>
                <w:rFonts w:ascii="Arial" w:hAnsi="Arial" w:cs="Arial"/>
                <w:sz w:val="20"/>
              </w:rPr>
              <w:t xml:space="preserve"> the planning of the SEND team</w:t>
            </w:r>
          </w:p>
          <w:p w14:paraId="1C85AA10" w14:textId="15C1B830" w:rsidR="004D511A" w:rsidRDefault="004D511A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ensure that all pupils on the SEND </w:t>
            </w:r>
            <w:r w:rsidR="00E46057">
              <w:rPr>
                <w:rFonts w:ascii="Arial" w:hAnsi="Arial" w:cs="Arial"/>
                <w:sz w:val="20"/>
              </w:rPr>
              <w:t xml:space="preserve">and More Able </w:t>
            </w:r>
            <w:r>
              <w:rPr>
                <w:rFonts w:ascii="Arial" w:hAnsi="Arial" w:cs="Arial"/>
                <w:sz w:val="20"/>
              </w:rPr>
              <w:t xml:space="preserve">register are following an appropriate curriculum </w:t>
            </w:r>
          </w:p>
          <w:p w14:paraId="4ED9D9DD" w14:textId="77777777" w:rsidR="000E4846" w:rsidRDefault="000E4846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assist in the preparation, application and evidencing of access arrangements</w:t>
            </w:r>
          </w:p>
          <w:p w14:paraId="14E86184" w14:textId="31F1C624" w:rsidR="00422630" w:rsidRPr="00C84787" w:rsidRDefault="00422630" w:rsidP="00BE408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C84787">
              <w:rPr>
                <w:rFonts w:ascii="Arial" w:hAnsi="Arial" w:cs="Arial"/>
                <w:sz w:val="20"/>
              </w:rPr>
              <w:t xml:space="preserve">Develop and maintain links with the local authority </w:t>
            </w:r>
            <w:r>
              <w:rPr>
                <w:rFonts w:ascii="Arial" w:hAnsi="Arial" w:cs="Arial"/>
                <w:sz w:val="20"/>
              </w:rPr>
              <w:t>Learning Support</w:t>
            </w:r>
            <w:r w:rsidRPr="00C84787">
              <w:rPr>
                <w:rFonts w:ascii="Arial" w:hAnsi="Arial" w:cs="Arial"/>
                <w:sz w:val="20"/>
              </w:rPr>
              <w:t xml:space="preserve"> teams</w:t>
            </w:r>
          </w:p>
          <w:p w14:paraId="3A715067" w14:textId="77777777" w:rsidR="00422630" w:rsidRDefault="00422630" w:rsidP="00422630">
            <w:pPr>
              <w:rPr>
                <w:rFonts w:ascii="Arial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</w:pPr>
          </w:p>
          <w:p w14:paraId="12779995" w14:textId="1C5315A0" w:rsidR="00422630" w:rsidRPr="00325454" w:rsidRDefault="00422630" w:rsidP="00422630">
            <w:pPr>
              <w:rPr>
                <w:rFonts w:ascii="Arial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</w:pPr>
            <w:r w:rsidRPr="00325454">
              <w:rPr>
                <w:rFonts w:ascii="Arial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  <w:t xml:space="preserve">STRATEGIC DIRECTION AND DEVELOPMENT OF THE SCHOOL  </w:t>
            </w:r>
          </w:p>
          <w:p w14:paraId="114BB51C" w14:textId="77777777" w:rsidR="00422630" w:rsidRPr="00325454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325454">
              <w:rPr>
                <w:rFonts w:ascii="Arial" w:hAnsi="Arial" w:cs="Arial"/>
                <w:sz w:val="20"/>
                <w:szCs w:val="20"/>
              </w:rPr>
              <w:t xml:space="preserve">Demonstrating high standards of personal integrity, loyalty, discretion and professionalism </w:t>
            </w:r>
          </w:p>
          <w:p w14:paraId="206FADB1" w14:textId="77777777" w:rsidR="00422630" w:rsidRPr="00325454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325454">
              <w:rPr>
                <w:rFonts w:ascii="Arial" w:hAnsi="Arial" w:cs="Arial"/>
                <w:sz w:val="20"/>
                <w:szCs w:val="20"/>
              </w:rPr>
              <w:t xml:space="preserve">Providing an example of ‘excellence’ as a leading learning support practitioner and inspiring and motivating other staff </w:t>
            </w:r>
          </w:p>
          <w:p w14:paraId="776733D1" w14:textId="28264404" w:rsidR="00422630" w:rsidRPr="00325454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325454">
              <w:rPr>
                <w:rFonts w:ascii="Arial" w:hAnsi="Arial" w:cs="Arial"/>
                <w:sz w:val="20"/>
                <w:szCs w:val="20"/>
              </w:rPr>
              <w:t xml:space="preserve">Working with the </w:t>
            </w:r>
            <w:r>
              <w:rPr>
                <w:rFonts w:ascii="Arial" w:hAnsi="Arial" w:cs="Arial"/>
                <w:sz w:val="20"/>
                <w:szCs w:val="20"/>
              </w:rPr>
              <w:t>Campus Principal</w:t>
            </w:r>
            <w:r w:rsidRPr="00325454">
              <w:rPr>
                <w:rFonts w:ascii="Arial" w:hAnsi="Arial" w:cs="Arial"/>
                <w:sz w:val="20"/>
                <w:szCs w:val="20"/>
              </w:rPr>
              <w:t xml:space="preserve"> to sustain high expectations and excellent practice in teaching and learning for students with SEND throughout the school </w:t>
            </w:r>
          </w:p>
          <w:p w14:paraId="4D3BD4EE" w14:textId="77777777" w:rsidR="00422630" w:rsidRPr="00325454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325454">
              <w:rPr>
                <w:rFonts w:ascii="Arial" w:hAnsi="Arial" w:cs="Arial"/>
                <w:sz w:val="20"/>
                <w:szCs w:val="20"/>
              </w:rPr>
              <w:t xml:space="preserve">Monitor and evaluate the quality of interventions and standards of pupils’ achievement and use benchmarks and set targets for improvement </w:t>
            </w:r>
          </w:p>
          <w:p w14:paraId="0B649FFB" w14:textId="77777777" w:rsidR="00422630" w:rsidRPr="00325454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325454">
              <w:rPr>
                <w:rFonts w:ascii="Arial" w:hAnsi="Arial" w:cs="Arial"/>
                <w:sz w:val="20"/>
                <w:szCs w:val="20"/>
              </w:rPr>
              <w:t xml:space="preserve">To raise pupils’ standards of achievement and to evaluate teaching and learning </w:t>
            </w:r>
          </w:p>
          <w:p w14:paraId="1687DA04" w14:textId="77777777" w:rsidR="00261120" w:rsidRPr="0042263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74C3800D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TW"/>
              </w:rPr>
            </w:pPr>
          </w:p>
          <w:p w14:paraId="0B146032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  <w:t>General Duties</w:t>
            </w:r>
          </w:p>
          <w:p w14:paraId="27BB202D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323E4F"/>
                <w:sz w:val="20"/>
                <w:szCs w:val="20"/>
                <w:lang w:eastAsia="zh-TW"/>
              </w:rPr>
            </w:pPr>
          </w:p>
          <w:p w14:paraId="283BA06A" w14:textId="77777777" w:rsidR="00422630" w:rsidRPr="00877B66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877B66">
              <w:rPr>
                <w:rFonts w:ascii="Arial" w:hAnsi="Arial" w:cs="Arial"/>
                <w:sz w:val="20"/>
                <w:szCs w:val="20"/>
              </w:rPr>
              <w:t xml:space="preserve">Uphold and promulgate the </w:t>
            </w:r>
            <w:r>
              <w:rPr>
                <w:rFonts w:ascii="Arial" w:hAnsi="Arial" w:cs="Arial"/>
                <w:sz w:val="20"/>
                <w:szCs w:val="20"/>
              </w:rPr>
              <w:t>OneSchool Global</w:t>
            </w:r>
            <w:r w:rsidRPr="00877B66">
              <w:rPr>
                <w:rFonts w:ascii="Arial" w:hAnsi="Arial" w:cs="Arial"/>
                <w:sz w:val="20"/>
                <w:szCs w:val="20"/>
              </w:rPr>
              <w:t xml:space="preserve"> ethos within all areas of responsibility</w:t>
            </w:r>
          </w:p>
          <w:p w14:paraId="1285BD1B" w14:textId="77777777" w:rsidR="00422630" w:rsidRPr="00877B66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877B66">
              <w:rPr>
                <w:rFonts w:ascii="Arial" w:hAnsi="Arial" w:cs="Arial"/>
                <w:sz w:val="20"/>
                <w:szCs w:val="20"/>
              </w:rPr>
              <w:t>Contribute to, share in and promote the wider and longer-term</w:t>
            </w:r>
            <w:r>
              <w:rPr>
                <w:rFonts w:ascii="Arial" w:hAnsi="Arial" w:cs="Arial"/>
                <w:sz w:val="20"/>
                <w:szCs w:val="20"/>
              </w:rPr>
              <w:t xml:space="preserve"> vision of One</w:t>
            </w:r>
            <w:r w:rsidRPr="00877B66">
              <w:rPr>
                <w:rFonts w:ascii="Arial" w:hAnsi="Arial" w:cs="Arial"/>
                <w:sz w:val="20"/>
                <w:szCs w:val="20"/>
              </w:rPr>
              <w:t>School Global.</w:t>
            </w:r>
          </w:p>
          <w:p w14:paraId="2FB469EF" w14:textId="77777777" w:rsidR="00422630" w:rsidRPr="00877B66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877B66">
              <w:rPr>
                <w:rFonts w:ascii="Arial" w:hAnsi="Arial" w:cs="Arial"/>
                <w:sz w:val="20"/>
                <w:szCs w:val="20"/>
              </w:rPr>
              <w:t>To promote equality, diversity and inclusion and demonstrate this within the role, adhering to the OSG Equal Opportunity Policy</w:t>
            </w:r>
          </w:p>
          <w:p w14:paraId="3750C759" w14:textId="77777777" w:rsidR="00422630" w:rsidRPr="00877B66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877B66">
              <w:rPr>
                <w:rFonts w:ascii="Arial" w:hAnsi="Arial" w:cs="Arial"/>
                <w:sz w:val="20"/>
                <w:szCs w:val="20"/>
              </w:rPr>
              <w:t xml:space="preserve">Comply with and support the implementation of all School and </w:t>
            </w:r>
            <w:r>
              <w:rPr>
                <w:rFonts w:ascii="Arial" w:hAnsi="Arial" w:cs="Arial"/>
                <w:sz w:val="20"/>
                <w:szCs w:val="20"/>
              </w:rPr>
              <w:t>OneSchool Global UK</w:t>
            </w:r>
            <w:r w:rsidRPr="00877B66">
              <w:rPr>
                <w:rFonts w:ascii="Arial" w:hAnsi="Arial" w:cs="Arial"/>
                <w:sz w:val="20"/>
                <w:szCs w:val="20"/>
              </w:rPr>
              <w:t xml:space="preserve"> policies </w:t>
            </w:r>
          </w:p>
          <w:p w14:paraId="30FC6CC9" w14:textId="77777777" w:rsidR="00422630" w:rsidRPr="00877B66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877B66">
              <w:rPr>
                <w:rFonts w:ascii="Arial" w:hAnsi="Arial" w:cs="Arial"/>
                <w:sz w:val="20"/>
                <w:szCs w:val="20"/>
              </w:rPr>
              <w:t>To adhere to Health &amp; Safety Policies and ensure all tasks are carried out with due regard to Health and Safety</w:t>
            </w:r>
          </w:p>
          <w:p w14:paraId="5EE6317C" w14:textId="77777777" w:rsidR="00422630" w:rsidRDefault="00422630" w:rsidP="00422630">
            <w:pPr>
              <w:pStyle w:val="NoSpacing"/>
              <w:numPr>
                <w:ilvl w:val="0"/>
                <w:numId w:val="3"/>
              </w:numPr>
              <w:ind w:left="643"/>
              <w:rPr>
                <w:rFonts w:ascii="Arial" w:hAnsi="Arial" w:cs="Arial"/>
                <w:sz w:val="20"/>
                <w:szCs w:val="20"/>
              </w:rPr>
            </w:pPr>
            <w:r w:rsidRPr="00877B66">
              <w:rPr>
                <w:rFonts w:ascii="Arial" w:hAnsi="Arial" w:cs="Arial"/>
                <w:sz w:val="20"/>
                <w:szCs w:val="20"/>
              </w:rPr>
              <w:lastRenderedPageBreak/>
              <w:t>To work with due regard to confidentiality and the principles of Data Protection, encouraging others to do the same</w:t>
            </w:r>
          </w:p>
          <w:p w14:paraId="3949B18C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2D1D5A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  <w:t>PERSONAL Duties</w:t>
            </w:r>
          </w:p>
          <w:p w14:paraId="6CCBE933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323E4F"/>
                <w:sz w:val="20"/>
                <w:szCs w:val="20"/>
                <w:lang w:eastAsia="zh-TW"/>
              </w:rPr>
            </w:pPr>
          </w:p>
          <w:p w14:paraId="65BE2BC2" w14:textId="77777777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 w:eastAsia="en-US"/>
              </w:rPr>
              <w:t>To set an example of positive personal integrity and professionalism, with positive, appropriate and effective communications and relationships at all levels</w:t>
            </w:r>
          </w:p>
          <w:p w14:paraId="4BA19069" w14:textId="77777777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Ensure high standards are maintained, progressed and promoted in all areas of work</w:t>
            </w:r>
          </w:p>
          <w:p w14:paraId="102DEB4F" w14:textId="77777777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To undertake appropriate professional development and positively participate in the appraisal of own performance </w:t>
            </w:r>
          </w:p>
          <w:p w14:paraId="4CA8DD09" w14:textId="77777777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Communicate and co-operate effectively and positively with specialists from outside agencies where applicable </w:t>
            </w:r>
          </w:p>
          <w:p w14:paraId="053489F9" w14:textId="77777777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Attendance at staff meetings as appropriate</w:t>
            </w:r>
          </w:p>
          <w:p w14:paraId="4B9DD7EB" w14:textId="77777777" w:rsidR="00261120" w:rsidRPr="00BE4080" w:rsidRDefault="00261120" w:rsidP="00273500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7130A3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olor w:val="421C6E" w:themeColor="accent1"/>
                <w:sz w:val="20"/>
                <w:szCs w:val="20"/>
                <w:lang w:val="en-AU" w:eastAsia="zh-TW"/>
              </w:rPr>
              <w:t>SAFEGUARDING</w:t>
            </w:r>
          </w:p>
        </w:tc>
      </w:tr>
      <w:tr w:rsidR="00261120" w:rsidRPr="00BE4080" w14:paraId="75FAA99F" w14:textId="77777777" w:rsidTr="00BE4080">
        <w:tc>
          <w:tcPr>
            <w:tcW w:w="10289" w:type="dxa"/>
            <w:shd w:val="clear" w:color="auto" w:fill="auto"/>
          </w:tcPr>
          <w:p w14:paraId="79D888D2" w14:textId="77777777" w:rsidR="00261120" w:rsidRPr="00BE4080" w:rsidRDefault="00261120" w:rsidP="0027350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05D029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and its affiliated schools are committed to safeguarding and</w:t>
            </w:r>
            <w:r w:rsidR="00261120" w:rsidRPr="00BE4080"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 </w:t>
            </w:r>
            <w:r w:rsidR="00261120"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protecting the children and young people that we work with. As such, all posts are subject to a safer recruitment process, including the disclosure of criminal records and vetting checks.</w:t>
            </w:r>
          </w:p>
          <w:p w14:paraId="110F6FB7" w14:textId="77777777" w:rsidR="00BE408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</w:pPr>
          </w:p>
          <w:p w14:paraId="183D8984" w14:textId="2B37ECD4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We ensure that we have a range of policies and procedures in place which promote safeguarding and safer working practice across the school. This is in line with statutory guidance</w:t>
            </w:r>
            <w:r w:rsidR="0042263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, The National Guidance for Child Protection in Scotland</w:t>
            </w:r>
            <w:r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 xml:space="preserve"> </w:t>
            </w:r>
            <w:r w:rsidR="0042263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 xml:space="preserve">2021 </w:t>
            </w:r>
            <w:r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and The Education Act, we expect all staff and volunteers to share this commitment</w:t>
            </w:r>
          </w:p>
          <w:p w14:paraId="0BD142C1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14:paraId="2C4A2BDA" w14:textId="77777777" w:rsidR="00261120" w:rsidRPr="00BE4080" w:rsidRDefault="00261120" w:rsidP="00261120">
      <w:pPr>
        <w:rPr>
          <w:rFonts w:ascii="Arial" w:hAnsi="Arial" w:cs="Arial"/>
          <w:b/>
          <w:caps/>
          <w:sz w:val="20"/>
          <w:szCs w:val="20"/>
        </w:rPr>
      </w:pPr>
    </w:p>
    <w:p w14:paraId="34812409" w14:textId="77777777" w:rsidR="00261120" w:rsidRPr="00BE4080" w:rsidRDefault="00261120" w:rsidP="00261120">
      <w:pPr>
        <w:rPr>
          <w:rFonts w:ascii="Arial" w:hAnsi="Arial" w:cs="Arial"/>
          <w:b/>
          <w:caps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aps/>
          <w:color w:val="08D0B6" w:themeColor="accent3"/>
          <w:sz w:val="20"/>
          <w:szCs w:val="20"/>
        </w:rPr>
        <w:t>Reporting To</w:t>
      </w:r>
    </w:p>
    <w:tbl>
      <w:tblPr>
        <w:tblW w:w="10307" w:type="dxa"/>
        <w:tblInd w:w="1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10307"/>
      </w:tblGrid>
      <w:tr w:rsidR="00261120" w:rsidRPr="00BE4080" w14:paraId="167EED57" w14:textId="77777777" w:rsidTr="00BE4080">
        <w:trPr>
          <w:trHeight w:val="1023"/>
        </w:trPr>
        <w:tc>
          <w:tcPr>
            <w:tcW w:w="10307" w:type="dxa"/>
            <w:shd w:val="clear" w:color="auto" w:fill="auto"/>
          </w:tcPr>
          <w:p w14:paraId="59503EF1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50E2590B" w14:textId="37C3BEC2" w:rsidR="00261120" w:rsidRPr="00464B52" w:rsidRDefault="00261120" w:rsidP="00464B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Reporting to</w:t>
            </w:r>
            <w:r w:rsidRPr="00C847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64B52">
              <w:rPr>
                <w:rFonts w:ascii="Arial" w:hAnsi="Arial" w:cs="Arial"/>
                <w:sz w:val="20"/>
                <w:szCs w:val="20"/>
                <w:lang w:val="en-GB"/>
              </w:rPr>
              <w:t xml:space="preserve">Campus Principal and Regional </w:t>
            </w:r>
            <w:r w:rsidR="00C84787" w:rsidRPr="00C84787">
              <w:rPr>
                <w:rFonts w:ascii="Arial" w:hAnsi="Arial" w:cs="Arial"/>
                <w:sz w:val="20"/>
                <w:szCs w:val="20"/>
                <w:lang w:val="en-GB"/>
              </w:rPr>
              <w:t>SENDCo</w:t>
            </w:r>
            <w:r w:rsidRPr="00C847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E63DD20" w14:textId="77777777" w:rsidR="00BE4080" w:rsidRDefault="00BE4080" w:rsidP="00BE4080">
      <w:pPr>
        <w:spacing w:after="200" w:line="276" w:lineRule="auto"/>
        <w:rPr>
          <w:rFonts w:ascii="Arial" w:hAnsi="Arial" w:cs="Arial"/>
          <w:b/>
          <w:bCs/>
          <w:color w:val="08D0B6" w:themeColor="accent3"/>
          <w:sz w:val="20"/>
          <w:szCs w:val="20"/>
        </w:rPr>
      </w:pPr>
    </w:p>
    <w:p w14:paraId="7826E924" w14:textId="77777777" w:rsidR="00261120" w:rsidRPr="00BE4080" w:rsidRDefault="00261120" w:rsidP="00BE408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E4080">
        <w:rPr>
          <w:rFonts w:ascii="Arial" w:hAnsi="Arial" w:cs="Arial"/>
          <w:b/>
          <w:bCs/>
          <w:color w:val="08D0B6" w:themeColor="accent3"/>
          <w:sz w:val="20"/>
          <w:szCs w:val="20"/>
        </w:rPr>
        <w:t xml:space="preserve">SUPPORT FOR THE ROLE </w:t>
      </w:r>
    </w:p>
    <w:tbl>
      <w:tblPr>
        <w:tblW w:w="10307" w:type="dxa"/>
        <w:tblInd w:w="1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10307"/>
      </w:tblGrid>
      <w:tr w:rsidR="00261120" w:rsidRPr="00BE4080" w14:paraId="25138E45" w14:textId="77777777" w:rsidTr="00BE4080">
        <w:tc>
          <w:tcPr>
            <w:tcW w:w="10307" w:type="dxa"/>
            <w:shd w:val="clear" w:color="auto" w:fill="auto"/>
          </w:tcPr>
          <w:p w14:paraId="07CB0617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12B54526" w14:textId="6AE950EC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The r</w:t>
            </w:r>
            <w:r w:rsidR="00C84787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ole is supported on occasion by the </w:t>
            </w:r>
            <w:r w:rsidR="00464B52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Campus Principal</w:t>
            </w:r>
            <w:r w:rsidR="00C84787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, Regional SENDCo</w:t>
            </w:r>
            <w:r w:rsidRPr="00BE4080">
              <w:rPr>
                <w:rFonts w:ascii="Arial" w:eastAsia="Times New Roman" w:hAnsi="Arial" w:cs="Arial"/>
                <w:color w:val="FF0000"/>
                <w:sz w:val="20"/>
                <w:szCs w:val="20"/>
                <w:lang w:eastAsia="zh-TW"/>
              </w:rPr>
              <w:t xml:space="preserve"> </w:t>
            </w:r>
          </w:p>
          <w:p w14:paraId="4F2A7D66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2C198D8B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provides a range of support services in areas such as ICT, recruitment, HR, policies, resources and compliance. </w:t>
            </w:r>
          </w:p>
          <w:p w14:paraId="6B57DF04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</w:tc>
      </w:tr>
    </w:tbl>
    <w:p w14:paraId="7A45C39B" w14:textId="77777777" w:rsidR="00BE4080" w:rsidRDefault="00BE4080" w:rsidP="00261120">
      <w:pPr>
        <w:rPr>
          <w:rFonts w:ascii="Arial" w:hAnsi="Arial" w:cs="Arial"/>
          <w:b/>
          <w:color w:val="1F4E79"/>
          <w:sz w:val="20"/>
          <w:szCs w:val="20"/>
        </w:rPr>
      </w:pPr>
    </w:p>
    <w:p w14:paraId="616E09A4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ISSUED BY</w:t>
      </w:r>
    </w:p>
    <w:tbl>
      <w:tblPr>
        <w:tblW w:w="10325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10325"/>
      </w:tblGrid>
      <w:tr w:rsidR="00261120" w:rsidRPr="00BE4080" w14:paraId="1E6C4D87" w14:textId="77777777" w:rsidTr="00BE4080">
        <w:tc>
          <w:tcPr>
            <w:tcW w:w="10325" w:type="dxa"/>
            <w:shd w:val="clear" w:color="auto" w:fill="auto"/>
          </w:tcPr>
          <w:p w14:paraId="5574CDFD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7D0F54F3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 xml:space="preserve"> </w:t>
            </w:r>
          </w:p>
          <w:p w14:paraId="503AD9A6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7CBC9A61" w14:textId="77777777" w:rsidR="00261120" w:rsidRPr="00BE4080" w:rsidRDefault="00C84787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Issue date: December 2019</w:t>
            </w:r>
          </w:p>
          <w:p w14:paraId="6A7B7CB6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</w:tc>
      </w:tr>
    </w:tbl>
    <w:p w14:paraId="3BE6EDBD" w14:textId="77777777" w:rsidR="00261120" w:rsidRPr="00BE4080" w:rsidRDefault="00261120" w:rsidP="00261120">
      <w:pPr>
        <w:rPr>
          <w:rFonts w:ascii="Arial" w:hAnsi="Arial" w:cs="Arial"/>
          <w:sz w:val="20"/>
          <w:szCs w:val="20"/>
        </w:rPr>
      </w:pPr>
    </w:p>
    <w:p w14:paraId="253B4042" w14:textId="77777777" w:rsidR="00261120" w:rsidRPr="00BE4080" w:rsidRDefault="00261120" w:rsidP="00261120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E4080">
        <w:rPr>
          <w:rFonts w:ascii="Arial" w:hAnsi="Arial" w:cs="Arial"/>
          <w:sz w:val="20"/>
          <w:szCs w:val="20"/>
        </w:rPr>
        <w:br w:type="page"/>
      </w:r>
    </w:p>
    <w:p w14:paraId="6D1CDA39" w14:textId="41E85547" w:rsidR="00261120" w:rsidRPr="00BE4080" w:rsidRDefault="00464B52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>
        <w:rPr>
          <w:rFonts w:ascii="Arial" w:hAnsi="Arial" w:cs="Arial"/>
          <w:b/>
          <w:color w:val="08D0B6" w:themeColor="accent3"/>
          <w:sz w:val="20"/>
          <w:szCs w:val="20"/>
        </w:rPr>
        <w:lastRenderedPageBreak/>
        <w:t>LEARNING SUPPORT COORDINATOR</w:t>
      </w:r>
    </w:p>
    <w:p w14:paraId="06ECAA08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Person Specification</w:t>
      </w:r>
    </w:p>
    <w:tbl>
      <w:tblPr>
        <w:tblW w:w="10325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CellMar>
          <w:left w:w="8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0"/>
        <w:gridCol w:w="4678"/>
        <w:gridCol w:w="3827"/>
      </w:tblGrid>
      <w:tr w:rsidR="00BE4080" w:rsidRPr="00BE4080" w14:paraId="6E349735" w14:textId="77777777" w:rsidTr="00BE4080">
        <w:trPr>
          <w:trHeight w:val="479"/>
        </w:trPr>
        <w:tc>
          <w:tcPr>
            <w:tcW w:w="1820" w:type="dxa"/>
            <w:shd w:val="clear" w:color="auto" w:fill="421C6E" w:themeFill="accent1"/>
            <w:vAlign w:val="center"/>
          </w:tcPr>
          <w:p w14:paraId="4043A8FB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  <w:t> </w:t>
            </w: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Specification</w:t>
            </w:r>
          </w:p>
        </w:tc>
        <w:tc>
          <w:tcPr>
            <w:tcW w:w="4678" w:type="dxa"/>
            <w:shd w:val="clear" w:color="auto" w:fill="421C6E" w:themeFill="accent1"/>
            <w:vAlign w:val="center"/>
          </w:tcPr>
          <w:p w14:paraId="7EB6883C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827" w:type="dxa"/>
            <w:shd w:val="clear" w:color="auto" w:fill="421C6E" w:themeFill="accent1"/>
            <w:vAlign w:val="center"/>
          </w:tcPr>
          <w:p w14:paraId="3B956AF2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Desirable</w:t>
            </w:r>
          </w:p>
        </w:tc>
      </w:tr>
      <w:tr w:rsidR="00261120" w:rsidRPr="00BE4080" w14:paraId="5050353C" w14:textId="77777777" w:rsidTr="00273500">
        <w:tc>
          <w:tcPr>
            <w:tcW w:w="1820" w:type="dxa"/>
          </w:tcPr>
          <w:p w14:paraId="7299CF87" w14:textId="77777777" w:rsidR="00261120" w:rsidRPr="00BE4080" w:rsidRDefault="00261120" w:rsidP="0027350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Experience and Knowledge</w:t>
            </w:r>
          </w:p>
        </w:tc>
        <w:tc>
          <w:tcPr>
            <w:tcW w:w="4678" w:type="dxa"/>
          </w:tcPr>
          <w:p w14:paraId="11BB50E0" w14:textId="5F087C68" w:rsidR="00261120" w:rsidRPr="00C84787" w:rsidRDefault="00C84787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4787">
              <w:rPr>
                <w:rFonts w:ascii="Arial" w:hAnsi="Arial" w:cs="Arial"/>
                <w:sz w:val="20"/>
                <w:szCs w:val="20"/>
              </w:rPr>
              <w:t xml:space="preserve">Experienced </w:t>
            </w:r>
            <w:r w:rsidR="00762BF6">
              <w:rPr>
                <w:rFonts w:ascii="Arial" w:hAnsi="Arial" w:cs="Arial"/>
                <w:sz w:val="20"/>
                <w:szCs w:val="20"/>
              </w:rPr>
              <w:t xml:space="preserve">Additional Support Needs </w:t>
            </w:r>
            <w:r w:rsidR="00464B52"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3827" w:type="dxa"/>
          </w:tcPr>
          <w:p w14:paraId="2720ACD1" w14:textId="10D67D16" w:rsidR="00BF0565" w:rsidRDefault="00BF0565" w:rsidP="00BF05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Experience as a Learning Support Coordinator or equivalent</w:t>
            </w:r>
          </w:p>
          <w:p w14:paraId="15E007F8" w14:textId="77777777" w:rsidR="00261120" w:rsidRDefault="00762BF6" w:rsidP="00762BF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0565">
              <w:rPr>
                <w:rFonts w:ascii="Arial" w:hAnsi="Arial" w:cs="Arial"/>
                <w:sz w:val="20"/>
                <w:szCs w:val="20"/>
                <w:lang w:val="en-US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managing a team</w:t>
            </w:r>
          </w:p>
          <w:p w14:paraId="42945A12" w14:textId="69F420AF" w:rsidR="00762BF6" w:rsidRPr="00762BF6" w:rsidRDefault="00762BF6" w:rsidP="00762BF6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66E99FDF" w14:textId="77777777" w:rsidTr="00273500">
        <w:tc>
          <w:tcPr>
            <w:tcW w:w="1820" w:type="dxa"/>
          </w:tcPr>
          <w:p w14:paraId="301730B0" w14:textId="77777777" w:rsidR="00261120" w:rsidRPr="00BE4080" w:rsidRDefault="00261120" w:rsidP="0027350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Education and Qualifications</w:t>
            </w:r>
          </w:p>
        </w:tc>
        <w:tc>
          <w:tcPr>
            <w:tcW w:w="4678" w:type="dxa"/>
          </w:tcPr>
          <w:p w14:paraId="30B39CF8" w14:textId="77777777" w:rsidR="00261120" w:rsidRDefault="00C84787" w:rsidP="00BE408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4787">
              <w:rPr>
                <w:rFonts w:ascii="Arial" w:hAnsi="Arial" w:cs="Arial"/>
                <w:sz w:val="20"/>
                <w:szCs w:val="20"/>
                <w:lang w:val="en-US"/>
              </w:rPr>
              <w:t xml:space="preserve">Qualified </w:t>
            </w:r>
            <w:r w:rsidR="00464B52">
              <w:rPr>
                <w:rFonts w:ascii="Arial" w:hAnsi="Arial" w:cs="Arial"/>
                <w:sz w:val="20"/>
                <w:szCs w:val="20"/>
                <w:lang w:val="en-US"/>
              </w:rPr>
              <w:t>Teacher</w:t>
            </w:r>
          </w:p>
          <w:p w14:paraId="04B3AD61" w14:textId="4F7B047D" w:rsidR="00762BF6" w:rsidRPr="00C84787" w:rsidRDefault="00762BF6" w:rsidP="00BE408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GTCS Registration or willingness to complete registration</w:t>
            </w:r>
          </w:p>
        </w:tc>
        <w:tc>
          <w:tcPr>
            <w:tcW w:w="3827" w:type="dxa"/>
          </w:tcPr>
          <w:p w14:paraId="7C0F02C1" w14:textId="77777777" w:rsidR="00261120" w:rsidRPr="00C84787" w:rsidRDefault="00C84787" w:rsidP="00273500">
            <w:pPr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4787">
              <w:rPr>
                <w:rFonts w:ascii="Arial" w:hAnsi="Arial" w:cs="Arial"/>
                <w:sz w:val="20"/>
                <w:szCs w:val="20"/>
                <w:lang w:val="en-US"/>
              </w:rPr>
              <w:t>Evidence of further qualifications within the SEND arena</w:t>
            </w:r>
          </w:p>
        </w:tc>
      </w:tr>
      <w:tr w:rsidR="00261120" w:rsidRPr="00BE4080" w14:paraId="4AC159B0" w14:textId="77777777" w:rsidTr="00273500">
        <w:tc>
          <w:tcPr>
            <w:tcW w:w="1820" w:type="dxa"/>
          </w:tcPr>
          <w:p w14:paraId="2BA70E4C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Skills and Abilities</w:t>
            </w:r>
          </w:p>
        </w:tc>
        <w:tc>
          <w:tcPr>
            <w:tcW w:w="4678" w:type="dxa"/>
          </w:tcPr>
          <w:p w14:paraId="42DC3CBF" w14:textId="77777777" w:rsidR="00261120" w:rsidRPr="00BE4080" w:rsidRDefault="00261120" w:rsidP="00273500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Good communication skills written and verbal</w:t>
            </w:r>
          </w:p>
          <w:p w14:paraId="16133BA3" w14:textId="77777777" w:rsidR="00261120" w:rsidRPr="00BE4080" w:rsidRDefault="00261120" w:rsidP="00273500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Good organisational skills</w:t>
            </w:r>
          </w:p>
          <w:p w14:paraId="7AE3A44B" w14:textId="77777777" w:rsidR="00261120" w:rsidRDefault="0026112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 positive role model of professional practice and conduct of others</w:t>
            </w:r>
          </w:p>
          <w:p w14:paraId="0A22C769" w14:textId="77777777" w:rsidR="00C84787" w:rsidRPr="00BE4080" w:rsidRDefault="00C84787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 Team player</w:t>
            </w:r>
          </w:p>
        </w:tc>
        <w:tc>
          <w:tcPr>
            <w:tcW w:w="3827" w:type="dxa"/>
          </w:tcPr>
          <w:p w14:paraId="7348CBDA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1F5AE916" w14:textId="77777777" w:rsidTr="00273500">
        <w:tc>
          <w:tcPr>
            <w:tcW w:w="1820" w:type="dxa"/>
          </w:tcPr>
          <w:p w14:paraId="769A9990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4678" w:type="dxa"/>
          </w:tcPr>
          <w:p w14:paraId="24022758" w14:textId="77777777" w:rsidR="00261120" w:rsidRPr="00BE4080" w:rsidRDefault="00261120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US"/>
              </w:rPr>
              <w:t>Willingness to undertake relevant training and identify own development needs</w:t>
            </w:r>
          </w:p>
          <w:p w14:paraId="01AC2288" w14:textId="77777777" w:rsidR="00261120" w:rsidRPr="00BE4080" w:rsidRDefault="00261120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US"/>
              </w:rPr>
              <w:t>Committed to ongoing CPD and Professional development</w:t>
            </w:r>
          </w:p>
        </w:tc>
        <w:tc>
          <w:tcPr>
            <w:tcW w:w="3827" w:type="dxa"/>
          </w:tcPr>
          <w:p w14:paraId="43B55A6D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2F593FE8" w14:textId="77777777" w:rsidTr="00273500">
        <w:tc>
          <w:tcPr>
            <w:tcW w:w="1820" w:type="dxa"/>
          </w:tcPr>
          <w:p w14:paraId="7DACA12B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Attributes and Attitudes</w:t>
            </w:r>
          </w:p>
        </w:tc>
        <w:tc>
          <w:tcPr>
            <w:tcW w:w="4678" w:type="dxa"/>
          </w:tcPr>
          <w:p w14:paraId="62AFE6F4" w14:textId="77777777" w:rsidR="00261120" w:rsidRPr="00C84787" w:rsidRDefault="00C84787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4787">
              <w:rPr>
                <w:rFonts w:ascii="Arial" w:hAnsi="Arial" w:cs="Arial"/>
                <w:sz w:val="20"/>
                <w:szCs w:val="20"/>
                <w:lang w:val="en-US"/>
              </w:rPr>
              <w:t>Positive</w:t>
            </w:r>
          </w:p>
          <w:p w14:paraId="113C140E" w14:textId="77777777" w:rsidR="00261120" w:rsidRPr="00BE4080" w:rsidRDefault="00261120" w:rsidP="00273500">
            <w:pPr>
              <w:pStyle w:val="Normal1"/>
              <w:numPr>
                <w:ilvl w:val="0"/>
                <w:numId w:val="8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Flexible approach and positive attitude towards work</w:t>
            </w:r>
          </w:p>
          <w:p w14:paraId="48DA28C3" w14:textId="77777777" w:rsidR="00261120" w:rsidRPr="00BE4080" w:rsidRDefault="00261120" w:rsidP="00273500">
            <w:pPr>
              <w:pStyle w:val="Normal1"/>
              <w:numPr>
                <w:ilvl w:val="0"/>
                <w:numId w:val="8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Punctual and reliable</w:t>
            </w:r>
          </w:p>
          <w:p w14:paraId="745AAC36" w14:textId="77777777" w:rsidR="00261120" w:rsidRPr="00BE4080" w:rsidRDefault="00261120" w:rsidP="00273500">
            <w:pPr>
              <w:pStyle w:val="Normal1"/>
              <w:numPr>
                <w:ilvl w:val="0"/>
                <w:numId w:val="8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Ability to adapt to changes in the workplace</w:t>
            </w:r>
          </w:p>
        </w:tc>
        <w:tc>
          <w:tcPr>
            <w:tcW w:w="3827" w:type="dxa"/>
          </w:tcPr>
          <w:p w14:paraId="558D789F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2BB72762" w14:textId="77777777" w:rsidTr="00273500">
        <w:tc>
          <w:tcPr>
            <w:tcW w:w="1820" w:type="dxa"/>
          </w:tcPr>
          <w:p w14:paraId="0DF58073" w14:textId="77777777" w:rsidR="00261120" w:rsidRPr="00BE4080" w:rsidRDefault="00261120" w:rsidP="00273500">
            <w:pPr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Equality, diversity and inclusion</w:t>
            </w:r>
          </w:p>
        </w:tc>
        <w:tc>
          <w:tcPr>
            <w:tcW w:w="4678" w:type="dxa"/>
          </w:tcPr>
          <w:p w14:paraId="1E4D751A" w14:textId="77777777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 xml:space="preserve">Knowledge, understanding and commitment to equality, diversity and inclusion informed by practical experience and application  </w:t>
            </w:r>
          </w:p>
        </w:tc>
        <w:tc>
          <w:tcPr>
            <w:tcW w:w="3827" w:type="dxa"/>
          </w:tcPr>
          <w:p w14:paraId="1C921833" w14:textId="77777777" w:rsidR="00261120" w:rsidRPr="00BE4080" w:rsidRDefault="00261120" w:rsidP="00273500">
            <w:pPr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23E60CD1" w14:textId="77777777" w:rsidTr="00273500">
        <w:tc>
          <w:tcPr>
            <w:tcW w:w="1820" w:type="dxa"/>
          </w:tcPr>
          <w:p w14:paraId="2C6E9FB0" w14:textId="77777777" w:rsidR="00261120" w:rsidRPr="00BE4080" w:rsidRDefault="00261120" w:rsidP="00273500">
            <w:pPr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Safeguarding </w:t>
            </w:r>
          </w:p>
        </w:tc>
        <w:tc>
          <w:tcPr>
            <w:tcW w:w="4678" w:type="dxa"/>
          </w:tcPr>
          <w:p w14:paraId="2AF0E88C" w14:textId="77777777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 xml:space="preserve">Knowledge, understanding and commitment to safeguarding and promoting the welfare of students </w:t>
            </w:r>
          </w:p>
          <w:p w14:paraId="771612E1" w14:textId="77777777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Ability to form and maintain appropriate relationships and personal boundaries with students</w:t>
            </w:r>
          </w:p>
        </w:tc>
        <w:tc>
          <w:tcPr>
            <w:tcW w:w="3827" w:type="dxa"/>
          </w:tcPr>
          <w:p w14:paraId="24DF41A5" w14:textId="77777777" w:rsidR="00261120" w:rsidRPr="00BE4080" w:rsidRDefault="00261120" w:rsidP="00273500">
            <w:pPr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B867867" w14:textId="77777777" w:rsidR="00BE4080" w:rsidRDefault="00BE4080" w:rsidP="00261120">
      <w:pPr>
        <w:spacing w:after="120"/>
        <w:rPr>
          <w:rFonts w:ascii="Arial" w:hAnsi="Arial" w:cs="Arial"/>
          <w:sz w:val="20"/>
          <w:szCs w:val="20"/>
        </w:rPr>
      </w:pPr>
    </w:p>
    <w:p w14:paraId="00C5F664" w14:textId="02FEB2D4" w:rsidR="00261120" w:rsidRPr="00BE4080" w:rsidRDefault="00261120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  <w:r w:rsidRPr="00BE4080">
        <w:rPr>
          <w:rFonts w:ascii="Arial" w:hAnsi="Arial" w:cs="Arial"/>
          <w:sz w:val="20"/>
          <w:szCs w:val="20"/>
          <w:lang w:eastAsia="en-GB"/>
        </w:rPr>
        <w:t>The post holder will be required to complete an enhanced Disclosure Barring Service (DBS) Check with appropriate barred list checks, or the equivalent</w:t>
      </w:r>
      <w:r w:rsidR="00464B52">
        <w:rPr>
          <w:rFonts w:ascii="Arial" w:hAnsi="Arial" w:cs="Arial"/>
          <w:sz w:val="20"/>
          <w:szCs w:val="20"/>
          <w:lang w:eastAsia="en-GB"/>
        </w:rPr>
        <w:t xml:space="preserve"> (PVG in Scotland)</w:t>
      </w:r>
      <w:r w:rsidRPr="00BE4080">
        <w:rPr>
          <w:rFonts w:ascii="Arial" w:hAnsi="Arial" w:cs="Arial"/>
          <w:sz w:val="20"/>
          <w:szCs w:val="20"/>
          <w:lang w:eastAsia="en-GB"/>
        </w:rPr>
        <w:t xml:space="preserve">, and must be eligible to work in the UK. </w:t>
      </w:r>
    </w:p>
    <w:p w14:paraId="458A0E2E" w14:textId="77777777" w:rsidR="00261120" w:rsidRPr="00BE4080" w:rsidRDefault="00BE4080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OneSchool Global UK</w:t>
      </w:r>
      <w:r w:rsidR="00261120" w:rsidRPr="00BE4080">
        <w:rPr>
          <w:rFonts w:ascii="Arial" w:hAnsi="Arial" w:cs="Arial"/>
          <w:sz w:val="20"/>
          <w:szCs w:val="20"/>
          <w:lang w:eastAsia="en-GB"/>
        </w:rPr>
        <w:t xml:space="preserve"> is committed to safeguarding and promoting the welfare of children and young people and expects all staff to share this commitment.</w:t>
      </w:r>
    </w:p>
    <w:p w14:paraId="5C4EC8DC" w14:textId="77777777" w:rsidR="00261120" w:rsidRPr="00BE4080" w:rsidRDefault="00261120" w:rsidP="00261120">
      <w:pPr>
        <w:tabs>
          <w:tab w:val="left" w:pos="0"/>
          <w:tab w:val="left" w:pos="142"/>
          <w:tab w:val="left" w:pos="1276"/>
        </w:tabs>
        <w:spacing w:after="120"/>
        <w:rPr>
          <w:rFonts w:ascii="Arial" w:hAnsi="Arial" w:cs="Arial"/>
          <w:sz w:val="20"/>
          <w:szCs w:val="20"/>
          <w:lang w:eastAsia="en-GB"/>
        </w:rPr>
      </w:pPr>
      <w:r w:rsidRPr="00BE4080">
        <w:rPr>
          <w:rFonts w:ascii="Arial" w:hAnsi="Arial" w:cs="Arial"/>
          <w:sz w:val="20"/>
          <w:szCs w:val="20"/>
          <w:lang w:eastAsia="en-GB"/>
        </w:rPr>
        <w:t>All staff are expected to be committed to the Equal Opportunities Policy.</w:t>
      </w:r>
    </w:p>
    <w:p w14:paraId="557C9688" w14:textId="77777777" w:rsidR="00261120" w:rsidRPr="00BE4080" w:rsidRDefault="00261120" w:rsidP="00261120">
      <w:pPr>
        <w:rPr>
          <w:rFonts w:ascii="Arial" w:hAnsi="Arial" w:cs="Arial"/>
          <w:sz w:val="20"/>
          <w:szCs w:val="20"/>
        </w:rPr>
      </w:pPr>
    </w:p>
    <w:p w14:paraId="27A7CDDA" w14:textId="77777777" w:rsidR="00F13CCA" w:rsidRPr="006F31E5" w:rsidRDefault="00F13CCA">
      <w:pPr>
        <w:rPr>
          <w:rFonts w:cstheme="minorHAnsi"/>
        </w:rPr>
      </w:pPr>
    </w:p>
    <w:sectPr w:rsidR="00F13CCA" w:rsidRPr="006F31E5" w:rsidSect="00E52F8D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C69C" w14:textId="77777777" w:rsidR="00E52F8D" w:rsidRDefault="00E52F8D" w:rsidP="006F31E5">
      <w:pPr>
        <w:spacing w:after="0" w:line="240" w:lineRule="auto"/>
      </w:pPr>
      <w:r>
        <w:separator/>
      </w:r>
    </w:p>
  </w:endnote>
  <w:endnote w:type="continuationSeparator" w:id="0">
    <w:p w14:paraId="4577DE3C" w14:textId="77777777" w:rsidR="00E52F8D" w:rsidRDefault="00E52F8D" w:rsidP="006F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8715" w14:textId="6AB169D6" w:rsidR="00DB794E" w:rsidRPr="00DB794E" w:rsidRDefault="00261120">
    <w:pPr>
      <w:pStyle w:val="Footer"/>
      <w:rPr>
        <w:color w:val="595959" w:themeColor="text2"/>
        <w:sz w:val="14"/>
      </w:rPr>
    </w:pPr>
    <w:r>
      <w:rPr>
        <w:color w:val="595959" w:themeColor="text2"/>
        <w:sz w:val="14"/>
      </w:rPr>
      <w:t>T1 Job Description &amp; Perso</w:t>
    </w:r>
    <w:r w:rsidR="00BD5812">
      <w:rPr>
        <w:color w:val="595959" w:themeColor="text2"/>
        <w:sz w:val="14"/>
      </w:rPr>
      <w:t xml:space="preserve">n Specification </w:t>
    </w:r>
    <w:r w:rsidR="00C84787">
      <w:rPr>
        <w:color w:val="595959" w:themeColor="text2"/>
        <w:sz w:val="14"/>
      </w:rPr>
      <w:t xml:space="preserve">Learning Support </w:t>
    </w:r>
    <w:r w:rsidR="00464B52">
      <w:rPr>
        <w:color w:val="595959" w:themeColor="text2"/>
        <w:sz w:val="14"/>
      </w:rPr>
      <w:t>Coordinator</w:t>
    </w:r>
    <w:r w:rsidR="00C84787">
      <w:rPr>
        <w:color w:val="595959" w:themeColor="text2"/>
        <w:sz w:val="14"/>
      </w:rPr>
      <w:t xml:space="preserve"> December 2019</w:t>
    </w:r>
    <w:r w:rsidR="00DB794E">
      <w:rPr>
        <w:color w:val="595959" w:themeColor="text2"/>
        <w:sz w:val="14"/>
      </w:rPr>
      <w:tab/>
    </w:r>
    <w:r w:rsidR="00DB794E" w:rsidRPr="00DB794E">
      <w:rPr>
        <w:color w:val="595959" w:themeColor="text2"/>
        <w:sz w:val="14"/>
      </w:rPr>
      <w:t xml:space="preserve">Page </w:t>
    </w:r>
    <w:r w:rsidR="00DB794E" w:rsidRPr="00DB794E">
      <w:rPr>
        <w:b/>
        <w:bCs/>
        <w:color w:val="595959" w:themeColor="text2"/>
        <w:sz w:val="14"/>
      </w:rPr>
      <w:fldChar w:fldCharType="begin"/>
    </w:r>
    <w:r w:rsidR="00DB794E" w:rsidRPr="00DB794E">
      <w:rPr>
        <w:b/>
        <w:bCs/>
        <w:color w:val="595959" w:themeColor="text2"/>
        <w:sz w:val="14"/>
      </w:rPr>
      <w:instrText xml:space="preserve"> PAGE  \* Arabic  \* MERGEFORMAT </w:instrText>
    </w:r>
    <w:r w:rsidR="00DB794E" w:rsidRPr="00DB794E">
      <w:rPr>
        <w:b/>
        <w:bCs/>
        <w:color w:val="595959" w:themeColor="text2"/>
        <w:sz w:val="14"/>
      </w:rPr>
      <w:fldChar w:fldCharType="separate"/>
    </w:r>
    <w:r w:rsidR="004D511A">
      <w:rPr>
        <w:b/>
        <w:bCs/>
        <w:noProof/>
        <w:color w:val="595959" w:themeColor="text2"/>
        <w:sz w:val="14"/>
      </w:rPr>
      <w:t>1</w:t>
    </w:r>
    <w:r w:rsidR="00DB794E" w:rsidRPr="00DB794E">
      <w:rPr>
        <w:b/>
        <w:bCs/>
        <w:color w:val="595959" w:themeColor="text2"/>
        <w:sz w:val="14"/>
      </w:rPr>
      <w:fldChar w:fldCharType="end"/>
    </w:r>
    <w:r w:rsidR="00DB794E" w:rsidRPr="00DB794E">
      <w:rPr>
        <w:color w:val="595959" w:themeColor="text2"/>
        <w:sz w:val="14"/>
      </w:rPr>
      <w:t xml:space="preserve"> of </w:t>
    </w:r>
    <w:r w:rsidR="00DB794E" w:rsidRPr="00DB794E">
      <w:rPr>
        <w:b/>
        <w:bCs/>
        <w:color w:val="595959" w:themeColor="text2"/>
        <w:sz w:val="14"/>
      </w:rPr>
      <w:fldChar w:fldCharType="begin"/>
    </w:r>
    <w:r w:rsidR="00DB794E" w:rsidRPr="00DB794E">
      <w:rPr>
        <w:b/>
        <w:bCs/>
        <w:color w:val="595959" w:themeColor="text2"/>
        <w:sz w:val="14"/>
      </w:rPr>
      <w:instrText xml:space="preserve"> NUMPAGES  \* Arabic  \* MERGEFORMAT </w:instrText>
    </w:r>
    <w:r w:rsidR="00DB794E" w:rsidRPr="00DB794E">
      <w:rPr>
        <w:b/>
        <w:bCs/>
        <w:color w:val="595959" w:themeColor="text2"/>
        <w:sz w:val="14"/>
      </w:rPr>
      <w:fldChar w:fldCharType="separate"/>
    </w:r>
    <w:r w:rsidR="004D511A">
      <w:rPr>
        <w:b/>
        <w:bCs/>
        <w:noProof/>
        <w:color w:val="595959" w:themeColor="text2"/>
        <w:sz w:val="14"/>
      </w:rPr>
      <w:t>3</w:t>
    </w:r>
    <w:r w:rsidR="00DB794E" w:rsidRPr="00DB794E">
      <w:rPr>
        <w:b/>
        <w:bCs/>
        <w:color w:val="595959" w:themeColor="text2"/>
        <w:sz w:val="14"/>
      </w:rPr>
      <w:fldChar w:fldCharType="end"/>
    </w:r>
    <w:r w:rsidR="00DB794E">
      <w:rPr>
        <w:b/>
        <w:bCs/>
        <w:color w:val="595959" w:themeColor="text2"/>
        <w:sz w:val="14"/>
      </w:rPr>
      <w:tab/>
    </w:r>
    <w:r w:rsidR="00DB794E">
      <w:rPr>
        <w:b/>
        <w:bCs/>
        <w:color w:val="595959" w:themeColor="text2"/>
        <w:sz w:val="14"/>
      </w:rPr>
      <w:fldChar w:fldCharType="begin"/>
    </w:r>
    <w:r w:rsidR="00DB794E">
      <w:rPr>
        <w:b/>
        <w:bCs/>
        <w:color w:val="595959" w:themeColor="text2"/>
        <w:sz w:val="14"/>
      </w:rPr>
      <w:instrText xml:space="preserve"> DATE \@ "dd/MM/yyyy HH:mm" </w:instrText>
    </w:r>
    <w:r w:rsidR="00DB794E">
      <w:rPr>
        <w:b/>
        <w:bCs/>
        <w:color w:val="595959" w:themeColor="text2"/>
        <w:sz w:val="14"/>
      </w:rPr>
      <w:fldChar w:fldCharType="separate"/>
    </w:r>
    <w:r w:rsidR="00464B52">
      <w:rPr>
        <w:b/>
        <w:bCs/>
        <w:noProof/>
        <w:color w:val="595959" w:themeColor="text2"/>
        <w:sz w:val="14"/>
      </w:rPr>
      <w:t>26/02/2024 20:13</w:t>
    </w:r>
    <w:r w:rsidR="00DB794E">
      <w:rPr>
        <w:b/>
        <w:bCs/>
        <w:color w:val="595959" w:themeColor="text2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1A01" w14:textId="77777777" w:rsidR="00E52F8D" w:rsidRDefault="00E52F8D" w:rsidP="006F31E5">
      <w:pPr>
        <w:spacing w:after="0" w:line="240" w:lineRule="auto"/>
      </w:pPr>
      <w:r>
        <w:separator/>
      </w:r>
    </w:p>
  </w:footnote>
  <w:footnote w:type="continuationSeparator" w:id="0">
    <w:p w14:paraId="737E99E3" w14:textId="77777777" w:rsidR="00E52F8D" w:rsidRDefault="00E52F8D" w:rsidP="006F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C0E8" w14:textId="77777777" w:rsidR="006F31E5" w:rsidRDefault="00000000">
    <w:pPr>
      <w:pStyle w:val="Header"/>
    </w:pPr>
    <w:r>
      <w:rPr>
        <w:noProof/>
      </w:rPr>
      <w:pict w14:anchorId="48754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3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eneral Document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841B" w14:textId="77777777" w:rsidR="007555CD" w:rsidRDefault="007555CD">
    <w:pPr>
      <w:pStyle w:val="Header"/>
    </w:pPr>
  </w:p>
  <w:p w14:paraId="17EDC139" w14:textId="77777777" w:rsidR="007555CD" w:rsidRDefault="007555CD" w:rsidP="007555CD">
    <w:pPr>
      <w:rPr>
        <w:color w:val="421C6E" w:themeColor="accent1"/>
        <w:sz w:val="40"/>
        <w:szCs w:val="40"/>
      </w:rPr>
    </w:pPr>
  </w:p>
  <w:p w14:paraId="171A7124" w14:textId="77777777" w:rsidR="007555CD" w:rsidRPr="00261120" w:rsidRDefault="007555CD" w:rsidP="007555CD">
    <w:pPr>
      <w:rPr>
        <w:color w:val="421C6E" w:themeColor="accent1"/>
        <w:sz w:val="40"/>
        <w:szCs w:val="40"/>
      </w:rPr>
    </w:pPr>
    <w:r w:rsidRPr="00261120">
      <w:rPr>
        <w:color w:val="421C6E" w:themeColor="accent1"/>
        <w:sz w:val="40"/>
        <w:szCs w:val="40"/>
      </w:rPr>
      <w:t>JOB DESCRIPTION &amp; PERSON SPECIFICATION</w:t>
    </w:r>
  </w:p>
  <w:p w14:paraId="6C7325DA" w14:textId="77777777" w:rsidR="006F31E5" w:rsidRDefault="00000000">
    <w:pPr>
      <w:pStyle w:val="Header"/>
    </w:pPr>
    <w:r>
      <w:rPr>
        <w:noProof/>
      </w:rPr>
      <w:pict w14:anchorId="56A47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4" o:spid="_x0000_s1027" type="#_x0000_t75" style="position:absolute;margin-left:-55.2pt;margin-top:-139.9pt;width:595.2pt;height:841.9pt;z-index:-251656192;mso-position-horizontal-relative:margin;mso-position-vertical-relative:margin" o:allowincell="f">
          <v:imagedata r:id="rId1" o:title="General Document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4AE3" w14:textId="77777777" w:rsidR="006F31E5" w:rsidRDefault="00000000">
    <w:pPr>
      <w:pStyle w:val="Header"/>
    </w:pPr>
    <w:r>
      <w:rPr>
        <w:noProof/>
      </w:rPr>
      <w:pict w14:anchorId="7EB1A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2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eneral Document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A17"/>
    <w:multiLevelType w:val="hybridMultilevel"/>
    <w:tmpl w:val="4976B6CA"/>
    <w:lvl w:ilvl="0" w:tplc="7C100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6CD2"/>
    <w:multiLevelType w:val="hybridMultilevel"/>
    <w:tmpl w:val="E13C6604"/>
    <w:lvl w:ilvl="0" w:tplc="01BA91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F41F3"/>
    <w:multiLevelType w:val="hybridMultilevel"/>
    <w:tmpl w:val="24A63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C24C2"/>
    <w:multiLevelType w:val="hybridMultilevel"/>
    <w:tmpl w:val="4C3ABF00"/>
    <w:lvl w:ilvl="0" w:tplc="08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207A1975"/>
    <w:multiLevelType w:val="hybridMultilevel"/>
    <w:tmpl w:val="B2D0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0A7C"/>
    <w:multiLevelType w:val="hybridMultilevel"/>
    <w:tmpl w:val="B57AB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25C01"/>
    <w:multiLevelType w:val="hybridMultilevel"/>
    <w:tmpl w:val="CF98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53E0"/>
    <w:multiLevelType w:val="hybridMultilevel"/>
    <w:tmpl w:val="2150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27CAD"/>
    <w:multiLevelType w:val="hybridMultilevel"/>
    <w:tmpl w:val="BC40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F60"/>
    <w:multiLevelType w:val="hybridMultilevel"/>
    <w:tmpl w:val="BFCC8B3A"/>
    <w:lvl w:ilvl="0" w:tplc="AA04DC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A43065"/>
    <w:multiLevelType w:val="hybridMultilevel"/>
    <w:tmpl w:val="121C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72285">
    <w:abstractNumId w:val="9"/>
  </w:num>
  <w:num w:numId="2" w16cid:durableId="1932465197">
    <w:abstractNumId w:val="8"/>
  </w:num>
  <w:num w:numId="3" w16cid:durableId="501092680">
    <w:abstractNumId w:val="1"/>
  </w:num>
  <w:num w:numId="4" w16cid:durableId="1818836532">
    <w:abstractNumId w:val="2"/>
  </w:num>
  <w:num w:numId="5" w16cid:durableId="352418039">
    <w:abstractNumId w:val="4"/>
  </w:num>
  <w:num w:numId="6" w16cid:durableId="1599946363">
    <w:abstractNumId w:val="0"/>
  </w:num>
  <w:num w:numId="7" w16cid:durableId="1862237496">
    <w:abstractNumId w:val="6"/>
  </w:num>
  <w:num w:numId="8" w16cid:durableId="533152081">
    <w:abstractNumId w:val="10"/>
  </w:num>
  <w:num w:numId="9" w16cid:durableId="217057502">
    <w:abstractNumId w:val="3"/>
  </w:num>
  <w:num w:numId="10" w16cid:durableId="387725193">
    <w:abstractNumId w:val="5"/>
  </w:num>
  <w:num w:numId="11" w16cid:durableId="1479104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E5"/>
    <w:rsid w:val="000E4846"/>
    <w:rsid w:val="00201BA6"/>
    <w:rsid w:val="00261120"/>
    <w:rsid w:val="00422630"/>
    <w:rsid w:val="00462F2F"/>
    <w:rsid w:val="00464B52"/>
    <w:rsid w:val="004D511A"/>
    <w:rsid w:val="006F31E5"/>
    <w:rsid w:val="007555CD"/>
    <w:rsid w:val="00762BF6"/>
    <w:rsid w:val="00BD5812"/>
    <w:rsid w:val="00BE4080"/>
    <w:rsid w:val="00BF0565"/>
    <w:rsid w:val="00C84787"/>
    <w:rsid w:val="00DB794E"/>
    <w:rsid w:val="00E46057"/>
    <w:rsid w:val="00E52F8D"/>
    <w:rsid w:val="00EA4BCE"/>
    <w:rsid w:val="00EF5D2E"/>
    <w:rsid w:val="00F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490BC"/>
  <w15:chartTrackingRefBased/>
  <w15:docId w15:val="{4145F705-A07B-4F2C-83F3-AE6A149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E5"/>
  </w:style>
  <w:style w:type="paragraph" w:styleId="Footer">
    <w:name w:val="footer"/>
    <w:basedOn w:val="Normal"/>
    <w:link w:val="FooterChar"/>
    <w:uiPriority w:val="99"/>
    <w:unhideWhenUsed/>
    <w:rsid w:val="006F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E5"/>
  </w:style>
  <w:style w:type="paragraph" w:styleId="ListParagraph">
    <w:name w:val="List Paragraph"/>
    <w:basedOn w:val="Normal"/>
    <w:uiPriority w:val="34"/>
    <w:qFormat/>
    <w:rsid w:val="002611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Normal1">
    <w:name w:val="Normal1"/>
    <w:basedOn w:val="Normal"/>
    <w:rsid w:val="00261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261120"/>
  </w:style>
  <w:style w:type="paragraph" w:styleId="NoSpacing">
    <w:name w:val="No Spacing"/>
    <w:uiPriority w:val="1"/>
    <w:qFormat/>
    <w:rsid w:val="00BE40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neSchool Global Palette">
      <a:dk1>
        <a:srgbClr val="262626"/>
      </a:dk1>
      <a:lt1>
        <a:srgbClr val="FFFFFF"/>
      </a:lt1>
      <a:dk2>
        <a:srgbClr val="595959"/>
      </a:dk2>
      <a:lt2>
        <a:srgbClr val="F2F2F2"/>
      </a:lt2>
      <a:accent1>
        <a:srgbClr val="421C6E"/>
      </a:accent1>
      <a:accent2>
        <a:srgbClr val="FEB413"/>
      </a:accent2>
      <a:accent3>
        <a:srgbClr val="08D0B6"/>
      </a:accent3>
      <a:accent4>
        <a:srgbClr val="FF6240"/>
      </a:accent4>
      <a:accent5>
        <a:srgbClr val="FEE813"/>
      </a:accent5>
      <a:accent6>
        <a:srgbClr val="08C3CA"/>
      </a:accent6>
      <a:hlink>
        <a:srgbClr val="08D0B6"/>
      </a:hlink>
      <a:folHlink>
        <a:srgbClr val="421C6E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565c4-27cc-432c-b467-a8ec59395133" xsi:nil="true"/>
    <lcf76f155ced4ddcb4097134ff3c332f xmlns="a423a637-b152-4386-93cf-b9ae489909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C087ED422E4CAE639EAD74A1501B" ma:contentTypeVersion="18" ma:contentTypeDescription="Create a new document." ma:contentTypeScope="" ma:versionID="fb132381b2f4e4886b304335891f1f8f">
  <xsd:schema xmlns:xsd="http://www.w3.org/2001/XMLSchema" xmlns:xs="http://www.w3.org/2001/XMLSchema" xmlns:p="http://schemas.microsoft.com/office/2006/metadata/properties" xmlns:ns2="a423a637-b152-4386-93cf-b9ae4899093e" xmlns:ns3="a3f565c4-27cc-432c-b467-a8ec59395133" targetNamespace="http://schemas.microsoft.com/office/2006/metadata/properties" ma:root="true" ma:fieldsID="66edf7287405dc2d259f8dd15bea3594" ns2:_="" ns3:_="">
    <xsd:import namespace="a423a637-b152-4386-93cf-b9ae4899093e"/>
    <xsd:import namespace="a3f565c4-27cc-432c-b467-a8ec59395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a637-b152-4386-93cf-b9ae48990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ff29e-d995-43d1-86fd-b9856fe37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65c4-27cc-432c-b467-a8ec59395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f9791-c9ab-4bf7-9f28-ad3e5941f490}" ma:internalName="TaxCatchAll" ma:showField="CatchAllData" ma:web="a3f565c4-27cc-432c-b467-a8ec59395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048C7-B764-4DCB-99DC-FDC53B1DA32D}">
  <ds:schemaRefs>
    <ds:schemaRef ds:uri="http://schemas.microsoft.com/office/2006/metadata/properties"/>
    <ds:schemaRef ds:uri="http://schemas.microsoft.com/office/infopath/2007/PartnerControls"/>
    <ds:schemaRef ds:uri="335f25a9-368f-4325-a33e-4ad0aef3af82"/>
    <ds:schemaRef ds:uri="191b794f-5fc4-40ee-a261-dd1e63f42163"/>
  </ds:schemaRefs>
</ds:datastoreItem>
</file>

<file path=customXml/itemProps2.xml><?xml version="1.0" encoding="utf-8"?>
<ds:datastoreItem xmlns:ds="http://schemas.openxmlformats.org/officeDocument/2006/customXml" ds:itemID="{42CB45BC-0CF4-445C-81D5-EB6010E76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95E87B-45B1-45C7-9954-A8B6071BC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7C8E7-C074-4FD0-80E0-57060EEBB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Learning Trust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Smith | OneSchool Global</dc:creator>
  <cp:keywords/>
  <dc:description/>
  <cp:lastModifiedBy>Emma Methivier</cp:lastModifiedBy>
  <cp:revision>3</cp:revision>
  <dcterms:created xsi:type="dcterms:W3CDTF">2024-02-26T20:47:00Z</dcterms:created>
  <dcterms:modified xsi:type="dcterms:W3CDTF">2024-02-26T20:51:00Z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0x01010095E564B83074F54F8C3E27522424AFB8</vt:lpwstr>
  </property>
</Properties>
</file>