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AB3" w:rsidRDefault="00342AB3"/>
    <w:p w:rsidR="00342AB3" w:rsidRDefault="00342AB3"/>
    <w:p w:rsidR="00342AB3" w:rsidRDefault="00342AB3"/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2269"/>
        <w:gridCol w:w="6237"/>
        <w:gridCol w:w="1275"/>
        <w:gridCol w:w="1276"/>
      </w:tblGrid>
      <w:tr w:rsidR="00342AB3" w:rsidTr="00C76EEE">
        <w:tc>
          <w:tcPr>
            <w:tcW w:w="11057" w:type="dxa"/>
            <w:gridSpan w:val="4"/>
            <w:shd w:val="clear" w:color="auto" w:fill="7B3546"/>
            <w:vAlign w:val="center"/>
          </w:tcPr>
          <w:p w:rsidR="00342AB3" w:rsidRDefault="00DE3D56">
            <w:pPr>
              <w:tabs>
                <w:tab w:val="left" w:pos="754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6EEE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Higher Level Teaching Assistant– Person Specification</w:t>
            </w:r>
          </w:p>
        </w:tc>
      </w:tr>
      <w:tr w:rsidR="00342AB3">
        <w:tc>
          <w:tcPr>
            <w:tcW w:w="8506" w:type="dxa"/>
            <w:gridSpan w:val="2"/>
            <w:vAlign w:val="center"/>
          </w:tcPr>
          <w:p w:rsidR="00342AB3" w:rsidRDefault="00DE3D56">
            <w:pPr>
              <w:tabs>
                <w:tab w:val="left" w:pos="754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In your application, please demonstrate how you meet the following criteria</w:t>
            </w:r>
          </w:p>
        </w:tc>
        <w:tc>
          <w:tcPr>
            <w:tcW w:w="1275" w:type="dxa"/>
            <w:vAlign w:val="center"/>
          </w:tcPr>
          <w:p w:rsidR="00342AB3" w:rsidRDefault="00DE3D56">
            <w:pPr>
              <w:tabs>
                <w:tab w:val="left" w:pos="754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t>Essential</w:t>
            </w:r>
          </w:p>
        </w:tc>
        <w:tc>
          <w:tcPr>
            <w:tcW w:w="1276" w:type="dxa"/>
          </w:tcPr>
          <w:p w:rsidR="00342AB3" w:rsidRDefault="00DE3D56">
            <w:r>
              <w:t xml:space="preserve">Desirable </w:t>
            </w:r>
          </w:p>
        </w:tc>
      </w:tr>
      <w:tr w:rsidR="00342AB3" w:rsidTr="00C76EEE">
        <w:tc>
          <w:tcPr>
            <w:tcW w:w="2269" w:type="dxa"/>
            <w:shd w:val="clear" w:color="auto" w:fill="7B3546"/>
          </w:tcPr>
          <w:p w:rsidR="00342AB3" w:rsidRPr="00C76EEE" w:rsidRDefault="00342AB3">
            <w:pPr>
              <w:rPr>
                <w:color w:val="FFFFFF" w:themeColor="background1"/>
              </w:rPr>
            </w:pPr>
          </w:p>
          <w:p w:rsidR="00342AB3" w:rsidRPr="00C76EEE" w:rsidRDefault="00342AB3">
            <w:pPr>
              <w:rPr>
                <w:color w:val="FFFFFF" w:themeColor="background1"/>
              </w:rPr>
            </w:pPr>
          </w:p>
          <w:p w:rsidR="00342AB3" w:rsidRPr="00C76EEE" w:rsidRDefault="00342AB3">
            <w:pPr>
              <w:rPr>
                <w:color w:val="FFFFFF" w:themeColor="background1"/>
              </w:rPr>
            </w:pPr>
          </w:p>
          <w:p w:rsidR="00342AB3" w:rsidRPr="00C76EEE" w:rsidRDefault="00342AB3">
            <w:pPr>
              <w:rPr>
                <w:color w:val="FFFFFF" w:themeColor="background1"/>
              </w:rPr>
            </w:pPr>
          </w:p>
          <w:p w:rsidR="00342AB3" w:rsidRPr="00C76EEE" w:rsidRDefault="00342AB3">
            <w:pPr>
              <w:rPr>
                <w:color w:val="FFFFFF" w:themeColor="background1"/>
              </w:rPr>
            </w:pPr>
          </w:p>
          <w:p w:rsidR="00342AB3" w:rsidRPr="00C76EEE" w:rsidRDefault="00DE3D56">
            <w:pPr>
              <w:jc w:val="center"/>
              <w:rPr>
                <w:color w:val="FFFFFF" w:themeColor="background1"/>
              </w:rPr>
            </w:pPr>
            <w:r w:rsidRPr="00C76EEE">
              <w:rPr>
                <w:rFonts w:cstheme="minorHAnsi"/>
                <w:b/>
                <w:color w:val="FFFFFF" w:themeColor="background1"/>
                <w:szCs w:val="24"/>
                <w:lang w:eastAsia="en-GB"/>
              </w:rPr>
              <w:t>Personal qualities</w:t>
            </w:r>
          </w:p>
          <w:p w:rsidR="00342AB3" w:rsidRPr="00C76EEE" w:rsidRDefault="00342AB3">
            <w:pPr>
              <w:rPr>
                <w:color w:val="FFFFFF" w:themeColor="background1"/>
              </w:rPr>
            </w:pPr>
          </w:p>
          <w:p w:rsidR="00342AB3" w:rsidRPr="00C76EEE" w:rsidRDefault="00342AB3">
            <w:pPr>
              <w:rPr>
                <w:color w:val="FFFFFF" w:themeColor="background1"/>
              </w:rPr>
            </w:pPr>
          </w:p>
          <w:p w:rsidR="00342AB3" w:rsidRPr="00C76EEE" w:rsidRDefault="00342AB3">
            <w:pPr>
              <w:rPr>
                <w:color w:val="FFFFFF" w:themeColor="background1"/>
              </w:rPr>
            </w:pPr>
          </w:p>
        </w:tc>
        <w:tc>
          <w:tcPr>
            <w:tcW w:w="6237" w:type="dxa"/>
          </w:tcPr>
          <w:p w:rsidR="00342AB3" w:rsidRDefault="00DE3D56">
            <w:pPr>
              <w:pStyle w:val="4Bulletedcopyblue"/>
              <w:numPr>
                <w:ilvl w:val="0"/>
                <w:numId w:val="4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Enjoym</w:t>
            </w:r>
            <w:bookmarkStart w:id="0" w:name="_GoBack"/>
            <w:bookmarkEnd w:id="0"/>
            <w:r>
              <w:rPr>
                <w:sz w:val="22"/>
                <w:szCs w:val="22"/>
              </w:rPr>
              <w:t>ent of working with children.</w:t>
            </w:r>
          </w:p>
          <w:p w:rsidR="00342AB3" w:rsidRDefault="00DE3D56">
            <w:pPr>
              <w:pStyle w:val="4Bulletedcopyblue"/>
              <w:numPr>
                <w:ilvl w:val="0"/>
                <w:numId w:val="4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Sensitivity and understanding, to help build good</w:t>
            </w:r>
          </w:p>
          <w:p w:rsidR="00342AB3" w:rsidRDefault="00DE3D56">
            <w:pPr>
              <w:pStyle w:val="4Bulletedcopyblue"/>
              <w:numPr>
                <w:ilvl w:val="0"/>
                <w:numId w:val="4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relationships with students</w:t>
            </w:r>
          </w:p>
          <w:p w:rsidR="00342AB3" w:rsidRDefault="00DE3D56">
            <w:pPr>
              <w:pStyle w:val="4Bulletedcopyblue"/>
              <w:numPr>
                <w:ilvl w:val="0"/>
                <w:numId w:val="4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commitment to getting the best outcomes for all students and promoting the ethos and values of the school</w:t>
            </w:r>
          </w:p>
          <w:p w:rsidR="00342AB3" w:rsidRDefault="00DE3D56">
            <w:pPr>
              <w:pStyle w:val="4Bulletedcopyblue"/>
              <w:numPr>
                <w:ilvl w:val="0"/>
                <w:numId w:val="4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maintaining confidentiality at all times</w:t>
            </w:r>
          </w:p>
          <w:p w:rsidR="00342AB3" w:rsidRDefault="00DE3D56">
            <w:pPr>
              <w:pStyle w:val="4Bulletedcopyblue"/>
              <w:numPr>
                <w:ilvl w:val="0"/>
                <w:numId w:val="4"/>
              </w:numPr>
              <w:spacing w:after="0"/>
            </w:pPr>
            <w:r>
              <w:rPr>
                <w:sz w:val="22"/>
                <w:szCs w:val="22"/>
              </w:rPr>
              <w:t>Commitment to safeguarding student’s wellbeing and equality</w:t>
            </w:r>
          </w:p>
        </w:tc>
        <w:tc>
          <w:tcPr>
            <w:tcW w:w="1275" w:type="dxa"/>
          </w:tcPr>
          <w:p w:rsidR="00342AB3" w:rsidRDefault="00DE3D56">
            <w:r>
              <w:t>√</w:t>
            </w:r>
          </w:p>
          <w:p w:rsidR="00342AB3" w:rsidRDefault="00342AB3"/>
          <w:p w:rsidR="00342AB3" w:rsidRDefault="00DE3D56">
            <w:r>
              <w:t>√</w:t>
            </w:r>
          </w:p>
          <w:p w:rsidR="00342AB3" w:rsidRDefault="00342AB3"/>
          <w:p w:rsidR="00342AB3" w:rsidRDefault="00DE3D56">
            <w:r>
              <w:t>√</w:t>
            </w:r>
          </w:p>
          <w:p w:rsidR="00342AB3" w:rsidRDefault="00342AB3"/>
          <w:p w:rsidR="00342AB3" w:rsidRDefault="00DE3D56">
            <w:r>
              <w:t>√</w:t>
            </w:r>
          </w:p>
          <w:p w:rsidR="00342AB3" w:rsidRDefault="00DE3D56">
            <w:r>
              <w:t>√</w:t>
            </w:r>
          </w:p>
        </w:tc>
        <w:tc>
          <w:tcPr>
            <w:tcW w:w="1276" w:type="dxa"/>
          </w:tcPr>
          <w:p w:rsidR="00342AB3" w:rsidRDefault="00342AB3"/>
        </w:tc>
      </w:tr>
      <w:tr w:rsidR="00342AB3" w:rsidTr="00C76EEE">
        <w:tc>
          <w:tcPr>
            <w:tcW w:w="2269" w:type="dxa"/>
            <w:shd w:val="clear" w:color="auto" w:fill="7B3546"/>
          </w:tcPr>
          <w:p w:rsidR="00342AB3" w:rsidRPr="00C76EEE" w:rsidRDefault="00342AB3">
            <w:pPr>
              <w:rPr>
                <w:color w:val="FFFFFF" w:themeColor="background1"/>
              </w:rPr>
            </w:pPr>
          </w:p>
          <w:p w:rsidR="00342AB3" w:rsidRPr="00C76EEE" w:rsidRDefault="00342AB3">
            <w:pPr>
              <w:rPr>
                <w:color w:val="FFFFFF" w:themeColor="background1"/>
              </w:rPr>
            </w:pPr>
          </w:p>
          <w:p w:rsidR="00342AB3" w:rsidRPr="00C76EEE" w:rsidRDefault="00342AB3">
            <w:pPr>
              <w:rPr>
                <w:color w:val="FFFFFF" w:themeColor="background1"/>
              </w:rPr>
            </w:pPr>
          </w:p>
          <w:p w:rsidR="00342AB3" w:rsidRPr="00C76EEE" w:rsidRDefault="00DE3D56">
            <w:pPr>
              <w:tabs>
                <w:tab w:val="left" w:pos="1440"/>
                <w:tab w:val="left" w:pos="8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76EEE">
              <w:rPr>
                <w:rFonts w:ascii="Arial" w:hAnsi="Arial" w:cs="Arial"/>
                <w:b/>
                <w:color w:val="FFFFFF" w:themeColor="background1"/>
              </w:rPr>
              <w:t xml:space="preserve">Qualifications and </w:t>
            </w:r>
          </w:p>
          <w:p w:rsidR="00342AB3" w:rsidRPr="00C76EEE" w:rsidRDefault="00DE3D56">
            <w:pPr>
              <w:jc w:val="center"/>
              <w:rPr>
                <w:color w:val="FFFFFF" w:themeColor="background1"/>
              </w:rPr>
            </w:pPr>
            <w:r w:rsidRPr="00C76EEE">
              <w:rPr>
                <w:rFonts w:ascii="Arial" w:hAnsi="Arial" w:cs="Arial"/>
                <w:b/>
                <w:color w:val="FFFFFF" w:themeColor="background1"/>
              </w:rPr>
              <w:t>experience</w:t>
            </w:r>
          </w:p>
        </w:tc>
        <w:tc>
          <w:tcPr>
            <w:tcW w:w="6237" w:type="dxa"/>
          </w:tcPr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HLTA status or equivalent 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relevant qualifications, Foundation Degree in 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Education, NVQ in supporting Teaching and 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Learning 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Trauma informed School Approach experience 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and/or qualification 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GCSEs at grades 9 to 4 (A* to C) including English 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 maths 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of working with children 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planning and leading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Teaching and learning activities (under supervision) </w:t>
            </w:r>
          </w:p>
        </w:tc>
        <w:tc>
          <w:tcPr>
            <w:tcW w:w="1275" w:type="dxa"/>
          </w:tcPr>
          <w:p w:rsidR="00342AB3" w:rsidRDefault="00DE3D56">
            <w:r>
              <w:t>√</w:t>
            </w:r>
          </w:p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DE3D56">
            <w:r>
              <w:t>√</w:t>
            </w:r>
          </w:p>
          <w:p w:rsidR="00342AB3" w:rsidRDefault="00342AB3"/>
          <w:p w:rsidR="00342AB3" w:rsidRDefault="00DE3D56">
            <w:r>
              <w:t>√</w:t>
            </w:r>
          </w:p>
          <w:p w:rsidR="00342AB3" w:rsidRDefault="00342AB3"/>
        </w:tc>
        <w:tc>
          <w:tcPr>
            <w:tcW w:w="1276" w:type="dxa"/>
          </w:tcPr>
          <w:p w:rsidR="00342AB3" w:rsidRDefault="00342AB3"/>
          <w:p w:rsidR="00342AB3" w:rsidRDefault="00DE3D56">
            <w:r>
              <w:t>√</w:t>
            </w:r>
          </w:p>
          <w:p w:rsidR="00342AB3" w:rsidRDefault="00DE3D56">
            <w:r>
              <w:t>√</w:t>
            </w:r>
          </w:p>
          <w:p w:rsidR="00342AB3" w:rsidRDefault="00342AB3"/>
          <w:p w:rsidR="00342AB3" w:rsidRDefault="00DE3D56">
            <w:r>
              <w:t>√</w:t>
            </w:r>
          </w:p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DE3D56">
            <w:r>
              <w:t>√</w:t>
            </w:r>
          </w:p>
          <w:p w:rsidR="00342AB3" w:rsidRDefault="00DE3D56">
            <w:r>
              <w:t>√</w:t>
            </w:r>
          </w:p>
        </w:tc>
      </w:tr>
      <w:tr w:rsidR="00342AB3" w:rsidTr="00C76EEE">
        <w:tc>
          <w:tcPr>
            <w:tcW w:w="2269" w:type="dxa"/>
            <w:shd w:val="clear" w:color="auto" w:fill="7B3546"/>
          </w:tcPr>
          <w:p w:rsidR="00342AB3" w:rsidRDefault="00342AB3"/>
          <w:p w:rsidR="00342AB3" w:rsidRPr="00C76EEE" w:rsidRDefault="00342AB3" w:rsidP="00C76EEE">
            <w:pPr>
              <w:shd w:val="clear" w:color="auto" w:fill="7B3546"/>
              <w:tabs>
                <w:tab w:val="left" w:pos="1440"/>
                <w:tab w:val="left" w:pos="8820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4"/>
                <w:lang w:eastAsia="en-GB"/>
              </w:rPr>
            </w:pPr>
          </w:p>
          <w:p w:rsidR="00342AB3" w:rsidRPr="00C76EEE" w:rsidRDefault="00342AB3" w:rsidP="00C76EEE">
            <w:pPr>
              <w:shd w:val="clear" w:color="auto" w:fill="7B3546"/>
              <w:tabs>
                <w:tab w:val="left" w:pos="1440"/>
                <w:tab w:val="left" w:pos="8820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4"/>
                <w:lang w:eastAsia="en-GB"/>
              </w:rPr>
            </w:pPr>
          </w:p>
          <w:p w:rsidR="00342AB3" w:rsidRPr="00C76EEE" w:rsidRDefault="00DE3D56" w:rsidP="00C76EEE">
            <w:pPr>
              <w:shd w:val="clear" w:color="auto" w:fill="7B3546"/>
              <w:tabs>
                <w:tab w:val="left" w:pos="1440"/>
                <w:tab w:val="left" w:pos="8820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4"/>
                <w:lang w:eastAsia="en-GB"/>
              </w:rPr>
            </w:pPr>
            <w:r w:rsidRPr="00C76EEE">
              <w:rPr>
                <w:rFonts w:ascii="Arial" w:hAnsi="Arial" w:cs="Arial"/>
                <w:b/>
                <w:color w:val="FFFFFF" w:themeColor="background1"/>
                <w:szCs w:val="24"/>
                <w:lang w:eastAsia="en-GB"/>
              </w:rPr>
              <w:t>Specialist knowledge/</w:t>
            </w:r>
          </w:p>
          <w:p w:rsidR="00342AB3" w:rsidRPr="00C76EEE" w:rsidRDefault="00DE3D56" w:rsidP="00C76EEE">
            <w:pPr>
              <w:shd w:val="clear" w:color="auto" w:fill="7B3546"/>
              <w:tabs>
                <w:tab w:val="left" w:pos="1440"/>
                <w:tab w:val="left" w:pos="8820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4"/>
                <w:lang w:eastAsia="en-GB"/>
              </w:rPr>
            </w:pPr>
            <w:r w:rsidRPr="00C76EEE">
              <w:rPr>
                <w:rFonts w:ascii="Arial" w:hAnsi="Arial" w:cs="Arial"/>
                <w:b/>
                <w:color w:val="FFFFFF" w:themeColor="background1"/>
                <w:szCs w:val="24"/>
                <w:lang w:eastAsia="en-GB"/>
              </w:rPr>
              <w:t xml:space="preserve">skills and experience </w:t>
            </w:r>
          </w:p>
          <w:p w:rsidR="00342AB3" w:rsidRPr="00C76EEE" w:rsidRDefault="00342AB3" w:rsidP="00C76EEE">
            <w:pPr>
              <w:shd w:val="clear" w:color="auto" w:fill="7B3546"/>
              <w:tabs>
                <w:tab w:val="left" w:pos="1440"/>
                <w:tab w:val="left" w:pos="8820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4"/>
                <w:lang w:eastAsia="en-GB"/>
              </w:rPr>
            </w:pPr>
          </w:p>
          <w:p w:rsidR="00342AB3" w:rsidRPr="00C76EEE" w:rsidRDefault="00342AB3" w:rsidP="00C76EEE">
            <w:pPr>
              <w:shd w:val="clear" w:color="auto" w:fill="7B3546"/>
              <w:tabs>
                <w:tab w:val="left" w:pos="1440"/>
                <w:tab w:val="left" w:pos="8820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4"/>
                <w:lang w:eastAsia="en-GB"/>
              </w:rPr>
            </w:pPr>
          </w:p>
          <w:p w:rsidR="00342AB3" w:rsidRDefault="00342AB3"/>
        </w:tc>
        <w:tc>
          <w:tcPr>
            <w:tcW w:w="6237" w:type="dxa"/>
          </w:tcPr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Training or expertise on a relevant curriculum or other learning area (e.g. maths, literacy, science)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Working with students who have specific special needs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Knowledge of Safeguarding legislation and personal responsibilities 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 Agency working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effective activities for students at risk of underachieving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 their knowledge through the evaluation of their own learning needs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 independently 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Organise, lead and motivate a team and work well as part of it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Calm under pressure and able to adapt to change quickly, emotional resilience 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and managing other support staff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Demonstrate leadership and line management skills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Effective communication 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organisational skills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use relevant technology 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Team work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Hardworking, imaginative and adaptable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Respect confidentiality 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Friendly and approachable 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Willingness to attend training sessions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Empathy with young people facing barriers to their learning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commitment to helping students achieve, through education and learning 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understanding of and a genuine commitment to Equal Opportunities, the school and Trust vision 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Good literacy and numeracy skills 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Skills and expertise in understanding the needs of all students 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 of how to help adapt and deliver support to meet individual needs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Subject and curriculum knowledge relevant to the role and ability to apply this effectively in supporting teachers and students. 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ICT skills, particularly using ICT to support learning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Understanding of roles and responsibilities within the classroom and whole school context 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Understanding of effective teaching methods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Knowledge of how to successfully lead learning activities for a group or class of children 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 of how statutory and non-statutory frameworks for the school curriculum relate to the age and ability ranges of the learners they support</w:t>
            </w:r>
          </w:p>
          <w:p w:rsidR="00342AB3" w:rsidRDefault="00DE3D56">
            <w:pPr>
              <w:pStyle w:val="4Bulletedcopyblue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Knowledge of how to support students in accessing the curriculum in accordance with the SEND code of practice </w:t>
            </w:r>
          </w:p>
          <w:p w:rsidR="00342AB3" w:rsidRDefault="00342AB3">
            <w:pPr>
              <w:contextualSpacing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5" w:type="dxa"/>
          </w:tcPr>
          <w:p w:rsidR="00342AB3" w:rsidRDefault="00DE3D56">
            <w:r>
              <w:lastRenderedPageBreak/>
              <w:t>√</w:t>
            </w:r>
          </w:p>
          <w:p w:rsidR="00342AB3" w:rsidRDefault="00DE3D56">
            <w:r>
              <w:t>√</w:t>
            </w:r>
          </w:p>
          <w:p w:rsidR="00342AB3" w:rsidRDefault="00342AB3"/>
          <w:p w:rsidR="00342AB3" w:rsidRDefault="00DE3D56">
            <w:r>
              <w:t>√</w:t>
            </w:r>
          </w:p>
          <w:p w:rsidR="00342AB3" w:rsidRDefault="00342AB3"/>
          <w:p w:rsidR="00342AB3" w:rsidRDefault="00DE3D56">
            <w:r>
              <w:t>√</w:t>
            </w:r>
          </w:p>
          <w:p w:rsidR="00342AB3" w:rsidRDefault="00342AB3"/>
          <w:p w:rsidR="00342AB3" w:rsidRDefault="00DE3D56">
            <w:r>
              <w:t>√</w:t>
            </w:r>
          </w:p>
          <w:p w:rsidR="00342AB3" w:rsidRDefault="00DE3D56">
            <w:r>
              <w:t>√</w:t>
            </w:r>
          </w:p>
          <w:p w:rsidR="00342AB3" w:rsidRDefault="00342AB3"/>
          <w:p w:rsidR="00342AB3" w:rsidRDefault="00DE3D56">
            <w:r>
              <w:t>√</w:t>
            </w:r>
          </w:p>
          <w:p w:rsidR="00342AB3" w:rsidRDefault="00DE3D56">
            <w:r>
              <w:t>√</w:t>
            </w:r>
          </w:p>
          <w:p w:rsidR="00342AB3" w:rsidRDefault="00342AB3"/>
          <w:p w:rsidR="00342AB3" w:rsidRDefault="00DE3D56">
            <w:r>
              <w:t>√</w:t>
            </w:r>
          </w:p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DE3D56">
            <w:r>
              <w:t>√</w:t>
            </w:r>
          </w:p>
          <w:p w:rsidR="00342AB3" w:rsidRDefault="00DE3D56">
            <w:r>
              <w:t>√</w:t>
            </w:r>
          </w:p>
          <w:p w:rsidR="00342AB3" w:rsidRDefault="00DE3D56">
            <w:r>
              <w:t>√</w:t>
            </w:r>
          </w:p>
          <w:p w:rsidR="00342AB3" w:rsidRDefault="00DE3D56">
            <w:r>
              <w:t>√</w:t>
            </w:r>
          </w:p>
          <w:p w:rsidR="00342AB3" w:rsidRDefault="00DE3D56">
            <w:r>
              <w:t>√</w:t>
            </w:r>
          </w:p>
          <w:p w:rsidR="00342AB3" w:rsidRDefault="00DE3D56">
            <w:r>
              <w:lastRenderedPageBreak/>
              <w:t>√</w:t>
            </w:r>
          </w:p>
          <w:p w:rsidR="00342AB3" w:rsidRDefault="00DE3D56">
            <w:r>
              <w:t>√</w:t>
            </w:r>
          </w:p>
          <w:p w:rsidR="00342AB3" w:rsidRDefault="00DE3D56">
            <w:r>
              <w:t>√</w:t>
            </w:r>
          </w:p>
          <w:p w:rsidR="00342AB3" w:rsidRDefault="00DE3D56">
            <w:r>
              <w:t>√</w:t>
            </w:r>
          </w:p>
          <w:p w:rsidR="00342AB3" w:rsidRDefault="00342AB3"/>
          <w:p w:rsidR="00342AB3" w:rsidRDefault="00DE3D56">
            <w:r>
              <w:t>√</w:t>
            </w:r>
          </w:p>
          <w:p w:rsidR="00342AB3" w:rsidRDefault="00342AB3"/>
          <w:p w:rsidR="00342AB3" w:rsidRDefault="00DE3D56">
            <w:r>
              <w:t>√</w:t>
            </w:r>
          </w:p>
          <w:p w:rsidR="00342AB3" w:rsidRDefault="00342AB3"/>
          <w:p w:rsidR="00342AB3" w:rsidRDefault="00DE3D56">
            <w:r>
              <w:t>√</w:t>
            </w:r>
          </w:p>
          <w:p w:rsidR="00342AB3" w:rsidRDefault="00342AB3"/>
          <w:p w:rsidR="00342AB3" w:rsidRDefault="00DE3D56">
            <w:r>
              <w:t>√</w:t>
            </w:r>
          </w:p>
          <w:p w:rsidR="00342AB3" w:rsidRDefault="00342AB3"/>
          <w:p w:rsidR="00342AB3" w:rsidRDefault="00DE3D56">
            <w:r>
              <w:t>√</w:t>
            </w:r>
          </w:p>
          <w:p w:rsidR="00342AB3" w:rsidRDefault="00342AB3"/>
          <w:p w:rsidR="00342AB3" w:rsidRDefault="00342AB3"/>
          <w:p w:rsidR="00342AB3" w:rsidRDefault="00DE3D56">
            <w:r>
              <w:t>√</w:t>
            </w:r>
          </w:p>
          <w:p w:rsidR="00342AB3" w:rsidRDefault="00342AB3"/>
          <w:p w:rsidR="00342AB3" w:rsidRDefault="00342AB3"/>
          <w:p w:rsidR="00342AB3" w:rsidRDefault="00342AB3"/>
          <w:p w:rsidR="00342AB3" w:rsidRDefault="00DE3D56">
            <w:r>
              <w:t>√</w:t>
            </w:r>
          </w:p>
          <w:p w:rsidR="00342AB3" w:rsidRDefault="00DE3D56">
            <w:r>
              <w:t>√</w:t>
            </w:r>
          </w:p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DE3D56">
            <w:r>
              <w:t>√</w:t>
            </w:r>
          </w:p>
          <w:p w:rsidR="00342AB3" w:rsidRDefault="00342AB3"/>
        </w:tc>
        <w:tc>
          <w:tcPr>
            <w:tcW w:w="1276" w:type="dxa"/>
          </w:tcPr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DE3D56">
            <w:r>
              <w:t>√</w:t>
            </w:r>
          </w:p>
          <w:p w:rsidR="00342AB3" w:rsidRDefault="00DE3D56">
            <w:r>
              <w:t>√</w:t>
            </w:r>
          </w:p>
          <w:p w:rsidR="00342AB3" w:rsidRDefault="00DE3D56">
            <w:r>
              <w:t>√</w:t>
            </w:r>
          </w:p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342AB3"/>
          <w:p w:rsidR="00342AB3" w:rsidRDefault="00DE3D56">
            <w:r>
              <w:t>√</w:t>
            </w:r>
          </w:p>
          <w:p w:rsidR="00342AB3" w:rsidRDefault="00342AB3"/>
          <w:p w:rsidR="00342AB3" w:rsidRDefault="00DE3D56">
            <w:r>
              <w:t>√</w:t>
            </w:r>
          </w:p>
          <w:p w:rsidR="00342AB3" w:rsidRDefault="00342AB3"/>
          <w:p w:rsidR="00342AB3" w:rsidRDefault="00342AB3"/>
          <w:p w:rsidR="00342AB3" w:rsidRDefault="00342AB3"/>
          <w:p w:rsidR="00342AB3" w:rsidRDefault="00DE3D56">
            <w:r>
              <w:t>√</w:t>
            </w:r>
          </w:p>
          <w:p w:rsidR="00342AB3" w:rsidRDefault="00342AB3"/>
          <w:p w:rsidR="00342AB3" w:rsidRDefault="00342AB3"/>
        </w:tc>
      </w:tr>
    </w:tbl>
    <w:p w:rsidR="00342AB3" w:rsidRDefault="00342AB3"/>
    <w:p w:rsidR="00342AB3" w:rsidRDefault="00342AB3"/>
    <w:p w:rsidR="00342AB3" w:rsidRDefault="00342AB3">
      <w:pPr>
        <w:jc w:val="center"/>
      </w:pPr>
    </w:p>
    <w:p w:rsidR="00342AB3" w:rsidRDefault="00342AB3">
      <w:pPr>
        <w:jc w:val="center"/>
      </w:pPr>
    </w:p>
    <w:sectPr w:rsidR="00342AB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EEE" w:rsidRDefault="00C76EEE" w:rsidP="00C76EEE">
      <w:pPr>
        <w:spacing w:after="0" w:line="240" w:lineRule="auto"/>
      </w:pPr>
      <w:r>
        <w:separator/>
      </w:r>
    </w:p>
  </w:endnote>
  <w:endnote w:type="continuationSeparator" w:id="0">
    <w:p w:rsidR="00C76EEE" w:rsidRDefault="00C76EEE" w:rsidP="00C76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EEE" w:rsidRDefault="00C76EEE" w:rsidP="00C76EEE">
      <w:pPr>
        <w:spacing w:after="0" w:line="240" w:lineRule="auto"/>
      </w:pPr>
      <w:r>
        <w:separator/>
      </w:r>
    </w:p>
  </w:footnote>
  <w:footnote w:type="continuationSeparator" w:id="0">
    <w:p w:rsidR="00C76EEE" w:rsidRDefault="00C76EEE" w:rsidP="00C76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EEE" w:rsidRDefault="00C76EE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230DDBB" wp14:editId="57B74A44">
          <wp:simplePos x="0" y="0"/>
          <wp:positionH relativeFrom="column">
            <wp:posOffset>3057525</wp:posOffset>
          </wp:positionH>
          <wp:positionV relativeFrom="paragraph">
            <wp:posOffset>-240030</wp:posOffset>
          </wp:positionV>
          <wp:extent cx="3469640" cy="946785"/>
          <wp:effectExtent l="0" t="0" r="0" b="5715"/>
          <wp:wrapTight wrapText="bothSides">
            <wp:wrapPolygon edited="0">
              <wp:start x="0" y="0"/>
              <wp:lineTo x="0" y="21296"/>
              <wp:lineTo x="21466" y="21296"/>
              <wp:lineTo x="21466" y="0"/>
              <wp:lineTo x="0" y="0"/>
            </wp:wrapPolygon>
          </wp:wrapTight>
          <wp:docPr id="97" name="Pictur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44C751B2"/>
    <w:multiLevelType w:val="hybridMultilevel"/>
    <w:tmpl w:val="83CCC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A55C2"/>
    <w:multiLevelType w:val="hybridMultilevel"/>
    <w:tmpl w:val="EC9A8C54"/>
    <w:lvl w:ilvl="0" w:tplc="8E863322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50348"/>
    <w:multiLevelType w:val="hybridMultilevel"/>
    <w:tmpl w:val="0B96D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F7211"/>
    <w:multiLevelType w:val="hybridMultilevel"/>
    <w:tmpl w:val="6054F9AE"/>
    <w:lvl w:ilvl="0" w:tplc="9294CB50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AB3"/>
    <w:rsid w:val="00342AB3"/>
    <w:rsid w:val="00C76EEE"/>
    <w:rsid w:val="00D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3E2F1B7-458F-489F-A2C2-313CA071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Bulletedcopyblue">
    <w:name w:val="4 Bulleted copy blue"/>
    <w:basedOn w:val="Normal"/>
    <w:qFormat/>
    <w:pPr>
      <w:numPr>
        <w:numId w:val="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76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EEE"/>
  </w:style>
  <w:style w:type="paragraph" w:styleId="Footer">
    <w:name w:val="footer"/>
    <w:basedOn w:val="Normal"/>
    <w:link w:val="FooterChar"/>
    <w:uiPriority w:val="99"/>
    <w:unhideWhenUsed/>
    <w:rsid w:val="00C76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66CF820850848ADC8CBDCF9B263C3" ma:contentTypeVersion="17" ma:contentTypeDescription="Create a new document." ma:contentTypeScope="" ma:versionID="81699b6aabf8979c78093672261114cf">
  <xsd:schema xmlns:xsd="http://www.w3.org/2001/XMLSchema" xmlns:xs="http://www.w3.org/2001/XMLSchema" xmlns:p="http://schemas.microsoft.com/office/2006/metadata/properties" xmlns:ns2="a916ff0d-5eb3-45b3-8a8d-95af76c06ca7" xmlns:ns3="06258571-83be-4a15-b9cb-d7675385aea2" targetNamespace="http://schemas.microsoft.com/office/2006/metadata/properties" ma:root="true" ma:fieldsID="c1095b317f880e106aba739009ce9885" ns2:_="" ns3:_="">
    <xsd:import namespace="a916ff0d-5eb3-45b3-8a8d-95af76c06ca7"/>
    <xsd:import namespace="06258571-83be-4a15-b9cb-d7675385ae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ff0d-5eb3-45b3-8a8d-95af76c06c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71a96b-4b4d-4ae4-a223-fc4c888308f3}" ma:internalName="TaxCatchAll" ma:showField="CatchAllData" ma:web="a916ff0d-5eb3-45b3-8a8d-95af76c06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58571-83be-4a15-b9cb-d7675385a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02269-c322-4dd2-acf3-db5c7fa1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5821ED-31BB-48FE-9617-1299716BF0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8AE68-B709-4DF7-9356-D294FB98B9D7}"/>
</file>

<file path=customXml/itemProps3.xml><?xml version="1.0" encoding="utf-8"?>
<ds:datastoreItem xmlns:ds="http://schemas.openxmlformats.org/officeDocument/2006/customXml" ds:itemID="{EC5232DB-B27E-4F61-B467-6DF9B5CC9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Longdendale High School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Hoyle</dc:creator>
  <cp:keywords/>
  <dc:description/>
  <cp:lastModifiedBy>T Partovnia</cp:lastModifiedBy>
  <cp:revision>2</cp:revision>
  <cp:lastPrinted>2022-04-05T14:01:00Z</cp:lastPrinted>
  <dcterms:created xsi:type="dcterms:W3CDTF">2023-09-12T13:17:00Z</dcterms:created>
  <dcterms:modified xsi:type="dcterms:W3CDTF">2023-09-12T13:17:00Z</dcterms:modified>
</cp:coreProperties>
</file>