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FCAB" w14:textId="20495AA2" w:rsidR="00847909" w:rsidRPr="002D7F28" w:rsidRDefault="00847909" w:rsidP="00847909">
      <w:pPr>
        <w:spacing w:before="100" w:beforeAutospacing="1" w:after="100" w:afterAutospacing="1"/>
        <w:outlineLvl w:val="1"/>
        <w:rPr>
          <w:rFonts w:asciiTheme="minorHAnsi" w:hAnsiTheme="minorHAnsi"/>
          <w:bCs/>
          <w:i/>
        </w:rPr>
      </w:pPr>
      <w:r w:rsidRPr="006A31AB">
        <w:rPr>
          <w:rFonts w:asciiTheme="minorHAnsi" w:hAnsiTheme="minorHAnsi"/>
          <w:b/>
          <w:bCs/>
        </w:rPr>
        <w:t>Our Vision</w:t>
      </w:r>
      <w:r>
        <w:rPr>
          <w:rFonts w:asciiTheme="minorHAnsi" w:hAnsiTheme="minorHAnsi"/>
          <w:b/>
          <w:bCs/>
        </w:rPr>
        <w:t xml:space="preserve"> – </w:t>
      </w:r>
      <w:r w:rsidRPr="006A31AB">
        <w:rPr>
          <w:rFonts w:asciiTheme="minorHAnsi" w:hAnsiTheme="minorHAnsi"/>
          <w:bCs/>
          <w:i/>
        </w:rPr>
        <w:t xml:space="preserve">This job role will play a </w:t>
      </w:r>
      <w:r>
        <w:rPr>
          <w:rFonts w:asciiTheme="minorHAnsi" w:hAnsiTheme="minorHAnsi"/>
          <w:bCs/>
          <w:i/>
        </w:rPr>
        <w:t>critical</w:t>
      </w:r>
      <w:r w:rsidRPr="006A31AB">
        <w:rPr>
          <w:rFonts w:asciiTheme="minorHAnsi" w:hAnsiTheme="minorHAnsi"/>
          <w:bCs/>
          <w:i/>
        </w:rPr>
        <w:t xml:space="preserve"> part in </w:t>
      </w:r>
      <w:r>
        <w:rPr>
          <w:rFonts w:asciiTheme="minorHAnsi" w:hAnsiTheme="minorHAnsi"/>
          <w:bCs/>
          <w:i/>
        </w:rPr>
        <w:t>enabling</w:t>
      </w:r>
      <w:r w:rsidRPr="006A31AB">
        <w:rPr>
          <w:rFonts w:asciiTheme="minorHAnsi" w:hAnsiTheme="minorHAnsi"/>
          <w:bCs/>
          <w:i/>
        </w:rPr>
        <w:t xml:space="preserve"> the S</w:t>
      </w:r>
      <w:r>
        <w:rPr>
          <w:rFonts w:asciiTheme="minorHAnsi" w:hAnsiTheme="minorHAnsi"/>
          <w:bCs/>
          <w:i/>
        </w:rPr>
        <w:t>chool to achieve its vision – “Excellence as a habit, not an action</w:t>
      </w:r>
      <w:r w:rsidR="00F14AB4">
        <w:rPr>
          <w:rFonts w:asciiTheme="minorHAnsi" w:hAnsiTheme="minorHAnsi"/>
          <w:bCs/>
          <w:i/>
        </w:rPr>
        <w:t>.  E</w:t>
      </w:r>
      <w:r>
        <w:rPr>
          <w:rFonts w:asciiTheme="minorHAnsi" w:hAnsiTheme="minorHAnsi"/>
          <w:bCs/>
          <w:i/>
        </w:rPr>
        <w:t>xcellence in who we are; excellence in what we do; excellence in our service of others”</w:t>
      </w:r>
    </w:p>
    <w:p w14:paraId="3CCFEB70" w14:textId="77777777" w:rsidR="00847909" w:rsidRDefault="00847909" w:rsidP="00847909">
      <w:r w:rsidRPr="00856FB3">
        <w:rPr>
          <w:i/>
        </w:rPr>
        <w:t>The Marist school is committed to safeguarding and promoting the welfare of children and expects all staff and volunteers to share this commitment</w:t>
      </w:r>
      <w:r>
        <w:t>.</w:t>
      </w:r>
    </w:p>
    <w:p w14:paraId="0F87EDD3" w14:textId="77777777" w:rsidR="00847909" w:rsidRDefault="00847909" w:rsidP="00847909">
      <w:pPr>
        <w:rPr>
          <w:rFonts w:asciiTheme="minorHAnsi" w:hAnsiTheme="minorHAnsi"/>
          <w:b/>
        </w:rPr>
      </w:pPr>
    </w:p>
    <w:p w14:paraId="6CBB6BBA" w14:textId="08E01C81" w:rsidR="00847909" w:rsidRDefault="00847909" w:rsidP="005C2F3D">
      <w:pPr>
        <w:tabs>
          <w:tab w:val="left" w:pos="2127"/>
        </w:tabs>
        <w:ind w:left="1440" w:hanging="1440"/>
        <w:rPr>
          <w:rFonts w:asciiTheme="minorHAnsi" w:hAnsiTheme="minorHAnsi" w:cstheme="minorHAnsi"/>
        </w:rPr>
      </w:pPr>
      <w:r>
        <w:rPr>
          <w:rFonts w:asciiTheme="minorHAnsi" w:hAnsiTheme="minorHAnsi"/>
          <w:b/>
        </w:rPr>
        <w:t>Job Title:</w:t>
      </w:r>
      <w:r>
        <w:rPr>
          <w:rFonts w:asciiTheme="minorHAnsi" w:hAnsiTheme="minorHAnsi"/>
          <w:b/>
        </w:rPr>
        <w:tab/>
      </w:r>
      <w:r>
        <w:rPr>
          <w:rFonts w:asciiTheme="minorHAnsi" w:hAnsiTheme="minorHAnsi" w:cstheme="minorHAnsi"/>
        </w:rPr>
        <w:t xml:space="preserve">Teacher of </w:t>
      </w:r>
      <w:r w:rsidR="00607B9C">
        <w:rPr>
          <w:rFonts w:asciiTheme="minorHAnsi" w:hAnsiTheme="minorHAnsi" w:cstheme="minorHAnsi"/>
        </w:rPr>
        <w:t>Art</w:t>
      </w:r>
      <w:r w:rsidR="005C2F3D">
        <w:rPr>
          <w:rFonts w:asciiTheme="minorHAnsi" w:hAnsiTheme="minorHAnsi" w:cstheme="minorHAnsi"/>
        </w:rPr>
        <w:t xml:space="preserve"> with </w:t>
      </w:r>
      <w:r w:rsidR="00282BCE">
        <w:rPr>
          <w:rFonts w:asciiTheme="minorHAnsi" w:hAnsiTheme="minorHAnsi" w:cstheme="minorHAnsi"/>
        </w:rPr>
        <w:t>Photography</w:t>
      </w:r>
      <w:r w:rsidR="001E5F35">
        <w:rPr>
          <w:rFonts w:asciiTheme="minorHAnsi" w:hAnsiTheme="minorHAnsi" w:cstheme="minorHAnsi"/>
        </w:rPr>
        <w:t xml:space="preserve"> and Graphics (part-time, 0.6)</w:t>
      </w:r>
      <w:bookmarkStart w:id="0" w:name="_GoBack"/>
      <w:bookmarkEnd w:id="0"/>
    </w:p>
    <w:p w14:paraId="4729D669" w14:textId="77777777" w:rsidR="000F2D79" w:rsidRDefault="000F2D79" w:rsidP="00B870B3">
      <w:pPr>
        <w:pStyle w:val="NoSpacing"/>
        <w:ind w:right="237"/>
        <w:rPr>
          <w:rFonts w:asciiTheme="minorHAnsi" w:hAnsiTheme="minorHAnsi"/>
          <w:b/>
        </w:rPr>
      </w:pPr>
    </w:p>
    <w:p w14:paraId="4729D66A" w14:textId="77777777" w:rsidR="00403BEF" w:rsidRPr="004C1343" w:rsidRDefault="004C1343" w:rsidP="004C1343">
      <w:pPr>
        <w:ind w:right="237"/>
        <w:rPr>
          <w:rFonts w:asciiTheme="minorHAnsi" w:hAnsiTheme="minorHAnsi" w:cs="Calibri"/>
          <w:b/>
        </w:rPr>
      </w:pPr>
      <w:r w:rsidRPr="004C1343">
        <w:rPr>
          <w:rFonts w:asciiTheme="minorHAnsi" w:hAnsiTheme="minorHAnsi" w:cs="Calibri"/>
          <w:b/>
        </w:rPr>
        <w:t xml:space="preserve"> </w:t>
      </w:r>
      <w:r w:rsidR="00166242" w:rsidRPr="004C1343">
        <w:rPr>
          <w:rFonts w:asciiTheme="minorHAnsi" w:hAnsiTheme="minorHAnsi" w:cs="Calibri"/>
          <w:b/>
        </w:rPr>
        <w:t>Main Duties and Responsibilities:</w:t>
      </w:r>
    </w:p>
    <w:p w14:paraId="4729D674" w14:textId="46D2ACC3" w:rsidR="004C1343" w:rsidRPr="004C1343" w:rsidRDefault="004C1343" w:rsidP="00697133">
      <w:pPr>
        <w:rPr>
          <w:rFonts w:asciiTheme="minorHAnsi" w:hAnsiTheme="minorHAnsi" w:cs="Arial"/>
        </w:rPr>
      </w:pPr>
      <w:r w:rsidRPr="004C1343">
        <w:rPr>
          <w:rFonts w:asciiTheme="minorHAnsi" w:hAnsiTheme="minorHAnsi" w:cs="Calibri"/>
          <w:b/>
        </w:rPr>
        <w:t xml:space="preserve"> </w:t>
      </w:r>
    </w:p>
    <w:p w14:paraId="07893818" w14:textId="5C8F113D" w:rsidR="007E48FE" w:rsidRDefault="00397778" w:rsidP="007E48FE">
      <w:pPr>
        <w:jc w:val="both"/>
        <w:rPr>
          <w:rFonts w:ascii="Calibri" w:hAnsi="Calibri" w:cs="Arial"/>
          <w:sz w:val="22"/>
          <w:szCs w:val="22"/>
        </w:rPr>
      </w:pPr>
      <w:r>
        <w:rPr>
          <w:rFonts w:ascii="Calibri" w:hAnsi="Calibri" w:cs="Arial"/>
          <w:sz w:val="22"/>
          <w:szCs w:val="22"/>
        </w:rPr>
        <w:t xml:space="preserve">The </w:t>
      </w:r>
      <w:r w:rsidR="00607B9C">
        <w:rPr>
          <w:rFonts w:ascii="Calibri" w:hAnsi="Calibri" w:cs="Arial"/>
          <w:sz w:val="22"/>
          <w:szCs w:val="22"/>
        </w:rPr>
        <w:t>Art</w:t>
      </w:r>
      <w:r w:rsidR="005C2F3D">
        <w:rPr>
          <w:rFonts w:ascii="Calibri" w:hAnsi="Calibri" w:cs="Arial"/>
          <w:sz w:val="22"/>
          <w:szCs w:val="22"/>
        </w:rPr>
        <w:t xml:space="preserve"> with</w:t>
      </w:r>
      <w:r w:rsidR="00607B9C">
        <w:rPr>
          <w:rFonts w:ascii="Calibri" w:hAnsi="Calibri" w:cs="Arial"/>
          <w:sz w:val="22"/>
          <w:szCs w:val="22"/>
        </w:rPr>
        <w:t xml:space="preserve"> </w:t>
      </w:r>
      <w:r w:rsidR="00282BCE">
        <w:rPr>
          <w:rFonts w:ascii="Calibri" w:hAnsi="Calibri" w:cs="Arial"/>
          <w:sz w:val="22"/>
          <w:szCs w:val="22"/>
        </w:rPr>
        <w:t xml:space="preserve">Photography </w:t>
      </w:r>
      <w:r w:rsidR="00607B9C">
        <w:rPr>
          <w:rFonts w:ascii="Calibri" w:hAnsi="Calibri" w:cs="Arial"/>
          <w:sz w:val="22"/>
          <w:szCs w:val="22"/>
        </w:rPr>
        <w:t xml:space="preserve">&amp; Graphics </w:t>
      </w:r>
      <w:r w:rsidR="007E48FE">
        <w:rPr>
          <w:rFonts w:ascii="Calibri" w:hAnsi="Calibri" w:cs="Arial"/>
          <w:sz w:val="22"/>
          <w:szCs w:val="22"/>
        </w:rPr>
        <w:t xml:space="preserve">Teacher will be an integral part of the </w:t>
      </w:r>
      <w:r w:rsidR="00282BCE">
        <w:rPr>
          <w:rFonts w:ascii="Calibri" w:hAnsi="Calibri" w:cs="Arial"/>
          <w:sz w:val="22"/>
          <w:szCs w:val="22"/>
        </w:rPr>
        <w:t xml:space="preserve">Art </w:t>
      </w:r>
      <w:r w:rsidR="007E48FE">
        <w:rPr>
          <w:rFonts w:ascii="Calibri" w:hAnsi="Calibri" w:cs="Arial"/>
          <w:sz w:val="22"/>
          <w:szCs w:val="22"/>
        </w:rPr>
        <w:t>Department having high expectations of all pupils.</w:t>
      </w:r>
    </w:p>
    <w:p w14:paraId="19AC40F8" w14:textId="77777777" w:rsidR="007E48FE" w:rsidRDefault="007E48FE" w:rsidP="007E48FE">
      <w:pPr>
        <w:ind w:left="720"/>
        <w:jc w:val="both"/>
        <w:rPr>
          <w:rFonts w:ascii="Calibri" w:hAnsi="Calibri" w:cs="Arial"/>
          <w:sz w:val="22"/>
          <w:szCs w:val="22"/>
        </w:rPr>
      </w:pPr>
    </w:p>
    <w:p w14:paraId="7849C7AA" w14:textId="5B6485C9" w:rsidR="007E48FE" w:rsidRDefault="007E48FE" w:rsidP="007E48FE">
      <w:pPr>
        <w:numPr>
          <w:ilvl w:val="0"/>
          <w:numId w:val="20"/>
        </w:numPr>
        <w:jc w:val="both"/>
        <w:rPr>
          <w:rFonts w:ascii="Calibri" w:hAnsi="Calibri" w:cs="Arial"/>
          <w:sz w:val="22"/>
          <w:szCs w:val="22"/>
        </w:rPr>
      </w:pPr>
      <w:r>
        <w:rPr>
          <w:rFonts w:ascii="Calibri" w:hAnsi="Calibri" w:cs="Arial"/>
          <w:sz w:val="22"/>
          <w:szCs w:val="22"/>
        </w:rPr>
        <w:t>Be accountable to the Head of Department</w:t>
      </w:r>
      <w:r w:rsidR="00115975">
        <w:rPr>
          <w:rFonts w:ascii="Calibri" w:hAnsi="Calibri" w:cs="Arial"/>
          <w:sz w:val="22"/>
          <w:szCs w:val="22"/>
        </w:rPr>
        <w:t xml:space="preserve"> for </w:t>
      </w:r>
      <w:r w:rsidR="00607B9C">
        <w:rPr>
          <w:rFonts w:ascii="Calibri" w:hAnsi="Calibri" w:cs="Arial"/>
          <w:sz w:val="22"/>
          <w:szCs w:val="22"/>
        </w:rPr>
        <w:t xml:space="preserve">Art, </w:t>
      </w:r>
      <w:r w:rsidR="00282BCE">
        <w:rPr>
          <w:rFonts w:ascii="Calibri" w:hAnsi="Calibri" w:cs="Arial"/>
          <w:sz w:val="22"/>
          <w:szCs w:val="22"/>
        </w:rPr>
        <w:t>Photography</w:t>
      </w:r>
      <w:r w:rsidR="00115975">
        <w:rPr>
          <w:rFonts w:ascii="Calibri" w:hAnsi="Calibri" w:cs="Arial"/>
          <w:sz w:val="22"/>
          <w:szCs w:val="22"/>
        </w:rPr>
        <w:t xml:space="preserve"> </w:t>
      </w:r>
      <w:r w:rsidR="00607B9C">
        <w:rPr>
          <w:rFonts w:ascii="Calibri" w:hAnsi="Calibri" w:cs="Arial"/>
          <w:sz w:val="22"/>
          <w:szCs w:val="22"/>
        </w:rPr>
        <w:t xml:space="preserve">and Graphics </w:t>
      </w:r>
      <w:r w:rsidR="00115975">
        <w:rPr>
          <w:rFonts w:ascii="Calibri" w:hAnsi="Calibri" w:cs="Arial"/>
          <w:sz w:val="22"/>
          <w:szCs w:val="22"/>
        </w:rPr>
        <w:t>teaching</w:t>
      </w:r>
    </w:p>
    <w:p w14:paraId="417DAB90" w14:textId="77777777" w:rsid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Follow school policies to maintain a safe and stimulating classroom environment.</w:t>
      </w:r>
    </w:p>
    <w:p w14:paraId="0D2B7D45" w14:textId="77777777" w:rsidR="007E48FE" w:rsidRP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Extend professional understanding of what makes an effective learning environment and act on the advice of the Head of Department to improve it as required.</w:t>
      </w:r>
    </w:p>
    <w:p w14:paraId="58717E41" w14:textId="77777777" w:rsidR="007E48FE" w:rsidRP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Set targets for pupils in line with school policy and support the high expectations that the school has for all pupils to achieve well.</w:t>
      </w:r>
    </w:p>
    <w:p w14:paraId="15057AAD" w14:textId="77777777" w:rsidR="007E48FE" w:rsidRP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Be able to measure and record pupil progress, attainment and outcomes in line with school policies</w:t>
      </w:r>
    </w:p>
    <w:p w14:paraId="0E400A61" w14:textId="77777777" w:rsidR="007E48FE" w:rsidRP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Evaluate pupil progress, attainment and outcomes and adapt future lesson plans to reflect the needs of all the pupils</w:t>
      </w:r>
    </w:p>
    <w:p w14:paraId="49DAE24F" w14:textId="77777777" w:rsidR="007E48FE" w:rsidRP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Complete planning, preparation and assessment tasks on time.</w:t>
      </w:r>
    </w:p>
    <w:p w14:paraId="6D28DDF1" w14:textId="77777777" w:rsidR="007E48FE" w:rsidRP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Plan lessons that challenge all pupils.</w:t>
      </w:r>
    </w:p>
    <w:p w14:paraId="53D7604F" w14:textId="77777777" w:rsidR="007E48FE" w:rsidRP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Follow the school marking policy and set up systems that enable pupils to respond to feedback.</w:t>
      </w:r>
    </w:p>
    <w:p w14:paraId="089696FC" w14:textId="77777777" w:rsidR="007E48FE" w:rsidRDefault="007E48FE" w:rsidP="007E48FE">
      <w:pPr>
        <w:numPr>
          <w:ilvl w:val="0"/>
          <w:numId w:val="20"/>
        </w:numPr>
        <w:jc w:val="both"/>
        <w:rPr>
          <w:rFonts w:ascii="Calibri" w:hAnsi="Calibri" w:cs="Arial"/>
          <w:sz w:val="22"/>
          <w:szCs w:val="22"/>
        </w:rPr>
      </w:pPr>
      <w:r>
        <w:rPr>
          <w:rFonts w:ascii="Calibri" w:hAnsi="Calibri" w:cs="Arial"/>
          <w:sz w:val="22"/>
          <w:szCs w:val="22"/>
        </w:rPr>
        <w:t>Always self-evaluate; have a growth mind set and actively seek to improve.</w:t>
      </w:r>
    </w:p>
    <w:p w14:paraId="142B04B0" w14:textId="77777777" w:rsid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Teach lessons that engage the pupils’ interests and foster their enthusiasm for learning</w:t>
      </w:r>
    </w:p>
    <w:p w14:paraId="515F7DD2" w14:textId="77777777" w:rsidR="007E48FE" w:rsidRDefault="007E48FE" w:rsidP="007E48FE">
      <w:pPr>
        <w:numPr>
          <w:ilvl w:val="0"/>
          <w:numId w:val="20"/>
        </w:numPr>
        <w:jc w:val="both"/>
        <w:rPr>
          <w:rFonts w:ascii="Calibri" w:hAnsi="Calibri" w:cs="Arial"/>
          <w:sz w:val="22"/>
          <w:szCs w:val="22"/>
        </w:rPr>
      </w:pPr>
      <w:r>
        <w:rPr>
          <w:rFonts w:ascii="Calibri" w:hAnsi="Calibri" w:cs="Arial"/>
          <w:sz w:val="22"/>
          <w:szCs w:val="22"/>
        </w:rPr>
        <w:t>Actively promote tolerance and love for all in lessons</w:t>
      </w:r>
    </w:p>
    <w:p w14:paraId="576ACFBB" w14:textId="77777777" w:rsid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Have a clear understanding of the needs of all pupils, including those with special educational needs; those with high ability; those with English as an additional language; those with disabilities; and be able to use and evaluate distinctive teaching approaches to engage, challenge and support.</w:t>
      </w:r>
    </w:p>
    <w:p w14:paraId="37B02F19" w14:textId="77777777" w:rsidR="007E48FE" w:rsidRP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Prepare for pupil progress meetings as required using formative and summative assessments to inform your judgement on how well a pupil is making progress</w:t>
      </w:r>
    </w:p>
    <w:p w14:paraId="7D0B96B7" w14:textId="77777777" w:rsidR="007E48FE" w:rsidRPr="007E48FE" w:rsidRDefault="007E48FE" w:rsidP="007E48FE">
      <w:pPr>
        <w:numPr>
          <w:ilvl w:val="0"/>
          <w:numId w:val="20"/>
        </w:numPr>
        <w:jc w:val="both"/>
        <w:rPr>
          <w:rFonts w:ascii="Calibri" w:hAnsi="Calibri" w:cs="Arial"/>
          <w:sz w:val="22"/>
          <w:szCs w:val="22"/>
        </w:rPr>
      </w:pPr>
      <w:r w:rsidRPr="007E48FE">
        <w:rPr>
          <w:rFonts w:ascii="Calibri" w:hAnsi="Calibri" w:cs="Arial"/>
          <w:sz w:val="22"/>
          <w:szCs w:val="22"/>
        </w:rPr>
        <w:t>Communicate to the pupils and parents what they have achieved and what they need to do next to improve by following the school marking policy</w:t>
      </w:r>
    </w:p>
    <w:p w14:paraId="40A1D301" w14:textId="77777777" w:rsidR="007E48FE" w:rsidRDefault="007E48FE" w:rsidP="007E48FE">
      <w:pPr>
        <w:numPr>
          <w:ilvl w:val="0"/>
          <w:numId w:val="20"/>
        </w:numPr>
        <w:jc w:val="both"/>
        <w:rPr>
          <w:rFonts w:ascii="Calibri" w:hAnsi="Calibri" w:cs="Arial"/>
          <w:sz w:val="22"/>
          <w:szCs w:val="22"/>
        </w:rPr>
      </w:pPr>
      <w:r>
        <w:rPr>
          <w:rFonts w:ascii="Calibri" w:hAnsi="Calibri" w:cs="Arial"/>
          <w:sz w:val="22"/>
          <w:szCs w:val="22"/>
        </w:rPr>
        <w:t>Always have high expectations of pupils in both academic challenge and behaviour for learning.</w:t>
      </w:r>
    </w:p>
    <w:p w14:paraId="1B28B631" w14:textId="40B56B27" w:rsidR="007E48FE" w:rsidRDefault="007E48FE" w:rsidP="007E48FE">
      <w:pPr>
        <w:numPr>
          <w:ilvl w:val="0"/>
          <w:numId w:val="20"/>
        </w:numPr>
        <w:jc w:val="both"/>
        <w:rPr>
          <w:rFonts w:ascii="Calibri" w:hAnsi="Calibri" w:cs="Arial"/>
          <w:sz w:val="22"/>
          <w:szCs w:val="22"/>
        </w:rPr>
      </w:pPr>
      <w:r>
        <w:rPr>
          <w:rFonts w:ascii="Calibri" w:hAnsi="Calibri" w:cs="Arial"/>
          <w:sz w:val="22"/>
          <w:szCs w:val="22"/>
        </w:rPr>
        <w:t>Develop effective working relationships with pupils.</w:t>
      </w:r>
    </w:p>
    <w:p w14:paraId="0ADC96EE" w14:textId="1885A26C" w:rsidR="005C2F3D" w:rsidRDefault="005C2F3D" w:rsidP="007E48FE">
      <w:pPr>
        <w:numPr>
          <w:ilvl w:val="0"/>
          <w:numId w:val="20"/>
        </w:numPr>
        <w:jc w:val="both"/>
        <w:rPr>
          <w:rFonts w:ascii="Calibri" w:hAnsi="Calibri" w:cs="Arial"/>
          <w:sz w:val="22"/>
          <w:szCs w:val="22"/>
        </w:rPr>
      </w:pPr>
      <w:r>
        <w:rPr>
          <w:rFonts w:ascii="Calibri" w:hAnsi="Calibri" w:cs="Arial"/>
          <w:sz w:val="22"/>
          <w:szCs w:val="22"/>
        </w:rPr>
        <w:t>There is an opportunity to have a leading role in the Graphics Department for the right candidate.</w:t>
      </w:r>
    </w:p>
    <w:p w14:paraId="4729D696" w14:textId="77777777" w:rsidR="004C1343" w:rsidRPr="004C1343" w:rsidRDefault="004C1343" w:rsidP="004C1343">
      <w:pPr>
        <w:pStyle w:val="ListParagraph"/>
        <w:rPr>
          <w:rFonts w:asciiTheme="minorHAnsi" w:hAnsiTheme="minorHAnsi" w:cs="Arial"/>
        </w:rPr>
      </w:pPr>
    </w:p>
    <w:p w14:paraId="4729D697" w14:textId="723F328C" w:rsidR="00603827" w:rsidRDefault="00603827">
      <w:pPr>
        <w:rPr>
          <w:rFonts w:asciiTheme="minorHAnsi" w:hAnsiTheme="minorHAnsi"/>
        </w:rPr>
      </w:pPr>
      <w:r>
        <w:rPr>
          <w:rFonts w:asciiTheme="minorHAnsi" w:hAnsiTheme="minorHAnsi"/>
        </w:rPr>
        <w:br w:type="page"/>
      </w:r>
    </w:p>
    <w:p w14:paraId="7D831A58" w14:textId="77777777" w:rsidR="004C1343" w:rsidRPr="004C1343" w:rsidRDefault="004C1343" w:rsidP="004C1343">
      <w:pPr>
        <w:rPr>
          <w:rFonts w:asciiTheme="minorHAnsi" w:hAnsiTheme="minorHAnsi"/>
        </w:rPr>
      </w:pPr>
    </w:p>
    <w:p w14:paraId="4729D698" w14:textId="77777777" w:rsidR="00A3644A" w:rsidRPr="004C1343" w:rsidRDefault="00A3644A" w:rsidP="00B870B3">
      <w:pPr>
        <w:pStyle w:val="NoSpacing"/>
        <w:ind w:right="237"/>
        <w:rPr>
          <w:rFonts w:asciiTheme="minorHAnsi" w:hAnsiTheme="minorHAnsi"/>
          <w:b/>
        </w:rPr>
      </w:pPr>
    </w:p>
    <w:p w14:paraId="4729D699" w14:textId="77777777" w:rsidR="003C1C7D" w:rsidRPr="004C1343" w:rsidRDefault="003C1C7D" w:rsidP="00B870B3">
      <w:pPr>
        <w:ind w:right="237"/>
        <w:rPr>
          <w:rFonts w:asciiTheme="minorHAnsi" w:hAnsiTheme="minorHAnsi"/>
          <w:b/>
        </w:rPr>
      </w:pPr>
      <w:r w:rsidRPr="004C1343">
        <w:rPr>
          <w:rFonts w:asciiTheme="minorHAnsi" w:hAnsiTheme="minorHAnsi"/>
          <w:b/>
        </w:rPr>
        <w:t>Job Requirement:</w:t>
      </w:r>
    </w:p>
    <w:p w14:paraId="26A7C482" w14:textId="77777777" w:rsidR="00603827" w:rsidRDefault="00603827" w:rsidP="00B870B3">
      <w:pPr>
        <w:ind w:right="237"/>
        <w:rPr>
          <w:rFonts w:asciiTheme="minorHAnsi" w:hAnsiTheme="minorHAnsi"/>
        </w:rPr>
      </w:pPr>
    </w:p>
    <w:p w14:paraId="4729D69A" w14:textId="0D2A645B" w:rsidR="003C1C7D" w:rsidRPr="004C1343" w:rsidRDefault="003C1C7D" w:rsidP="00B870B3">
      <w:pPr>
        <w:ind w:right="237"/>
        <w:rPr>
          <w:rFonts w:asciiTheme="minorHAnsi" w:hAnsiTheme="minorHAnsi"/>
        </w:rPr>
      </w:pPr>
      <w:r w:rsidRPr="004C1343">
        <w:rPr>
          <w:rFonts w:asciiTheme="minorHAnsi" w:hAnsiTheme="minorHAnsi"/>
        </w:rPr>
        <w:t>The Job Requirement provides a guide to and general description of the duties and r</w:t>
      </w:r>
      <w:r w:rsidR="00623655">
        <w:rPr>
          <w:rFonts w:asciiTheme="minorHAnsi" w:hAnsiTheme="minorHAnsi"/>
        </w:rPr>
        <w:t xml:space="preserve">esponsibilities </w:t>
      </w:r>
      <w:r w:rsidR="00603827">
        <w:rPr>
          <w:rFonts w:asciiTheme="minorHAnsi" w:hAnsiTheme="minorHAnsi"/>
        </w:rPr>
        <w:t>associated with this role</w:t>
      </w:r>
      <w:r w:rsidRPr="004C1343">
        <w:rPr>
          <w:rFonts w:asciiTheme="minorHAnsi" w:hAnsiTheme="minorHAnsi"/>
        </w:rPr>
        <w:t>.</w:t>
      </w:r>
      <w:r w:rsidR="00603827">
        <w:rPr>
          <w:rFonts w:asciiTheme="minorHAnsi" w:hAnsiTheme="minorHAnsi"/>
        </w:rPr>
        <w:t xml:space="preserve"> </w:t>
      </w:r>
      <w:r w:rsidRPr="004C1343">
        <w:rPr>
          <w:rFonts w:asciiTheme="minorHAnsi" w:hAnsiTheme="minorHAnsi"/>
        </w:rPr>
        <w:t xml:space="preserve"> It is not exhaust</w:t>
      </w:r>
      <w:r w:rsidR="00623655">
        <w:rPr>
          <w:rFonts w:asciiTheme="minorHAnsi" w:hAnsiTheme="minorHAnsi"/>
        </w:rPr>
        <w:t xml:space="preserve">ive and therefore </w:t>
      </w:r>
      <w:r w:rsidR="00603827">
        <w:rPr>
          <w:rFonts w:asciiTheme="minorHAnsi" w:hAnsiTheme="minorHAnsi"/>
        </w:rPr>
        <w:t>you</w:t>
      </w:r>
      <w:r w:rsidR="00623655">
        <w:rPr>
          <w:rFonts w:asciiTheme="minorHAnsi" w:hAnsiTheme="minorHAnsi"/>
        </w:rPr>
        <w:t xml:space="preserve"> </w:t>
      </w:r>
      <w:r w:rsidRPr="004C1343">
        <w:rPr>
          <w:rFonts w:asciiTheme="minorHAnsi" w:hAnsiTheme="minorHAnsi"/>
        </w:rPr>
        <w:t xml:space="preserve">should be willing </w:t>
      </w:r>
      <w:r w:rsidR="00623655">
        <w:rPr>
          <w:rFonts w:asciiTheme="minorHAnsi" w:hAnsiTheme="minorHAnsi"/>
        </w:rPr>
        <w:t xml:space="preserve">to undertake any other </w:t>
      </w:r>
      <w:r w:rsidRPr="004C1343">
        <w:rPr>
          <w:rFonts w:asciiTheme="minorHAnsi" w:hAnsiTheme="minorHAnsi"/>
        </w:rPr>
        <w:t>tasks as may be reasonably requested.</w:t>
      </w:r>
    </w:p>
    <w:p w14:paraId="4729D69B" w14:textId="77777777" w:rsidR="00767FF6" w:rsidRPr="004C1343" w:rsidRDefault="00767FF6" w:rsidP="00B870B3">
      <w:pPr>
        <w:ind w:right="237"/>
        <w:rPr>
          <w:rFonts w:asciiTheme="minorHAnsi" w:hAnsiTheme="minorHAnsi" w:cs="Calibri"/>
        </w:rPr>
      </w:pPr>
    </w:p>
    <w:p w14:paraId="56EE76B3" w14:textId="77777777" w:rsidR="00603827" w:rsidRDefault="008022F0" w:rsidP="00B870B3">
      <w:pPr>
        <w:ind w:right="237"/>
        <w:rPr>
          <w:rFonts w:asciiTheme="minorHAnsi" w:hAnsiTheme="minorHAnsi" w:cs="Calibri"/>
        </w:rPr>
      </w:pPr>
      <w:r w:rsidRPr="004C1343">
        <w:rPr>
          <w:rFonts w:asciiTheme="minorHAnsi" w:hAnsiTheme="minorHAnsi" w:cs="Calibri"/>
          <w:b/>
        </w:rPr>
        <w:t>Health and Safety Responsibilities:</w:t>
      </w:r>
    </w:p>
    <w:p w14:paraId="33B7A0FC" w14:textId="77777777" w:rsidR="00603827" w:rsidRDefault="00603827" w:rsidP="00B870B3">
      <w:pPr>
        <w:ind w:right="237"/>
        <w:rPr>
          <w:rFonts w:asciiTheme="minorHAnsi" w:hAnsiTheme="minorHAnsi" w:cs="Calibri"/>
        </w:rPr>
      </w:pPr>
    </w:p>
    <w:p w14:paraId="4729D69C" w14:textId="154C85D9" w:rsidR="008022F0" w:rsidRPr="004C1343" w:rsidRDefault="008022F0" w:rsidP="00B870B3">
      <w:pPr>
        <w:ind w:right="237"/>
        <w:rPr>
          <w:rFonts w:asciiTheme="minorHAnsi" w:hAnsiTheme="minorHAnsi" w:cs="Calibri"/>
        </w:rPr>
      </w:pPr>
      <w:r w:rsidRPr="004C1343">
        <w:rPr>
          <w:rFonts w:asciiTheme="minorHAnsi" w:hAnsiTheme="minorHAnsi" w:cs="Calibri"/>
        </w:rPr>
        <w:t xml:space="preserve">In accordance with the provisions of the Health and Safety at Work Act 1974 it is the responsibility of the post holder to take reasonable care for the health and safety of yourself and of other persons who may be affected by your acts or omissions at work; and co-operate with the School Bursar, </w:t>
      </w:r>
      <w:r w:rsidR="00B0782B" w:rsidRPr="004C1343">
        <w:rPr>
          <w:rFonts w:asciiTheme="minorHAnsi" w:hAnsiTheme="minorHAnsi" w:cs="Calibri"/>
        </w:rPr>
        <w:t>Principal</w:t>
      </w:r>
      <w:r w:rsidR="007D491D" w:rsidRPr="004C1343">
        <w:rPr>
          <w:rFonts w:asciiTheme="minorHAnsi" w:hAnsiTheme="minorHAnsi" w:cs="Calibri"/>
        </w:rPr>
        <w:t>s</w:t>
      </w:r>
      <w:r w:rsidRPr="004C1343">
        <w:rPr>
          <w:rFonts w:asciiTheme="minorHAnsi" w:hAnsiTheme="minorHAnsi" w:cs="Calibri"/>
        </w:rPr>
        <w:t>, Governors and staff to enable them to perform or comply with its duties under statutory health and safety provision.</w:t>
      </w:r>
    </w:p>
    <w:p w14:paraId="4729D69D" w14:textId="77777777" w:rsidR="00767FF6" w:rsidRPr="004C1343" w:rsidRDefault="00767FF6" w:rsidP="00B870B3">
      <w:pPr>
        <w:ind w:right="237"/>
        <w:rPr>
          <w:rFonts w:asciiTheme="minorHAnsi" w:hAnsiTheme="minorHAnsi" w:cs="Calibri"/>
        </w:rPr>
      </w:pPr>
    </w:p>
    <w:p w14:paraId="4729D69E" w14:textId="4DF89282" w:rsidR="00403BEF" w:rsidRDefault="00403BEF" w:rsidP="00B870B3">
      <w:pPr>
        <w:ind w:right="237"/>
        <w:rPr>
          <w:rFonts w:asciiTheme="minorHAnsi" w:hAnsiTheme="minorHAnsi" w:cs="Calibri"/>
          <w:b/>
        </w:rPr>
      </w:pPr>
      <w:r w:rsidRPr="004C1343">
        <w:rPr>
          <w:rFonts w:asciiTheme="minorHAnsi" w:hAnsiTheme="minorHAnsi" w:cs="Calibri"/>
          <w:b/>
        </w:rPr>
        <w:t>Review and amendment</w:t>
      </w:r>
      <w:r w:rsidR="00603827">
        <w:rPr>
          <w:rFonts w:asciiTheme="minorHAnsi" w:hAnsiTheme="minorHAnsi" w:cs="Calibri"/>
          <w:b/>
        </w:rPr>
        <w:t>:</w:t>
      </w:r>
    </w:p>
    <w:p w14:paraId="04550DA1" w14:textId="77777777" w:rsidR="00603827" w:rsidRPr="004C1343" w:rsidRDefault="00603827" w:rsidP="00B870B3">
      <w:pPr>
        <w:ind w:right="237"/>
        <w:rPr>
          <w:rFonts w:asciiTheme="minorHAnsi" w:hAnsiTheme="minorHAnsi" w:cs="Calibri"/>
          <w:b/>
        </w:rPr>
      </w:pPr>
    </w:p>
    <w:p w14:paraId="4729D69F" w14:textId="77777777" w:rsidR="00403BEF" w:rsidRPr="004C1343" w:rsidRDefault="00403BEF" w:rsidP="00B870B3">
      <w:pPr>
        <w:ind w:right="237"/>
        <w:rPr>
          <w:rFonts w:asciiTheme="minorHAnsi" w:hAnsiTheme="minorHAnsi" w:cs="Calibri"/>
        </w:rPr>
      </w:pPr>
      <w:r w:rsidRPr="004C1343">
        <w:rPr>
          <w:rFonts w:asciiTheme="minorHAnsi" w:hAnsiTheme="minorHAnsi" w:cs="Calibri"/>
        </w:rPr>
        <w:t>This job description will be reviewed at least once a year and may be subject to modification at any time after consultation with the post holder.</w:t>
      </w:r>
    </w:p>
    <w:p w14:paraId="4729D6A0" w14:textId="77777777" w:rsidR="00403BEF" w:rsidRPr="004C1343" w:rsidRDefault="00403BEF" w:rsidP="00B870B3">
      <w:pPr>
        <w:ind w:right="237"/>
        <w:rPr>
          <w:rFonts w:asciiTheme="minorHAnsi" w:hAnsiTheme="minorHAnsi" w:cs="Calibri"/>
        </w:rPr>
      </w:pPr>
    </w:p>
    <w:p w14:paraId="4729D6A7" w14:textId="2C136B30" w:rsidR="00697133" w:rsidRDefault="00697133">
      <w:pPr>
        <w:rPr>
          <w:rFonts w:asciiTheme="minorHAnsi" w:hAnsiTheme="minorHAnsi"/>
          <w:b/>
          <w:bCs/>
          <w:color w:val="000000"/>
        </w:rPr>
      </w:pPr>
      <w:r>
        <w:rPr>
          <w:rFonts w:asciiTheme="minorHAnsi" w:hAnsiTheme="minorHAnsi"/>
          <w:b/>
          <w:bCs/>
          <w:color w:val="000000"/>
        </w:rPr>
        <w:br w:type="page"/>
      </w:r>
    </w:p>
    <w:p w14:paraId="4729D6B4" w14:textId="77777777" w:rsidR="00056419" w:rsidRDefault="00056419" w:rsidP="00B870B3">
      <w:pPr>
        <w:pStyle w:val="NoSpacing"/>
        <w:ind w:right="237"/>
        <w:rPr>
          <w:rFonts w:asciiTheme="minorHAnsi" w:hAnsiTheme="minorHAnsi"/>
        </w:rPr>
      </w:pPr>
    </w:p>
    <w:p w14:paraId="28BA004B" w14:textId="77777777" w:rsidR="00603827" w:rsidRDefault="00603827" w:rsidP="00855251">
      <w:pPr>
        <w:jc w:val="center"/>
        <w:rPr>
          <w:rFonts w:ascii="Calibri" w:hAnsi="Calibri" w:cs="Arial"/>
          <w:b/>
          <w:sz w:val="28"/>
        </w:rPr>
      </w:pPr>
      <w:r>
        <w:rPr>
          <w:rFonts w:ascii="Calibri" w:hAnsi="Calibri" w:cs="Arial"/>
          <w:b/>
          <w:sz w:val="28"/>
        </w:rPr>
        <w:t>Person Specification:</w:t>
      </w:r>
    </w:p>
    <w:p w14:paraId="4729D6B5" w14:textId="7C192C3B" w:rsidR="00855251" w:rsidRDefault="00603827" w:rsidP="00855251">
      <w:pPr>
        <w:jc w:val="center"/>
        <w:rPr>
          <w:rFonts w:ascii="Calibri" w:hAnsi="Calibri" w:cs="Arial"/>
          <w:b/>
          <w:sz w:val="28"/>
        </w:rPr>
      </w:pPr>
      <w:r>
        <w:rPr>
          <w:rFonts w:ascii="Calibri" w:hAnsi="Calibri" w:cs="Arial"/>
          <w:b/>
          <w:sz w:val="28"/>
        </w:rPr>
        <w:t xml:space="preserve">Teacher of </w:t>
      </w:r>
      <w:r w:rsidR="00282BCE">
        <w:rPr>
          <w:rFonts w:ascii="Calibri" w:hAnsi="Calibri" w:cs="Arial"/>
          <w:b/>
          <w:sz w:val="28"/>
        </w:rPr>
        <w:t>Art &amp; Photography</w:t>
      </w:r>
    </w:p>
    <w:p w14:paraId="50E461CA" w14:textId="3E70C3CB" w:rsidR="00F87C47" w:rsidRDefault="00F87C47" w:rsidP="00855251"/>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168"/>
        <w:gridCol w:w="1156"/>
      </w:tblGrid>
      <w:tr w:rsidR="00F87C47" w:rsidRPr="009D3AC1" w14:paraId="06A65F48" w14:textId="77777777" w:rsidTr="00562D7B">
        <w:trPr>
          <w:trHeight w:val="338"/>
        </w:trPr>
        <w:tc>
          <w:tcPr>
            <w:tcW w:w="6912" w:type="dxa"/>
            <w:shd w:val="clear" w:color="auto" w:fill="auto"/>
          </w:tcPr>
          <w:p w14:paraId="24AD30C8" w14:textId="77777777" w:rsidR="00F87C47" w:rsidRPr="009D3AC1" w:rsidRDefault="00F87C47" w:rsidP="00562D7B">
            <w:pPr>
              <w:rPr>
                <w:rFonts w:asciiTheme="minorHAnsi" w:eastAsia="Cambria" w:hAnsiTheme="minorHAnsi" w:cs="Arial"/>
                <w:b/>
                <w:lang w:val="en-US" w:eastAsia="en-US"/>
              </w:rPr>
            </w:pPr>
            <w:r w:rsidRPr="009D3AC1">
              <w:rPr>
                <w:rFonts w:asciiTheme="minorHAnsi" w:eastAsia="Cambria" w:hAnsiTheme="minorHAnsi" w:cs="Arial"/>
                <w:b/>
                <w:lang w:val="en-US" w:eastAsia="en-US"/>
              </w:rPr>
              <w:t>Qualifications</w:t>
            </w:r>
          </w:p>
        </w:tc>
        <w:tc>
          <w:tcPr>
            <w:tcW w:w="1168" w:type="dxa"/>
            <w:shd w:val="clear" w:color="auto" w:fill="auto"/>
          </w:tcPr>
          <w:p w14:paraId="2335274C" w14:textId="77777777" w:rsidR="00F87C47" w:rsidRPr="009D3AC1" w:rsidRDefault="00F87C47" w:rsidP="00562D7B">
            <w:pPr>
              <w:jc w:val="center"/>
              <w:rPr>
                <w:rFonts w:ascii="Calibri" w:eastAsia="Cambria" w:hAnsi="Calibri" w:cs="Arial"/>
                <w:b/>
                <w:lang w:val="en-US" w:eastAsia="en-US"/>
              </w:rPr>
            </w:pPr>
            <w:r w:rsidRPr="009D3AC1">
              <w:rPr>
                <w:rFonts w:ascii="Calibri" w:eastAsia="Cambria" w:hAnsi="Calibri" w:cs="Arial"/>
                <w:b/>
                <w:lang w:val="en-US" w:eastAsia="en-US"/>
              </w:rPr>
              <w:t>Essential</w:t>
            </w:r>
          </w:p>
        </w:tc>
        <w:tc>
          <w:tcPr>
            <w:tcW w:w="1156" w:type="dxa"/>
            <w:shd w:val="clear" w:color="auto" w:fill="auto"/>
          </w:tcPr>
          <w:p w14:paraId="493162C1" w14:textId="77777777" w:rsidR="00F87C47" w:rsidRPr="009D3AC1" w:rsidRDefault="00F87C47" w:rsidP="00562D7B">
            <w:pPr>
              <w:rPr>
                <w:rFonts w:ascii="Calibri" w:eastAsia="Cambria" w:hAnsi="Calibri" w:cs="Arial"/>
                <w:lang w:val="en-US" w:eastAsia="en-US"/>
              </w:rPr>
            </w:pPr>
            <w:r w:rsidRPr="009D3AC1">
              <w:rPr>
                <w:rFonts w:ascii="Calibri" w:eastAsia="Cambria" w:hAnsi="Calibri" w:cs="Arial"/>
                <w:b/>
                <w:lang w:val="en-US" w:eastAsia="en-US"/>
              </w:rPr>
              <w:t>Desirable</w:t>
            </w:r>
          </w:p>
        </w:tc>
      </w:tr>
      <w:tr w:rsidR="00F87C47" w:rsidRPr="00093EFD" w14:paraId="1B9C3E95" w14:textId="77777777" w:rsidTr="00562D7B">
        <w:tc>
          <w:tcPr>
            <w:tcW w:w="6912" w:type="dxa"/>
          </w:tcPr>
          <w:p w14:paraId="37A2067A" w14:textId="77777777" w:rsidR="00F87C47" w:rsidRDefault="00F87C47" w:rsidP="00562D7B">
            <w:pPr>
              <w:rPr>
                <w:rFonts w:ascii="Calibri" w:hAnsi="Calibri" w:cs="Calibri"/>
              </w:rPr>
            </w:pPr>
            <w:r>
              <w:rPr>
                <w:rFonts w:ascii="Calibri" w:hAnsi="Calibri" w:cs="Calibri"/>
              </w:rPr>
              <w:t>Educated to degree level or equivalent</w:t>
            </w:r>
          </w:p>
        </w:tc>
        <w:tc>
          <w:tcPr>
            <w:tcW w:w="1168" w:type="dxa"/>
          </w:tcPr>
          <w:p w14:paraId="5DDF4E6F" w14:textId="77777777" w:rsidR="00F87C47" w:rsidRPr="00093EFD" w:rsidRDefault="00F87C47" w:rsidP="00562D7B">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tcPr>
          <w:p w14:paraId="5AD0E98A" w14:textId="77777777" w:rsidR="00F87C47" w:rsidRPr="00093EFD" w:rsidRDefault="00F87C47" w:rsidP="00562D7B">
            <w:pPr>
              <w:jc w:val="center"/>
              <w:rPr>
                <w:rFonts w:ascii="Calibri" w:eastAsia="Cambria" w:hAnsi="Calibri" w:cs="Arial"/>
                <w:lang w:val="en-US" w:eastAsia="en-US"/>
              </w:rPr>
            </w:pPr>
          </w:p>
        </w:tc>
      </w:tr>
      <w:tr w:rsidR="00F87C47" w:rsidRPr="00093EFD" w14:paraId="0A32E8C7" w14:textId="77777777" w:rsidTr="00562D7B">
        <w:tc>
          <w:tcPr>
            <w:tcW w:w="6912" w:type="dxa"/>
          </w:tcPr>
          <w:p w14:paraId="54199FBD" w14:textId="77777777" w:rsidR="00F87C47" w:rsidRDefault="00F87C47" w:rsidP="00562D7B">
            <w:pPr>
              <w:rPr>
                <w:rFonts w:ascii="Calibri" w:hAnsi="Calibri" w:cs="Calibri"/>
              </w:rPr>
            </w:pPr>
            <w:r>
              <w:rPr>
                <w:rFonts w:ascii="Calibri" w:hAnsi="Calibri" w:cs="Calibri"/>
              </w:rPr>
              <w:t>Qualified Teacher Status</w:t>
            </w:r>
          </w:p>
        </w:tc>
        <w:tc>
          <w:tcPr>
            <w:tcW w:w="1168" w:type="dxa"/>
          </w:tcPr>
          <w:p w14:paraId="7611E5AE" w14:textId="77777777" w:rsidR="00F87C47" w:rsidRPr="00093EFD" w:rsidRDefault="00F87C47" w:rsidP="00562D7B">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tcPr>
          <w:p w14:paraId="27A5441E" w14:textId="77777777" w:rsidR="00F87C47" w:rsidRPr="00093EFD" w:rsidRDefault="00F87C47" w:rsidP="00562D7B">
            <w:pPr>
              <w:jc w:val="center"/>
              <w:rPr>
                <w:rFonts w:ascii="Calibri" w:eastAsia="Cambria" w:hAnsi="Calibri" w:cs="Arial"/>
                <w:lang w:val="en-US" w:eastAsia="en-US"/>
              </w:rPr>
            </w:pPr>
          </w:p>
        </w:tc>
      </w:tr>
      <w:tr w:rsidR="00282BCE" w:rsidRPr="00093EFD" w14:paraId="1ADB9C83" w14:textId="77777777" w:rsidTr="00562D7B">
        <w:tc>
          <w:tcPr>
            <w:tcW w:w="6912" w:type="dxa"/>
          </w:tcPr>
          <w:p w14:paraId="1EB68E2D" w14:textId="4E57374A" w:rsidR="00282BCE" w:rsidRDefault="00282BCE" w:rsidP="00083523">
            <w:pPr>
              <w:rPr>
                <w:rFonts w:ascii="Calibri" w:hAnsi="Calibri" w:cs="Calibri"/>
              </w:rPr>
            </w:pPr>
            <w:r>
              <w:rPr>
                <w:rFonts w:ascii="Calibri" w:hAnsi="Calibri" w:cs="Calibri"/>
              </w:rPr>
              <w:t xml:space="preserve">Able to teach Art </w:t>
            </w:r>
            <w:r w:rsidR="00083523">
              <w:rPr>
                <w:rFonts w:ascii="Calibri" w:hAnsi="Calibri" w:cs="Calibri"/>
              </w:rPr>
              <w:t>up to KS4</w:t>
            </w:r>
          </w:p>
        </w:tc>
        <w:tc>
          <w:tcPr>
            <w:tcW w:w="1168" w:type="dxa"/>
          </w:tcPr>
          <w:p w14:paraId="5C79275E" w14:textId="59A4B2DA" w:rsidR="00282BCE" w:rsidRPr="00093EFD" w:rsidRDefault="00282BCE" w:rsidP="00562D7B">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2EE824E1" w14:textId="77777777" w:rsidR="00282BCE" w:rsidRPr="00093EFD" w:rsidRDefault="00282BCE" w:rsidP="00562D7B">
            <w:pPr>
              <w:jc w:val="center"/>
              <w:rPr>
                <w:rFonts w:ascii="Calibri" w:eastAsia="Cambria" w:hAnsi="Calibri" w:cs="Arial"/>
                <w:lang w:val="en-US" w:eastAsia="en-US"/>
              </w:rPr>
            </w:pPr>
          </w:p>
        </w:tc>
      </w:tr>
      <w:tr w:rsidR="0051060D" w:rsidRPr="00093EFD" w14:paraId="2C7C9C84" w14:textId="77777777" w:rsidTr="00562D7B">
        <w:tc>
          <w:tcPr>
            <w:tcW w:w="6912" w:type="dxa"/>
          </w:tcPr>
          <w:p w14:paraId="1CDA2D27" w14:textId="7ECDFBEA" w:rsidR="0051060D" w:rsidRDefault="0051060D" w:rsidP="00083523">
            <w:pPr>
              <w:rPr>
                <w:rFonts w:ascii="Calibri" w:hAnsi="Calibri" w:cs="Calibri"/>
              </w:rPr>
            </w:pPr>
            <w:r>
              <w:rPr>
                <w:rFonts w:ascii="Calibri" w:hAnsi="Calibri" w:cs="Calibri"/>
              </w:rPr>
              <w:t xml:space="preserve">Able to teach Photography up to </w:t>
            </w:r>
            <w:r w:rsidR="00083523">
              <w:rPr>
                <w:rFonts w:ascii="Calibri" w:hAnsi="Calibri" w:cs="Calibri"/>
              </w:rPr>
              <w:t>KS4</w:t>
            </w:r>
          </w:p>
        </w:tc>
        <w:tc>
          <w:tcPr>
            <w:tcW w:w="1168" w:type="dxa"/>
          </w:tcPr>
          <w:p w14:paraId="7902E551" w14:textId="3C2AE88F"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7F243E72" w14:textId="77777777" w:rsidR="0051060D" w:rsidRPr="00093EFD" w:rsidRDefault="0051060D" w:rsidP="0051060D">
            <w:pPr>
              <w:jc w:val="center"/>
              <w:rPr>
                <w:rFonts w:ascii="Calibri" w:eastAsia="Cambria" w:hAnsi="Calibri" w:cs="Arial"/>
                <w:lang w:val="en-US" w:eastAsia="en-US"/>
              </w:rPr>
            </w:pPr>
          </w:p>
        </w:tc>
      </w:tr>
      <w:tr w:rsidR="0051060D" w:rsidRPr="00093EFD" w14:paraId="0F010837" w14:textId="77777777" w:rsidTr="00562D7B">
        <w:tc>
          <w:tcPr>
            <w:tcW w:w="6912" w:type="dxa"/>
          </w:tcPr>
          <w:p w14:paraId="7FCC922C" w14:textId="3392E942" w:rsidR="0051060D" w:rsidRDefault="0051060D" w:rsidP="0051060D">
            <w:pPr>
              <w:rPr>
                <w:rFonts w:ascii="Calibri" w:hAnsi="Calibri" w:cs="Calibri"/>
              </w:rPr>
            </w:pPr>
            <w:r>
              <w:rPr>
                <w:rFonts w:ascii="Calibri" w:hAnsi="Calibri" w:cs="Calibri"/>
              </w:rPr>
              <w:t>Able to teach Graphics up to KS3</w:t>
            </w:r>
          </w:p>
        </w:tc>
        <w:tc>
          <w:tcPr>
            <w:tcW w:w="1168" w:type="dxa"/>
          </w:tcPr>
          <w:p w14:paraId="6610A256" w14:textId="77FE08EC" w:rsidR="0051060D" w:rsidRPr="00093EFD" w:rsidRDefault="005C2F3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27309CED" w14:textId="56BEFD08" w:rsidR="0051060D" w:rsidRPr="00093EFD" w:rsidRDefault="0051060D" w:rsidP="0051060D">
            <w:pPr>
              <w:jc w:val="center"/>
              <w:rPr>
                <w:rFonts w:ascii="Calibri" w:eastAsia="Cambria" w:hAnsi="Calibri" w:cs="Arial"/>
                <w:lang w:val="en-US" w:eastAsia="en-US"/>
              </w:rPr>
            </w:pPr>
          </w:p>
        </w:tc>
      </w:tr>
      <w:tr w:rsidR="0051060D" w:rsidRPr="00093EFD" w14:paraId="3EADEEE2" w14:textId="77777777" w:rsidTr="00562D7B">
        <w:tc>
          <w:tcPr>
            <w:tcW w:w="6912" w:type="dxa"/>
            <w:shd w:val="clear" w:color="auto" w:fill="auto"/>
          </w:tcPr>
          <w:p w14:paraId="5E18BE68" w14:textId="77777777" w:rsidR="0051060D" w:rsidRPr="00093EFD" w:rsidRDefault="0051060D" w:rsidP="0051060D">
            <w:pPr>
              <w:rPr>
                <w:rFonts w:asciiTheme="minorHAnsi" w:eastAsia="Cambria" w:hAnsiTheme="minorHAnsi" w:cs="Arial"/>
                <w:lang w:val="en-US" w:eastAsia="en-US"/>
              </w:rPr>
            </w:pPr>
            <w:r>
              <w:rPr>
                <w:rFonts w:asciiTheme="minorHAnsi" w:eastAsia="Cambria" w:hAnsiTheme="minorHAnsi" w:cs="Arial"/>
                <w:b/>
                <w:lang w:val="en-US" w:eastAsia="en-US"/>
              </w:rPr>
              <w:t>Experience  and Skills</w:t>
            </w:r>
          </w:p>
        </w:tc>
        <w:tc>
          <w:tcPr>
            <w:tcW w:w="1168" w:type="dxa"/>
            <w:shd w:val="clear" w:color="auto" w:fill="auto"/>
          </w:tcPr>
          <w:p w14:paraId="764D8ABF" w14:textId="77777777" w:rsidR="0051060D" w:rsidRPr="00093EFD" w:rsidRDefault="0051060D" w:rsidP="0051060D">
            <w:pPr>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shd w:val="clear" w:color="auto" w:fill="auto"/>
          </w:tcPr>
          <w:p w14:paraId="17D0C1F7" w14:textId="77777777" w:rsidR="0051060D" w:rsidRPr="00093EFD" w:rsidRDefault="0051060D" w:rsidP="0051060D">
            <w:pPr>
              <w:rPr>
                <w:rFonts w:ascii="Calibri" w:eastAsia="Cambria" w:hAnsi="Calibri" w:cs="Arial"/>
                <w:lang w:val="en-US" w:eastAsia="en-US"/>
              </w:rPr>
            </w:pPr>
            <w:r w:rsidRPr="00093EFD">
              <w:rPr>
                <w:rFonts w:ascii="Calibri" w:eastAsia="Cambria" w:hAnsi="Calibri" w:cs="Arial"/>
                <w:b/>
                <w:lang w:val="en-US" w:eastAsia="en-US"/>
              </w:rPr>
              <w:t>Desirable</w:t>
            </w:r>
          </w:p>
        </w:tc>
      </w:tr>
      <w:tr w:rsidR="0051060D" w:rsidRPr="00093EFD" w14:paraId="6B5B60C3" w14:textId="77777777" w:rsidTr="00562D7B">
        <w:tc>
          <w:tcPr>
            <w:tcW w:w="6912" w:type="dxa"/>
          </w:tcPr>
          <w:p w14:paraId="31B218E3" w14:textId="77777777" w:rsidR="0051060D" w:rsidRPr="00BD3D8A" w:rsidRDefault="0051060D" w:rsidP="0051060D">
            <w:pPr>
              <w:overflowPunct w:val="0"/>
              <w:autoSpaceDE w:val="0"/>
              <w:autoSpaceDN w:val="0"/>
              <w:adjustRightInd w:val="0"/>
              <w:textAlignment w:val="baseline"/>
              <w:rPr>
                <w:rFonts w:asciiTheme="minorHAnsi" w:hAnsiTheme="minorHAnsi"/>
              </w:rPr>
            </w:pPr>
            <w:r w:rsidRPr="00BD3D8A">
              <w:rPr>
                <w:rFonts w:asciiTheme="minorHAnsi" w:hAnsiTheme="minorHAnsi"/>
              </w:rPr>
              <w:t xml:space="preserve">A talented, innovative and ambitious subject practitioner </w:t>
            </w:r>
          </w:p>
          <w:p w14:paraId="18718C91" w14:textId="77777777" w:rsidR="0051060D" w:rsidRDefault="0051060D" w:rsidP="0051060D">
            <w:pPr>
              <w:rPr>
                <w:rFonts w:asciiTheme="minorHAnsi" w:eastAsia="Cambria" w:hAnsiTheme="minorHAnsi" w:cstheme="minorHAnsi"/>
                <w:lang w:val="en-US" w:eastAsia="en-US"/>
              </w:rPr>
            </w:pPr>
          </w:p>
        </w:tc>
        <w:tc>
          <w:tcPr>
            <w:tcW w:w="1168" w:type="dxa"/>
          </w:tcPr>
          <w:p w14:paraId="572A50D2"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0D6B6055" w14:textId="77777777" w:rsidR="0051060D" w:rsidRPr="00093EFD" w:rsidRDefault="0051060D" w:rsidP="0051060D">
            <w:pPr>
              <w:rPr>
                <w:rFonts w:ascii="Calibri" w:eastAsia="Cambria" w:hAnsi="Calibri" w:cs="Arial"/>
                <w:lang w:val="en-US" w:eastAsia="en-US"/>
              </w:rPr>
            </w:pPr>
          </w:p>
        </w:tc>
      </w:tr>
      <w:tr w:rsidR="0051060D" w:rsidRPr="00093EFD" w14:paraId="7B89B9F6" w14:textId="77777777" w:rsidTr="00562D7B">
        <w:tc>
          <w:tcPr>
            <w:tcW w:w="6912" w:type="dxa"/>
          </w:tcPr>
          <w:p w14:paraId="1BFB6975" w14:textId="6E5817E0" w:rsidR="0051060D" w:rsidRDefault="0051060D" w:rsidP="0051060D">
            <w:pPr>
              <w:overflowPunct w:val="0"/>
              <w:autoSpaceDE w:val="0"/>
              <w:autoSpaceDN w:val="0"/>
              <w:adjustRightInd w:val="0"/>
              <w:textAlignment w:val="baseline"/>
              <w:rPr>
                <w:rFonts w:asciiTheme="minorHAnsi" w:eastAsia="Cambria" w:hAnsiTheme="minorHAnsi" w:cstheme="minorHAnsi"/>
                <w:lang w:val="en-US" w:eastAsia="en-US"/>
              </w:rPr>
            </w:pPr>
            <w:r w:rsidRPr="00BD3D8A">
              <w:rPr>
                <w:rFonts w:asciiTheme="minorHAnsi" w:hAnsiTheme="minorHAnsi"/>
              </w:rPr>
              <w:t>An outstanding teacher with a proven track record of achieving the highest standards</w:t>
            </w:r>
          </w:p>
        </w:tc>
        <w:tc>
          <w:tcPr>
            <w:tcW w:w="1168" w:type="dxa"/>
          </w:tcPr>
          <w:p w14:paraId="170961A8"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5DF42DB1" w14:textId="77777777" w:rsidR="0051060D" w:rsidRPr="00093EFD" w:rsidRDefault="0051060D" w:rsidP="0051060D">
            <w:pPr>
              <w:rPr>
                <w:rFonts w:ascii="Calibri" w:eastAsia="Cambria" w:hAnsi="Calibri" w:cs="Arial"/>
                <w:lang w:val="en-US" w:eastAsia="en-US"/>
              </w:rPr>
            </w:pPr>
          </w:p>
        </w:tc>
      </w:tr>
      <w:tr w:rsidR="0051060D" w:rsidRPr="00093EFD" w14:paraId="6383ED1B" w14:textId="77777777" w:rsidTr="00562D7B">
        <w:tc>
          <w:tcPr>
            <w:tcW w:w="6912" w:type="dxa"/>
          </w:tcPr>
          <w:p w14:paraId="6A6D518F" w14:textId="77777777"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Experience of improving students outcomes</w:t>
            </w:r>
          </w:p>
        </w:tc>
        <w:tc>
          <w:tcPr>
            <w:tcW w:w="1168" w:type="dxa"/>
          </w:tcPr>
          <w:p w14:paraId="7EDECC63"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453F251" w14:textId="77777777" w:rsidR="0051060D" w:rsidRPr="00093EFD" w:rsidRDefault="0051060D" w:rsidP="0051060D">
            <w:pPr>
              <w:rPr>
                <w:rFonts w:ascii="Calibri" w:eastAsia="Cambria" w:hAnsi="Calibri" w:cs="Arial"/>
                <w:lang w:val="en-US" w:eastAsia="en-US"/>
              </w:rPr>
            </w:pPr>
          </w:p>
        </w:tc>
      </w:tr>
      <w:tr w:rsidR="0051060D" w:rsidRPr="00093EFD" w14:paraId="5E129A6B" w14:textId="77777777" w:rsidTr="00562D7B">
        <w:tc>
          <w:tcPr>
            <w:tcW w:w="6912" w:type="dxa"/>
          </w:tcPr>
          <w:p w14:paraId="5FAF61A9" w14:textId="77777777"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Experience of effective quality improvement within a school environment</w:t>
            </w:r>
          </w:p>
        </w:tc>
        <w:tc>
          <w:tcPr>
            <w:tcW w:w="1168" w:type="dxa"/>
          </w:tcPr>
          <w:p w14:paraId="664269EF" w14:textId="77777777" w:rsidR="0051060D" w:rsidRPr="00093EFD" w:rsidRDefault="0051060D" w:rsidP="0051060D">
            <w:pPr>
              <w:jc w:val="center"/>
              <w:rPr>
                <w:rFonts w:ascii="Calibri" w:eastAsia="Cambria" w:hAnsi="Calibri" w:cs="Arial"/>
                <w:lang w:val="en-US" w:eastAsia="en-US"/>
              </w:rPr>
            </w:pPr>
          </w:p>
        </w:tc>
        <w:tc>
          <w:tcPr>
            <w:tcW w:w="1156" w:type="dxa"/>
          </w:tcPr>
          <w:p w14:paraId="1CE6D1FD" w14:textId="77777777" w:rsidR="0051060D" w:rsidRPr="00093EFD" w:rsidRDefault="0051060D" w:rsidP="0051060D">
            <w:pPr>
              <w:rPr>
                <w:rFonts w:ascii="Calibri" w:eastAsia="Cambria" w:hAnsi="Calibri" w:cs="Arial"/>
                <w:lang w:val="en-US" w:eastAsia="en-US"/>
              </w:rPr>
            </w:pPr>
            <w:r w:rsidRPr="00093EFD">
              <w:rPr>
                <w:rFonts w:ascii="Calibri" w:eastAsia="Cambria" w:hAnsi="Calibri" w:cs="Arial"/>
                <w:lang w:val="en-US" w:eastAsia="en-US"/>
              </w:rPr>
              <w:sym w:font="Wingdings" w:char="F0FC"/>
            </w:r>
          </w:p>
        </w:tc>
      </w:tr>
      <w:tr w:rsidR="0051060D" w:rsidRPr="00093EFD" w14:paraId="3379277D" w14:textId="77777777" w:rsidTr="00562D7B">
        <w:tc>
          <w:tcPr>
            <w:tcW w:w="6912" w:type="dxa"/>
          </w:tcPr>
          <w:p w14:paraId="0ABAEDF7" w14:textId="77777777"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Understanding of innovative approaches to teaching and learning</w:t>
            </w:r>
          </w:p>
        </w:tc>
        <w:tc>
          <w:tcPr>
            <w:tcW w:w="1168" w:type="dxa"/>
          </w:tcPr>
          <w:p w14:paraId="4047D035" w14:textId="5870E79C" w:rsidR="0051060D" w:rsidRPr="00093EFD" w:rsidRDefault="0051060D" w:rsidP="0051060D">
            <w:pPr>
              <w:jc w:val="center"/>
              <w:rPr>
                <w:rFonts w:ascii="Calibri" w:eastAsia="Cambria" w:hAnsi="Calibri" w:cs="Arial"/>
                <w:lang w:val="en-US" w:eastAsia="en-US"/>
              </w:rPr>
            </w:pPr>
          </w:p>
        </w:tc>
        <w:tc>
          <w:tcPr>
            <w:tcW w:w="1156" w:type="dxa"/>
          </w:tcPr>
          <w:p w14:paraId="1E0B52EE" w14:textId="0837DE2C" w:rsidR="0051060D" w:rsidRPr="00093EFD" w:rsidRDefault="0051060D" w:rsidP="0051060D">
            <w:pPr>
              <w:rPr>
                <w:rFonts w:ascii="Calibri" w:eastAsia="Cambria" w:hAnsi="Calibri" w:cs="Arial"/>
                <w:lang w:val="en-US" w:eastAsia="en-US"/>
              </w:rPr>
            </w:pPr>
            <w:r w:rsidRPr="00093EFD">
              <w:rPr>
                <w:rFonts w:ascii="Calibri" w:eastAsia="Cambria" w:hAnsi="Calibri" w:cs="Arial"/>
                <w:lang w:val="en-US" w:eastAsia="en-US"/>
              </w:rPr>
              <w:sym w:font="Wingdings" w:char="F0FC"/>
            </w:r>
          </w:p>
        </w:tc>
      </w:tr>
      <w:tr w:rsidR="0051060D" w:rsidRPr="00093EFD" w14:paraId="6731FF93" w14:textId="77777777" w:rsidTr="00562D7B">
        <w:tc>
          <w:tcPr>
            <w:tcW w:w="6912" w:type="dxa"/>
          </w:tcPr>
          <w:p w14:paraId="60949CC0" w14:textId="77777777"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Experience as a form tutor and/or pastoral work</w:t>
            </w:r>
          </w:p>
        </w:tc>
        <w:tc>
          <w:tcPr>
            <w:tcW w:w="1168" w:type="dxa"/>
          </w:tcPr>
          <w:p w14:paraId="404E6DC2" w14:textId="7BB4545F"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1BD5768F" w14:textId="389BC58C" w:rsidR="0051060D" w:rsidRPr="00093EFD" w:rsidRDefault="0051060D" w:rsidP="0051060D">
            <w:pPr>
              <w:rPr>
                <w:rFonts w:ascii="Calibri" w:eastAsia="Cambria" w:hAnsi="Calibri" w:cs="Arial"/>
                <w:lang w:val="en-US" w:eastAsia="en-US"/>
              </w:rPr>
            </w:pPr>
          </w:p>
        </w:tc>
      </w:tr>
      <w:tr w:rsidR="0051060D" w:rsidRPr="00093EFD" w14:paraId="34A20B71" w14:textId="77777777" w:rsidTr="00562D7B">
        <w:tc>
          <w:tcPr>
            <w:tcW w:w="6912" w:type="dxa"/>
          </w:tcPr>
          <w:p w14:paraId="781BFEB9" w14:textId="09E21111"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Ability to organize year based activities</w:t>
            </w:r>
          </w:p>
        </w:tc>
        <w:tc>
          <w:tcPr>
            <w:tcW w:w="1168" w:type="dxa"/>
          </w:tcPr>
          <w:p w14:paraId="65080A32" w14:textId="77777777" w:rsidR="0051060D" w:rsidRPr="00093EFD" w:rsidRDefault="0051060D" w:rsidP="0051060D">
            <w:pPr>
              <w:jc w:val="center"/>
              <w:rPr>
                <w:rFonts w:ascii="Calibri" w:eastAsia="Cambria" w:hAnsi="Calibri" w:cs="Arial"/>
                <w:lang w:val="en-US" w:eastAsia="en-US"/>
              </w:rPr>
            </w:pPr>
          </w:p>
        </w:tc>
        <w:tc>
          <w:tcPr>
            <w:tcW w:w="1156" w:type="dxa"/>
          </w:tcPr>
          <w:p w14:paraId="007C1E46" w14:textId="77777777" w:rsidR="0051060D" w:rsidRPr="00093EFD" w:rsidRDefault="0051060D" w:rsidP="0051060D">
            <w:pPr>
              <w:rPr>
                <w:rFonts w:ascii="Calibri" w:eastAsia="Cambria" w:hAnsi="Calibri" w:cs="Arial"/>
                <w:lang w:val="en-US" w:eastAsia="en-US"/>
              </w:rPr>
            </w:pPr>
            <w:r w:rsidRPr="00093EFD">
              <w:rPr>
                <w:rFonts w:ascii="Calibri" w:eastAsia="Cambria" w:hAnsi="Calibri" w:cs="Arial"/>
                <w:lang w:val="en-US" w:eastAsia="en-US"/>
              </w:rPr>
              <w:sym w:font="Wingdings" w:char="F0FC"/>
            </w:r>
          </w:p>
        </w:tc>
      </w:tr>
      <w:tr w:rsidR="0051060D" w:rsidRPr="00093EFD" w14:paraId="09F6B0EF" w14:textId="77777777" w:rsidTr="00562D7B">
        <w:tc>
          <w:tcPr>
            <w:tcW w:w="6912" w:type="dxa"/>
          </w:tcPr>
          <w:p w14:paraId="479DC7BE" w14:textId="77777777"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Knowledge and understanding of schools’ statutory responsibilities  regarding safeguarding and the needs of students with SEND</w:t>
            </w:r>
          </w:p>
        </w:tc>
        <w:tc>
          <w:tcPr>
            <w:tcW w:w="1168" w:type="dxa"/>
          </w:tcPr>
          <w:p w14:paraId="0B049343"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9923B38" w14:textId="77777777" w:rsidR="0051060D" w:rsidRPr="00093EFD" w:rsidRDefault="0051060D" w:rsidP="0051060D">
            <w:pPr>
              <w:rPr>
                <w:rFonts w:ascii="Calibri" w:eastAsia="Cambria" w:hAnsi="Calibri" w:cs="Arial"/>
                <w:lang w:val="en-US" w:eastAsia="en-US"/>
              </w:rPr>
            </w:pPr>
          </w:p>
        </w:tc>
      </w:tr>
      <w:tr w:rsidR="0051060D" w:rsidRPr="00093EFD" w14:paraId="732FABAA" w14:textId="77777777" w:rsidTr="00562D7B">
        <w:tc>
          <w:tcPr>
            <w:tcW w:w="6912" w:type="dxa"/>
          </w:tcPr>
          <w:p w14:paraId="57EE6F47" w14:textId="77777777"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Well-developed interpersonal and organizational skills and the ability to work collaboratively</w:t>
            </w:r>
          </w:p>
        </w:tc>
        <w:tc>
          <w:tcPr>
            <w:tcW w:w="1168" w:type="dxa"/>
          </w:tcPr>
          <w:p w14:paraId="712FE84F"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55EFFFA8" w14:textId="77777777" w:rsidR="0051060D" w:rsidRPr="00093EFD" w:rsidRDefault="0051060D" w:rsidP="0051060D">
            <w:pPr>
              <w:rPr>
                <w:rFonts w:ascii="Calibri" w:eastAsia="Cambria" w:hAnsi="Calibri" w:cs="Arial"/>
                <w:lang w:val="en-US" w:eastAsia="en-US"/>
              </w:rPr>
            </w:pPr>
          </w:p>
        </w:tc>
      </w:tr>
      <w:tr w:rsidR="0051060D" w:rsidRPr="000F5AC4" w14:paraId="6697BB64" w14:textId="77777777" w:rsidTr="00562D7B">
        <w:tc>
          <w:tcPr>
            <w:tcW w:w="6912" w:type="dxa"/>
          </w:tcPr>
          <w:p w14:paraId="06D99E95" w14:textId="77777777" w:rsidR="0051060D" w:rsidRPr="000F5AC4" w:rsidRDefault="0051060D" w:rsidP="0051060D">
            <w:pPr>
              <w:rPr>
                <w:rFonts w:asciiTheme="minorHAnsi" w:eastAsia="Cambria" w:hAnsiTheme="minorHAnsi" w:cs="Arial"/>
                <w:b/>
                <w:lang w:val="en-US" w:eastAsia="en-US"/>
              </w:rPr>
            </w:pPr>
            <w:r>
              <w:rPr>
                <w:rFonts w:asciiTheme="minorHAnsi" w:eastAsia="Cambria" w:hAnsiTheme="minorHAnsi" w:cs="Arial"/>
                <w:b/>
                <w:lang w:val="en-US" w:eastAsia="en-US"/>
              </w:rPr>
              <w:t>Teaching and Learning</w:t>
            </w:r>
          </w:p>
        </w:tc>
        <w:tc>
          <w:tcPr>
            <w:tcW w:w="1168" w:type="dxa"/>
          </w:tcPr>
          <w:p w14:paraId="65A57D7D" w14:textId="77777777" w:rsidR="0051060D" w:rsidRPr="000F5AC4" w:rsidRDefault="0051060D" w:rsidP="0051060D">
            <w:pPr>
              <w:jc w:val="center"/>
              <w:rPr>
                <w:rFonts w:asciiTheme="minorHAnsi" w:eastAsia="Cambria" w:hAnsiTheme="minorHAnsi" w:cs="Arial"/>
                <w:b/>
                <w:lang w:val="en-US" w:eastAsia="en-US"/>
              </w:rPr>
            </w:pPr>
            <w:r w:rsidRPr="000F5AC4">
              <w:rPr>
                <w:rFonts w:asciiTheme="minorHAnsi" w:eastAsia="Cambria" w:hAnsiTheme="minorHAnsi" w:cs="Arial"/>
                <w:b/>
                <w:lang w:val="en-US" w:eastAsia="en-US"/>
              </w:rPr>
              <w:t>Essential</w:t>
            </w:r>
          </w:p>
        </w:tc>
        <w:tc>
          <w:tcPr>
            <w:tcW w:w="1156" w:type="dxa"/>
          </w:tcPr>
          <w:p w14:paraId="18CC0991" w14:textId="77777777" w:rsidR="0051060D" w:rsidRPr="000F5AC4" w:rsidRDefault="0051060D" w:rsidP="0051060D">
            <w:pPr>
              <w:rPr>
                <w:rFonts w:asciiTheme="minorHAnsi" w:eastAsia="Cambria" w:hAnsiTheme="minorHAnsi" w:cs="Arial"/>
                <w:b/>
                <w:lang w:val="en-US" w:eastAsia="en-US"/>
              </w:rPr>
            </w:pPr>
            <w:r w:rsidRPr="000F5AC4">
              <w:rPr>
                <w:rFonts w:asciiTheme="minorHAnsi" w:eastAsia="Cambria" w:hAnsiTheme="minorHAnsi" w:cs="Arial"/>
                <w:b/>
                <w:lang w:val="en-US" w:eastAsia="en-US"/>
              </w:rPr>
              <w:t>Desirable</w:t>
            </w:r>
          </w:p>
        </w:tc>
      </w:tr>
      <w:tr w:rsidR="0051060D" w:rsidRPr="00BD3D8A" w14:paraId="06D033D3" w14:textId="77777777" w:rsidTr="00562D7B">
        <w:tc>
          <w:tcPr>
            <w:tcW w:w="6912" w:type="dxa"/>
          </w:tcPr>
          <w:p w14:paraId="318E8178" w14:textId="35F91D12" w:rsidR="0051060D" w:rsidRPr="00FC4124" w:rsidRDefault="0051060D" w:rsidP="0051060D">
            <w:pPr>
              <w:overflowPunct w:val="0"/>
              <w:autoSpaceDE w:val="0"/>
              <w:autoSpaceDN w:val="0"/>
              <w:adjustRightInd w:val="0"/>
              <w:textAlignment w:val="baseline"/>
              <w:rPr>
                <w:rFonts w:asciiTheme="minorHAnsi" w:hAnsiTheme="minorHAnsi"/>
              </w:rPr>
            </w:pPr>
            <w:r w:rsidRPr="00BD3D8A">
              <w:rPr>
                <w:rFonts w:asciiTheme="minorHAnsi" w:hAnsiTheme="minorHAnsi"/>
              </w:rPr>
              <w:t>Full of enthusiasm for teaching and learning and wanting to inspire both students and staff</w:t>
            </w:r>
          </w:p>
        </w:tc>
        <w:tc>
          <w:tcPr>
            <w:tcW w:w="1168" w:type="dxa"/>
          </w:tcPr>
          <w:p w14:paraId="4309A9AB" w14:textId="77777777" w:rsidR="0051060D" w:rsidRPr="00BD3D8A" w:rsidRDefault="0051060D" w:rsidP="0051060D">
            <w:pPr>
              <w:jc w:val="center"/>
              <w:rPr>
                <w:rFonts w:ascii="Calibri" w:eastAsia="Cambria" w:hAnsi="Calibri" w:cs="Arial"/>
                <w:lang w:val="en-US" w:eastAsia="en-US"/>
              </w:rPr>
            </w:pPr>
            <w:r w:rsidRPr="00BD3D8A">
              <w:rPr>
                <w:rFonts w:ascii="Calibri" w:eastAsia="Cambria" w:hAnsi="Calibri" w:cs="Arial"/>
                <w:lang w:val="en-US" w:eastAsia="en-US"/>
              </w:rPr>
              <w:sym w:font="Wingdings" w:char="F0FC"/>
            </w:r>
          </w:p>
        </w:tc>
        <w:tc>
          <w:tcPr>
            <w:tcW w:w="1156" w:type="dxa"/>
          </w:tcPr>
          <w:p w14:paraId="64BECD20" w14:textId="77777777" w:rsidR="0051060D" w:rsidRPr="00BD3D8A" w:rsidRDefault="0051060D" w:rsidP="0051060D">
            <w:pPr>
              <w:rPr>
                <w:rFonts w:ascii="Calibri" w:eastAsia="Cambria" w:hAnsi="Calibri" w:cs="Arial"/>
                <w:lang w:val="en-US" w:eastAsia="en-US"/>
              </w:rPr>
            </w:pPr>
          </w:p>
        </w:tc>
      </w:tr>
      <w:tr w:rsidR="0051060D" w:rsidRPr="00093EFD" w14:paraId="7FF492C0" w14:textId="77777777" w:rsidTr="00562D7B">
        <w:tc>
          <w:tcPr>
            <w:tcW w:w="6912" w:type="dxa"/>
          </w:tcPr>
          <w:p w14:paraId="7C60C80B" w14:textId="77777777"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Outstanding learning secured for students through outstanding teaching and a calm, orderly environment</w:t>
            </w:r>
          </w:p>
        </w:tc>
        <w:tc>
          <w:tcPr>
            <w:tcW w:w="1168" w:type="dxa"/>
          </w:tcPr>
          <w:p w14:paraId="27E73626"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6C1515DC" w14:textId="77777777" w:rsidR="0051060D" w:rsidRPr="00093EFD" w:rsidRDefault="0051060D" w:rsidP="0051060D">
            <w:pPr>
              <w:rPr>
                <w:rFonts w:ascii="Calibri" w:eastAsia="Cambria" w:hAnsi="Calibri" w:cs="Arial"/>
                <w:lang w:val="en-US" w:eastAsia="en-US"/>
              </w:rPr>
            </w:pPr>
          </w:p>
        </w:tc>
      </w:tr>
      <w:tr w:rsidR="0051060D" w:rsidRPr="00093EFD" w14:paraId="7618B9C0" w14:textId="77777777" w:rsidTr="00562D7B">
        <w:tc>
          <w:tcPr>
            <w:tcW w:w="6912" w:type="dxa"/>
          </w:tcPr>
          <w:p w14:paraId="64AEDD70" w14:textId="77777777"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Positive relationships with students that support good emotional health and excellent behaviour and attitudes</w:t>
            </w:r>
          </w:p>
        </w:tc>
        <w:tc>
          <w:tcPr>
            <w:tcW w:w="1168" w:type="dxa"/>
          </w:tcPr>
          <w:p w14:paraId="2371FE1C"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672E4BA4" w14:textId="77777777" w:rsidR="0051060D" w:rsidRPr="00093EFD" w:rsidRDefault="0051060D" w:rsidP="0051060D">
            <w:pPr>
              <w:rPr>
                <w:rFonts w:ascii="Calibri" w:eastAsia="Cambria" w:hAnsi="Calibri" w:cs="Arial"/>
                <w:lang w:val="en-US" w:eastAsia="en-US"/>
              </w:rPr>
            </w:pPr>
          </w:p>
        </w:tc>
      </w:tr>
      <w:tr w:rsidR="0051060D" w:rsidRPr="00BD3D8A" w14:paraId="03A6AD6A" w14:textId="77777777" w:rsidTr="00562D7B">
        <w:tc>
          <w:tcPr>
            <w:tcW w:w="6912" w:type="dxa"/>
          </w:tcPr>
          <w:p w14:paraId="2E498C6D" w14:textId="2DB5FAFE" w:rsidR="0051060D" w:rsidRPr="00FC4124" w:rsidRDefault="0051060D" w:rsidP="0051060D">
            <w:pPr>
              <w:overflowPunct w:val="0"/>
              <w:autoSpaceDE w:val="0"/>
              <w:autoSpaceDN w:val="0"/>
              <w:adjustRightInd w:val="0"/>
              <w:textAlignment w:val="baseline"/>
              <w:rPr>
                <w:rFonts w:asciiTheme="minorHAnsi" w:hAnsiTheme="minorHAnsi"/>
              </w:rPr>
            </w:pPr>
            <w:r w:rsidRPr="00BD3D8A">
              <w:rPr>
                <w:rFonts w:asciiTheme="minorHAnsi" w:hAnsiTheme="minorHAnsi"/>
              </w:rPr>
              <w:t xml:space="preserve">Willing to contribute to the school’s </w:t>
            </w:r>
            <w:r>
              <w:rPr>
                <w:rFonts w:asciiTheme="minorHAnsi" w:hAnsiTheme="minorHAnsi"/>
              </w:rPr>
              <w:t>co</w:t>
            </w:r>
            <w:r w:rsidRPr="00BD3D8A">
              <w:rPr>
                <w:rFonts w:asciiTheme="minorHAnsi" w:hAnsiTheme="minorHAnsi"/>
              </w:rPr>
              <w:t>-curricular programme</w:t>
            </w:r>
          </w:p>
        </w:tc>
        <w:tc>
          <w:tcPr>
            <w:tcW w:w="1168" w:type="dxa"/>
          </w:tcPr>
          <w:p w14:paraId="569CF5C8" w14:textId="77777777" w:rsidR="0051060D" w:rsidRPr="00BD3D8A"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5E8DDEBC" w14:textId="77777777" w:rsidR="0051060D" w:rsidRPr="00BD3D8A" w:rsidRDefault="0051060D" w:rsidP="0051060D">
            <w:pPr>
              <w:rPr>
                <w:rFonts w:ascii="Calibri" w:eastAsia="Cambria" w:hAnsi="Calibri" w:cs="Arial"/>
                <w:lang w:val="en-US" w:eastAsia="en-US"/>
              </w:rPr>
            </w:pPr>
          </w:p>
        </w:tc>
      </w:tr>
      <w:tr w:rsidR="0051060D" w:rsidRPr="00093EFD" w14:paraId="46E0C36E" w14:textId="77777777" w:rsidTr="00593A42">
        <w:tc>
          <w:tcPr>
            <w:tcW w:w="6912" w:type="dxa"/>
          </w:tcPr>
          <w:p w14:paraId="4FB312AC" w14:textId="77777777" w:rsidR="0051060D" w:rsidRPr="00093EFD" w:rsidRDefault="0051060D" w:rsidP="0051060D">
            <w:pPr>
              <w:rPr>
                <w:rFonts w:asciiTheme="minorHAnsi" w:eastAsia="Cambria" w:hAnsiTheme="minorHAnsi" w:cs="Arial"/>
                <w:lang w:val="en-US" w:eastAsia="en-US"/>
              </w:rPr>
            </w:pPr>
            <w:r>
              <w:rPr>
                <w:rFonts w:asciiTheme="minorHAnsi" w:eastAsia="Cambria" w:hAnsiTheme="minorHAnsi" w:cs="Arial"/>
                <w:lang w:val="en-US" w:eastAsia="en-US"/>
              </w:rPr>
              <w:t xml:space="preserve">Strong organizational skills </w:t>
            </w:r>
          </w:p>
        </w:tc>
        <w:tc>
          <w:tcPr>
            <w:tcW w:w="1168" w:type="dxa"/>
          </w:tcPr>
          <w:p w14:paraId="23E02335" w14:textId="77777777" w:rsidR="0051060D" w:rsidRPr="00093EFD" w:rsidRDefault="0051060D" w:rsidP="0051060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tcPr>
          <w:p w14:paraId="68B3701C" w14:textId="77777777" w:rsidR="0051060D" w:rsidRPr="00093EFD" w:rsidRDefault="0051060D" w:rsidP="0051060D">
            <w:pPr>
              <w:jc w:val="center"/>
              <w:rPr>
                <w:rFonts w:ascii="Calibri" w:eastAsia="Cambria" w:hAnsi="Calibri" w:cs="Arial"/>
                <w:b/>
                <w:lang w:val="en-US" w:eastAsia="en-US"/>
              </w:rPr>
            </w:pPr>
          </w:p>
        </w:tc>
      </w:tr>
      <w:tr w:rsidR="0051060D" w:rsidRPr="00093EFD" w14:paraId="532EC78F" w14:textId="77777777" w:rsidTr="00562D7B">
        <w:tc>
          <w:tcPr>
            <w:tcW w:w="6912" w:type="dxa"/>
          </w:tcPr>
          <w:p w14:paraId="121E1005" w14:textId="07F4660B" w:rsidR="0051060D" w:rsidRPr="000F5AC4" w:rsidRDefault="0051060D" w:rsidP="0051060D">
            <w:pPr>
              <w:rPr>
                <w:rFonts w:asciiTheme="minorHAnsi" w:eastAsia="Cambria" w:hAnsiTheme="minorHAnsi" w:cstheme="minorHAnsi"/>
                <w:b/>
                <w:lang w:val="en-US" w:eastAsia="en-US"/>
              </w:rPr>
            </w:pPr>
            <w:r>
              <w:rPr>
                <w:rFonts w:asciiTheme="minorHAnsi" w:eastAsia="Cambria" w:hAnsiTheme="minorHAnsi" w:cstheme="minorHAnsi"/>
                <w:lang w:val="en-US" w:eastAsia="en-US"/>
              </w:rPr>
              <w:t>A deep commitment to the safeguarding  and wellbeing of all students</w:t>
            </w:r>
          </w:p>
        </w:tc>
        <w:tc>
          <w:tcPr>
            <w:tcW w:w="1168" w:type="dxa"/>
          </w:tcPr>
          <w:p w14:paraId="265948EA" w14:textId="30EAACAD"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A4EFC38" w14:textId="77777777" w:rsidR="0051060D" w:rsidRPr="00093EFD" w:rsidRDefault="0051060D" w:rsidP="0051060D">
            <w:pPr>
              <w:rPr>
                <w:rFonts w:ascii="Calibri" w:eastAsia="Cambria" w:hAnsi="Calibri" w:cs="Arial"/>
                <w:lang w:val="en-US" w:eastAsia="en-US"/>
              </w:rPr>
            </w:pPr>
          </w:p>
        </w:tc>
      </w:tr>
      <w:tr w:rsidR="0051060D" w:rsidRPr="00093EFD" w14:paraId="7937398B" w14:textId="77777777" w:rsidTr="00562D7B">
        <w:tc>
          <w:tcPr>
            <w:tcW w:w="6912" w:type="dxa"/>
          </w:tcPr>
          <w:p w14:paraId="2C576A31" w14:textId="57785535" w:rsidR="0051060D" w:rsidRPr="000F5AC4" w:rsidRDefault="0051060D" w:rsidP="0051060D">
            <w:pPr>
              <w:rPr>
                <w:rFonts w:asciiTheme="minorHAnsi" w:eastAsia="Cambria" w:hAnsiTheme="minorHAnsi" w:cstheme="minorHAnsi"/>
                <w:b/>
                <w:lang w:val="en-US" w:eastAsia="en-US"/>
              </w:rPr>
            </w:pPr>
            <w:r w:rsidRPr="000F5AC4">
              <w:rPr>
                <w:rFonts w:asciiTheme="minorHAnsi" w:eastAsia="Cambria" w:hAnsiTheme="minorHAnsi" w:cstheme="minorHAnsi"/>
                <w:b/>
                <w:lang w:val="en-US" w:eastAsia="en-US"/>
              </w:rPr>
              <w:t>Vision and Strategy</w:t>
            </w:r>
          </w:p>
        </w:tc>
        <w:tc>
          <w:tcPr>
            <w:tcW w:w="1168" w:type="dxa"/>
          </w:tcPr>
          <w:p w14:paraId="3091937F" w14:textId="77777777" w:rsidR="0051060D" w:rsidRPr="00093EFD" w:rsidRDefault="0051060D" w:rsidP="0051060D">
            <w:pPr>
              <w:jc w:val="center"/>
              <w:rPr>
                <w:rFonts w:ascii="Calibri" w:eastAsia="Cambria" w:hAnsi="Calibri" w:cs="Arial"/>
                <w:lang w:val="en-US" w:eastAsia="en-US"/>
              </w:rPr>
            </w:pPr>
          </w:p>
        </w:tc>
        <w:tc>
          <w:tcPr>
            <w:tcW w:w="1156" w:type="dxa"/>
          </w:tcPr>
          <w:p w14:paraId="5BD443BB" w14:textId="77777777" w:rsidR="0051060D" w:rsidRPr="00093EFD" w:rsidRDefault="0051060D" w:rsidP="0051060D">
            <w:pPr>
              <w:rPr>
                <w:rFonts w:ascii="Calibri" w:eastAsia="Cambria" w:hAnsi="Calibri" w:cs="Arial"/>
                <w:lang w:val="en-US" w:eastAsia="en-US"/>
              </w:rPr>
            </w:pPr>
          </w:p>
        </w:tc>
      </w:tr>
      <w:tr w:rsidR="0051060D" w:rsidRPr="00093EFD" w14:paraId="7CB73B09" w14:textId="77777777" w:rsidTr="00562D7B">
        <w:tc>
          <w:tcPr>
            <w:tcW w:w="6912" w:type="dxa"/>
          </w:tcPr>
          <w:p w14:paraId="56A776D1" w14:textId="77777777" w:rsidR="0051060D" w:rsidRDefault="0051060D" w:rsidP="0051060D">
            <w:pPr>
              <w:rPr>
                <w:rFonts w:asciiTheme="minorHAnsi" w:eastAsia="Cambria" w:hAnsiTheme="minorHAnsi" w:cstheme="minorHAnsi"/>
                <w:lang w:val="en-US" w:eastAsia="en-US"/>
              </w:rPr>
            </w:pPr>
            <w:r>
              <w:rPr>
                <w:rFonts w:asciiTheme="minorHAnsi" w:eastAsia="Cambria" w:hAnsiTheme="minorHAnsi" w:cstheme="minorHAnsi"/>
                <w:lang w:val="en-US" w:eastAsia="en-US"/>
              </w:rPr>
              <w:t>Vision and values aligned with the schools high aspirations and high expectations for children, staff and families</w:t>
            </w:r>
          </w:p>
        </w:tc>
        <w:tc>
          <w:tcPr>
            <w:tcW w:w="1168" w:type="dxa"/>
          </w:tcPr>
          <w:p w14:paraId="71860A5D"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3E4874D7" w14:textId="77777777" w:rsidR="0051060D" w:rsidRPr="00093EFD" w:rsidRDefault="0051060D" w:rsidP="0051060D">
            <w:pPr>
              <w:rPr>
                <w:rFonts w:ascii="Calibri" w:eastAsia="Cambria" w:hAnsi="Calibri" w:cs="Arial"/>
                <w:lang w:val="en-US" w:eastAsia="en-US"/>
              </w:rPr>
            </w:pPr>
          </w:p>
        </w:tc>
      </w:tr>
      <w:tr w:rsidR="0051060D" w:rsidRPr="00093EFD" w14:paraId="2F21C024" w14:textId="77777777" w:rsidTr="00562D7B">
        <w:tc>
          <w:tcPr>
            <w:tcW w:w="6912" w:type="dxa"/>
          </w:tcPr>
          <w:p w14:paraId="1C60CDCB" w14:textId="77777777" w:rsidR="0051060D" w:rsidRPr="00093EFD" w:rsidRDefault="0051060D" w:rsidP="0051060D">
            <w:pPr>
              <w:rPr>
                <w:rFonts w:asciiTheme="minorHAnsi" w:eastAsia="Cambria" w:hAnsiTheme="minorHAnsi" w:cstheme="minorHAnsi"/>
                <w:lang w:val="en-US" w:eastAsia="en-US"/>
              </w:rPr>
            </w:pPr>
            <w:r>
              <w:rPr>
                <w:rFonts w:ascii="Calibri" w:hAnsi="Calibri" w:cs="Calibri"/>
              </w:rPr>
              <w:t xml:space="preserve">Willingness to engage with parents in order to encourage their close involvement in the education of the children </w:t>
            </w:r>
          </w:p>
        </w:tc>
        <w:tc>
          <w:tcPr>
            <w:tcW w:w="1168" w:type="dxa"/>
          </w:tcPr>
          <w:p w14:paraId="48C3B299"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16A766DC" w14:textId="77777777" w:rsidR="0051060D" w:rsidRPr="00093EFD" w:rsidRDefault="0051060D" w:rsidP="0051060D">
            <w:pPr>
              <w:rPr>
                <w:rFonts w:ascii="Calibri" w:eastAsia="Cambria" w:hAnsi="Calibri" w:cs="Arial"/>
                <w:lang w:val="en-US" w:eastAsia="en-US"/>
              </w:rPr>
            </w:pPr>
          </w:p>
        </w:tc>
      </w:tr>
      <w:tr w:rsidR="0051060D" w:rsidRPr="00093EFD" w14:paraId="21030604" w14:textId="77777777" w:rsidTr="00562D7B">
        <w:tc>
          <w:tcPr>
            <w:tcW w:w="6912" w:type="dxa"/>
          </w:tcPr>
          <w:p w14:paraId="3CD50416" w14:textId="77777777" w:rsidR="0051060D" w:rsidRPr="008D1A1C" w:rsidRDefault="0051060D" w:rsidP="0051060D">
            <w:pPr>
              <w:rPr>
                <w:rFonts w:ascii="Calibri" w:hAnsi="Calibri" w:cs="Calibri"/>
              </w:rPr>
            </w:pPr>
            <w:r w:rsidRPr="008D1A1C">
              <w:rPr>
                <w:rFonts w:ascii="Calibri" w:hAnsi="Calibri" w:cs="Calibri"/>
              </w:rPr>
              <w:t>Flexible approach both in time and managing a varied workload</w:t>
            </w:r>
          </w:p>
          <w:p w14:paraId="530AA61E" w14:textId="77777777" w:rsidR="0051060D" w:rsidRPr="00093EFD" w:rsidRDefault="0051060D" w:rsidP="0051060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Able to manage time effectively to meet deadlines</w:t>
            </w:r>
          </w:p>
        </w:tc>
        <w:tc>
          <w:tcPr>
            <w:tcW w:w="1168" w:type="dxa"/>
          </w:tcPr>
          <w:p w14:paraId="5A93BCD7" w14:textId="77777777" w:rsidR="0051060D" w:rsidRPr="00093EFD" w:rsidRDefault="0051060D" w:rsidP="0051060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70C06C2E" w14:textId="77777777" w:rsidR="0051060D" w:rsidRPr="00093EFD" w:rsidRDefault="0051060D" w:rsidP="0051060D">
            <w:pPr>
              <w:rPr>
                <w:rFonts w:ascii="Calibri" w:eastAsia="Cambria" w:hAnsi="Calibri" w:cs="Arial"/>
                <w:lang w:val="en-US" w:eastAsia="en-US"/>
              </w:rPr>
            </w:pPr>
          </w:p>
        </w:tc>
      </w:tr>
    </w:tbl>
    <w:p w14:paraId="71D05FCB" w14:textId="5243C19D" w:rsidR="005A4553" w:rsidRDefault="005A4553"/>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168"/>
        <w:gridCol w:w="1156"/>
      </w:tblGrid>
      <w:tr w:rsidR="00F87C47" w:rsidRPr="00093EFD" w14:paraId="026DD8A1" w14:textId="77777777" w:rsidTr="00562D7B">
        <w:tc>
          <w:tcPr>
            <w:tcW w:w="6912" w:type="dxa"/>
          </w:tcPr>
          <w:p w14:paraId="3B7F465B" w14:textId="77777777" w:rsidR="00F87C47" w:rsidRPr="00C00B9D" w:rsidRDefault="00F87C47" w:rsidP="00562D7B">
            <w:pPr>
              <w:rPr>
                <w:rFonts w:asciiTheme="minorHAnsi" w:eastAsia="Cambria" w:hAnsiTheme="minorHAnsi" w:cstheme="minorHAnsi"/>
                <w:b/>
                <w:lang w:val="en-US" w:eastAsia="en-US"/>
              </w:rPr>
            </w:pPr>
            <w:r w:rsidRPr="00C00B9D">
              <w:rPr>
                <w:rFonts w:asciiTheme="minorHAnsi" w:eastAsia="Cambria" w:hAnsiTheme="minorHAnsi" w:cstheme="minorHAnsi"/>
                <w:b/>
                <w:lang w:val="en-US" w:eastAsia="en-US"/>
              </w:rPr>
              <w:t>Leading Relationships with Stakeholders</w:t>
            </w:r>
          </w:p>
        </w:tc>
        <w:tc>
          <w:tcPr>
            <w:tcW w:w="1168" w:type="dxa"/>
          </w:tcPr>
          <w:p w14:paraId="1CBADF23" w14:textId="77777777" w:rsidR="00F87C47" w:rsidRPr="00093EFD" w:rsidRDefault="00F87C47" w:rsidP="00562D7B">
            <w:pPr>
              <w:jc w:val="center"/>
              <w:rPr>
                <w:rFonts w:ascii="Calibri" w:eastAsia="Cambria" w:hAnsi="Calibri" w:cs="Arial"/>
                <w:lang w:val="en-US" w:eastAsia="en-US"/>
              </w:rPr>
            </w:pPr>
          </w:p>
        </w:tc>
        <w:tc>
          <w:tcPr>
            <w:tcW w:w="1156" w:type="dxa"/>
          </w:tcPr>
          <w:p w14:paraId="480EFF88" w14:textId="77777777" w:rsidR="00F87C47" w:rsidRPr="00093EFD" w:rsidRDefault="00F87C47" w:rsidP="00562D7B">
            <w:pPr>
              <w:jc w:val="center"/>
              <w:rPr>
                <w:rFonts w:ascii="Cambria" w:eastAsia="Cambria" w:hAnsi="Cambria"/>
                <w:lang w:val="en-US" w:eastAsia="en-US"/>
              </w:rPr>
            </w:pPr>
          </w:p>
        </w:tc>
      </w:tr>
      <w:tr w:rsidR="00F87C47" w:rsidRPr="00093EFD" w14:paraId="322578C1" w14:textId="77777777" w:rsidTr="00562D7B">
        <w:tc>
          <w:tcPr>
            <w:tcW w:w="6912" w:type="dxa"/>
          </w:tcPr>
          <w:p w14:paraId="4B1C5242" w14:textId="77777777" w:rsidR="00F87C47" w:rsidRPr="00093EFD" w:rsidRDefault="00F87C47" w:rsidP="00562D7B">
            <w:pPr>
              <w:rPr>
                <w:rFonts w:asciiTheme="minorHAnsi" w:eastAsia="Cambria" w:hAnsiTheme="minorHAnsi" w:cstheme="minorHAnsi"/>
                <w:lang w:val="en-US" w:eastAsia="en-US"/>
              </w:rPr>
            </w:pPr>
            <w:r>
              <w:rPr>
                <w:rFonts w:asciiTheme="minorHAnsi" w:eastAsia="Cambria" w:hAnsiTheme="minorHAnsi" w:cstheme="minorHAnsi"/>
                <w:lang w:val="en-US" w:eastAsia="en-US"/>
              </w:rPr>
              <w:t>Commitment to working with others to secure the best outcomes for children</w:t>
            </w:r>
          </w:p>
        </w:tc>
        <w:tc>
          <w:tcPr>
            <w:tcW w:w="1168" w:type="dxa"/>
          </w:tcPr>
          <w:p w14:paraId="188C898B" w14:textId="77777777" w:rsidR="00F87C47" w:rsidRPr="00093EFD" w:rsidRDefault="00F87C47" w:rsidP="00562D7B">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628562A0" w14:textId="77777777" w:rsidR="00F87C47" w:rsidRPr="00093EFD" w:rsidRDefault="00F87C47" w:rsidP="00562D7B">
            <w:pPr>
              <w:jc w:val="center"/>
              <w:rPr>
                <w:rFonts w:ascii="Cambria" w:eastAsia="Cambria" w:hAnsi="Cambria"/>
                <w:lang w:val="en-US" w:eastAsia="en-US"/>
              </w:rPr>
            </w:pPr>
          </w:p>
        </w:tc>
      </w:tr>
      <w:tr w:rsidR="00F87C47" w:rsidRPr="00093EFD" w14:paraId="64807785" w14:textId="77777777" w:rsidTr="00562D7B">
        <w:tc>
          <w:tcPr>
            <w:tcW w:w="6912" w:type="dxa"/>
          </w:tcPr>
          <w:p w14:paraId="752BC932" w14:textId="77777777" w:rsidR="00F87C47" w:rsidRPr="00C00B9D" w:rsidRDefault="00F87C47" w:rsidP="00562D7B">
            <w:pPr>
              <w:rPr>
                <w:rFonts w:asciiTheme="minorHAnsi" w:eastAsia="Cambria" w:hAnsiTheme="minorHAnsi" w:cstheme="minorHAnsi"/>
                <w:b/>
                <w:lang w:val="en-US" w:eastAsia="en-US"/>
              </w:rPr>
            </w:pPr>
            <w:r w:rsidRPr="00C00B9D">
              <w:rPr>
                <w:rFonts w:asciiTheme="minorHAnsi" w:eastAsia="Cambria" w:hAnsiTheme="minorHAnsi" w:cstheme="minorHAnsi"/>
                <w:b/>
                <w:lang w:val="en-US" w:eastAsia="en-US"/>
              </w:rPr>
              <w:t>Work Related Personal Qualities</w:t>
            </w:r>
          </w:p>
        </w:tc>
        <w:tc>
          <w:tcPr>
            <w:tcW w:w="1168" w:type="dxa"/>
          </w:tcPr>
          <w:p w14:paraId="2BD28B9C" w14:textId="77777777" w:rsidR="00F87C47" w:rsidRPr="00093EFD" w:rsidRDefault="00F87C47" w:rsidP="00562D7B">
            <w:pPr>
              <w:jc w:val="center"/>
              <w:rPr>
                <w:rFonts w:ascii="Calibri" w:eastAsia="Cambria" w:hAnsi="Calibri" w:cs="Arial"/>
                <w:lang w:val="en-US" w:eastAsia="en-US"/>
              </w:rPr>
            </w:pPr>
          </w:p>
        </w:tc>
        <w:tc>
          <w:tcPr>
            <w:tcW w:w="1156" w:type="dxa"/>
          </w:tcPr>
          <w:p w14:paraId="4742B0AB" w14:textId="77777777" w:rsidR="00F87C47" w:rsidRPr="00093EFD" w:rsidRDefault="00F87C47" w:rsidP="00562D7B">
            <w:pPr>
              <w:jc w:val="center"/>
              <w:rPr>
                <w:rFonts w:ascii="Cambria" w:eastAsia="Cambria" w:hAnsi="Cambria"/>
                <w:lang w:val="en-US" w:eastAsia="en-US"/>
              </w:rPr>
            </w:pPr>
          </w:p>
        </w:tc>
      </w:tr>
      <w:tr w:rsidR="00FC4124" w:rsidRPr="00093EFD" w14:paraId="2AAD2A9F" w14:textId="77777777" w:rsidTr="00562D7B">
        <w:tc>
          <w:tcPr>
            <w:tcW w:w="6912" w:type="dxa"/>
          </w:tcPr>
          <w:p w14:paraId="22FAD2F9" w14:textId="5D6CCB75" w:rsidR="00FC4124" w:rsidRPr="00093EFD" w:rsidRDefault="00FC4124" w:rsidP="0024605A">
            <w:pPr>
              <w:rPr>
                <w:rFonts w:asciiTheme="minorHAnsi" w:eastAsia="Cambria" w:hAnsiTheme="minorHAnsi" w:cstheme="minorHAnsi"/>
                <w:lang w:val="en-US" w:eastAsia="en-US"/>
              </w:rPr>
            </w:pPr>
            <w:r>
              <w:rPr>
                <w:rFonts w:asciiTheme="minorHAnsi" w:eastAsia="Cambria" w:hAnsiTheme="minorHAnsi" w:cstheme="minorHAnsi"/>
                <w:lang w:val="en-US" w:eastAsia="en-US"/>
              </w:rPr>
              <w:t>Demonstrate personal enthusiasm and commitment to subject aimed at making a  positive difference to children and young people</w:t>
            </w:r>
          </w:p>
        </w:tc>
        <w:tc>
          <w:tcPr>
            <w:tcW w:w="1168" w:type="dxa"/>
          </w:tcPr>
          <w:p w14:paraId="0B7C6949" w14:textId="77777777" w:rsidR="00FC4124" w:rsidRPr="00093EFD" w:rsidRDefault="00FC4124" w:rsidP="00562D7B">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3EDFCC4B" w14:textId="77777777" w:rsidR="00FC4124" w:rsidRPr="00093EFD" w:rsidRDefault="00FC4124" w:rsidP="00562D7B">
            <w:pPr>
              <w:jc w:val="center"/>
              <w:rPr>
                <w:rFonts w:ascii="Cambria" w:eastAsia="Cambria" w:hAnsi="Cambria"/>
                <w:lang w:val="en-US" w:eastAsia="en-US"/>
              </w:rPr>
            </w:pPr>
          </w:p>
        </w:tc>
      </w:tr>
      <w:tr w:rsidR="00F87C47" w:rsidRPr="00093EFD" w14:paraId="5669719E" w14:textId="77777777" w:rsidTr="00562D7B">
        <w:tc>
          <w:tcPr>
            <w:tcW w:w="6912" w:type="dxa"/>
          </w:tcPr>
          <w:p w14:paraId="619003D0" w14:textId="77777777" w:rsidR="00F87C47" w:rsidRPr="00093EFD" w:rsidRDefault="00F87C47" w:rsidP="00562D7B">
            <w:pPr>
              <w:rPr>
                <w:rFonts w:asciiTheme="minorHAnsi" w:eastAsia="Cambria" w:hAnsiTheme="minorHAnsi" w:cstheme="minorHAnsi"/>
                <w:lang w:val="en-US" w:eastAsia="en-US"/>
              </w:rPr>
            </w:pPr>
            <w:r>
              <w:rPr>
                <w:rFonts w:asciiTheme="minorHAnsi" w:eastAsia="Cambria" w:hAnsiTheme="minorHAnsi" w:cstheme="minorHAnsi"/>
                <w:lang w:val="en-US" w:eastAsia="en-US"/>
              </w:rPr>
              <w:t>Demonstrate personal and professional integrity, including modelling values and vision</w:t>
            </w:r>
          </w:p>
        </w:tc>
        <w:tc>
          <w:tcPr>
            <w:tcW w:w="1168" w:type="dxa"/>
          </w:tcPr>
          <w:p w14:paraId="6CEF1D39" w14:textId="77777777" w:rsidR="00F87C47" w:rsidRPr="00093EFD" w:rsidRDefault="00F87C47" w:rsidP="00562D7B">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2C410BAB" w14:textId="77777777" w:rsidR="00F87C47" w:rsidRPr="00093EFD" w:rsidRDefault="00F87C47" w:rsidP="00562D7B">
            <w:pPr>
              <w:jc w:val="center"/>
              <w:rPr>
                <w:rFonts w:ascii="Cambria" w:eastAsia="Cambria" w:hAnsi="Cambria"/>
                <w:lang w:val="en-US" w:eastAsia="en-US"/>
              </w:rPr>
            </w:pPr>
          </w:p>
        </w:tc>
      </w:tr>
      <w:tr w:rsidR="00F87C47" w:rsidRPr="009D3AC1" w14:paraId="3C48975F" w14:textId="77777777" w:rsidTr="00562D7B">
        <w:tc>
          <w:tcPr>
            <w:tcW w:w="6912" w:type="dxa"/>
            <w:shd w:val="clear" w:color="auto" w:fill="auto"/>
          </w:tcPr>
          <w:p w14:paraId="263893B7" w14:textId="77777777" w:rsidR="00F87C47" w:rsidRPr="009D3AC1" w:rsidRDefault="00F87C47" w:rsidP="00562D7B">
            <w:pPr>
              <w:rPr>
                <w:rFonts w:asciiTheme="minorHAnsi" w:eastAsia="Cambria" w:hAnsiTheme="minorHAnsi" w:cstheme="minorHAnsi"/>
                <w:lang w:val="en-US" w:eastAsia="en-US"/>
              </w:rPr>
            </w:pPr>
            <w:r w:rsidRPr="009D3AC1">
              <w:rPr>
                <w:rFonts w:asciiTheme="minorHAnsi" w:eastAsia="Cambria" w:hAnsiTheme="minorHAnsi" w:cstheme="minorHAnsi"/>
                <w:lang w:val="en-US" w:eastAsia="en-US"/>
              </w:rPr>
              <w:t>Commitment to support the aims of the school</w:t>
            </w:r>
          </w:p>
        </w:tc>
        <w:tc>
          <w:tcPr>
            <w:tcW w:w="1168" w:type="dxa"/>
            <w:shd w:val="clear" w:color="auto" w:fill="auto"/>
          </w:tcPr>
          <w:p w14:paraId="63879ABC" w14:textId="77777777" w:rsidR="00F87C47" w:rsidRPr="009D3AC1" w:rsidRDefault="00F87C47" w:rsidP="00562D7B">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64481488" w14:textId="77777777" w:rsidR="00F87C47" w:rsidRPr="009D3AC1" w:rsidRDefault="00F87C47" w:rsidP="00562D7B">
            <w:pPr>
              <w:jc w:val="center"/>
              <w:rPr>
                <w:rFonts w:ascii="Calibri" w:eastAsia="Cambria" w:hAnsi="Calibri" w:cs="Arial"/>
                <w:b/>
                <w:lang w:val="en-US" w:eastAsia="en-US"/>
              </w:rPr>
            </w:pPr>
          </w:p>
        </w:tc>
      </w:tr>
      <w:tr w:rsidR="00F87C47" w:rsidRPr="009D3AC1" w14:paraId="48656EF3" w14:textId="77777777" w:rsidTr="00562D7B">
        <w:tc>
          <w:tcPr>
            <w:tcW w:w="6912" w:type="dxa"/>
            <w:shd w:val="clear" w:color="auto" w:fill="auto"/>
          </w:tcPr>
          <w:p w14:paraId="47E3FBEA" w14:textId="77777777" w:rsidR="00F87C47" w:rsidRPr="009D3AC1" w:rsidRDefault="00F87C47" w:rsidP="00562D7B">
            <w:pPr>
              <w:rPr>
                <w:rFonts w:asciiTheme="minorHAnsi" w:eastAsia="Cambria" w:hAnsiTheme="minorHAnsi" w:cstheme="minorHAnsi"/>
                <w:lang w:val="en-US" w:eastAsia="en-US"/>
              </w:rPr>
            </w:pPr>
            <w:r>
              <w:rPr>
                <w:rFonts w:asciiTheme="minorHAnsi" w:eastAsia="Cambria" w:hAnsiTheme="minorHAnsi" w:cstheme="minorHAnsi"/>
                <w:lang w:val="en-US" w:eastAsia="en-US"/>
              </w:rPr>
              <w:t>Maintaining a sense of perspective and a good sense of humour</w:t>
            </w:r>
          </w:p>
        </w:tc>
        <w:tc>
          <w:tcPr>
            <w:tcW w:w="1168" w:type="dxa"/>
            <w:shd w:val="clear" w:color="auto" w:fill="auto"/>
          </w:tcPr>
          <w:p w14:paraId="10442923" w14:textId="77777777" w:rsidR="00F87C47" w:rsidRPr="009D3AC1" w:rsidRDefault="00F87C47" w:rsidP="00562D7B">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21EAD120" w14:textId="77777777" w:rsidR="00F87C47" w:rsidRPr="009D3AC1" w:rsidRDefault="00F87C47" w:rsidP="00562D7B">
            <w:pPr>
              <w:jc w:val="center"/>
              <w:rPr>
                <w:rFonts w:ascii="Calibri" w:eastAsia="Cambria" w:hAnsi="Calibri" w:cs="Arial"/>
                <w:b/>
                <w:lang w:val="en-US" w:eastAsia="en-US"/>
              </w:rPr>
            </w:pPr>
          </w:p>
        </w:tc>
      </w:tr>
      <w:tr w:rsidR="00F87C47" w:rsidRPr="009D3AC1" w14:paraId="05C2DDD2" w14:textId="77777777" w:rsidTr="00562D7B">
        <w:tc>
          <w:tcPr>
            <w:tcW w:w="6912" w:type="dxa"/>
            <w:shd w:val="clear" w:color="auto" w:fill="auto"/>
          </w:tcPr>
          <w:p w14:paraId="765E2E33" w14:textId="77777777" w:rsidR="00F87C47" w:rsidRPr="009D3AC1" w:rsidRDefault="00F87C47" w:rsidP="00562D7B">
            <w:pPr>
              <w:rPr>
                <w:rFonts w:asciiTheme="minorHAnsi" w:eastAsia="Cambria" w:hAnsiTheme="minorHAnsi" w:cstheme="minorHAnsi"/>
                <w:lang w:val="en-US" w:eastAsia="en-US"/>
              </w:rPr>
            </w:pPr>
            <w:r w:rsidRPr="009D3AC1">
              <w:rPr>
                <w:rFonts w:asciiTheme="minorHAnsi" w:eastAsia="Cambria" w:hAnsiTheme="minorHAnsi" w:cstheme="minorHAnsi"/>
                <w:lang w:val="en-US" w:eastAsia="en-US"/>
              </w:rPr>
              <w:t>Evidence of commitment to an understanding of collective responsibility</w:t>
            </w:r>
          </w:p>
        </w:tc>
        <w:tc>
          <w:tcPr>
            <w:tcW w:w="1168" w:type="dxa"/>
            <w:shd w:val="clear" w:color="auto" w:fill="auto"/>
          </w:tcPr>
          <w:p w14:paraId="161F5723" w14:textId="77777777" w:rsidR="00F87C47" w:rsidRPr="009D3AC1" w:rsidRDefault="00F87C47" w:rsidP="00562D7B">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4B5E8FE3" w14:textId="77777777" w:rsidR="00F87C47" w:rsidRPr="009D3AC1" w:rsidRDefault="00F87C47" w:rsidP="00562D7B">
            <w:pPr>
              <w:jc w:val="center"/>
              <w:rPr>
                <w:rFonts w:ascii="Calibri" w:eastAsia="Cambria" w:hAnsi="Calibri" w:cs="Arial"/>
                <w:b/>
                <w:lang w:val="en-US" w:eastAsia="en-US"/>
              </w:rPr>
            </w:pPr>
          </w:p>
        </w:tc>
      </w:tr>
      <w:tr w:rsidR="00F87C47" w:rsidRPr="009D3AC1" w14:paraId="2A441000" w14:textId="77777777" w:rsidTr="00562D7B">
        <w:tc>
          <w:tcPr>
            <w:tcW w:w="6912" w:type="dxa"/>
            <w:shd w:val="clear" w:color="auto" w:fill="auto"/>
          </w:tcPr>
          <w:p w14:paraId="1FC4796A" w14:textId="77777777" w:rsidR="00F87C47" w:rsidRPr="009D3AC1" w:rsidRDefault="00F87C47" w:rsidP="00562D7B">
            <w:pPr>
              <w:rPr>
                <w:rFonts w:asciiTheme="minorHAnsi" w:eastAsia="Cambria" w:hAnsiTheme="minorHAnsi" w:cstheme="minorHAnsi"/>
                <w:lang w:val="en-US" w:eastAsia="en-US"/>
              </w:rPr>
            </w:pPr>
            <w:r>
              <w:rPr>
                <w:rFonts w:asciiTheme="minorHAnsi" w:eastAsia="Cambria" w:hAnsiTheme="minorHAnsi" w:cstheme="minorHAnsi"/>
                <w:lang w:val="en-US" w:eastAsia="en-US"/>
              </w:rPr>
              <w:t>Commitment to support the Catholic ethos of the school</w:t>
            </w:r>
          </w:p>
        </w:tc>
        <w:tc>
          <w:tcPr>
            <w:tcW w:w="1168" w:type="dxa"/>
            <w:shd w:val="clear" w:color="auto" w:fill="auto"/>
          </w:tcPr>
          <w:p w14:paraId="4F728CDB" w14:textId="77777777" w:rsidR="00F87C47" w:rsidRPr="00093EFD" w:rsidRDefault="00F87C47" w:rsidP="00562D7B">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789293FC" w14:textId="77777777" w:rsidR="00F87C47" w:rsidRPr="009D3AC1" w:rsidRDefault="00F87C47" w:rsidP="00562D7B">
            <w:pPr>
              <w:jc w:val="center"/>
              <w:rPr>
                <w:rFonts w:ascii="Calibri" w:eastAsia="Cambria" w:hAnsi="Calibri" w:cs="Arial"/>
                <w:b/>
                <w:lang w:val="en-US" w:eastAsia="en-US"/>
              </w:rPr>
            </w:pPr>
          </w:p>
        </w:tc>
      </w:tr>
    </w:tbl>
    <w:p w14:paraId="621799B6" w14:textId="77777777" w:rsidR="00F87C47" w:rsidRDefault="00F87C47" w:rsidP="00855251"/>
    <w:p w14:paraId="4729D729" w14:textId="77777777" w:rsidR="00855251" w:rsidRPr="00764230" w:rsidRDefault="00855251" w:rsidP="00855251">
      <w:pPr>
        <w:overflowPunct w:val="0"/>
        <w:autoSpaceDE w:val="0"/>
        <w:autoSpaceDN w:val="0"/>
        <w:adjustRightInd w:val="0"/>
        <w:textAlignment w:val="baseline"/>
        <w:rPr>
          <w:rFonts w:asciiTheme="minorHAnsi" w:hAnsiTheme="minorHAnsi"/>
        </w:rPr>
      </w:pPr>
      <w:r w:rsidRPr="00764230">
        <w:rPr>
          <w:rFonts w:asciiTheme="minorHAnsi" w:hAnsiTheme="minorHAnsi"/>
          <w:i/>
          <w:iCs/>
        </w:rPr>
        <w:t>The Marist School is committed to safeguarding and promoting the welfare of children and applicants must be willing to undergo child protection screening appropriate to the post, including checks with past employers and the Disclosure and Barring Service.</w:t>
      </w:r>
    </w:p>
    <w:p w14:paraId="4729D72D" w14:textId="77777777" w:rsidR="004B1840" w:rsidRDefault="004B1840" w:rsidP="004B1840">
      <w:pPr>
        <w:pStyle w:val="NoSpacing"/>
        <w:ind w:right="237"/>
        <w:rPr>
          <w:rFonts w:asciiTheme="minorHAnsi" w:hAnsiTheme="minorHAnsi"/>
        </w:rPr>
      </w:pPr>
    </w:p>
    <w:sectPr w:rsidR="004B1840" w:rsidSect="00B870B3">
      <w:headerReference w:type="default" r:id="rId10"/>
      <w:footerReference w:type="default" r:id="rId11"/>
      <w:pgSz w:w="11906" w:h="16838"/>
      <w:pgMar w:top="1440" w:right="1440" w:bottom="14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9D734" w14:textId="77777777" w:rsidR="0042027D" w:rsidRDefault="0042027D" w:rsidP="00076905">
      <w:r>
        <w:separator/>
      </w:r>
    </w:p>
  </w:endnote>
  <w:endnote w:type="continuationSeparator" w:id="0">
    <w:p w14:paraId="4729D735" w14:textId="77777777" w:rsidR="0042027D" w:rsidRDefault="0042027D" w:rsidP="0007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st521 BT">
    <w:altName w:val="Lucida Sans Unicode"/>
    <w:charset w:val="00"/>
    <w:family w:val="swiss"/>
    <w:pitch w:val="variable"/>
    <w:sig w:usb0="00000001"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D737" w14:textId="72BFA443" w:rsidR="0042027D" w:rsidRDefault="0042027D" w:rsidP="00397778">
    <w:pPr>
      <w:jc w:val="right"/>
    </w:pPr>
    <w:r>
      <w:rPr>
        <w:rFonts w:asciiTheme="minorHAnsi" w:hAnsiTheme="minorHAnsi"/>
        <w:sz w:val="16"/>
        <w:szCs w:val="16"/>
      </w:rPr>
      <w:tab/>
    </w:r>
    <w:r>
      <w:rPr>
        <w:rFonts w:asciiTheme="minorHAnsi" w:hAnsiTheme="minorHAnsi"/>
        <w:sz w:val="16"/>
        <w:szCs w:val="16"/>
      </w:rPr>
      <w:tab/>
    </w:r>
    <w:r w:rsidR="00397778">
      <w:t xml:space="preserve">September </w:t>
    </w:r>
    <w:r>
      <w:t>2020</w:t>
    </w:r>
  </w:p>
  <w:p w14:paraId="4729D738" w14:textId="77777777" w:rsidR="0042027D" w:rsidRPr="00076905" w:rsidRDefault="0042027D">
    <w:pPr>
      <w:pStyle w:val="Foo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D732" w14:textId="77777777" w:rsidR="0042027D" w:rsidRDefault="0042027D" w:rsidP="00076905">
      <w:r>
        <w:separator/>
      </w:r>
    </w:p>
  </w:footnote>
  <w:footnote w:type="continuationSeparator" w:id="0">
    <w:p w14:paraId="4729D733" w14:textId="77777777" w:rsidR="0042027D" w:rsidRDefault="0042027D" w:rsidP="00076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D736" w14:textId="77777777" w:rsidR="0042027D" w:rsidRPr="00CA3826" w:rsidRDefault="0042027D">
    <w:pPr>
      <w:pStyle w:val="Header"/>
      <w:rPr>
        <w:color w:val="FF0000"/>
      </w:rPr>
    </w:pPr>
    <w:r w:rsidRPr="00CA3826">
      <w:rPr>
        <w:noProof/>
        <w:highlight w:val="red"/>
      </w:rPr>
      <w:drawing>
        <wp:inline distT="0" distB="0" distL="0" distR="0" wp14:anchorId="4729D739" wp14:editId="4729D73A">
          <wp:extent cx="56007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01F5"/>
    <w:multiLevelType w:val="hybridMultilevel"/>
    <w:tmpl w:val="E700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E1C19"/>
    <w:multiLevelType w:val="hybridMultilevel"/>
    <w:tmpl w:val="11D45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A6446"/>
    <w:multiLevelType w:val="hybridMultilevel"/>
    <w:tmpl w:val="AFCA69C6"/>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3">
    <w:nsid w:val="13130154"/>
    <w:multiLevelType w:val="hybridMultilevel"/>
    <w:tmpl w:val="655E3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86497"/>
    <w:multiLevelType w:val="hybridMultilevel"/>
    <w:tmpl w:val="862C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876CB"/>
    <w:multiLevelType w:val="hybridMultilevel"/>
    <w:tmpl w:val="213E8E8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6">
    <w:nsid w:val="258D5309"/>
    <w:multiLevelType w:val="hybridMultilevel"/>
    <w:tmpl w:val="F88EF8FA"/>
    <w:lvl w:ilvl="0" w:tplc="EDEE4B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966A0"/>
    <w:multiLevelType w:val="multilevel"/>
    <w:tmpl w:val="E38C085A"/>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8">
    <w:nsid w:val="2F3846C7"/>
    <w:multiLevelType w:val="multilevel"/>
    <w:tmpl w:val="E38C085A"/>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9">
    <w:nsid w:val="321A49AC"/>
    <w:multiLevelType w:val="hybridMultilevel"/>
    <w:tmpl w:val="0AD4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84AB4"/>
    <w:multiLevelType w:val="hybridMultilevel"/>
    <w:tmpl w:val="4E1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4116A6"/>
    <w:multiLevelType w:val="multilevel"/>
    <w:tmpl w:val="E38C085A"/>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12">
    <w:nsid w:val="571D4303"/>
    <w:multiLevelType w:val="hybridMultilevel"/>
    <w:tmpl w:val="252A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B1B2D"/>
    <w:multiLevelType w:val="multilevel"/>
    <w:tmpl w:val="1960D3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14">
    <w:nsid w:val="637422A6"/>
    <w:multiLevelType w:val="hybridMultilevel"/>
    <w:tmpl w:val="E8222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62C4337"/>
    <w:multiLevelType w:val="hybridMultilevel"/>
    <w:tmpl w:val="9442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F00576"/>
    <w:multiLevelType w:val="hybridMultilevel"/>
    <w:tmpl w:val="51F8E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E293323"/>
    <w:multiLevelType w:val="hybridMultilevel"/>
    <w:tmpl w:val="29EA4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F403F7"/>
    <w:multiLevelType w:val="hybridMultilevel"/>
    <w:tmpl w:val="6EE246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8"/>
  </w:num>
  <w:num w:numId="4">
    <w:abstractNumId w:val="12"/>
  </w:num>
  <w:num w:numId="5">
    <w:abstractNumId w:val="6"/>
  </w:num>
  <w:num w:numId="6">
    <w:abstractNumId w:val="11"/>
  </w:num>
  <w:num w:numId="7">
    <w:abstractNumId w:val="7"/>
  </w:num>
  <w:num w:numId="8">
    <w:abstractNumId w:val="4"/>
  </w:num>
  <w:num w:numId="9">
    <w:abstractNumId w:val="2"/>
  </w:num>
  <w:num w:numId="10">
    <w:abstractNumId w:val="2"/>
  </w:num>
  <w:num w:numId="11">
    <w:abstractNumId w:val="5"/>
  </w:num>
  <w:num w:numId="12">
    <w:abstractNumId w:val="3"/>
  </w:num>
  <w:num w:numId="13">
    <w:abstractNumId w:val="0"/>
  </w:num>
  <w:num w:numId="14">
    <w:abstractNumId w:val="15"/>
  </w:num>
  <w:num w:numId="15">
    <w:abstractNumId w:val="9"/>
  </w:num>
  <w:num w:numId="16">
    <w:abstractNumId w:val="17"/>
  </w:num>
  <w:num w:numId="17">
    <w:abstractNumId w:val="18"/>
  </w:num>
  <w:num w:numId="18">
    <w:abstractNumId w:val="10"/>
  </w:num>
  <w:num w:numId="19">
    <w:abstractNumId w:val="16"/>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D4"/>
    <w:rsid w:val="00001ABE"/>
    <w:rsid w:val="00007456"/>
    <w:rsid w:val="0001553E"/>
    <w:rsid w:val="00043DCC"/>
    <w:rsid w:val="0005072C"/>
    <w:rsid w:val="00056419"/>
    <w:rsid w:val="00060C3C"/>
    <w:rsid w:val="00064109"/>
    <w:rsid w:val="0006740E"/>
    <w:rsid w:val="00072874"/>
    <w:rsid w:val="00076905"/>
    <w:rsid w:val="00083523"/>
    <w:rsid w:val="000A596F"/>
    <w:rsid w:val="000B0D26"/>
    <w:rsid w:val="000B2A30"/>
    <w:rsid w:val="000D3A84"/>
    <w:rsid w:val="000E20DA"/>
    <w:rsid w:val="000F2D79"/>
    <w:rsid w:val="00100371"/>
    <w:rsid w:val="001010E3"/>
    <w:rsid w:val="00115117"/>
    <w:rsid w:val="00115975"/>
    <w:rsid w:val="001214BD"/>
    <w:rsid w:val="00130C6F"/>
    <w:rsid w:val="00132276"/>
    <w:rsid w:val="0015398E"/>
    <w:rsid w:val="00166242"/>
    <w:rsid w:val="00171133"/>
    <w:rsid w:val="001764D9"/>
    <w:rsid w:val="00183F03"/>
    <w:rsid w:val="001972EE"/>
    <w:rsid w:val="001A13AB"/>
    <w:rsid w:val="001A1CF6"/>
    <w:rsid w:val="001E5F35"/>
    <w:rsid w:val="001F2007"/>
    <w:rsid w:val="001F218A"/>
    <w:rsid w:val="001F39D3"/>
    <w:rsid w:val="001F59F3"/>
    <w:rsid w:val="002239AE"/>
    <w:rsid w:val="0024605A"/>
    <w:rsid w:val="0026300A"/>
    <w:rsid w:val="00267CCC"/>
    <w:rsid w:val="00275AF3"/>
    <w:rsid w:val="00282BCE"/>
    <w:rsid w:val="002960E7"/>
    <w:rsid w:val="002C7F8B"/>
    <w:rsid w:val="002D5300"/>
    <w:rsid w:val="002F1367"/>
    <w:rsid w:val="00317BFA"/>
    <w:rsid w:val="00336810"/>
    <w:rsid w:val="00366D21"/>
    <w:rsid w:val="00397778"/>
    <w:rsid w:val="003B7C38"/>
    <w:rsid w:val="003C1C7D"/>
    <w:rsid w:val="003C51E5"/>
    <w:rsid w:val="00403BEF"/>
    <w:rsid w:val="0042027D"/>
    <w:rsid w:val="0042035D"/>
    <w:rsid w:val="00425B9E"/>
    <w:rsid w:val="00437D56"/>
    <w:rsid w:val="00441647"/>
    <w:rsid w:val="00471784"/>
    <w:rsid w:val="00487C9D"/>
    <w:rsid w:val="004A7161"/>
    <w:rsid w:val="004A71A3"/>
    <w:rsid w:val="004B1840"/>
    <w:rsid w:val="004C1343"/>
    <w:rsid w:val="004C776D"/>
    <w:rsid w:val="004D2A36"/>
    <w:rsid w:val="004F6D46"/>
    <w:rsid w:val="0051060D"/>
    <w:rsid w:val="00594262"/>
    <w:rsid w:val="005A4553"/>
    <w:rsid w:val="005C2F3D"/>
    <w:rsid w:val="005E2CE2"/>
    <w:rsid w:val="00601217"/>
    <w:rsid w:val="00603827"/>
    <w:rsid w:val="00607B9C"/>
    <w:rsid w:val="00614333"/>
    <w:rsid w:val="00623655"/>
    <w:rsid w:val="006450E0"/>
    <w:rsid w:val="00675A72"/>
    <w:rsid w:val="00697133"/>
    <w:rsid w:val="00697BEC"/>
    <w:rsid w:val="006A0ED1"/>
    <w:rsid w:val="006A29F2"/>
    <w:rsid w:val="006B1486"/>
    <w:rsid w:val="006B6627"/>
    <w:rsid w:val="006D2238"/>
    <w:rsid w:val="006D3549"/>
    <w:rsid w:val="0071428A"/>
    <w:rsid w:val="00731ACD"/>
    <w:rsid w:val="007606E7"/>
    <w:rsid w:val="00767FF6"/>
    <w:rsid w:val="00776251"/>
    <w:rsid w:val="00780863"/>
    <w:rsid w:val="007D491D"/>
    <w:rsid w:val="007E48FE"/>
    <w:rsid w:val="007F5512"/>
    <w:rsid w:val="008022F0"/>
    <w:rsid w:val="00830CC6"/>
    <w:rsid w:val="00844524"/>
    <w:rsid w:val="00847909"/>
    <w:rsid w:val="00851A17"/>
    <w:rsid w:val="00855251"/>
    <w:rsid w:val="0089415A"/>
    <w:rsid w:val="008C0AFC"/>
    <w:rsid w:val="008D14DE"/>
    <w:rsid w:val="008F1F4A"/>
    <w:rsid w:val="00904619"/>
    <w:rsid w:val="00904A33"/>
    <w:rsid w:val="00926A04"/>
    <w:rsid w:val="00932BEC"/>
    <w:rsid w:val="009A7CB4"/>
    <w:rsid w:val="009B00DF"/>
    <w:rsid w:val="009B68DB"/>
    <w:rsid w:val="009C1C67"/>
    <w:rsid w:val="009C4B29"/>
    <w:rsid w:val="00A11AF3"/>
    <w:rsid w:val="00A204B1"/>
    <w:rsid w:val="00A24EEF"/>
    <w:rsid w:val="00A3644A"/>
    <w:rsid w:val="00A42A6D"/>
    <w:rsid w:val="00A45ACD"/>
    <w:rsid w:val="00A978D3"/>
    <w:rsid w:val="00AA1DD4"/>
    <w:rsid w:val="00AA2CF4"/>
    <w:rsid w:val="00AA34AE"/>
    <w:rsid w:val="00AB7741"/>
    <w:rsid w:val="00AD29BA"/>
    <w:rsid w:val="00AF5B37"/>
    <w:rsid w:val="00B011B1"/>
    <w:rsid w:val="00B0782B"/>
    <w:rsid w:val="00B15F5E"/>
    <w:rsid w:val="00B41F55"/>
    <w:rsid w:val="00B71818"/>
    <w:rsid w:val="00B772D1"/>
    <w:rsid w:val="00B870B3"/>
    <w:rsid w:val="00BB0C0D"/>
    <w:rsid w:val="00BC69D2"/>
    <w:rsid w:val="00BF1AB5"/>
    <w:rsid w:val="00C02DFD"/>
    <w:rsid w:val="00C06A80"/>
    <w:rsid w:val="00C106EA"/>
    <w:rsid w:val="00C16645"/>
    <w:rsid w:val="00C5074C"/>
    <w:rsid w:val="00C74D6B"/>
    <w:rsid w:val="00C86B5D"/>
    <w:rsid w:val="00CA3826"/>
    <w:rsid w:val="00CC01E0"/>
    <w:rsid w:val="00CC10BE"/>
    <w:rsid w:val="00CD5BB4"/>
    <w:rsid w:val="00D00F9F"/>
    <w:rsid w:val="00D210AE"/>
    <w:rsid w:val="00D655BC"/>
    <w:rsid w:val="00D81EAC"/>
    <w:rsid w:val="00D82DA9"/>
    <w:rsid w:val="00DA2C47"/>
    <w:rsid w:val="00DA5326"/>
    <w:rsid w:val="00DA7D1C"/>
    <w:rsid w:val="00E1036D"/>
    <w:rsid w:val="00E22CB5"/>
    <w:rsid w:val="00E2592C"/>
    <w:rsid w:val="00E314A4"/>
    <w:rsid w:val="00E35EB8"/>
    <w:rsid w:val="00E45031"/>
    <w:rsid w:val="00E82C08"/>
    <w:rsid w:val="00ED0520"/>
    <w:rsid w:val="00F14AB4"/>
    <w:rsid w:val="00F26FED"/>
    <w:rsid w:val="00F307AB"/>
    <w:rsid w:val="00F87C47"/>
    <w:rsid w:val="00F91190"/>
    <w:rsid w:val="00FC4124"/>
    <w:rsid w:val="00FF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29D656"/>
  <w15:docId w15:val="{781CCB59-2F1B-46AC-B2E3-9534F2B3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umanst521 BT" w:eastAsia="Calibri" w:hAnsi="Humanst521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EF"/>
    <w:rPr>
      <w:rFonts w:ascii="Times New Roman" w:eastAsia="Times New Roman" w:hAnsi="Times New Roman"/>
      <w:sz w:val="24"/>
      <w:szCs w:val="24"/>
    </w:rPr>
  </w:style>
  <w:style w:type="paragraph" w:styleId="Heading1">
    <w:name w:val="heading 1"/>
    <w:basedOn w:val="Normal"/>
    <w:next w:val="Normal"/>
    <w:link w:val="Heading1Char"/>
    <w:uiPriority w:val="9"/>
    <w:qFormat/>
    <w:rsid w:val="006143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03BEF"/>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3BEF"/>
    <w:rPr>
      <w:rFonts w:ascii="Times New Roman" w:eastAsia="Times New Roman" w:hAnsi="Times New Roman" w:cs="Times New Roman"/>
      <w:b/>
      <w:sz w:val="44"/>
      <w:szCs w:val="20"/>
      <w:lang w:eastAsia="en-GB"/>
    </w:rPr>
  </w:style>
  <w:style w:type="paragraph" w:styleId="BalloonText">
    <w:name w:val="Balloon Text"/>
    <w:basedOn w:val="Normal"/>
    <w:link w:val="BalloonTextChar"/>
    <w:uiPriority w:val="99"/>
    <w:semiHidden/>
    <w:unhideWhenUsed/>
    <w:rsid w:val="009A7CB4"/>
    <w:rPr>
      <w:rFonts w:ascii="Tahoma" w:hAnsi="Tahoma" w:cs="Tahoma"/>
      <w:sz w:val="16"/>
      <w:szCs w:val="16"/>
    </w:rPr>
  </w:style>
  <w:style w:type="character" w:customStyle="1" w:styleId="BalloonTextChar">
    <w:name w:val="Balloon Text Char"/>
    <w:basedOn w:val="DefaultParagraphFont"/>
    <w:link w:val="BalloonText"/>
    <w:uiPriority w:val="99"/>
    <w:semiHidden/>
    <w:rsid w:val="009A7CB4"/>
    <w:rPr>
      <w:rFonts w:ascii="Tahoma" w:eastAsia="Times New Roman" w:hAnsi="Tahoma" w:cs="Tahoma"/>
      <w:sz w:val="16"/>
      <w:szCs w:val="16"/>
    </w:rPr>
  </w:style>
  <w:style w:type="paragraph" w:customStyle="1" w:styleId="NL1SubListBold">
    <w:name w:val="NL1 SubList Bold"/>
    <w:basedOn w:val="Normal"/>
    <w:rsid w:val="00697BEC"/>
    <w:pPr>
      <w:tabs>
        <w:tab w:val="left" w:pos="1300"/>
        <w:tab w:val="left" w:pos="2140"/>
      </w:tabs>
      <w:overflowPunct w:val="0"/>
      <w:autoSpaceDE w:val="0"/>
      <w:autoSpaceDN w:val="0"/>
      <w:adjustRightInd w:val="0"/>
      <w:spacing w:line="360" w:lineRule="exact"/>
      <w:textAlignment w:val="baseline"/>
    </w:pPr>
    <w:rPr>
      <w:color w:val="000000"/>
      <w:szCs w:val="20"/>
      <w:lang w:val="en-US" w:eastAsia="en-US"/>
    </w:rPr>
  </w:style>
  <w:style w:type="paragraph" w:styleId="Header">
    <w:name w:val="header"/>
    <w:basedOn w:val="Normal"/>
    <w:link w:val="HeaderChar"/>
    <w:uiPriority w:val="99"/>
    <w:unhideWhenUsed/>
    <w:rsid w:val="00076905"/>
    <w:pPr>
      <w:tabs>
        <w:tab w:val="center" w:pos="4513"/>
        <w:tab w:val="right" w:pos="9026"/>
      </w:tabs>
    </w:pPr>
  </w:style>
  <w:style w:type="character" w:customStyle="1" w:styleId="HeaderChar">
    <w:name w:val="Header Char"/>
    <w:basedOn w:val="DefaultParagraphFont"/>
    <w:link w:val="Header"/>
    <w:uiPriority w:val="99"/>
    <w:rsid w:val="00076905"/>
    <w:rPr>
      <w:rFonts w:ascii="Times New Roman" w:eastAsia="Times New Roman" w:hAnsi="Times New Roman"/>
      <w:sz w:val="24"/>
      <w:szCs w:val="24"/>
    </w:rPr>
  </w:style>
  <w:style w:type="paragraph" w:styleId="Footer">
    <w:name w:val="footer"/>
    <w:basedOn w:val="Normal"/>
    <w:link w:val="FooterChar"/>
    <w:uiPriority w:val="99"/>
    <w:unhideWhenUsed/>
    <w:rsid w:val="00076905"/>
    <w:pPr>
      <w:tabs>
        <w:tab w:val="center" w:pos="4513"/>
        <w:tab w:val="right" w:pos="9026"/>
      </w:tabs>
    </w:pPr>
  </w:style>
  <w:style w:type="character" w:customStyle="1" w:styleId="FooterChar">
    <w:name w:val="Footer Char"/>
    <w:basedOn w:val="DefaultParagraphFont"/>
    <w:link w:val="Footer"/>
    <w:uiPriority w:val="99"/>
    <w:rsid w:val="00076905"/>
    <w:rPr>
      <w:rFonts w:ascii="Times New Roman" w:eastAsia="Times New Roman" w:hAnsi="Times New Roman"/>
      <w:sz w:val="24"/>
      <w:szCs w:val="24"/>
    </w:rPr>
  </w:style>
  <w:style w:type="paragraph" w:styleId="NoSpacing">
    <w:name w:val="No Spacing"/>
    <w:uiPriority w:val="1"/>
    <w:qFormat/>
    <w:rsid w:val="00D82DA9"/>
    <w:rPr>
      <w:rFonts w:ascii="Times New Roman" w:eastAsia="Times New Roman" w:hAnsi="Times New Roman"/>
      <w:sz w:val="24"/>
      <w:szCs w:val="24"/>
    </w:rPr>
  </w:style>
  <w:style w:type="paragraph" w:styleId="ListParagraph">
    <w:name w:val="List Paragraph"/>
    <w:basedOn w:val="Normal"/>
    <w:uiPriority w:val="34"/>
    <w:qFormat/>
    <w:rsid w:val="002D5300"/>
    <w:pPr>
      <w:ind w:left="720"/>
      <w:contextualSpacing/>
    </w:pPr>
  </w:style>
  <w:style w:type="table" w:styleId="TableGrid">
    <w:name w:val="Table Grid"/>
    <w:basedOn w:val="TableNormal"/>
    <w:uiPriority w:val="59"/>
    <w:rsid w:val="0043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A3826"/>
    <w:pPr>
      <w:spacing w:before="100" w:beforeAutospacing="1" w:after="100" w:afterAutospacing="1"/>
    </w:pPr>
    <w:rPr>
      <w:lang w:val="en-US" w:eastAsia="en-US"/>
    </w:rPr>
  </w:style>
  <w:style w:type="paragraph" w:customStyle="1" w:styleId="xmsonospacing">
    <w:name w:val="x_msonospacing"/>
    <w:basedOn w:val="Normal"/>
    <w:rsid w:val="002960E7"/>
    <w:rPr>
      <w:rFonts w:eastAsiaTheme="minorHAnsi"/>
    </w:rPr>
  </w:style>
  <w:style w:type="paragraph" w:customStyle="1" w:styleId="xmsolistparagraph">
    <w:name w:val="x_msolistparagraph"/>
    <w:basedOn w:val="Normal"/>
    <w:rsid w:val="002960E7"/>
    <w:rPr>
      <w:rFonts w:eastAsiaTheme="minorHAnsi"/>
    </w:rPr>
  </w:style>
  <w:style w:type="character" w:customStyle="1" w:styleId="Heading1Char">
    <w:name w:val="Heading 1 Char"/>
    <w:basedOn w:val="DefaultParagraphFont"/>
    <w:link w:val="Heading1"/>
    <w:uiPriority w:val="9"/>
    <w:rsid w:val="006143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0420">
      <w:bodyDiv w:val="1"/>
      <w:marLeft w:val="0"/>
      <w:marRight w:val="0"/>
      <w:marTop w:val="0"/>
      <w:marBottom w:val="0"/>
      <w:divBdr>
        <w:top w:val="none" w:sz="0" w:space="0" w:color="auto"/>
        <w:left w:val="none" w:sz="0" w:space="0" w:color="auto"/>
        <w:bottom w:val="none" w:sz="0" w:space="0" w:color="auto"/>
        <w:right w:val="none" w:sz="0" w:space="0" w:color="auto"/>
      </w:divBdr>
    </w:div>
    <w:div w:id="540675360">
      <w:bodyDiv w:val="1"/>
      <w:marLeft w:val="0"/>
      <w:marRight w:val="0"/>
      <w:marTop w:val="0"/>
      <w:marBottom w:val="0"/>
      <w:divBdr>
        <w:top w:val="none" w:sz="0" w:space="0" w:color="auto"/>
        <w:left w:val="none" w:sz="0" w:space="0" w:color="auto"/>
        <w:bottom w:val="none" w:sz="0" w:space="0" w:color="auto"/>
        <w:right w:val="none" w:sz="0" w:space="0" w:color="auto"/>
      </w:divBdr>
    </w:div>
    <w:div w:id="592397953">
      <w:bodyDiv w:val="1"/>
      <w:marLeft w:val="0"/>
      <w:marRight w:val="0"/>
      <w:marTop w:val="0"/>
      <w:marBottom w:val="0"/>
      <w:divBdr>
        <w:top w:val="none" w:sz="0" w:space="0" w:color="auto"/>
        <w:left w:val="none" w:sz="0" w:space="0" w:color="auto"/>
        <w:bottom w:val="none" w:sz="0" w:space="0" w:color="auto"/>
        <w:right w:val="none" w:sz="0" w:space="0" w:color="auto"/>
      </w:divBdr>
    </w:div>
    <w:div w:id="734351906">
      <w:bodyDiv w:val="1"/>
      <w:marLeft w:val="0"/>
      <w:marRight w:val="0"/>
      <w:marTop w:val="0"/>
      <w:marBottom w:val="0"/>
      <w:divBdr>
        <w:top w:val="none" w:sz="0" w:space="0" w:color="auto"/>
        <w:left w:val="none" w:sz="0" w:space="0" w:color="auto"/>
        <w:bottom w:val="none" w:sz="0" w:space="0" w:color="auto"/>
        <w:right w:val="none" w:sz="0" w:space="0" w:color="auto"/>
      </w:divBdr>
    </w:div>
    <w:div w:id="1165513864">
      <w:bodyDiv w:val="1"/>
      <w:marLeft w:val="0"/>
      <w:marRight w:val="0"/>
      <w:marTop w:val="0"/>
      <w:marBottom w:val="0"/>
      <w:divBdr>
        <w:top w:val="none" w:sz="0" w:space="0" w:color="auto"/>
        <w:left w:val="none" w:sz="0" w:space="0" w:color="auto"/>
        <w:bottom w:val="none" w:sz="0" w:space="0" w:color="auto"/>
        <w:right w:val="none" w:sz="0" w:space="0" w:color="auto"/>
      </w:divBdr>
    </w:div>
    <w:div w:id="1176305711">
      <w:bodyDiv w:val="1"/>
      <w:marLeft w:val="0"/>
      <w:marRight w:val="0"/>
      <w:marTop w:val="0"/>
      <w:marBottom w:val="0"/>
      <w:divBdr>
        <w:top w:val="none" w:sz="0" w:space="0" w:color="auto"/>
        <w:left w:val="none" w:sz="0" w:space="0" w:color="auto"/>
        <w:bottom w:val="none" w:sz="0" w:space="0" w:color="auto"/>
        <w:right w:val="none" w:sz="0" w:space="0" w:color="auto"/>
      </w:divBdr>
    </w:div>
    <w:div w:id="1674800652">
      <w:bodyDiv w:val="1"/>
      <w:marLeft w:val="0"/>
      <w:marRight w:val="0"/>
      <w:marTop w:val="0"/>
      <w:marBottom w:val="0"/>
      <w:divBdr>
        <w:top w:val="none" w:sz="0" w:space="0" w:color="auto"/>
        <w:left w:val="none" w:sz="0" w:space="0" w:color="auto"/>
        <w:bottom w:val="none" w:sz="0" w:space="0" w:color="auto"/>
        <w:right w:val="none" w:sz="0" w:space="0" w:color="auto"/>
      </w:divBdr>
    </w:div>
    <w:div w:id="1678388792">
      <w:bodyDiv w:val="1"/>
      <w:marLeft w:val="0"/>
      <w:marRight w:val="0"/>
      <w:marTop w:val="0"/>
      <w:marBottom w:val="0"/>
      <w:divBdr>
        <w:top w:val="none" w:sz="0" w:space="0" w:color="auto"/>
        <w:left w:val="none" w:sz="0" w:space="0" w:color="auto"/>
        <w:bottom w:val="none" w:sz="0" w:space="0" w:color="auto"/>
        <w:right w:val="none" w:sz="0" w:space="0" w:color="auto"/>
      </w:divBdr>
    </w:div>
    <w:div w:id="1908489357">
      <w:bodyDiv w:val="1"/>
      <w:marLeft w:val="0"/>
      <w:marRight w:val="0"/>
      <w:marTop w:val="0"/>
      <w:marBottom w:val="0"/>
      <w:divBdr>
        <w:top w:val="none" w:sz="0" w:space="0" w:color="auto"/>
        <w:left w:val="none" w:sz="0" w:space="0" w:color="auto"/>
        <w:bottom w:val="none" w:sz="0" w:space="0" w:color="auto"/>
        <w:right w:val="none" w:sz="0" w:space="0" w:color="auto"/>
      </w:divBdr>
    </w:div>
    <w:div w:id="20109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45D9FBD16984F9D4958D11C00189F" ma:contentTypeVersion="12" ma:contentTypeDescription="Create a new document." ma:contentTypeScope="" ma:versionID="5557823f274b3b8d71f56bd66272e119">
  <xsd:schema xmlns:xsd="http://www.w3.org/2001/XMLSchema" xmlns:xs="http://www.w3.org/2001/XMLSchema" xmlns:p="http://schemas.microsoft.com/office/2006/metadata/properties" xmlns:ns2="03f99561-55f7-4155-abce-05aa22f14bbc" xmlns:ns3="dde59b48-3f4e-4bdc-8991-1487ed3d331f" targetNamespace="http://schemas.microsoft.com/office/2006/metadata/properties" ma:root="true" ma:fieldsID="93c49b5620984e002c8613e3f893b443" ns2:_="" ns3:_="">
    <xsd:import namespace="03f99561-55f7-4155-abce-05aa22f14bbc"/>
    <xsd:import namespace="dde59b48-3f4e-4bdc-8991-1487ed3d3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9561-55f7-4155-abce-05aa22f1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59b48-3f4e-4bdc-8991-1487ed3d3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B9916-7A4A-4F42-AC82-43C950C2BFB7}">
  <ds:schemaRefs>
    <ds:schemaRef ds:uri="http://purl.org/dc/dcmitype/"/>
    <ds:schemaRef ds:uri="http://schemas.openxmlformats.org/package/2006/metadata/core-properties"/>
    <ds:schemaRef ds:uri="http://www.w3.org/XML/1998/namespace"/>
    <ds:schemaRef ds:uri="dde59b48-3f4e-4bdc-8991-1487ed3d331f"/>
    <ds:schemaRef ds:uri="http://schemas.microsoft.com/office/2006/documentManagement/types"/>
    <ds:schemaRef ds:uri="http://purl.org/dc/terms/"/>
    <ds:schemaRef ds:uri="http://schemas.microsoft.com/office/infopath/2007/PartnerControls"/>
    <ds:schemaRef ds:uri="03f99561-55f7-4155-abce-05aa22f14bb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D652479-7969-4317-AEA6-A26177B95445}">
  <ds:schemaRefs>
    <ds:schemaRef ds:uri="http://schemas.microsoft.com/sharepoint/v3/contenttype/forms"/>
  </ds:schemaRefs>
</ds:datastoreItem>
</file>

<file path=customXml/itemProps3.xml><?xml version="1.0" encoding="utf-8"?>
<ds:datastoreItem xmlns:ds="http://schemas.openxmlformats.org/officeDocument/2006/customXml" ds:itemID="{DBB39C33-4A7A-4E33-9548-90361254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9561-55f7-4155-abce-05aa22f14bbc"/>
    <ds:schemaRef ds:uri="dde59b48-3f4e-4bdc-8991-1487ed3d3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24721876</Template>
  <TotalTime>27</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Marist Sisters</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Alex.SHILL</dc:creator>
  <cp:lastModifiedBy>Stephanie Thurston</cp:lastModifiedBy>
  <cp:revision>5</cp:revision>
  <cp:lastPrinted>2017-03-07T13:27:00Z</cp:lastPrinted>
  <dcterms:created xsi:type="dcterms:W3CDTF">2021-03-30T11:00:00Z</dcterms:created>
  <dcterms:modified xsi:type="dcterms:W3CDTF">2021-05-05T11:04:00Z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0x0101009F145D9FBD16984F9D4958D11C00189F</vt:lpwstr>
  </property>
  <property fmtid="{D5CDD505-2E9C-101B-9397-08002B2CF9AE}" pid="3" name="Order">
    <vt:r8>2068800</vt:r8>
  </property>
</Properties>
</file>