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75BF0" w14:textId="77777777" w:rsidR="00B37494" w:rsidRPr="00BB022C" w:rsidRDefault="00B37494" w:rsidP="00B37494">
      <w:pPr>
        <w:rPr>
          <w:rFonts w:ascii="Century Gothic" w:hAnsi="Century Gothic"/>
          <w:sz w:val="20"/>
          <w:szCs w:val="20"/>
        </w:rPr>
      </w:pPr>
    </w:p>
    <w:p w14:paraId="2E42247D" w14:textId="77777777" w:rsidR="005F4DDC" w:rsidRPr="005F4DDC" w:rsidRDefault="005F4DDC" w:rsidP="005F4DDC">
      <w:pPr>
        <w:jc w:val="center"/>
        <w:rPr>
          <w:rFonts w:ascii="Century Gothic" w:hAnsi="Century Gothic" w:cs="Arial"/>
          <w:b/>
          <w:sz w:val="20"/>
          <w:szCs w:val="20"/>
        </w:rPr>
      </w:pPr>
      <w:r w:rsidRPr="005F4DDC">
        <w:rPr>
          <w:rFonts w:ascii="Century Gothic" w:hAnsi="Century Gothic" w:cs="Arial"/>
          <w:b/>
          <w:sz w:val="20"/>
          <w:szCs w:val="20"/>
        </w:rPr>
        <w:t>JOB DESCRIPTION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7654"/>
      </w:tblGrid>
      <w:tr w:rsidR="005F4DDC" w:rsidRPr="005F4DDC" w14:paraId="559BA6B0" w14:textId="77777777" w:rsidTr="00CE72DD">
        <w:tc>
          <w:tcPr>
            <w:tcW w:w="2660" w:type="dxa"/>
            <w:shd w:val="clear" w:color="auto" w:fill="auto"/>
          </w:tcPr>
          <w:p w14:paraId="78580F73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65559DE5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F4DDC">
              <w:rPr>
                <w:rFonts w:ascii="Century Gothic" w:hAnsi="Century Gothic" w:cs="Arial"/>
                <w:b/>
                <w:sz w:val="20"/>
                <w:szCs w:val="20"/>
              </w:rPr>
              <w:t>Job title:</w:t>
            </w:r>
          </w:p>
          <w:p w14:paraId="2097426B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7654" w:type="dxa"/>
            <w:shd w:val="clear" w:color="auto" w:fill="auto"/>
          </w:tcPr>
          <w:p w14:paraId="65DBCFBF" w14:textId="77777777" w:rsidR="005F4DDC" w:rsidRPr="005F4DDC" w:rsidRDefault="005F4DDC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3CBDBA2A" w14:textId="07803FAA" w:rsidR="005F4DDC" w:rsidRPr="005F4DDC" w:rsidRDefault="00963B0D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Lead </w:t>
            </w:r>
            <w:r w:rsidR="005C3EFE">
              <w:rPr>
                <w:rFonts w:ascii="Century Gothic" w:hAnsi="Century Gothic" w:cs="Arial"/>
                <w:sz w:val="20"/>
                <w:szCs w:val="20"/>
              </w:rPr>
              <w:t xml:space="preserve">Vocational </w:t>
            </w:r>
            <w:r w:rsidR="00FE1375">
              <w:rPr>
                <w:rFonts w:ascii="Century Gothic" w:hAnsi="Century Gothic" w:cs="Arial"/>
                <w:sz w:val="20"/>
                <w:szCs w:val="20"/>
              </w:rPr>
              <w:t>Instructor</w:t>
            </w:r>
          </w:p>
        </w:tc>
      </w:tr>
      <w:tr w:rsidR="005F4DDC" w:rsidRPr="005F4DDC" w14:paraId="557D96A3" w14:textId="77777777" w:rsidTr="00CE72DD">
        <w:tc>
          <w:tcPr>
            <w:tcW w:w="2660" w:type="dxa"/>
            <w:shd w:val="clear" w:color="auto" w:fill="auto"/>
          </w:tcPr>
          <w:p w14:paraId="4F568813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45AF2E73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F4DDC">
              <w:rPr>
                <w:rFonts w:ascii="Century Gothic" w:hAnsi="Century Gothic" w:cs="Arial"/>
                <w:b/>
                <w:sz w:val="20"/>
                <w:szCs w:val="20"/>
              </w:rPr>
              <w:t>Post number:</w:t>
            </w:r>
          </w:p>
          <w:p w14:paraId="6C95BAAE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47279B4C" w14:textId="77777777" w:rsidR="005F4DDC" w:rsidRPr="005F4DDC" w:rsidRDefault="005F4DDC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5F4DDC" w:rsidRPr="005F4DDC" w14:paraId="05FB245B" w14:textId="77777777" w:rsidTr="00CE72DD">
        <w:tc>
          <w:tcPr>
            <w:tcW w:w="2660" w:type="dxa"/>
            <w:shd w:val="clear" w:color="auto" w:fill="auto"/>
          </w:tcPr>
          <w:p w14:paraId="4E08D7DC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444DFB4C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F4DDC">
              <w:rPr>
                <w:rFonts w:ascii="Century Gothic" w:hAnsi="Century Gothic" w:cs="Arial"/>
                <w:b/>
                <w:sz w:val="20"/>
                <w:szCs w:val="20"/>
              </w:rPr>
              <w:t>Grade:</w:t>
            </w:r>
          </w:p>
          <w:p w14:paraId="7EAE6D6B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7654" w:type="dxa"/>
            <w:shd w:val="clear" w:color="auto" w:fill="auto"/>
          </w:tcPr>
          <w:p w14:paraId="04A8A7C6" w14:textId="77777777" w:rsidR="005F4DDC" w:rsidRPr="005F4DDC" w:rsidRDefault="005F4DDC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5538FAD2" w14:textId="0D57C7FC" w:rsidR="005F4DDC" w:rsidRPr="005F4DDC" w:rsidRDefault="005F4DDC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5F4DDC">
              <w:rPr>
                <w:rFonts w:ascii="Century Gothic" w:hAnsi="Century Gothic" w:cs="Arial"/>
                <w:sz w:val="20"/>
                <w:szCs w:val="20"/>
              </w:rPr>
              <w:t>N</w:t>
            </w:r>
            <w:r w:rsidR="005C3EFE">
              <w:rPr>
                <w:rFonts w:ascii="Century Gothic" w:hAnsi="Century Gothic" w:cs="Arial"/>
                <w:sz w:val="20"/>
                <w:szCs w:val="20"/>
              </w:rPr>
              <w:t xml:space="preserve">JC </w:t>
            </w:r>
            <w:r w:rsidR="0018743C">
              <w:rPr>
                <w:rFonts w:ascii="Century Gothic" w:hAnsi="Century Gothic" w:cs="Arial"/>
                <w:sz w:val="20"/>
                <w:szCs w:val="20"/>
              </w:rPr>
              <w:t>SO2</w:t>
            </w:r>
            <w:r w:rsidR="00416AFB">
              <w:rPr>
                <w:rFonts w:ascii="Century Gothic" w:hAnsi="Century Gothic" w:cs="Arial"/>
                <w:sz w:val="20"/>
                <w:szCs w:val="20"/>
              </w:rPr>
              <w:t xml:space="preserve"> Outer</w:t>
            </w:r>
            <w:r w:rsidRPr="005F4DDC">
              <w:rPr>
                <w:rFonts w:ascii="Century Gothic" w:hAnsi="Century Gothic" w:cs="Arial"/>
                <w:sz w:val="20"/>
                <w:szCs w:val="20"/>
              </w:rPr>
              <w:t xml:space="preserve"> London</w:t>
            </w:r>
          </w:p>
        </w:tc>
      </w:tr>
      <w:tr w:rsidR="005F4DDC" w:rsidRPr="005F4DDC" w14:paraId="51179FEE" w14:textId="77777777" w:rsidTr="00CE72DD">
        <w:tc>
          <w:tcPr>
            <w:tcW w:w="2660" w:type="dxa"/>
            <w:shd w:val="clear" w:color="auto" w:fill="auto"/>
          </w:tcPr>
          <w:p w14:paraId="0EAE7747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56228574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F4DDC">
              <w:rPr>
                <w:rFonts w:ascii="Century Gothic" w:hAnsi="Century Gothic" w:cs="Arial"/>
                <w:b/>
                <w:sz w:val="20"/>
                <w:szCs w:val="20"/>
              </w:rPr>
              <w:t>Contract:</w:t>
            </w:r>
          </w:p>
          <w:p w14:paraId="0566A8DB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7654" w:type="dxa"/>
            <w:shd w:val="clear" w:color="auto" w:fill="auto"/>
          </w:tcPr>
          <w:p w14:paraId="4E689ABF" w14:textId="77777777" w:rsidR="005F4DDC" w:rsidRPr="005F4DDC" w:rsidRDefault="005F4DDC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1E056C47" w14:textId="1CB5F31D" w:rsidR="005F4DDC" w:rsidRPr="005F4DDC" w:rsidRDefault="005F4DDC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5F4DDC">
              <w:rPr>
                <w:rFonts w:ascii="Century Gothic" w:hAnsi="Century Gothic" w:cs="Arial"/>
                <w:sz w:val="20"/>
                <w:szCs w:val="20"/>
              </w:rPr>
              <w:t>Term Time + Inset Days</w:t>
            </w:r>
            <w:r w:rsidR="00963B0D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963B0D" w:rsidRPr="00C96C3A">
              <w:rPr>
                <w:rFonts w:ascii="Century Gothic" w:hAnsi="Century Gothic" w:cs="Arial"/>
                <w:sz w:val="20"/>
                <w:szCs w:val="20"/>
              </w:rPr>
              <w:t>+ 1 Week</w:t>
            </w:r>
          </w:p>
        </w:tc>
      </w:tr>
      <w:tr w:rsidR="005F4DDC" w:rsidRPr="005F4DDC" w14:paraId="6C9ABDFA" w14:textId="77777777" w:rsidTr="00CE72DD">
        <w:tc>
          <w:tcPr>
            <w:tcW w:w="2660" w:type="dxa"/>
            <w:shd w:val="clear" w:color="auto" w:fill="auto"/>
          </w:tcPr>
          <w:p w14:paraId="125F59E3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6F080692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F4DDC">
              <w:rPr>
                <w:rFonts w:ascii="Century Gothic" w:hAnsi="Century Gothic" w:cs="Arial"/>
                <w:b/>
                <w:sz w:val="20"/>
                <w:szCs w:val="20"/>
              </w:rPr>
              <w:t>Hours:</w:t>
            </w:r>
          </w:p>
        </w:tc>
        <w:tc>
          <w:tcPr>
            <w:tcW w:w="7654" w:type="dxa"/>
            <w:shd w:val="clear" w:color="auto" w:fill="auto"/>
          </w:tcPr>
          <w:p w14:paraId="21F0F638" w14:textId="77777777" w:rsidR="005F4DDC" w:rsidRPr="005F4DDC" w:rsidRDefault="005F4DDC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34227A77" w14:textId="77777777" w:rsidR="005F4DDC" w:rsidRPr="005F4DDC" w:rsidRDefault="005F4DDC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5F4DDC">
              <w:rPr>
                <w:rFonts w:ascii="Century Gothic" w:hAnsi="Century Gothic" w:cs="Arial"/>
                <w:sz w:val="20"/>
                <w:szCs w:val="20"/>
              </w:rPr>
              <w:t>36 hours</w:t>
            </w:r>
            <w:r w:rsidRPr="005F4DDC">
              <w:rPr>
                <w:rFonts w:ascii="Century Gothic" w:hAnsi="Century Gothic" w:cs="Arial"/>
                <w:sz w:val="20"/>
                <w:szCs w:val="20"/>
              </w:rPr>
              <w:tab/>
            </w:r>
            <w:r w:rsidRPr="005F4DDC">
              <w:rPr>
                <w:rFonts w:ascii="Century Gothic" w:hAnsi="Century Gothic" w:cs="Arial"/>
                <w:sz w:val="20"/>
                <w:szCs w:val="20"/>
              </w:rPr>
              <w:tab/>
            </w:r>
            <w:r w:rsidRPr="005F4DDC">
              <w:rPr>
                <w:rFonts w:ascii="Century Gothic" w:hAnsi="Century Gothic" w:cs="Arial"/>
                <w:sz w:val="20"/>
                <w:szCs w:val="20"/>
              </w:rPr>
              <w:tab/>
            </w:r>
          </w:p>
          <w:p w14:paraId="29C102F2" w14:textId="77777777" w:rsidR="005F4DDC" w:rsidRPr="005F4DDC" w:rsidRDefault="005F4DDC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5F4DDC" w:rsidRPr="005F4DDC" w14:paraId="7F7037A0" w14:textId="77777777" w:rsidTr="00CE72DD">
        <w:tc>
          <w:tcPr>
            <w:tcW w:w="2660" w:type="dxa"/>
            <w:shd w:val="clear" w:color="auto" w:fill="auto"/>
          </w:tcPr>
          <w:p w14:paraId="07770547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7C12262B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F4DDC">
              <w:rPr>
                <w:rFonts w:ascii="Century Gothic" w:hAnsi="Century Gothic" w:cs="Arial"/>
                <w:b/>
                <w:sz w:val="20"/>
                <w:szCs w:val="20"/>
              </w:rPr>
              <w:t>Responsible to:</w:t>
            </w:r>
          </w:p>
          <w:p w14:paraId="5F4F345C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7654" w:type="dxa"/>
            <w:shd w:val="clear" w:color="auto" w:fill="auto"/>
          </w:tcPr>
          <w:p w14:paraId="7C988742" w14:textId="77777777" w:rsidR="005F4DDC" w:rsidRPr="005F4DDC" w:rsidRDefault="005F4DDC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0289E704" w14:textId="61C801AA" w:rsidR="005F4DDC" w:rsidRPr="005F4DDC" w:rsidRDefault="0018743C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Operations Manager</w:t>
            </w:r>
          </w:p>
        </w:tc>
      </w:tr>
      <w:tr w:rsidR="005F4DDC" w:rsidRPr="005F4DDC" w14:paraId="094DF72C" w14:textId="77777777" w:rsidTr="00CE72DD">
        <w:tc>
          <w:tcPr>
            <w:tcW w:w="2660" w:type="dxa"/>
            <w:shd w:val="clear" w:color="auto" w:fill="auto"/>
          </w:tcPr>
          <w:p w14:paraId="0F12F7A8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65B39C41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F4DDC">
              <w:rPr>
                <w:rFonts w:ascii="Century Gothic" w:hAnsi="Century Gothic" w:cs="Arial"/>
                <w:b/>
                <w:sz w:val="20"/>
                <w:szCs w:val="20"/>
              </w:rPr>
              <w:t>Responsible for:</w:t>
            </w:r>
          </w:p>
          <w:p w14:paraId="367E5A9B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7654" w:type="dxa"/>
            <w:shd w:val="clear" w:color="auto" w:fill="auto"/>
          </w:tcPr>
          <w:p w14:paraId="2866C2DA" w14:textId="77777777" w:rsidR="005F4DDC" w:rsidRPr="005F4DDC" w:rsidRDefault="005F4DDC" w:rsidP="005F4DDC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5F4DDC" w:rsidRPr="005F4DDC" w14:paraId="60EF57AE" w14:textId="77777777" w:rsidTr="00CE72DD">
        <w:tc>
          <w:tcPr>
            <w:tcW w:w="2660" w:type="dxa"/>
            <w:shd w:val="clear" w:color="auto" w:fill="auto"/>
          </w:tcPr>
          <w:p w14:paraId="0F0FFB86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7331016B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F4DDC">
              <w:rPr>
                <w:rFonts w:ascii="Century Gothic" w:hAnsi="Century Gothic" w:cs="Arial"/>
                <w:b/>
                <w:sz w:val="20"/>
                <w:szCs w:val="20"/>
              </w:rPr>
              <w:t>Job purpose:</w:t>
            </w:r>
          </w:p>
          <w:p w14:paraId="3A10597C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7654" w:type="dxa"/>
            <w:shd w:val="clear" w:color="auto" w:fill="auto"/>
          </w:tcPr>
          <w:p w14:paraId="7EC49F93" w14:textId="77777777" w:rsidR="008C495F" w:rsidRDefault="008C495F" w:rsidP="00CE72DD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  <w:p w14:paraId="5E68436B" w14:textId="51A52D84" w:rsidR="005C3EFE" w:rsidRPr="005F4DDC" w:rsidRDefault="0018743C" w:rsidP="0018743C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To </w:t>
            </w:r>
            <w:r w:rsidRPr="0018743C">
              <w:rPr>
                <w:rFonts w:ascii="Century Gothic" w:hAnsi="Century Gothic" w:cs="Arial"/>
                <w:sz w:val="20"/>
                <w:szCs w:val="20"/>
              </w:rPr>
              <w:t xml:space="preserve">oversee the development and implementation of our </w:t>
            </w:r>
            <w:r>
              <w:rPr>
                <w:rFonts w:ascii="Century Gothic" w:hAnsi="Century Gothic" w:cs="Arial"/>
                <w:sz w:val="20"/>
                <w:szCs w:val="20"/>
              </w:rPr>
              <w:t>vocational</w:t>
            </w:r>
            <w:r w:rsidRPr="0018743C">
              <w:rPr>
                <w:rFonts w:ascii="Century Gothic" w:hAnsi="Century Gothic" w:cs="Arial"/>
                <w:sz w:val="20"/>
                <w:szCs w:val="20"/>
              </w:rPr>
              <w:t xml:space="preserve"> curriculum, ensuring it meets industry standards and equips our students with the skills necessary for a successful career in the construction sector.</w:t>
            </w:r>
          </w:p>
        </w:tc>
      </w:tr>
      <w:tr w:rsidR="005F4DDC" w:rsidRPr="005F4DDC" w14:paraId="4C357BEF" w14:textId="77777777" w:rsidTr="00CE72DD">
        <w:tc>
          <w:tcPr>
            <w:tcW w:w="2660" w:type="dxa"/>
            <w:shd w:val="clear" w:color="auto" w:fill="auto"/>
          </w:tcPr>
          <w:p w14:paraId="5903990F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49F764F3" w14:textId="77777777" w:rsidR="007743A4" w:rsidRDefault="007743A4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7A13AF09" w14:textId="22BD0F0F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F4DDC">
              <w:rPr>
                <w:rFonts w:ascii="Century Gothic" w:hAnsi="Century Gothic" w:cs="Arial"/>
                <w:b/>
                <w:sz w:val="20"/>
                <w:szCs w:val="20"/>
              </w:rPr>
              <w:t>Key internal contacts:</w:t>
            </w:r>
          </w:p>
          <w:p w14:paraId="602EDD42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7654" w:type="dxa"/>
            <w:shd w:val="clear" w:color="auto" w:fill="auto"/>
          </w:tcPr>
          <w:p w14:paraId="643B09F5" w14:textId="77777777" w:rsidR="005F4DDC" w:rsidRPr="005F4DDC" w:rsidRDefault="005F4DDC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22932C61" w14:textId="77777777" w:rsidR="007743A4" w:rsidRDefault="007743A4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58B29512" w14:textId="32E8A874" w:rsidR="005F4DDC" w:rsidRDefault="005F4DDC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5F4DDC">
              <w:rPr>
                <w:rFonts w:ascii="Century Gothic" w:hAnsi="Century Gothic" w:cs="Arial"/>
                <w:sz w:val="20"/>
                <w:szCs w:val="20"/>
              </w:rPr>
              <w:t>Head of School</w:t>
            </w:r>
          </w:p>
          <w:p w14:paraId="444B1882" w14:textId="58707B40" w:rsidR="003559C8" w:rsidRPr="005F4DDC" w:rsidRDefault="003559C8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Deputy Headteachers</w:t>
            </w:r>
          </w:p>
          <w:p w14:paraId="560DC8CD" w14:textId="77777777" w:rsidR="005F4DDC" w:rsidRPr="005F4DDC" w:rsidRDefault="005F4DDC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5F4DDC">
              <w:rPr>
                <w:rFonts w:ascii="Century Gothic" w:hAnsi="Century Gothic" w:cs="Arial"/>
                <w:sz w:val="20"/>
                <w:szCs w:val="20"/>
              </w:rPr>
              <w:t>Assistant Headteacher</w:t>
            </w:r>
          </w:p>
          <w:p w14:paraId="69DD500A" w14:textId="3B2C1E67" w:rsidR="005F4DDC" w:rsidRDefault="00437D67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Operations Manager</w:t>
            </w:r>
          </w:p>
          <w:p w14:paraId="20AF123E" w14:textId="5954549F" w:rsidR="00416AFB" w:rsidRPr="005F4DDC" w:rsidRDefault="00416AFB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Vocational</w:t>
            </w:r>
            <w:r w:rsidR="0018743C">
              <w:rPr>
                <w:rFonts w:ascii="Century Gothic" w:hAnsi="Century Gothic" w:cs="Arial"/>
                <w:sz w:val="20"/>
                <w:szCs w:val="20"/>
              </w:rPr>
              <w:t xml:space="preserve"> Instructors</w:t>
            </w:r>
          </w:p>
          <w:p w14:paraId="6A547B3A" w14:textId="77777777" w:rsidR="005F4DDC" w:rsidRPr="005F4DDC" w:rsidRDefault="005F4DDC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5F4DDC">
              <w:rPr>
                <w:rFonts w:ascii="Century Gothic" w:hAnsi="Century Gothic" w:cs="Arial"/>
                <w:sz w:val="20"/>
                <w:szCs w:val="20"/>
              </w:rPr>
              <w:t>Support Staff</w:t>
            </w:r>
          </w:p>
          <w:p w14:paraId="460859FB" w14:textId="77777777" w:rsidR="005F4DDC" w:rsidRPr="005F4DDC" w:rsidRDefault="005F4DDC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5F4DDC">
              <w:rPr>
                <w:rFonts w:ascii="Century Gothic" w:hAnsi="Century Gothic" w:cs="Arial"/>
                <w:sz w:val="20"/>
                <w:szCs w:val="20"/>
              </w:rPr>
              <w:t>Students</w:t>
            </w:r>
          </w:p>
          <w:p w14:paraId="4970B9F7" w14:textId="77777777" w:rsidR="005F4DDC" w:rsidRPr="005F4DDC" w:rsidRDefault="005F4DDC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5F4DDC">
              <w:rPr>
                <w:rFonts w:ascii="Century Gothic" w:hAnsi="Century Gothic" w:cs="Arial"/>
                <w:sz w:val="20"/>
                <w:szCs w:val="20"/>
              </w:rPr>
              <w:t>Business Manager</w:t>
            </w:r>
          </w:p>
          <w:p w14:paraId="049B1306" w14:textId="77777777" w:rsidR="005F4DDC" w:rsidRPr="005F4DDC" w:rsidRDefault="005F4DDC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5F4DDC" w:rsidRPr="005F4DDC" w14:paraId="47DCB90F" w14:textId="77777777" w:rsidTr="00CE72DD">
        <w:tc>
          <w:tcPr>
            <w:tcW w:w="2660" w:type="dxa"/>
            <w:shd w:val="clear" w:color="auto" w:fill="auto"/>
          </w:tcPr>
          <w:p w14:paraId="3AE066DA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4DD689AB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F4DDC">
              <w:rPr>
                <w:rFonts w:ascii="Century Gothic" w:hAnsi="Century Gothic" w:cs="Arial"/>
                <w:b/>
                <w:sz w:val="20"/>
                <w:szCs w:val="20"/>
              </w:rPr>
              <w:t>Key external contacts:</w:t>
            </w:r>
          </w:p>
          <w:p w14:paraId="3A6C421C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7654" w:type="dxa"/>
            <w:shd w:val="clear" w:color="auto" w:fill="auto"/>
          </w:tcPr>
          <w:p w14:paraId="5364C2EA" w14:textId="77777777" w:rsidR="005F4DDC" w:rsidRPr="005F4DDC" w:rsidRDefault="005F4DDC" w:rsidP="00CE72DD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  <w:p w14:paraId="7E64F96D" w14:textId="4605463F" w:rsidR="005F4DDC" w:rsidRPr="005F4DDC" w:rsidRDefault="005F4DDC" w:rsidP="00CE72DD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5F4DDC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Parents</w:t>
            </w:r>
          </w:p>
          <w:p w14:paraId="614EC2CF" w14:textId="77777777" w:rsidR="005F4DDC" w:rsidRPr="005F4DDC" w:rsidRDefault="005F4DDC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5F4DDC">
              <w:rPr>
                <w:rFonts w:ascii="Century Gothic" w:hAnsi="Century Gothic" w:cs="Arial"/>
                <w:sz w:val="20"/>
                <w:szCs w:val="20"/>
              </w:rPr>
              <w:t>Industry Leaders</w:t>
            </w:r>
          </w:p>
          <w:p w14:paraId="1F4F7F8B" w14:textId="5B9677A7" w:rsidR="005F4DDC" w:rsidRPr="005F4DDC" w:rsidRDefault="005F4DDC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5F4DDC" w:rsidRPr="005F4DDC" w14:paraId="5B70DFE4" w14:textId="77777777" w:rsidTr="00CE72DD">
        <w:tc>
          <w:tcPr>
            <w:tcW w:w="2660" w:type="dxa"/>
            <w:shd w:val="clear" w:color="auto" w:fill="auto"/>
          </w:tcPr>
          <w:p w14:paraId="79B44BD0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14CD62D3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F4DDC">
              <w:rPr>
                <w:rFonts w:ascii="Century Gothic" w:hAnsi="Century Gothic" w:cs="Arial"/>
                <w:b/>
                <w:sz w:val="20"/>
                <w:szCs w:val="20"/>
              </w:rPr>
              <w:t>Special consideration:</w:t>
            </w:r>
          </w:p>
          <w:p w14:paraId="265500A9" w14:textId="77777777" w:rsidR="005F4DDC" w:rsidRPr="005F4DDC" w:rsidRDefault="005F4DDC" w:rsidP="00CE72D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7654" w:type="dxa"/>
            <w:shd w:val="clear" w:color="auto" w:fill="auto"/>
          </w:tcPr>
          <w:p w14:paraId="48031C7A" w14:textId="77777777" w:rsidR="005F4DDC" w:rsidRPr="005F4DDC" w:rsidRDefault="005F4DDC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26071C3A" w14:textId="25945EBC" w:rsidR="005F4DDC" w:rsidRPr="005F4DDC" w:rsidRDefault="005F4DDC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5F4DDC">
              <w:rPr>
                <w:rFonts w:ascii="Century Gothic" w:hAnsi="Century Gothic" w:cs="Arial"/>
                <w:sz w:val="20"/>
                <w:szCs w:val="20"/>
              </w:rPr>
              <w:t>Hold a clear Enhanced DBS check</w:t>
            </w:r>
          </w:p>
          <w:p w14:paraId="79D2A5D3" w14:textId="77777777" w:rsidR="005F4DDC" w:rsidRPr="005F4DDC" w:rsidRDefault="005F4DDC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5F4DDC">
              <w:rPr>
                <w:rFonts w:ascii="Century Gothic" w:hAnsi="Century Gothic" w:cs="Arial"/>
                <w:sz w:val="20"/>
                <w:szCs w:val="20"/>
              </w:rPr>
              <w:t xml:space="preserve">Hold a current driving licence with own transport </w:t>
            </w:r>
          </w:p>
          <w:p w14:paraId="213077CE" w14:textId="77777777" w:rsidR="005F4DDC" w:rsidRPr="005F4DDC" w:rsidRDefault="005F4DDC" w:rsidP="00CE72DD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2CC70439" w14:textId="77777777" w:rsidR="00B37494" w:rsidRPr="005F4DDC" w:rsidRDefault="00B37494" w:rsidP="00B37494">
      <w:pPr>
        <w:rPr>
          <w:rFonts w:ascii="Century Gothic" w:hAnsi="Century Gothic"/>
          <w:sz w:val="20"/>
          <w:szCs w:val="20"/>
        </w:rPr>
      </w:pPr>
    </w:p>
    <w:p w14:paraId="2D7D0C7F" w14:textId="77777777" w:rsidR="00B37494" w:rsidRPr="005F4DDC" w:rsidRDefault="00B37494" w:rsidP="00B37494">
      <w:pPr>
        <w:rPr>
          <w:rFonts w:ascii="Century Gothic" w:hAnsi="Century Gothic"/>
          <w:sz w:val="20"/>
          <w:szCs w:val="20"/>
        </w:rPr>
      </w:pPr>
    </w:p>
    <w:p w14:paraId="298307AE" w14:textId="77777777" w:rsidR="00B37494" w:rsidRPr="005F4DDC" w:rsidRDefault="00B37494" w:rsidP="00B37494">
      <w:pPr>
        <w:jc w:val="center"/>
        <w:rPr>
          <w:rFonts w:ascii="Century Gothic" w:hAnsi="Century Gothic"/>
          <w:sz w:val="20"/>
          <w:szCs w:val="20"/>
        </w:rPr>
      </w:pPr>
    </w:p>
    <w:p w14:paraId="571A338A" w14:textId="77777777" w:rsidR="00B37494" w:rsidRPr="005F4DDC" w:rsidRDefault="00B37494" w:rsidP="00B37494">
      <w:pPr>
        <w:rPr>
          <w:rFonts w:ascii="Century Gothic" w:hAnsi="Century Gothic"/>
          <w:sz w:val="20"/>
          <w:szCs w:val="20"/>
        </w:rPr>
      </w:pPr>
    </w:p>
    <w:p w14:paraId="3BD95324" w14:textId="77777777" w:rsidR="00B37494" w:rsidRDefault="00B37494" w:rsidP="00B37494">
      <w:pPr>
        <w:rPr>
          <w:rFonts w:ascii="Century Gothic" w:hAnsi="Century Gothic"/>
          <w:sz w:val="20"/>
          <w:szCs w:val="20"/>
        </w:rPr>
      </w:pPr>
    </w:p>
    <w:p w14:paraId="0AA1C6B6" w14:textId="77777777" w:rsidR="00B870F4" w:rsidRDefault="00B870F4" w:rsidP="00B37494">
      <w:pPr>
        <w:rPr>
          <w:rFonts w:ascii="Century Gothic" w:hAnsi="Century Gothic"/>
          <w:sz w:val="20"/>
          <w:szCs w:val="20"/>
        </w:rPr>
      </w:pPr>
    </w:p>
    <w:p w14:paraId="6BD6EC9C" w14:textId="77777777" w:rsidR="00B870F4" w:rsidRPr="005F4DDC" w:rsidRDefault="00B870F4" w:rsidP="00B37494">
      <w:pPr>
        <w:rPr>
          <w:rFonts w:ascii="Century Gothic" w:hAnsi="Century Gothic"/>
          <w:sz w:val="20"/>
          <w:szCs w:val="20"/>
        </w:rPr>
      </w:pPr>
    </w:p>
    <w:p w14:paraId="0474A875" w14:textId="77777777" w:rsidR="00B37494" w:rsidRPr="005F4DDC" w:rsidRDefault="00B37494" w:rsidP="00B37494">
      <w:pPr>
        <w:rPr>
          <w:rFonts w:ascii="Century Gothic" w:hAnsi="Century Gothic"/>
          <w:sz w:val="20"/>
          <w:szCs w:val="20"/>
        </w:rPr>
      </w:pPr>
    </w:p>
    <w:p w14:paraId="6BBD6CC4" w14:textId="77777777" w:rsidR="00B37494" w:rsidRPr="005F4DDC" w:rsidRDefault="00B37494" w:rsidP="00B37494">
      <w:pPr>
        <w:rPr>
          <w:rFonts w:ascii="Century Gothic" w:hAnsi="Century Gothic"/>
          <w:sz w:val="20"/>
          <w:szCs w:val="20"/>
        </w:rPr>
      </w:pPr>
    </w:p>
    <w:p w14:paraId="432B6EEA" w14:textId="77777777" w:rsidR="00B37494" w:rsidRPr="005F4DDC" w:rsidRDefault="00B37494" w:rsidP="00B37494">
      <w:pPr>
        <w:rPr>
          <w:rFonts w:ascii="Century Gothic" w:hAnsi="Century Gothic"/>
          <w:sz w:val="20"/>
          <w:szCs w:val="20"/>
        </w:rPr>
      </w:pPr>
    </w:p>
    <w:p w14:paraId="77A9561D" w14:textId="77777777" w:rsidR="00B37494" w:rsidRDefault="00B37494" w:rsidP="00B37494">
      <w:pPr>
        <w:rPr>
          <w:rFonts w:ascii="Century Gothic" w:hAnsi="Century Gothic"/>
          <w:sz w:val="20"/>
          <w:szCs w:val="20"/>
        </w:rPr>
      </w:pPr>
    </w:p>
    <w:p w14:paraId="59F4298F" w14:textId="77777777" w:rsidR="007C49B5" w:rsidRDefault="007C49B5" w:rsidP="00B37494">
      <w:pPr>
        <w:rPr>
          <w:rFonts w:ascii="Century Gothic" w:hAnsi="Century Gothic"/>
          <w:sz w:val="20"/>
          <w:szCs w:val="20"/>
        </w:rPr>
      </w:pPr>
    </w:p>
    <w:p w14:paraId="5D2DB740" w14:textId="77777777" w:rsidR="00B37494" w:rsidRPr="005F4DDC" w:rsidRDefault="00B37494" w:rsidP="00B37494">
      <w:pPr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F4DDC" w:rsidRPr="005F4DDC" w14:paraId="6DEDA3D7" w14:textId="77777777" w:rsidTr="00CE72DD">
        <w:tc>
          <w:tcPr>
            <w:tcW w:w="11016" w:type="dxa"/>
          </w:tcPr>
          <w:p w14:paraId="7C4E5021" w14:textId="77777777" w:rsidR="007F3513" w:rsidRDefault="007F3513" w:rsidP="00CE72DD">
            <w:pPr>
              <w:jc w:val="both"/>
              <w:rPr>
                <w:rFonts w:ascii="Century Gothic" w:hAnsi="Century Gothic" w:cs="Arial"/>
                <w:b/>
              </w:rPr>
            </w:pPr>
          </w:p>
          <w:p w14:paraId="36F14E62" w14:textId="168EB8A5" w:rsidR="005F4DDC" w:rsidRPr="005F4DDC" w:rsidRDefault="005F4DDC" w:rsidP="00CE72DD">
            <w:pPr>
              <w:jc w:val="both"/>
              <w:rPr>
                <w:rFonts w:ascii="Century Gothic" w:hAnsi="Century Gothic" w:cs="Arial"/>
                <w:b/>
              </w:rPr>
            </w:pPr>
            <w:r w:rsidRPr="005F4DDC">
              <w:rPr>
                <w:rFonts w:ascii="Century Gothic" w:hAnsi="Century Gothic" w:cs="Arial"/>
                <w:b/>
              </w:rPr>
              <w:t>Specific duties</w:t>
            </w:r>
          </w:p>
          <w:p w14:paraId="6258D4F3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</w:rPr>
            </w:pPr>
          </w:p>
          <w:p w14:paraId="04EE55D5" w14:textId="7F664E49" w:rsidR="005F4DDC" w:rsidRPr="0018743C" w:rsidRDefault="0018743C" w:rsidP="005F4DDC">
            <w:pPr>
              <w:numPr>
                <w:ilvl w:val="0"/>
                <w:numId w:val="3"/>
              </w:numPr>
              <w:jc w:val="both"/>
              <w:rPr>
                <w:rFonts w:ascii="Century Gothic" w:hAnsi="Century Gothic" w:cs="Arial"/>
                <w:u w:val="single"/>
              </w:rPr>
            </w:pPr>
            <w:r w:rsidRPr="0018743C">
              <w:rPr>
                <w:rFonts w:ascii="Century Gothic" w:hAnsi="Century Gothic" w:cs="Arial"/>
                <w:u w:val="single"/>
              </w:rPr>
              <w:t>Curriculum Development:</w:t>
            </w:r>
          </w:p>
          <w:p w14:paraId="54870AA0" w14:textId="227D0FEB" w:rsidR="0018743C" w:rsidRPr="0018743C" w:rsidRDefault="0018743C" w:rsidP="0018743C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Century Gothic" w:hAnsi="Century Gothic" w:cs="Arial"/>
              </w:rPr>
            </w:pPr>
            <w:r w:rsidRPr="0018743C">
              <w:rPr>
                <w:rFonts w:ascii="Century Gothic" w:hAnsi="Century Gothic" w:cs="Arial"/>
              </w:rPr>
              <w:t xml:space="preserve">Design, implement, and </w:t>
            </w:r>
            <w:r w:rsidR="00341D01">
              <w:rPr>
                <w:rFonts w:ascii="Century Gothic" w:hAnsi="Century Gothic" w:cs="Arial"/>
              </w:rPr>
              <w:t>deliver</w:t>
            </w:r>
            <w:r w:rsidRPr="0018743C">
              <w:rPr>
                <w:rFonts w:ascii="Century Gothic" w:hAnsi="Century Gothic" w:cs="Arial"/>
              </w:rPr>
              <w:t xml:space="preserve"> construction vocational courses that align with City and Guilds standards.</w:t>
            </w:r>
          </w:p>
          <w:p w14:paraId="2F4818DB" w14:textId="5BAF86D2" w:rsidR="005C3EFE" w:rsidRDefault="0018743C" w:rsidP="0018743C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Century Gothic" w:hAnsi="Century Gothic" w:cs="Arial"/>
              </w:rPr>
            </w:pPr>
            <w:r w:rsidRPr="0018743C">
              <w:rPr>
                <w:rFonts w:ascii="Century Gothic" w:hAnsi="Century Gothic" w:cs="Arial"/>
              </w:rPr>
              <w:t>Collaborate with industry partners to ensure the curriculum reflects current best practices and emerging trends in the construction sector.</w:t>
            </w:r>
          </w:p>
          <w:p w14:paraId="2842FDFB" w14:textId="7133B412" w:rsidR="00963B0D" w:rsidRPr="00C96C3A" w:rsidRDefault="00963B0D" w:rsidP="0018743C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Century Gothic" w:hAnsi="Century Gothic" w:cs="Arial"/>
              </w:rPr>
            </w:pPr>
            <w:r w:rsidRPr="00C96C3A">
              <w:rPr>
                <w:rFonts w:ascii="Century Gothic" w:hAnsi="Century Gothic" w:cs="Arial"/>
              </w:rPr>
              <w:t>Understand the Internal Verification and Moderation processes associated with delivery of City &amp; Guilds qualifications.</w:t>
            </w:r>
          </w:p>
          <w:p w14:paraId="1EDB9836" w14:textId="77777777" w:rsidR="0018743C" w:rsidRPr="0018743C" w:rsidRDefault="0018743C" w:rsidP="0018743C">
            <w:pPr>
              <w:jc w:val="both"/>
              <w:rPr>
                <w:rFonts w:ascii="Century Gothic" w:hAnsi="Century Gothic" w:cs="Arial"/>
              </w:rPr>
            </w:pPr>
          </w:p>
          <w:p w14:paraId="259B35B8" w14:textId="6135526D" w:rsidR="005F4DDC" w:rsidRPr="0018743C" w:rsidRDefault="0018743C" w:rsidP="005F4DDC">
            <w:pPr>
              <w:numPr>
                <w:ilvl w:val="0"/>
                <w:numId w:val="3"/>
              </w:numPr>
              <w:jc w:val="both"/>
              <w:rPr>
                <w:rFonts w:ascii="Century Gothic" w:hAnsi="Century Gothic" w:cs="Arial"/>
                <w:u w:val="single"/>
              </w:rPr>
            </w:pPr>
            <w:r w:rsidRPr="0018743C">
              <w:rPr>
                <w:rFonts w:ascii="Century Gothic" w:hAnsi="Century Gothic" w:cs="Arial"/>
                <w:u w:val="single"/>
              </w:rPr>
              <w:t>Program</w:t>
            </w:r>
            <w:r>
              <w:rPr>
                <w:rFonts w:ascii="Century Gothic" w:hAnsi="Century Gothic" w:cs="Arial"/>
                <w:u w:val="single"/>
              </w:rPr>
              <w:t>me</w:t>
            </w:r>
            <w:r w:rsidRPr="0018743C">
              <w:rPr>
                <w:rFonts w:ascii="Century Gothic" w:hAnsi="Century Gothic" w:cs="Arial"/>
                <w:u w:val="single"/>
              </w:rPr>
              <w:t xml:space="preserve"> Management:</w:t>
            </w:r>
          </w:p>
          <w:p w14:paraId="144CAFC9" w14:textId="7A0F217C" w:rsidR="0018743C" w:rsidRPr="0018743C" w:rsidRDefault="0018743C" w:rsidP="0018743C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Century Gothic" w:hAnsi="Century Gothic" w:cs="Arial"/>
              </w:rPr>
            </w:pPr>
            <w:r w:rsidRPr="0018743C">
              <w:rPr>
                <w:rFonts w:ascii="Century Gothic" w:hAnsi="Century Gothic" w:cs="Arial"/>
              </w:rPr>
              <w:t>Oversee day-to-day operations of the construction vocational program</w:t>
            </w:r>
            <w:r w:rsidR="00B870F4">
              <w:rPr>
                <w:rFonts w:ascii="Century Gothic" w:hAnsi="Century Gothic" w:cs="Arial"/>
              </w:rPr>
              <w:t>me</w:t>
            </w:r>
            <w:r w:rsidRPr="0018743C">
              <w:rPr>
                <w:rFonts w:ascii="Century Gothic" w:hAnsi="Century Gothic" w:cs="Arial"/>
              </w:rPr>
              <w:t>s, ensuring high-quality delivery of training and assessment.</w:t>
            </w:r>
          </w:p>
          <w:p w14:paraId="4EF1F6CB" w14:textId="5D006C16" w:rsidR="005F4DDC" w:rsidRPr="0018743C" w:rsidRDefault="0018743C" w:rsidP="0018743C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Century Gothic" w:hAnsi="Century Gothic" w:cs="Arial"/>
              </w:rPr>
            </w:pPr>
            <w:r w:rsidRPr="0018743C">
              <w:rPr>
                <w:rFonts w:ascii="Century Gothic" w:hAnsi="Century Gothic" w:cs="Arial"/>
              </w:rPr>
              <w:t>Develop and maintain comprehensive course materials, ensuring accessibility for all learners.</w:t>
            </w:r>
          </w:p>
          <w:p w14:paraId="1651DDCD" w14:textId="77777777" w:rsidR="0018743C" w:rsidRPr="005F4DDC" w:rsidRDefault="0018743C" w:rsidP="00CE72DD">
            <w:pPr>
              <w:pStyle w:val="ListParagraph"/>
              <w:jc w:val="both"/>
              <w:rPr>
                <w:rFonts w:ascii="Century Gothic" w:hAnsi="Century Gothic" w:cs="Arial"/>
              </w:rPr>
            </w:pPr>
          </w:p>
          <w:p w14:paraId="3395B44C" w14:textId="616B8049" w:rsidR="005F4DDC" w:rsidRPr="0018743C" w:rsidRDefault="0018743C" w:rsidP="005F4DDC">
            <w:pPr>
              <w:numPr>
                <w:ilvl w:val="0"/>
                <w:numId w:val="3"/>
              </w:numPr>
              <w:jc w:val="both"/>
              <w:rPr>
                <w:rFonts w:ascii="Century Gothic" w:hAnsi="Century Gothic" w:cs="Arial"/>
                <w:u w:val="single"/>
              </w:rPr>
            </w:pPr>
            <w:r w:rsidRPr="0018743C">
              <w:rPr>
                <w:rFonts w:ascii="Century Gothic" w:hAnsi="Century Gothic" w:cs="Arial"/>
                <w:u w:val="single"/>
              </w:rPr>
              <w:t>Lessons delivery and Assessment:</w:t>
            </w:r>
          </w:p>
          <w:p w14:paraId="23C67D34" w14:textId="77777777" w:rsidR="0018743C" w:rsidRPr="0018743C" w:rsidRDefault="0018743C" w:rsidP="0018743C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Century Gothic" w:hAnsi="Century Gothic" w:cs="Arial"/>
              </w:rPr>
            </w:pPr>
            <w:r w:rsidRPr="0018743C">
              <w:rPr>
                <w:rFonts w:ascii="Century Gothic" w:hAnsi="Century Gothic" w:cs="Arial"/>
              </w:rPr>
              <w:t>Lead classes and deliver engaging and effective training sessions in various construction-related subjects.</w:t>
            </w:r>
          </w:p>
          <w:p w14:paraId="6D80535B" w14:textId="10BDEEF0" w:rsidR="005C3EFE" w:rsidRDefault="0018743C" w:rsidP="0018743C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Century Gothic" w:hAnsi="Century Gothic" w:cs="Arial"/>
              </w:rPr>
            </w:pPr>
            <w:r w:rsidRPr="0018743C">
              <w:rPr>
                <w:rFonts w:ascii="Century Gothic" w:hAnsi="Century Gothic" w:cs="Arial"/>
              </w:rPr>
              <w:t>Monitor and assess student progress, providing constructive feedback and support to promote learner development.</w:t>
            </w:r>
          </w:p>
          <w:p w14:paraId="34AE7BD0" w14:textId="733F302A" w:rsidR="00341D01" w:rsidRPr="0018743C" w:rsidRDefault="00341D01" w:rsidP="0018743C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To ensure lessons are adapted to meet the needs of all learners and that student passports are used.</w:t>
            </w:r>
          </w:p>
          <w:p w14:paraId="5A038AA8" w14:textId="77777777" w:rsidR="0018743C" w:rsidRPr="0018743C" w:rsidRDefault="0018743C" w:rsidP="0018743C">
            <w:pPr>
              <w:jc w:val="both"/>
              <w:rPr>
                <w:rFonts w:ascii="Century Gothic" w:hAnsi="Century Gothic" w:cs="Arial"/>
              </w:rPr>
            </w:pPr>
          </w:p>
          <w:p w14:paraId="062BD173" w14:textId="08B1312B" w:rsidR="005F4DDC" w:rsidRPr="0018743C" w:rsidRDefault="0018743C" w:rsidP="005F4DDC">
            <w:pPr>
              <w:numPr>
                <w:ilvl w:val="0"/>
                <w:numId w:val="3"/>
              </w:numPr>
              <w:jc w:val="both"/>
              <w:rPr>
                <w:rFonts w:ascii="Century Gothic" w:hAnsi="Century Gothic" w:cs="Arial"/>
                <w:u w:val="single"/>
              </w:rPr>
            </w:pPr>
            <w:r w:rsidRPr="0018743C">
              <w:rPr>
                <w:rFonts w:ascii="Century Gothic" w:hAnsi="Century Gothic" w:cs="Arial"/>
                <w:u w:val="single"/>
              </w:rPr>
              <w:t>Team Leadership:</w:t>
            </w:r>
          </w:p>
          <w:p w14:paraId="5CF75346" w14:textId="77777777" w:rsidR="0018743C" w:rsidRPr="0018743C" w:rsidRDefault="0018743C" w:rsidP="0018743C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entury Gothic" w:hAnsi="Century Gothic" w:cs="Arial"/>
              </w:rPr>
            </w:pPr>
            <w:r w:rsidRPr="0018743C">
              <w:rPr>
                <w:rFonts w:ascii="Century Gothic" w:hAnsi="Century Gothic" w:cs="Arial"/>
              </w:rPr>
              <w:t>Manage and mentor staff involved in the delivery of construction courses, fostering a collaborative and supportive team environment.</w:t>
            </w:r>
          </w:p>
          <w:p w14:paraId="52E65858" w14:textId="174296D9" w:rsidR="005F4DDC" w:rsidRPr="0018743C" w:rsidRDefault="0018743C" w:rsidP="0018743C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entury Gothic" w:hAnsi="Century Gothic" w:cs="Arial"/>
              </w:rPr>
            </w:pPr>
            <w:r w:rsidRPr="0018743C">
              <w:rPr>
                <w:rFonts w:ascii="Century Gothic" w:hAnsi="Century Gothic" w:cs="Arial"/>
              </w:rPr>
              <w:t>Conduct training and professional development sessions for instructional staff to enhance teaching practices.</w:t>
            </w:r>
          </w:p>
          <w:p w14:paraId="16D7FB11" w14:textId="77777777" w:rsidR="005C3EFE" w:rsidRPr="005C3EFE" w:rsidRDefault="005C3EFE" w:rsidP="005C3EFE">
            <w:pPr>
              <w:jc w:val="both"/>
              <w:rPr>
                <w:rFonts w:ascii="Century Gothic" w:hAnsi="Century Gothic" w:cs="Arial"/>
              </w:rPr>
            </w:pPr>
          </w:p>
          <w:p w14:paraId="69D80314" w14:textId="4FB3436E" w:rsidR="005F4DDC" w:rsidRDefault="0018743C" w:rsidP="005F4DDC">
            <w:pPr>
              <w:numPr>
                <w:ilvl w:val="0"/>
                <w:numId w:val="3"/>
              </w:numPr>
              <w:jc w:val="both"/>
              <w:rPr>
                <w:rFonts w:ascii="Century Gothic" w:hAnsi="Century Gothic" w:cs="Arial"/>
                <w:u w:val="single"/>
              </w:rPr>
            </w:pPr>
            <w:r w:rsidRPr="0018743C">
              <w:rPr>
                <w:rFonts w:ascii="Century Gothic" w:hAnsi="Century Gothic" w:cs="Arial"/>
                <w:u w:val="single"/>
              </w:rPr>
              <w:t>Quality Assurance:</w:t>
            </w:r>
          </w:p>
          <w:p w14:paraId="0BB06671" w14:textId="389244CA" w:rsidR="00B870F4" w:rsidRPr="00B870F4" w:rsidRDefault="00B870F4" w:rsidP="00B870F4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Century Gothic" w:hAnsi="Century Gothic" w:cs="Arial"/>
              </w:rPr>
            </w:pPr>
            <w:r w:rsidRPr="00B870F4">
              <w:rPr>
                <w:rFonts w:ascii="Century Gothic" w:hAnsi="Century Gothic" w:cs="Arial"/>
              </w:rPr>
              <w:t>Ensure compliance with relevant education and training regulations as well as City and Guilds’ requirements.</w:t>
            </w:r>
          </w:p>
          <w:p w14:paraId="06E51C05" w14:textId="0017E968" w:rsidR="00B870F4" w:rsidRDefault="00B870F4" w:rsidP="00B870F4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Century Gothic" w:hAnsi="Century Gothic" w:cs="Arial"/>
              </w:rPr>
            </w:pPr>
            <w:r w:rsidRPr="00B870F4">
              <w:rPr>
                <w:rFonts w:ascii="Century Gothic" w:hAnsi="Century Gothic" w:cs="Arial"/>
              </w:rPr>
              <w:t>Prepare for and participate in internal and external quality assurance assessments.</w:t>
            </w:r>
          </w:p>
          <w:p w14:paraId="3D5B9D23" w14:textId="0222AFFF" w:rsidR="00341D01" w:rsidRDefault="00341D01" w:rsidP="00B870F4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To ensure that The Limes College’s vocational quality assurance procedures are followed.</w:t>
            </w:r>
          </w:p>
          <w:p w14:paraId="2312BAA6" w14:textId="77777777" w:rsidR="00B870F4" w:rsidRPr="00B870F4" w:rsidRDefault="00B870F4" w:rsidP="00B870F4">
            <w:pPr>
              <w:pStyle w:val="ListParagraph"/>
              <w:jc w:val="both"/>
              <w:rPr>
                <w:rFonts w:ascii="Century Gothic" w:hAnsi="Century Gothic" w:cs="Arial"/>
              </w:rPr>
            </w:pPr>
          </w:p>
          <w:p w14:paraId="4F7C1431" w14:textId="44C234F2" w:rsidR="00B870F4" w:rsidRPr="00B870F4" w:rsidRDefault="00B870F4" w:rsidP="005F4DDC">
            <w:pPr>
              <w:numPr>
                <w:ilvl w:val="0"/>
                <w:numId w:val="3"/>
              </w:numPr>
              <w:jc w:val="both"/>
              <w:rPr>
                <w:rFonts w:ascii="Century Gothic" w:hAnsi="Century Gothic" w:cs="Arial"/>
                <w:u w:val="single"/>
              </w:rPr>
            </w:pPr>
            <w:r w:rsidRPr="00B870F4">
              <w:rPr>
                <w:rFonts w:ascii="Century Gothic" w:hAnsi="Century Gothic" w:cs="Arial"/>
                <w:u w:val="single"/>
              </w:rPr>
              <w:t>Industry Engagement:</w:t>
            </w:r>
          </w:p>
          <w:p w14:paraId="49A4D245" w14:textId="4572B86E" w:rsidR="00B870F4" w:rsidRPr="00B870F4" w:rsidRDefault="00B870F4" w:rsidP="00B870F4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Century Gothic" w:hAnsi="Century Gothic" w:cs="Arial"/>
              </w:rPr>
            </w:pPr>
            <w:r w:rsidRPr="00B870F4">
              <w:rPr>
                <w:rFonts w:ascii="Century Gothic" w:hAnsi="Century Gothic" w:cs="Arial"/>
              </w:rPr>
              <w:t>Build and maintain strong relationships with construction industry stakeholders, employers, and community organi</w:t>
            </w:r>
            <w:r>
              <w:rPr>
                <w:rFonts w:ascii="Century Gothic" w:hAnsi="Century Gothic" w:cs="Arial"/>
              </w:rPr>
              <w:t>s</w:t>
            </w:r>
            <w:r w:rsidRPr="00B870F4">
              <w:rPr>
                <w:rFonts w:ascii="Century Gothic" w:hAnsi="Century Gothic" w:cs="Arial"/>
              </w:rPr>
              <w:t>ations.</w:t>
            </w:r>
          </w:p>
          <w:p w14:paraId="7F23CDAC" w14:textId="532375CF" w:rsidR="00B870F4" w:rsidRPr="00B870F4" w:rsidRDefault="00B870F4" w:rsidP="00B870F4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Century Gothic" w:hAnsi="Century Gothic" w:cs="Arial"/>
              </w:rPr>
            </w:pPr>
            <w:r w:rsidRPr="00B870F4">
              <w:rPr>
                <w:rFonts w:ascii="Century Gothic" w:hAnsi="Century Gothic" w:cs="Arial"/>
              </w:rPr>
              <w:t>Facilitate work placements, apprenticeships, and other practical learning opportunities for students.</w:t>
            </w:r>
          </w:p>
          <w:p w14:paraId="41883924" w14:textId="77777777" w:rsidR="00B870F4" w:rsidRPr="00B870F4" w:rsidRDefault="00B870F4" w:rsidP="00B870F4">
            <w:pPr>
              <w:jc w:val="both"/>
              <w:rPr>
                <w:rFonts w:ascii="Century Gothic" w:hAnsi="Century Gothic" w:cs="Arial"/>
              </w:rPr>
            </w:pPr>
          </w:p>
          <w:p w14:paraId="6C765EF7" w14:textId="77777777" w:rsidR="005F4DDC" w:rsidRPr="005F4DDC" w:rsidRDefault="005F4DDC" w:rsidP="005F4DDC">
            <w:pPr>
              <w:numPr>
                <w:ilvl w:val="0"/>
                <w:numId w:val="3"/>
              </w:numPr>
              <w:jc w:val="both"/>
              <w:rPr>
                <w:rFonts w:ascii="Century Gothic" w:hAnsi="Century Gothic" w:cs="Arial"/>
                <w:u w:val="single"/>
              </w:rPr>
            </w:pPr>
            <w:r w:rsidRPr="005F4DDC">
              <w:rPr>
                <w:rFonts w:ascii="Century Gothic" w:hAnsi="Century Gothic" w:cs="Arial"/>
                <w:u w:val="single"/>
              </w:rPr>
              <w:t>Health and Safety Compliance:</w:t>
            </w:r>
          </w:p>
          <w:p w14:paraId="1426170E" w14:textId="77777777" w:rsidR="005F4DDC" w:rsidRPr="005F4DDC" w:rsidRDefault="005F4DDC" w:rsidP="005F4DDC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Century Gothic" w:hAnsi="Century Gothic" w:cs="Arial"/>
              </w:rPr>
            </w:pPr>
            <w:r w:rsidRPr="005F4DDC">
              <w:rPr>
                <w:rFonts w:ascii="Century Gothic" w:hAnsi="Century Gothic" w:cs="Arial"/>
              </w:rPr>
              <w:t>Ensure that all operations comply with health and safety regulations and best practices.</w:t>
            </w:r>
          </w:p>
          <w:p w14:paraId="144F282A" w14:textId="77777777" w:rsidR="005F4DDC" w:rsidRPr="005F4DDC" w:rsidRDefault="005F4DDC" w:rsidP="005F4DDC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Century Gothic" w:hAnsi="Century Gothic" w:cs="Arial"/>
              </w:rPr>
            </w:pPr>
            <w:r w:rsidRPr="005F4DDC">
              <w:rPr>
                <w:rFonts w:ascii="Century Gothic" w:hAnsi="Century Gothic" w:cs="Arial"/>
              </w:rPr>
              <w:t>Implement and monitor risk assessments and safety protocols for both staff and students within the facility.</w:t>
            </w:r>
          </w:p>
          <w:p w14:paraId="3BC48FF3" w14:textId="77777777" w:rsidR="005F4DDC" w:rsidRPr="005F4DDC" w:rsidRDefault="005F4DDC" w:rsidP="00CE72DD">
            <w:pPr>
              <w:pStyle w:val="ListParagraph"/>
              <w:jc w:val="both"/>
              <w:rPr>
                <w:rFonts w:ascii="Century Gothic" w:hAnsi="Century Gothic" w:cs="Arial"/>
              </w:rPr>
            </w:pPr>
          </w:p>
          <w:p w14:paraId="7ED33C0F" w14:textId="77777777" w:rsidR="005F4DDC" w:rsidRPr="005F4DDC" w:rsidRDefault="005F4DDC" w:rsidP="005F4DDC">
            <w:pPr>
              <w:numPr>
                <w:ilvl w:val="0"/>
                <w:numId w:val="3"/>
              </w:numPr>
              <w:jc w:val="both"/>
              <w:rPr>
                <w:rFonts w:ascii="Century Gothic" w:hAnsi="Century Gothic" w:cs="Arial"/>
                <w:u w:val="single"/>
              </w:rPr>
            </w:pPr>
            <w:r w:rsidRPr="005F4DDC">
              <w:rPr>
                <w:rFonts w:ascii="Century Gothic" w:hAnsi="Century Gothic" w:cs="Arial"/>
                <w:u w:val="single"/>
              </w:rPr>
              <w:t>Reporting and Administration:</w:t>
            </w:r>
          </w:p>
          <w:p w14:paraId="744BD80B" w14:textId="386D8631" w:rsidR="00B870F4" w:rsidRPr="00B870F4" w:rsidRDefault="00B870F4" w:rsidP="00B870F4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Century Gothic" w:hAnsi="Century Gothic" w:cs="Arial"/>
              </w:rPr>
            </w:pPr>
            <w:r w:rsidRPr="00B870F4">
              <w:rPr>
                <w:rFonts w:ascii="Century Gothic" w:hAnsi="Century Gothic" w:cs="Arial"/>
              </w:rPr>
              <w:t>Collect and analyse student performance data to evaluate program</w:t>
            </w:r>
            <w:r w:rsidR="0066182B">
              <w:rPr>
                <w:rFonts w:ascii="Century Gothic" w:hAnsi="Century Gothic" w:cs="Arial"/>
              </w:rPr>
              <w:t>me</w:t>
            </w:r>
            <w:r w:rsidRPr="00B870F4">
              <w:rPr>
                <w:rFonts w:ascii="Century Gothic" w:hAnsi="Century Gothic" w:cs="Arial"/>
              </w:rPr>
              <w:t xml:space="preserve"> effectiveness and inform continuous improvement strategies.</w:t>
            </w:r>
          </w:p>
          <w:p w14:paraId="0BF37BF1" w14:textId="4E875839" w:rsidR="00B870F4" w:rsidRPr="00B870F4" w:rsidRDefault="00B870F4" w:rsidP="00B870F4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Century Gothic" w:hAnsi="Century Gothic" w:cs="Arial"/>
              </w:rPr>
            </w:pPr>
            <w:r w:rsidRPr="00B870F4">
              <w:rPr>
                <w:rFonts w:ascii="Century Gothic" w:hAnsi="Century Gothic" w:cs="Arial"/>
              </w:rPr>
              <w:t>Prepare reports for stakeholders, highlighting program</w:t>
            </w:r>
            <w:r>
              <w:rPr>
                <w:rFonts w:ascii="Century Gothic" w:hAnsi="Century Gothic" w:cs="Arial"/>
              </w:rPr>
              <w:t>me</w:t>
            </w:r>
            <w:r w:rsidRPr="00B870F4">
              <w:rPr>
                <w:rFonts w:ascii="Century Gothic" w:hAnsi="Century Gothic" w:cs="Arial"/>
              </w:rPr>
              <w:t xml:space="preserve"> achievements and areas for development.</w:t>
            </w:r>
          </w:p>
          <w:p w14:paraId="23C77E59" w14:textId="77777777" w:rsidR="00B870F4" w:rsidRPr="00B870F4" w:rsidRDefault="00B870F4" w:rsidP="00B870F4">
            <w:pPr>
              <w:jc w:val="both"/>
              <w:rPr>
                <w:rFonts w:ascii="Century Gothic" w:hAnsi="Century Gothic" w:cs="Arial"/>
              </w:rPr>
            </w:pPr>
          </w:p>
          <w:p w14:paraId="1E28E6B2" w14:textId="77777777" w:rsidR="005F4DDC" w:rsidRPr="005F4DDC" w:rsidRDefault="005F4DDC" w:rsidP="005F4DDC">
            <w:pPr>
              <w:numPr>
                <w:ilvl w:val="0"/>
                <w:numId w:val="3"/>
              </w:numPr>
              <w:jc w:val="both"/>
              <w:rPr>
                <w:rFonts w:ascii="Century Gothic" w:hAnsi="Century Gothic" w:cs="Arial"/>
                <w:u w:val="single"/>
              </w:rPr>
            </w:pPr>
            <w:r w:rsidRPr="005F4DDC">
              <w:rPr>
                <w:rFonts w:ascii="Century Gothic" w:hAnsi="Century Gothic" w:cs="Arial"/>
                <w:u w:val="single"/>
              </w:rPr>
              <w:t>Pastoral</w:t>
            </w:r>
          </w:p>
          <w:p w14:paraId="22270359" w14:textId="0DED8826" w:rsidR="005F4DDC" w:rsidRPr="005F4DDC" w:rsidRDefault="005F4DDC" w:rsidP="005F4DDC">
            <w:pPr>
              <w:numPr>
                <w:ilvl w:val="0"/>
                <w:numId w:val="2"/>
              </w:numPr>
              <w:jc w:val="both"/>
              <w:rPr>
                <w:rFonts w:ascii="Century Gothic" w:hAnsi="Century Gothic" w:cs="Arial"/>
              </w:rPr>
            </w:pPr>
            <w:r w:rsidRPr="005F4DDC">
              <w:rPr>
                <w:rFonts w:ascii="Century Gothic" w:hAnsi="Century Gothic" w:cs="Arial"/>
              </w:rPr>
              <w:t xml:space="preserve">To promote and set high </w:t>
            </w:r>
            <w:r w:rsidR="00341D01">
              <w:rPr>
                <w:rFonts w:ascii="Century Gothic" w:hAnsi="Century Gothic" w:cs="Arial"/>
              </w:rPr>
              <w:t>expectations</w:t>
            </w:r>
            <w:r w:rsidRPr="005F4DDC">
              <w:rPr>
                <w:rFonts w:ascii="Century Gothic" w:hAnsi="Century Gothic" w:cs="Arial"/>
              </w:rPr>
              <w:t xml:space="preserve"> of attendance and behaviour.</w:t>
            </w:r>
          </w:p>
          <w:p w14:paraId="4DB83F27" w14:textId="77777777" w:rsidR="005F4DDC" w:rsidRDefault="005F4DDC" w:rsidP="00CE72DD">
            <w:pPr>
              <w:jc w:val="both"/>
              <w:rPr>
                <w:rFonts w:ascii="Century Gothic" w:hAnsi="Century Gothic" w:cs="Arial"/>
                <w:u w:val="single"/>
              </w:rPr>
            </w:pPr>
          </w:p>
          <w:p w14:paraId="1CBCD4AC" w14:textId="77777777" w:rsidR="00963B0D" w:rsidRDefault="00963B0D" w:rsidP="00CE72DD">
            <w:pPr>
              <w:jc w:val="both"/>
              <w:rPr>
                <w:rFonts w:ascii="Century Gothic" w:hAnsi="Century Gothic" w:cs="Arial"/>
                <w:u w:val="single"/>
              </w:rPr>
            </w:pPr>
          </w:p>
          <w:p w14:paraId="5335B48C" w14:textId="77777777" w:rsidR="00963B0D" w:rsidRDefault="00963B0D" w:rsidP="00CE72DD">
            <w:pPr>
              <w:jc w:val="both"/>
              <w:rPr>
                <w:rFonts w:ascii="Century Gothic" w:hAnsi="Century Gothic" w:cs="Arial"/>
                <w:u w:val="single"/>
              </w:rPr>
            </w:pPr>
          </w:p>
          <w:p w14:paraId="437956E1" w14:textId="77777777" w:rsidR="00963B0D" w:rsidRPr="005F4DDC" w:rsidRDefault="00963B0D" w:rsidP="00CE72DD">
            <w:pPr>
              <w:jc w:val="both"/>
              <w:rPr>
                <w:rFonts w:ascii="Century Gothic" w:hAnsi="Century Gothic" w:cs="Arial"/>
                <w:u w:val="single"/>
              </w:rPr>
            </w:pPr>
          </w:p>
          <w:p w14:paraId="305BA27F" w14:textId="77777777" w:rsidR="005F4DDC" w:rsidRPr="005F4DDC" w:rsidRDefault="005F4DDC" w:rsidP="005F4DDC">
            <w:pPr>
              <w:numPr>
                <w:ilvl w:val="0"/>
                <w:numId w:val="3"/>
              </w:numPr>
              <w:jc w:val="both"/>
              <w:rPr>
                <w:rFonts w:ascii="Century Gothic" w:hAnsi="Century Gothic" w:cs="Arial"/>
                <w:u w:val="single"/>
              </w:rPr>
            </w:pPr>
            <w:r w:rsidRPr="005F4DDC">
              <w:rPr>
                <w:rFonts w:ascii="Century Gothic" w:hAnsi="Century Gothic" w:cs="Arial"/>
                <w:u w:val="single"/>
              </w:rPr>
              <w:t>Event Coordination:</w:t>
            </w:r>
          </w:p>
          <w:p w14:paraId="47A6A5E2" w14:textId="3170D9FA" w:rsidR="00B870F4" w:rsidRPr="00963B0D" w:rsidRDefault="005F4DDC" w:rsidP="00B870F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entury Gothic" w:hAnsi="Century Gothic" w:cs="Arial"/>
              </w:rPr>
            </w:pPr>
            <w:r w:rsidRPr="005F4DDC">
              <w:rPr>
                <w:rFonts w:ascii="Century Gothic" w:hAnsi="Century Gothic" w:cs="Arial"/>
              </w:rPr>
              <w:t>Organise promotional events, open days, and workshops to attract prospective students and showcase the centre’s offerings.</w:t>
            </w:r>
          </w:p>
          <w:p w14:paraId="2ABF79C4" w14:textId="77777777" w:rsidR="005F4DDC" w:rsidRPr="005F4DDC" w:rsidRDefault="005F4DDC" w:rsidP="0048769E">
            <w:pPr>
              <w:jc w:val="both"/>
              <w:rPr>
                <w:rFonts w:ascii="Century Gothic" w:hAnsi="Century Gothic" w:cs="Arial"/>
                <w:u w:val="single"/>
              </w:rPr>
            </w:pPr>
          </w:p>
          <w:p w14:paraId="0EAF1924" w14:textId="77777777" w:rsidR="005F4DDC" w:rsidRPr="005F4DDC" w:rsidRDefault="005F4DDC" w:rsidP="005F4DDC">
            <w:pPr>
              <w:numPr>
                <w:ilvl w:val="0"/>
                <w:numId w:val="3"/>
              </w:numPr>
              <w:jc w:val="both"/>
              <w:rPr>
                <w:rFonts w:ascii="Century Gothic" w:hAnsi="Century Gothic" w:cs="Arial"/>
                <w:u w:val="single"/>
              </w:rPr>
            </w:pPr>
            <w:r w:rsidRPr="005F4DDC">
              <w:rPr>
                <w:rFonts w:ascii="Century Gothic" w:hAnsi="Century Gothic" w:cs="Arial"/>
                <w:u w:val="single"/>
              </w:rPr>
              <w:t>Communication</w:t>
            </w:r>
          </w:p>
          <w:p w14:paraId="6E6431BF" w14:textId="674715DA" w:rsidR="005F4DDC" w:rsidRPr="005F4DDC" w:rsidRDefault="005F4DDC" w:rsidP="005F4DDC">
            <w:pPr>
              <w:numPr>
                <w:ilvl w:val="0"/>
                <w:numId w:val="2"/>
              </w:numPr>
              <w:jc w:val="both"/>
              <w:rPr>
                <w:rFonts w:ascii="Century Gothic" w:hAnsi="Century Gothic" w:cs="Arial"/>
                <w:u w:val="single"/>
              </w:rPr>
            </w:pPr>
            <w:r w:rsidRPr="005F4DDC">
              <w:rPr>
                <w:rFonts w:ascii="Century Gothic" w:hAnsi="Century Gothic" w:cs="Arial"/>
              </w:rPr>
              <w:t>To meet regularly with your line manager and department</w:t>
            </w:r>
            <w:r w:rsidR="00341D01">
              <w:rPr>
                <w:rFonts w:ascii="Century Gothic" w:hAnsi="Century Gothic" w:cs="Arial"/>
              </w:rPr>
              <w:t>.</w:t>
            </w:r>
          </w:p>
          <w:p w14:paraId="14D56B05" w14:textId="79D08F7A" w:rsidR="005F4DDC" w:rsidRPr="005F4DDC" w:rsidRDefault="005F4DDC" w:rsidP="005F4DDC">
            <w:pPr>
              <w:numPr>
                <w:ilvl w:val="0"/>
                <w:numId w:val="2"/>
              </w:numPr>
              <w:jc w:val="both"/>
              <w:rPr>
                <w:rFonts w:ascii="Century Gothic" w:hAnsi="Century Gothic" w:cs="Arial"/>
                <w:u w:val="single"/>
              </w:rPr>
            </w:pPr>
            <w:r w:rsidRPr="005F4DDC">
              <w:rPr>
                <w:rFonts w:ascii="Century Gothic" w:hAnsi="Century Gothic" w:cs="Arial"/>
              </w:rPr>
              <w:t>To attend and contribute to relevant College meetings and training sessions</w:t>
            </w:r>
            <w:r w:rsidR="00341D01">
              <w:rPr>
                <w:rFonts w:ascii="Century Gothic" w:hAnsi="Century Gothic" w:cs="Arial"/>
              </w:rPr>
              <w:t>.</w:t>
            </w:r>
          </w:p>
          <w:p w14:paraId="5A775164" w14:textId="6822A534" w:rsidR="005F4DDC" w:rsidRPr="005F4DDC" w:rsidRDefault="005F4DDC" w:rsidP="005F4DDC">
            <w:pPr>
              <w:numPr>
                <w:ilvl w:val="0"/>
                <w:numId w:val="2"/>
              </w:numPr>
              <w:jc w:val="both"/>
              <w:rPr>
                <w:rFonts w:ascii="Century Gothic" w:hAnsi="Century Gothic" w:cs="Arial"/>
                <w:u w:val="single"/>
              </w:rPr>
            </w:pPr>
            <w:r w:rsidRPr="005F4DDC">
              <w:rPr>
                <w:rFonts w:ascii="Century Gothic" w:hAnsi="Century Gothic" w:cs="Arial"/>
              </w:rPr>
              <w:t>To be responsible for communicating with parents, according to current policy, the progress made by the students in their care</w:t>
            </w:r>
            <w:r w:rsidR="00341D01">
              <w:rPr>
                <w:rFonts w:ascii="Century Gothic" w:hAnsi="Century Gothic" w:cs="Arial"/>
              </w:rPr>
              <w:t>.</w:t>
            </w:r>
          </w:p>
          <w:p w14:paraId="2E7A5A79" w14:textId="759A465E" w:rsidR="005F4DDC" w:rsidRPr="005F4DDC" w:rsidRDefault="005F4DDC" w:rsidP="005F4DDC">
            <w:pPr>
              <w:numPr>
                <w:ilvl w:val="0"/>
                <w:numId w:val="2"/>
              </w:numPr>
              <w:jc w:val="both"/>
              <w:rPr>
                <w:rFonts w:ascii="Century Gothic" w:hAnsi="Century Gothic" w:cs="Arial"/>
                <w:u w:val="single"/>
              </w:rPr>
            </w:pPr>
            <w:r w:rsidRPr="005F4DDC">
              <w:rPr>
                <w:rFonts w:ascii="Century Gothic" w:hAnsi="Century Gothic" w:cs="Arial"/>
              </w:rPr>
              <w:t>Contribute to INSET days and training sessions and deliver training to colleagues</w:t>
            </w:r>
            <w:r w:rsidR="00341D01">
              <w:rPr>
                <w:rFonts w:ascii="Century Gothic" w:hAnsi="Century Gothic" w:cs="Arial"/>
              </w:rPr>
              <w:t>.</w:t>
            </w:r>
          </w:p>
          <w:p w14:paraId="26ED9213" w14:textId="6E1B6CFD" w:rsidR="005F4DDC" w:rsidRPr="005F4DDC" w:rsidRDefault="005F4DDC" w:rsidP="005F4DDC">
            <w:pPr>
              <w:numPr>
                <w:ilvl w:val="0"/>
                <w:numId w:val="2"/>
              </w:numPr>
              <w:jc w:val="both"/>
              <w:rPr>
                <w:rFonts w:ascii="Century Gothic" w:hAnsi="Century Gothic" w:cs="Arial"/>
                <w:u w:val="single"/>
              </w:rPr>
            </w:pPr>
            <w:r w:rsidRPr="005F4DDC">
              <w:rPr>
                <w:rFonts w:ascii="Century Gothic" w:hAnsi="Century Gothic" w:cs="Arial"/>
              </w:rPr>
              <w:t>Liaise with the Examinations Officer to ensure entries are submitted on time</w:t>
            </w:r>
            <w:r w:rsidR="00341D01">
              <w:rPr>
                <w:rFonts w:ascii="Century Gothic" w:hAnsi="Century Gothic" w:cs="Arial"/>
              </w:rPr>
              <w:t>.</w:t>
            </w:r>
          </w:p>
          <w:p w14:paraId="0309ACA3" w14:textId="77777777" w:rsidR="005F4DDC" w:rsidRPr="005F4DDC" w:rsidRDefault="005F4DDC" w:rsidP="005F4DDC">
            <w:pPr>
              <w:numPr>
                <w:ilvl w:val="0"/>
                <w:numId w:val="2"/>
              </w:numPr>
              <w:jc w:val="both"/>
              <w:rPr>
                <w:rFonts w:ascii="Century Gothic" w:hAnsi="Century Gothic" w:cs="Arial"/>
                <w:u w:val="single"/>
              </w:rPr>
            </w:pPr>
            <w:r w:rsidRPr="005F4DDC">
              <w:rPr>
                <w:rFonts w:ascii="Century Gothic" w:hAnsi="Century Gothic" w:cs="Arial"/>
              </w:rPr>
              <w:t>To liaise and network with other professionals, parents and carers both informally and formally.</w:t>
            </w:r>
          </w:p>
          <w:p w14:paraId="25309281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</w:rPr>
            </w:pPr>
          </w:p>
          <w:p w14:paraId="53711590" w14:textId="77777777" w:rsidR="005F4DDC" w:rsidRPr="005F4DDC" w:rsidRDefault="005F4DDC" w:rsidP="005F4DDC">
            <w:pPr>
              <w:numPr>
                <w:ilvl w:val="0"/>
                <w:numId w:val="3"/>
              </w:numPr>
              <w:jc w:val="both"/>
              <w:rPr>
                <w:rFonts w:ascii="Century Gothic" w:hAnsi="Century Gothic" w:cs="Arial"/>
                <w:u w:val="single"/>
              </w:rPr>
            </w:pPr>
            <w:r w:rsidRPr="005F4DDC">
              <w:rPr>
                <w:rFonts w:ascii="Century Gothic" w:hAnsi="Century Gothic" w:cs="Arial"/>
                <w:u w:val="single"/>
              </w:rPr>
              <w:t>Other</w:t>
            </w:r>
          </w:p>
          <w:p w14:paraId="345516B8" w14:textId="1A43F169" w:rsidR="005F4DDC" w:rsidRPr="005F4DDC" w:rsidRDefault="005F4DDC" w:rsidP="005F4DDC">
            <w:pPr>
              <w:numPr>
                <w:ilvl w:val="0"/>
                <w:numId w:val="1"/>
              </w:numPr>
              <w:jc w:val="both"/>
              <w:rPr>
                <w:rFonts w:ascii="Century Gothic" w:hAnsi="Century Gothic" w:cs="Arial"/>
              </w:rPr>
            </w:pPr>
            <w:r w:rsidRPr="005F4DDC">
              <w:rPr>
                <w:rFonts w:ascii="Century Gothic" w:hAnsi="Century Gothic" w:cs="Arial"/>
              </w:rPr>
              <w:t>To carry-out other related duties as may be identified by the Headteacher, which are commensurate with the post</w:t>
            </w:r>
            <w:r w:rsidR="00D05121">
              <w:rPr>
                <w:rFonts w:ascii="Century Gothic" w:hAnsi="Century Gothic" w:cs="Arial"/>
              </w:rPr>
              <w:t>.</w:t>
            </w:r>
          </w:p>
          <w:p w14:paraId="3F556FC7" w14:textId="77777777" w:rsidR="005F4DDC" w:rsidRPr="005F4DDC" w:rsidRDefault="005F4DDC" w:rsidP="00CE72DD">
            <w:pPr>
              <w:tabs>
                <w:tab w:val="num" w:pos="426"/>
              </w:tabs>
              <w:jc w:val="both"/>
              <w:rPr>
                <w:rFonts w:ascii="Century Gothic" w:hAnsi="Century Gothic" w:cs="Arial"/>
                <w:b/>
              </w:rPr>
            </w:pPr>
          </w:p>
          <w:p w14:paraId="4BAE0474" w14:textId="77777777" w:rsidR="005F4DDC" w:rsidRPr="005F4DDC" w:rsidRDefault="005F4DDC" w:rsidP="00CE72DD">
            <w:pPr>
              <w:tabs>
                <w:tab w:val="num" w:pos="426"/>
              </w:tabs>
              <w:jc w:val="both"/>
              <w:rPr>
                <w:rFonts w:ascii="Century Gothic" w:hAnsi="Century Gothic" w:cs="Arial"/>
                <w:b/>
              </w:rPr>
            </w:pPr>
          </w:p>
        </w:tc>
      </w:tr>
    </w:tbl>
    <w:p w14:paraId="3AF9C923" w14:textId="77777777" w:rsidR="00B37494" w:rsidRPr="005F4DDC" w:rsidRDefault="00B37494" w:rsidP="00B37494">
      <w:pPr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F4DDC" w:rsidRPr="005F4DDC" w14:paraId="5529D517" w14:textId="77777777" w:rsidTr="00CE72DD">
        <w:tc>
          <w:tcPr>
            <w:tcW w:w="10790" w:type="dxa"/>
          </w:tcPr>
          <w:p w14:paraId="78BEBAFF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  <w:b/>
              </w:rPr>
            </w:pPr>
          </w:p>
          <w:p w14:paraId="4818BEA4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  <w:b/>
              </w:rPr>
            </w:pPr>
            <w:r w:rsidRPr="005F4DDC">
              <w:rPr>
                <w:rFonts w:ascii="Century Gothic" w:hAnsi="Century Gothic" w:cs="Arial"/>
                <w:b/>
              </w:rPr>
              <w:t>Review</w:t>
            </w:r>
          </w:p>
          <w:p w14:paraId="7856676D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  <w:b/>
              </w:rPr>
            </w:pPr>
          </w:p>
          <w:p w14:paraId="25CAB63D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</w:rPr>
            </w:pPr>
            <w:r w:rsidRPr="005F4DDC">
              <w:rPr>
                <w:rFonts w:ascii="Century Gothic" w:hAnsi="Century Gothic" w:cs="Arial"/>
              </w:rPr>
              <w:t>This job description will be reviewed regularly and may be subject to amendment and modification, following consultation with the post-holder.  It is not a comprehensive statement of procedures and tasks; however, it sets out the main expectations of the College in relation to the post-holder’s professional responsibilities and duties.</w:t>
            </w:r>
          </w:p>
          <w:p w14:paraId="6CBDFC87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</w:rPr>
            </w:pPr>
          </w:p>
          <w:p w14:paraId="4F8DB3FD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</w:rPr>
            </w:pPr>
            <w:r w:rsidRPr="005F4DDC">
              <w:rPr>
                <w:rFonts w:ascii="Century Gothic" w:hAnsi="Century Gothic" w:cs="Arial"/>
              </w:rPr>
              <w:t>I confirm that I understand and agree the duties of this job description.</w:t>
            </w:r>
          </w:p>
          <w:p w14:paraId="0A3ECEF3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</w:rPr>
            </w:pPr>
          </w:p>
          <w:p w14:paraId="2695F22E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</w:rPr>
            </w:pPr>
            <w:r w:rsidRPr="005F4DDC">
              <w:rPr>
                <w:rFonts w:ascii="Century Gothic" w:hAnsi="Century Gothic" w:cs="Arial"/>
              </w:rPr>
              <w:t>Signature:</w:t>
            </w:r>
          </w:p>
          <w:p w14:paraId="6178A780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</w:rPr>
            </w:pPr>
          </w:p>
          <w:p w14:paraId="6CBEBCB4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</w:rPr>
            </w:pPr>
          </w:p>
          <w:p w14:paraId="6C5A321C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</w:rPr>
            </w:pPr>
            <w:r w:rsidRPr="005F4DDC">
              <w:rPr>
                <w:rFonts w:ascii="Century Gothic" w:hAnsi="Century Gothic" w:cs="Arial"/>
              </w:rPr>
              <w:t>Print name:</w:t>
            </w:r>
          </w:p>
          <w:p w14:paraId="5B414B97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</w:rPr>
            </w:pPr>
          </w:p>
          <w:p w14:paraId="72FDBD97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</w:rPr>
            </w:pPr>
          </w:p>
          <w:p w14:paraId="0B5F2C9D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</w:rPr>
            </w:pPr>
            <w:r w:rsidRPr="005F4DDC">
              <w:rPr>
                <w:rFonts w:ascii="Century Gothic" w:hAnsi="Century Gothic" w:cs="Arial"/>
              </w:rPr>
              <w:t>Date:</w:t>
            </w:r>
          </w:p>
          <w:p w14:paraId="5D3F4618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</w:rPr>
            </w:pPr>
          </w:p>
          <w:p w14:paraId="5F70F65C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</w:rPr>
            </w:pPr>
            <w:r w:rsidRPr="005F4DDC">
              <w:rPr>
                <w:rFonts w:ascii="Century Gothic" w:hAnsi="Century Gothic" w:cs="Arial"/>
              </w:rPr>
              <w:t>----------------------------------------------------------------------------------------------</w:t>
            </w:r>
          </w:p>
          <w:p w14:paraId="0BA819FE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</w:rPr>
            </w:pPr>
          </w:p>
          <w:p w14:paraId="4AF9CE55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</w:rPr>
            </w:pPr>
            <w:r w:rsidRPr="005F4DDC">
              <w:rPr>
                <w:rFonts w:ascii="Century Gothic" w:hAnsi="Century Gothic" w:cs="Arial"/>
              </w:rPr>
              <w:t>Manager’s signature:</w:t>
            </w:r>
          </w:p>
          <w:p w14:paraId="6C6D8165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</w:rPr>
            </w:pPr>
          </w:p>
          <w:p w14:paraId="4009FCD2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</w:rPr>
            </w:pPr>
          </w:p>
          <w:p w14:paraId="5A34EB50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</w:rPr>
            </w:pPr>
            <w:r w:rsidRPr="005F4DDC">
              <w:rPr>
                <w:rFonts w:ascii="Century Gothic" w:hAnsi="Century Gothic" w:cs="Arial"/>
              </w:rPr>
              <w:t>Print name:</w:t>
            </w:r>
          </w:p>
          <w:p w14:paraId="3B3452E6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</w:rPr>
            </w:pPr>
          </w:p>
          <w:p w14:paraId="615D1E8A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</w:rPr>
            </w:pPr>
          </w:p>
          <w:p w14:paraId="4C697DEE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</w:rPr>
            </w:pPr>
            <w:r w:rsidRPr="005F4DDC">
              <w:rPr>
                <w:rFonts w:ascii="Century Gothic" w:hAnsi="Century Gothic" w:cs="Arial"/>
              </w:rPr>
              <w:t>Date:</w:t>
            </w:r>
          </w:p>
          <w:p w14:paraId="0610FF96" w14:textId="77777777" w:rsidR="005F4DDC" w:rsidRPr="005F4DDC" w:rsidRDefault="005F4DDC" w:rsidP="00CE72DD">
            <w:pPr>
              <w:jc w:val="both"/>
              <w:rPr>
                <w:rFonts w:ascii="Century Gothic" w:hAnsi="Century Gothic" w:cs="Arial"/>
                <w:b/>
              </w:rPr>
            </w:pPr>
          </w:p>
        </w:tc>
      </w:tr>
    </w:tbl>
    <w:p w14:paraId="4EA343F0" w14:textId="77777777" w:rsidR="00B37494" w:rsidRPr="005F4DDC" w:rsidRDefault="00B37494" w:rsidP="00B37494">
      <w:pPr>
        <w:rPr>
          <w:rFonts w:ascii="Century Gothic" w:hAnsi="Century Gothic"/>
          <w:sz w:val="20"/>
          <w:szCs w:val="20"/>
        </w:rPr>
      </w:pPr>
    </w:p>
    <w:p w14:paraId="00ACACBE" w14:textId="77777777" w:rsidR="00B37494" w:rsidRDefault="00B37494" w:rsidP="00B37494">
      <w:pPr>
        <w:rPr>
          <w:rFonts w:ascii="Century Gothic" w:hAnsi="Century Gothic"/>
          <w:sz w:val="20"/>
          <w:szCs w:val="20"/>
        </w:rPr>
      </w:pPr>
    </w:p>
    <w:p w14:paraId="1D825779" w14:textId="77777777" w:rsidR="0048769E" w:rsidRPr="005F4DDC" w:rsidRDefault="0048769E" w:rsidP="00B37494">
      <w:pPr>
        <w:rPr>
          <w:rFonts w:ascii="Century Gothic" w:hAnsi="Century Gothic"/>
          <w:sz w:val="20"/>
          <w:szCs w:val="20"/>
        </w:rPr>
      </w:pPr>
    </w:p>
    <w:p w14:paraId="6B2C33AE" w14:textId="77777777" w:rsidR="00B37494" w:rsidRDefault="00B37494" w:rsidP="00B37494">
      <w:pPr>
        <w:rPr>
          <w:rFonts w:ascii="Century Gothic" w:hAnsi="Century Gothic"/>
          <w:sz w:val="20"/>
          <w:szCs w:val="20"/>
        </w:rPr>
      </w:pPr>
    </w:p>
    <w:p w14:paraId="2345F064" w14:textId="77777777" w:rsidR="007743A4" w:rsidRPr="005F4DDC" w:rsidRDefault="007743A4" w:rsidP="005F4DDC">
      <w:pPr>
        <w:rPr>
          <w:rFonts w:ascii="Century Gothic" w:hAnsi="Century Gothic"/>
          <w:sz w:val="20"/>
          <w:szCs w:val="20"/>
        </w:rPr>
      </w:pPr>
    </w:p>
    <w:p w14:paraId="292EC562" w14:textId="30219998" w:rsidR="005F4DDC" w:rsidRPr="005F4DDC" w:rsidRDefault="005F4DDC" w:rsidP="005F4DDC">
      <w:pPr>
        <w:jc w:val="center"/>
        <w:rPr>
          <w:rFonts w:ascii="Century Gothic" w:hAnsi="Century Gothic"/>
          <w:b/>
          <w:sz w:val="20"/>
          <w:szCs w:val="20"/>
        </w:rPr>
      </w:pPr>
      <w:r w:rsidRPr="005F4DDC">
        <w:rPr>
          <w:rFonts w:ascii="Century Gothic" w:hAnsi="Century Gothic"/>
          <w:b/>
          <w:sz w:val="20"/>
          <w:szCs w:val="20"/>
        </w:rPr>
        <w:lastRenderedPageBreak/>
        <w:t>PERSONAL SPECIFICATION</w:t>
      </w:r>
    </w:p>
    <w:p w14:paraId="5E234652" w14:textId="19AA8373" w:rsidR="005F4DDC" w:rsidRPr="005F4DDC" w:rsidRDefault="005F4DDC" w:rsidP="005F4DDC">
      <w:pPr>
        <w:rPr>
          <w:rFonts w:ascii="Century Gothic" w:hAnsi="Century Gothic"/>
          <w:sz w:val="20"/>
          <w:szCs w:val="20"/>
        </w:rPr>
      </w:pPr>
      <w:r w:rsidRPr="005F4DDC">
        <w:rPr>
          <w:rFonts w:ascii="Century Gothic" w:hAnsi="Century Gothic"/>
          <w:sz w:val="20"/>
          <w:szCs w:val="20"/>
        </w:rPr>
        <w:t xml:space="preserve">The person specification shows the abilities and skills you will need to carry out the duties in the job description.  Short listing is carried out </w:t>
      </w:r>
      <w:proofErr w:type="gramStart"/>
      <w:r w:rsidRPr="005F4DDC">
        <w:rPr>
          <w:rFonts w:ascii="Century Gothic" w:hAnsi="Century Gothic"/>
          <w:sz w:val="20"/>
          <w:szCs w:val="20"/>
        </w:rPr>
        <w:t>on the basis of</w:t>
      </w:r>
      <w:proofErr w:type="gramEnd"/>
      <w:r w:rsidRPr="005F4DDC">
        <w:rPr>
          <w:rFonts w:ascii="Century Gothic" w:hAnsi="Century Gothic"/>
          <w:sz w:val="20"/>
          <w:szCs w:val="20"/>
        </w:rPr>
        <w:t xml:space="preserve"> how well you meet the requirements of the person specification.  </w:t>
      </w:r>
      <w:r w:rsidRPr="005F4DDC">
        <w:rPr>
          <w:rFonts w:ascii="Century Gothic" w:hAnsi="Century Gothic"/>
          <w:b/>
          <w:sz w:val="20"/>
          <w:szCs w:val="20"/>
        </w:rPr>
        <w:t>You should mention any experience you have had which shows how you could meet these requirements when you fill in your application form</w:t>
      </w:r>
      <w:r w:rsidRPr="005F4DDC">
        <w:rPr>
          <w:rFonts w:ascii="Century Gothic" w:hAnsi="Century Gothic"/>
          <w:sz w:val="20"/>
          <w:szCs w:val="20"/>
        </w:rPr>
        <w:t xml:space="preserve">. </w:t>
      </w:r>
    </w:p>
    <w:tbl>
      <w:tblPr>
        <w:tblpPr w:leftFromText="180" w:rightFromText="180" w:vertAnchor="text" w:horzAnchor="margin" w:tblpY="92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8"/>
        <w:gridCol w:w="1275"/>
        <w:gridCol w:w="1276"/>
        <w:gridCol w:w="1021"/>
      </w:tblGrid>
      <w:tr w:rsidR="005F4DDC" w:rsidRPr="005F4DDC" w14:paraId="13B21DE8" w14:textId="77777777" w:rsidTr="005F4DDC">
        <w:trPr>
          <w:trHeight w:hRule="exact" w:val="338"/>
        </w:trPr>
        <w:tc>
          <w:tcPr>
            <w:tcW w:w="7338" w:type="dxa"/>
            <w:shd w:val="clear" w:color="auto" w:fill="auto"/>
          </w:tcPr>
          <w:p w14:paraId="0A4DB23A" w14:textId="77777777" w:rsidR="005F4DDC" w:rsidRPr="005F4DDC" w:rsidRDefault="005F4DDC" w:rsidP="005F4DDC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61BB1DE8" w14:textId="77777777" w:rsidR="005F4DDC" w:rsidRPr="005F4DDC" w:rsidRDefault="005F4DDC" w:rsidP="005F4DDC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5F4DDC">
              <w:rPr>
                <w:rFonts w:ascii="Century Gothic" w:hAnsi="Century Gothic"/>
                <w:b/>
                <w:sz w:val="20"/>
                <w:szCs w:val="20"/>
              </w:rPr>
              <w:t>Essential</w:t>
            </w:r>
          </w:p>
        </w:tc>
        <w:tc>
          <w:tcPr>
            <w:tcW w:w="1276" w:type="dxa"/>
            <w:shd w:val="clear" w:color="auto" w:fill="auto"/>
          </w:tcPr>
          <w:p w14:paraId="62772805" w14:textId="77777777" w:rsidR="005F4DDC" w:rsidRPr="005F4DDC" w:rsidRDefault="005F4DDC" w:rsidP="005F4DDC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5F4DDC">
              <w:rPr>
                <w:rFonts w:ascii="Century Gothic" w:hAnsi="Century Gothic"/>
                <w:b/>
                <w:sz w:val="20"/>
                <w:szCs w:val="20"/>
              </w:rPr>
              <w:t>Desirable</w:t>
            </w:r>
          </w:p>
        </w:tc>
        <w:tc>
          <w:tcPr>
            <w:tcW w:w="1021" w:type="dxa"/>
          </w:tcPr>
          <w:p w14:paraId="10472063" w14:textId="77777777" w:rsidR="005F4DDC" w:rsidRPr="005F4DDC" w:rsidRDefault="005F4DDC" w:rsidP="005F4DDC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5F4DDC">
              <w:rPr>
                <w:rFonts w:ascii="Century Gothic" w:hAnsi="Century Gothic"/>
                <w:b/>
                <w:sz w:val="20"/>
                <w:szCs w:val="20"/>
              </w:rPr>
              <w:t>MOA</w:t>
            </w:r>
          </w:p>
        </w:tc>
      </w:tr>
      <w:tr w:rsidR="005F4DDC" w:rsidRPr="005F4DDC" w14:paraId="3E050F07" w14:textId="77777777" w:rsidTr="005F4DDC">
        <w:trPr>
          <w:trHeight w:hRule="exact" w:val="377"/>
        </w:trPr>
        <w:tc>
          <w:tcPr>
            <w:tcW w:w="7338" w:type="dxa"/>
            <w:shd w:val="clear" w:color="auto" w:fill="auto"/>
          </w:tcPr>
          <w:p w14:paraId="3331F9A4" w14:textId="77777777" w:rsidR="005F4DDC" w:rsidRPr="005F4DDC" w:rsidRDefault="005F4DDC" w:rsidP="005F4DDC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5F4DDC">
              <w:rPr>
                <w:rFonts w:ascii="Century Gothic" w:hAnsi="Century Gothic"/>
                <w:b/>
                <w:sz w:val="20"/>
                <w:szCs w:val="20"/>
              </w:rPr>
              <w:t>Qualifications</w:t>
            </w:r>
          </w:p>
        </w:tc>
        <w:tc>
          <w:tcPr>
            <w:tcW w:w="1275" w:type="dxa"/>
            <w:shd w:val="clear" w:color="auto" w:fill="auto"/>
          </w:tcPr>
          <w:p w14:paraId="1F42D070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1431394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21" w:type="dxa"/>
          </w:tcPr>
          <w:p w14:paraId="65530C20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F4DDC" w:rsidRPr="005F4DDC" w14:paraId="1C9E2D21" w14:textId="77777777" w:rsidTr="005F4DDC">
        <w:trPr>
          <w:trHeight w:hRule="exact" w:val="567"/>
        </w:trPr>
        <w:tc>
          <w:tcPr>
            <w:tcW w:w="7338" w:type="dxa"/>
            <w:shd w:val="clear" w:color="auto" w:fill="auto"/>
          </w:tcPr>
          <w:p w14:paraId="67FFB8D2" w14:textId="534EF332" w:rsidR="005F4DDC" w:rsidRPr="005F4DDC" w:rsidRDefault="004413D9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C96C3A">
              <w:rPr>
                <w:rFonts w:ascii="Century Gothic" w:hAnsi="Century Gothic"/>
                <w:sz w:val="20"/>
                <w:szCs w:val="20"/>
              </w:rPr>
              <w:t>Relevant</w:t>
            </w:r>
            <w:r w:rsidR="00D05121" w:rsidRPr="00C96C3A">
              <w:rPr>
                <w:rFonts w:ascii="Century Gothic" w:hAnsi="Century Gothic"/>
                <w:sz w:val="20"/>
                <w:szCs w:val="20"/>
              </w:rPr>
              <w:t xml:space="preserve"> qualifications in vocational education</w:t>
            </w:r>
            <w:r w:rsidR="00A93601" w:rsidRPr="00C96C3A">
              <w:rPr>
                <w:rFonts w:ascii="Century Gothic" w:hAnsi="Century Gothic"/>
                <w:sz w:val="20"/>
                <w:szCs w:val="20"/>
              </w:rPr>
              <w:t xml:space="preserve"> or relevant qualifications in trade.</w:t>
            </w:r>
          </w:p>
          <w:p w14:paraId="58624840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4D7A91AC" w14:textId="09C225E0" w:rsidR="005F4DDC" w:rsidRPr="005F4DDC" w:rsidRDefault="00D05121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D05121">
              <w:rPr>
                <w:rFonts w:ascii="Century Gothic" w:hAnsi="Century Gothic"/>
                <w:sz w:val="20"/>
                <w:szCs w:val="20"/>
              </w:rPr>
              <w:sym w:font="Wingdings 2" w:char="F050"/>
            </w:r>
          </w:p>
        </w:tc>
        <w:tc>
          <w:tcPr>
            <w:tcW w:w="1276" w:type="dxa"/>
            <w:shd w:val="clear" w:color="auto" w:fill="auto"/>
          </w:tcPr>
          <w:p w14:paraId="723345D4" w14:textId="0F5D4F91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21" w:type="dxa"/>
          </w:tcPr>
          <w:p w14:paraId="340AC7C2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t>C</w:t>
            </w:r>
          </w:p>
        </w:tc>
      </w:tr>
      <w:tr w:rsidR="005F4DDC" w:rsidRPr="005F4DDC" w14:paraId="2E75859C" w14:textId="77777777" w:rsidTr="005F4DDC">
        <w:trPr>
          <w:trHeight w:hRule="exact" w:val="284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</w:tcBorders>
            <w:shd w:val="pct12" w:color="auto" w:fill="auto"/>
          </w:tcPr>
          <w:p w14:paraId="7B3601AF" w14:textId="77777777" w:rsidR="005F4DDC" w:rsidRPr="005F4DDC" w:rsidRDefault="005F4DDC" w:rsidP="005F4DDC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pct12" w:color="auto" w:fill="auto"/>
          </w:tcPr>
          <w:p w14:paraId="61EB8757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pct12" w:color="auto" w:fill="auto"/>
          </w:tcPr>
          <w:p w14:paraId="23B3FCAF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shd w:val="pct12" w:color="auto" w:fill="auto"/>
          </w:tcPr>
          <w:p w14:paraId="4AF18483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F4DDC" w:rsidRPr="005F4DDC" w14:paraId="6D30AC09" w14:textId="77777777" w:rsidTr="005F4DDC">
        <w:trPr>
          <w:trHeight w:hRule="exact" w:val="56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937A5A" w14:textId="77777777" w:rsidR="005F4DDC" w:rsidRPr="005F4DDC" w:rsidRDefault="005F4DDC" w:rsidP="005F4DDC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5F4DDC">
              <w:rPr>
                <w:rFonts w:ascii="Century Gothic" w:hAnsi="Century Gothic"/>
                <w:b/>
                <w:sz w:val="20"/>
                <w:szCs w:val="20"/>
              </w:rPr>
              <w:t>Abilities, Experience and Knowledge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4DC9AFE0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4D6D14D8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6CC56E98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F4DDC" w:rsidRPr="005F4DDC" w14:paraId="301E8E70" w14:textId="77777777" w:rsidTr="005F4DDC">
        <w:trPr>
          <w:trHeight w:hRule="exact" w:val="56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44C7FB" w14:textId="06DB3791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t xml:space="preserve">Proven experience preferably within an educational or vocational training </w:t>
            </w:r>
            <w:r w:rsidR="00A354BC">
              <w:rPr>
                <w:rFonts w:ascii="Century Gothic" w:hAnsi="Century Gothic"/>
                <w:sz w:val="20"/>
                <w:szCs w:val="20"/>
              </w:rPr>
              <w:t>setting</w:t>
            </w:r>
            <w:r w:rsidR="00C52FDF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0CB8EBFC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sym w:font="Wingdings 2" w:char="F050"/>
            </w:r>
          </w:p>
          <w:p w14:paraId="2D41E981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54A7D43A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45859128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t>A, I, R</w:t>
            </w:r>
          </w:p>
        </w:tc>
      </w:tr>
      <w:tr w:rsidR="005F4DDC" w:rsidRPr="005F4DDC" w14:paraId="54B46AB5" w14:textId="77777777" w:rsidTr="005F4DDC">
        <w:trPr>
          <w:trHeight w:hRule="exact" w:val="567"/>
        </w:trPr>
        <w:tc>
          <w:tcPr>
            <w:tcW w:w="7338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1F4B2F8A" w14:textId="5637481D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t>Strong understanding of City and Guilds qualifications and vocational education frameworks</w:t>
            </w:r>
            <w:r w:rsidR="00C52FDF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226B743C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t>;</w:t>
            </w:r>
          </w:p>
          <w:p w14:paraId="0F56F6FE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164E35E8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sym w:font="Wingdings 2" w:char="F050"/>
            </w:r>
          </w:p>
          <w:p w14:paraId="5176D1A2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6551136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21" w:type="dxa"/>
          </w:tcPr>
          <w:p w14:paraId="18822AE6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t>A, I</w:t>
            </w:r>
          </w:p>
        </w:tc>
      </w:tr>
      <w:tr w:rsidR="005F4DDC" w:rsidRPr="005F4DDC" w14:paraId="2F7F8651" w14:textId="77777777" w:rsidTr="00DE267D">
        <w:trPr>
          <w:trHeight w:hRule="exact" w:val="863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6E8197" w14:textId="39A60BE8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t>Good understanding of child development with the ability to apply behaviour management policies and strategies which contribute to a purposeful learning environment</w:t>
            </w:r>
            <w:r w:rsidR="00C52FDF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326E3D8C" w14:textId="77777777" w:rsidR="005F4DDC" w:rsidRPr="005F4DDC" w:rsidRDefault="005F4DDC" w:rsidP="005F4DDC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4A3BE678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70575CA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sym w:font="Wingdings 2" w:char="F050"/>
            </w:r>
          </w:p>
          <w:p w14:paraId="2784AB50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21" w:type="dxa"/>
          </w:tcPr>
          <w:p w14:paraId="27ACE951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t>A, I</w:t>
            </w:r>
          </w:p>
        </w:tc>
      </w:tr>
      <w:tr w:rsidR="005F4DDC" w:rsidRPr="005F4DDC" w14:paraId="4AA484AB" w14:textId="77777777" w:rsidTr="005F4DDC">
        <w:trPr>
          <w:trHeight w:hRule="exact" w:val="56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FADF0D" w14:textId="6CA8429B" w:rsidR="005F4DDC" w:rsidRPr="005F4DDC" w:rsidRDefault="00F44AE2" w:rsidP="00D05121">
            <w:pPr>
              <w:rPr>
                <w:rFonts w:ascii="Century Gothic" w:hAnsi="Century Gothic"/>
                <w:sz w:val="20"/>
                <w:szCs w:val="20"/>
              </w:rPr>
            </w:pPr>
            <w:r w:rsidRPr="00F44AE2">
              <w:rPr>
                <w:rFonts w:ascii="Century Gothic" w:hAnsi="Century Gothic"/>
                <w:sz w:val="20"/>
                <w:szCs w:val="20"/>
              </w:rPr>
              <w:t>Knowledge of assessment techniques, curricular assessment, and feedback mechanisms that enhance learning outcomes.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1A4BAB4D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sym w:font="Wingdings 2" w:char="F050"/>
            </w:r>
          </w:p>
          <w:p w14:paraId="63F75794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22E7A1DC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2B392746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t>A, I</w:t>
            </w:r>
          </w:p>
        </w:tc>
      </w:tr>
      <w:tr w:rsidR="005F4DDC" w:rsidRPr="005F4DDC" w14:paraId="4F1D8559" w14:textId="77777777" w:rsidTr="005F4DDC">
        <w:trPr>
          <w:trHeight w:hRule="exact" w:val="56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825E9A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t>Have sound knowledge of health and safety regulations in vocational training environments.</w:t>
            </w:r>
          </w:p>
          <w:p w14:paraId="3874028D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5592B56F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sym w:font="Wingdings 2" w:char="F050"/>
            </w:r>
          </w:p>
          <w:p w14:paraId="784757D6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640197E3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2C2CD614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t>A, I</w:t>
            </w:r>
          </w:p>
        </w:tc>
      </w:tr>
      <w:tr w:rsidR="005F4DDC" w:rsidRPr="005F4DDC" w14:paraId="5F4DE0CA" w14:textId="77777777" w:rsidTr="005F4DDC">
        <w:trPr>
          <w:trHeight w:hRule="exact" w:val="56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9417FC" w14:textId="11F80159" w:rsidR="005F4DDC" w:rsidRPr="00437D67" w:rsidRDefault="00437D67" w:rsidP="00D05121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 w:rsidRPr="00437D67">
              <w:rPr>
                <w:rFonts w:ascii="Century Gothic" w:hAnsi="Century Gothic"/>
                <w:bCs/>
                <w:sz w:val="20"/>
                <w:szCs w:val="20"/>
              </w:rPr>
              <w:t>Strong ability to plan courses, manage schedules, and maintain records efficiently.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41690712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sym w:font="Wingdings 2" w:char="F050"/>
            </w:r>
          </w:p>
          <w:p w14:paraId="7541265C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5F699C0B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71943F50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t>A, I</w:t>
            </w:r>
          </w:p>
        </w:tc>
      </w:tr>
      <w:tr w:rsidR="005F4DDC" w:rsidRPr="005F4DDC" w14:paraId="036C070B" w14:textId="77777777" w:rsidTr="005F4DDC">
        <w:trPr>
          <w:trHeight w:hRule="exact" w:val="284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</w:tcBorders>
            <w:shd w:val="pct12" w:color="auto" w:fill="auto"/>
          </w:tcPr>
          <w:p w14:paraId="49B5819F" w14:textId="77777777" w:rsidR="005F4DDC" w:rsidRPr="005F4DDC" w:rsidRDefault="005F4DDC" w:rsidP="005F4DDC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pct12" w:color="auto" w:fill="auto"/>
          </w:tcPr>
          <w:p w14:paraId="533A7B3D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dxa"/>
            <w:shd w:val="pct12" w:color="auto" w:fill="auto"/>
          </w:tcPr>
          <w:p w14:paraId="0596C222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21" w:type="dxa"/>
            <w:shd w:val="pct12" w:color="auto" w:fill="auto"/>
          </w:tcPr>
          <w:p w14:paraId="03A24635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F4DDC" w:rsidRPr="005F4DDC" w14:paraId="0F1AB46A" w14:textId="77777777" w:rsidTr="005F4DDC">
        <w:trPr>
          <w:trHeight w:hRule="exact" w:val="56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56F5C7" w14:textId="77777777" w:rsidR="005F4DDC" w:rsidRPr="005F4DDC" w:rsidRDefault="005F4DDC" w:rsidP="005F4DDC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5F4DDC">
              <w:rPr>
                <w:rFonts w:ascii="Century Gothic" w:hAnsi="Century Gothic"/>
                <w:b/>
                <w:sz w:val="20"/>
                <w:szCs w:val="20"/>
              </w:rPr>
              <w:t>Personal Qualities</w:t>
            </w:r>
          </w:p>
          <w:p w14:paraId="3D1FC9C1" w14:textId="77777777" w:rsidR="005F4DDC" w:rsidRPr="005F4DDC" w:rsidRDefault="005F4DDC" w:rsidP="005F4DDC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078BD1A0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9F598CE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21" w:type="dxa"/>
          </w:tcPr>
          <w:p w14:paraId="7DF3DAB8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F4DDC" w:rsidRPr="005F4DDC" w14:paraId="2F6DD69E" w14:textId="77777777" w:rsidTr="005F4DDC">
        <w:trPr>
          <w:trHeight w:hRule="exact" w:val="56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880BD2" w14:textId="1A80893F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t>Be able to work calmly under pressure with the ability to adapt quickly and effectively to changing circumstances/situations</w:t>
            </w:r>
            <w:r w:rsidR="00C52FDF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143A2B71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16A151B7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sym w:font="Wingdings 2" w:char="F050"/>
            </w:r>
          </w:p>
          <w:p w14:paraId="45C88DC8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9F40341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21" w:type="dxa"/>
          </w:tcPr>
          <w:p w14:paraId="612DA708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t>A, I, R</w:t>
            </w:r>
          </w:p>
        </w:tc>
      </w:tr>
      <w:tr w:rsidR="005F4DDC" w:rsidRPr="005F4DDC" w14:paraId="32756989" w14:textId="77777777" w:rsidTr="005F4DDC">
        <w:trPr>
          <w:trHeight w:hRule="exact" w:val="567"/>
        </w:trPr>
        <w:tc>
          <w:tcPr>
            <w:tcW w:w="7338" w:type="dxa"/>
            <w:tcBorders>
              <w:left w:val="single" w:sz="4" w:space="0" w:color="auto"/>
            </w:tcBorders>
            <w:shd w:val="clear" w:color="auto" w:fill="auto"/>
          </w:tcPr>
          <w:p w14:paraId="23CF36C7" w14:textId="2AB5F69C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t>Have a creative approach to problem solving and use this to inspire and motivate staff and students</w:t>
            </w:r>
            <w:r w:rsidR="00C52FDF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14:paraId="5F753FCA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sym w:font="Wingdings 2" w:char="F050"/>
            </w:r>
          </w:p>
          <w:p w14:paraId="301D1DDF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80FC6A8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21" w:type="dxa"/>
          </w:tcPr>
          <w:p w14:paraId="40450248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t>A, I</w:t>
            </w:r>
          </w:p>
        </w:tc>
      </w:tr>
      <w:tr w:rsidR="005F4DDC" w:rsidRPr="005F4DDC" w14:paraId="21C70460" w14:textId="77777777" w:rsidTr="005F4DDC">
        <w:trPr>
          <w:trHeight w:hRule="exact" w:val="865"/>
        </w:trPr>
        <w:tc>
          <w:tcPr>
            <w:tcW w:w="7338" w:type="dxa"/>
            <w:tcBorders>
              <w:left w:val="single" w:sz="4" w:space="0" w:color="auto"/>
            </w:tcBorders>
            <w:shd w:val="clear" w:color="auto" w:fill="auto"/>
          </w:tcPr>
          <w:p w14:paraId="5D5E7D64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t xml:space="preserve">Have excellent communication skills </w:t>
            </w:r>
            <w:proofErr w:type="gramStart"/>
            <w:r w:rsidRPr="005F4DDC">
              <w:rPr>
                <w:rFonts w:ascii="Century Gothic" w:hAnsi="Century Gothic"/>
                <w:sz w:val="20"/>
                <w:szCs w:val="20"/>
              </w:rPr>
              <w:t>in order to</w:t>
            </w:r>
            <w:proofErr w:type="gramEnd"/>
            <w:r w:rsidRPr="005F4DDC">
              <w:rPr>
                <w:rFonts w:ascii="Century Gothic" w:hAnsi="Century Gothic"/>
                <w:sz w:val="20"/>
                <w:szCs w:val="20"/>
              </w:rPr>
              <w:t xml:space="preserve"> build rapport with children, colleagues, parents and outside agencies both verbally and in writing.</w:t>
            </w:r>
          </w:p>
          <w:p w14:paraId="0CFD5041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6CFC88CE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sym w:font="Wingdings 2" w:char="F050"/>
            </w:r>
          </w:p>
          <w:p w14:paraId="2F1933B5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4E17DBE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21" w:type="dxa"/>
          </w:tcPr>
          <w:p w14:paraId="09A1DDCF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t>A, I, R</w:t>
            </w:r>
          </w:p>
        </w:tc>
      </w:tr>
      <w:tr w:rsidR="005F4DDC" w:rsidRPr="005F4DDC" w14:paraId="751160AF" w14:textId="77777777" w:rsidTr="005F4DDC">
        <w:trPr>
          <w:trHeight w:hRule="exact" w:val="284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2" w:color="auto" w:fill="auto"/>
          </w:tcPr>
          <w:p w14:paraId="6AFF96DD" w14:textId="77777777" w:rsidR="005F4DDC" w:rsidRPr="005F4DDC" w:rsidRDefault="005F4DDC" w:rsidP="005F4DDC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pct12" w:color="auto" w:fill="auto"/>
          </w:tcPr>
          <w:p w14:paraId="6A4B7AC4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pct12" w:color="auto" w:fill="auto"/>
          </w:tcPr>
          <w:p w14:paraId="6CB1B35A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shd w:val="pct12" w:color="auto" w:fill="auto"/>
          </w:tcPr>
          <w:p w14:paraId="783A7116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F4DDC" w:rsidRPr="005F4DDC" w14:paraId="451987D9" w14:textId="77777777" w:rsidTr="005F4DDC">
        <w:trPr>
          <w:trHeight w:hRule="exact" w:val="56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B717FB" w14:textId="77777777" w:rsidR="005F4DDC" w:rsidRPr="005F4DDC" w:rsidRDefault="005F4DDC" w:rsidP="005F4DDC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5F4DDC">
              <w:rPr>
                <w:rFonts w:ascii="Century Gothic" w:hAnsi="Century Gothic"/>
                <w:b/>
                <w:sz w:val="20"/>
                <w:szCs w:val="20"/>
              </w:rPr>
              <w:t>Special conditions</w:t>
            </w:r>
          </w:p>
          <w:p w14:paraId="291FBC25" w14:textId="77777777" w:rsidR="005F4DDC" w:rsidRPr="005F4DDC" w:rsidRDefault="005F4DDC" w:rsidP="005F4DDC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4181A79D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26081983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1FC78A83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F4DDC" w:rsidRPr="005F4DDC" w14:paraId="0FA7FBE6" w14:textId="77777777" w:rsidTr="005F4DDC">
        <w:trPr>
          <w:trHeight w:hRule="exact" w:val="56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tbl>
            <w:tblPr>
              <w:tblpPr w:leftFromText="180" w:rightFromText="180" w:vertAnchor="text" w:horzAnchor="margin" w:tblpY="92"/>
              <w:tblW w:w="111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338"/>
              <w:gridCol w:w="1275"/>
              <w:gridCol w:w="1276"/>
              <w:gridCol w:w="1276"/>
            </w:tblGrid>
            <w:tr w:rsidR="005F4DDC" w:rsidRPr="005F4DDC" w14:paraId="569D56F2" w14:textId="77777777" w:rsidTr="00CE72DD">
              <w:trPr>
                <w:trHeight w:hRule="exact" w:val="567"/>
              </w:trPr>
              <w:tc>
                <w:tcPr>
                  <w:tcW w:w="73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F7D7BE0" w14:textId="3D065D71" w:rsidR="005F4DDC" w:rsidRPr="005F4DDC" w:rsidRDefault="005F4DDC" w:rsidP="005F4DDC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5F4DDC">
                    <w:rPr>
                      <w:rFonts w:ascii="Century Gothic" w:hAnsi="Century Gothic"/>
                      <w:sz w:val="20"/>
                      <w:szCs w:val="20"/>
                    </w:rPr>
                    <w:t>Willing to undertake an Enhanced DBS check</w:t>
                  </w:r>
                  <w:r w:rsidR="00C52FDF">
                    <w:rPr>
                      <w:rFonts w:ascii="Century Gothic" w:hAnsi="Century Gothic"/>
                      <w:sz w:val="20"/>
                      <w:szCs w:val="20"/>
                    </w:rPr>
                    <w:t>.</w:t>
                  </w:r>
                </w:p>
                <w:p w14:paraId="0C063DBC" w14:textId="77777777" w:rsidR="005F4DDC" w:rsidRPr="005F4DDC" w:rsidRDefault="005F4DDC" w:rsidP="005F4DDC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667B046D" w14:textId="77777777" w:rsidR="005F4DDC" w:rsidRPr="005F4DDC" w:rsidRDefault="005F4DDC" w:rsidP="005F4DDC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5F4DDC">
                    <w:rPr>
                      <w:rFonts w:ascii="Century Gothic" w:hAnsi="Century Gothic"/>
                      <w:sz w:val="20"/>
                      <w:szCs w:val="20"/>
                    </w:rPr>
                    <w:sym w:font="Wingdings 2" w:char="F050"/>
                  </w:r>
                </w:p>
                <w:p w14:paraId="1865AD1B" w14:textId="77777777" w:rsidR="005F4DDC" w:rsidRPr="005F4DDC" w:rsidRDefault="005F4DDC" w:rsidP="005F4DDC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FAEA0AE" w14:textId="77777777" w:rsidR="005F4DDC" w:rsidRPr="005F4DDC" w:rsidRDefault="005F4DDC" w:rsidP="005F4DDC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14:paraId="3956EBB5" w14:textId="77777777" w:rsidR="005F4DDC" w:rsidRPr="005F4DDC" w:rsidRDefault="005F4DDC" w:rsidP="005F4DDC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5F4DDC">
                    <w:rPr>
                      <w:rFonts w:ascii="Century Gothic" w:hAnsi="Century Gothic"/>
                      <w:sz w:val="20"/>
                      <w:szCs w:val="20"/>
                    </w:rPr>
                    <w:t>A, I</w:t>
                  </w:r>
                </w:p>
              </w:tc>
            </w:tr>
          </w:tbl>
          <w:p w14:paraId="6D1D53BC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19223AA0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sym w:font="Wingdings 2" w:char="F050"/>
            </w:r>
          </w:p>
          <w:p w14:paraId="512FD22F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329F288C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1EE343AD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t>A, I</w:t>
            </w:r>
          </w:p>
        </w:tc>
      </w:tr>
      <w:tr w:rsidR="005F4DDC" w:rsidRPr="005F4DDC" w14:paraId="4F492865" w14:textId="77777777" w:rsidTr="005F4DDC">
        <w:trPr>
          <w:trHeight w:hRule="exact" w:val="56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7754F0" w14:textId="5E6FFF7C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t>Willing to work beyond conventional hours</w:t>
            </w:r>
            <w:r w:rsidR="00C52FDF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0F023F60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64460497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sym w:font="Wingdings 2" w:char="F050"/>
            </w:r>
          </w:p>
          <w:p w14:paraId="6D2AEFF7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344D224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21" w:type="dxa"/>
          </w:tcPr>
          <w:p w14:paraId="223E68DA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t>A</w:t>
            </w:r>
          </w:p>
        </w:tc>
      </w:tr>
      <w:tr w:rsidR="005F4DDC" w:rsidRPr="005F4DDC" w14:paraId="0F9CD299" w14:textId="77777777" w:rsidTr="005F4DDC">
        <w:trPr>
          <w:trHeight w:hRule="exact" w:val="56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9F832F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t>Hold a current driving licence with own transport.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36786968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447091A0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sym w:font="Wingdings 2" w:char="F050"/>
            </w:r>
          </w:p>
          <w:p w14:paraId="2D8F6E9C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72931516" w14:textId="77777777" w:rsidR="005F4DDC" w:rsidRPr="005F4DDC" w:rsidRDefault="005F4DDC" w:rsidP="005F4DDC">
            <w:pPr>
              <w:rPr>
                <w:rFonts w:ascii="Century Gothic" w:hAnsi="Century Gothic"/>
                <w:sz w:val="20"/>
                <w:szCs w:val="20"/>
              </w:rPr>
            </w:pPr>
            <w:r w:rsidRPr="005F4DDC">
              <w:rPr>
                <w:rFonts w:ascii="Century Gothic" w:hAnsi="Century Gothic"/>
                <w:sz w:val="20"/>
                <w:szCs w:val="20"/>
              </w:rPr>
              <w:t>A, I</w:t>
            </w:r>
          </w:p>
        </w:tc>
      </w:tr>
    </w:tbl>
    <w:p w14:paraId="79D1DBF1" w14:textId="77777777" w:rsidR="005F4DDC" w:rsidRPr="005F4DDC" w:rsidRDefault="005F4DDC" w:rsidP="005F4DDC">
      <w:pPr>
        <w:rPr>
          <w:rFonts w:ascii="Century Gothic" w:hAnsi="Century Gothic"/>
          <w:sz w:val="20"/>
          <w:szCs w:val="20"/>
        </w:rPr>
      </w:pPr>
      <w:r w:rsidRPr="005F4DDC">
        <w:rPr>
          <w:rFonts w:ascii="Century Gothic" w:hAnsi="Century Gothic"/>
          <w:sz w:val="20"/>
          <w:szCs w:val="20"/>
        </w:rPr>
        <w:t>Methods of Assessment: A = Application, I = Interview and assessment, R = Reference, C = Certificates</w:t>
      </w:r>
    </w:p>
    <w:sectPr w:rsidR="005F4DDC" w:rsidRPr="005F4DDC" w:rsidSect="00D54E45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0" w:footer="2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2A942" w14:textId="77777777" w:rsidR="00D653ED" w:rsidRDefault="00D653ED" w:rsidP="005C045A">
      <w:pPr>
        <w:spacing w:after="0" w:line="240" w:lineRule="auto"/>
      </w:pPr>
      <w:r>
        <w:separator/>
      </w:r>
    </w:p>
  </w:endnote>
  <w:endnote w:type="continuationSeparator" w:id="0">
    <w:p w14:paraId="21BA79AB" w14:textId="77777777" w:rsidR="00D653ED" w:rsidRDefault="00D653ED" w:rsidP="005C0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51205" w14:textId="5ED01CD9" w:rsidR="005C045A" w:rsidRDefault="00D54E45" w:rsidP="00D54E45">
    <w:pPr>
      <w:pStyle w:val="Footer"/>
      <w:ind w:left="-993"/>
      <w:jc w:val="right"/>
    </w:pPr>
    <w:r>
      <w:rPr>
        <w:noProof/>
        <w:lang w:eastAsia="en-GB"/>
      </w:rPr>
      <w:drawing>
        <wp:inline distT="0" distB="0" distL="0" distR="0" wp14:anchorId="70EFA904" wp14:editId="73947647">
          <wp:extent cx="6645910" cy="890270"/>
          <wp:effectExtent l="0" t="0" r="2540" b="5080"/>
          <wp:docPr id="426389856" name="Picture 2" descr="A close up of a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2402292" name="Picture 2" descr="A close up of a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39" r="4839" b="15000"/>
                  <a:stretch/>
                </pic:blipFill>
                <pic:spPr bwMode="auto">
                  <a:xfrm>
                    <a:off x="0" y="0"/>
                    <a:ext cx="6645910" cy="8902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69980" w14:textId="77777777" w:rsidR="00B37494" w:rsidRDefault="00B37494" w:rsidP="00B37494">
    <w:pPr>
      <w:pStyle w:val="Footer"/>
      <w:ind w:left="-993"/>
      <w:jc w:val="right"/>
      <w:rPr>
        <w:noProof/>
        <w:lang w:eastAsia="en-GB"/>
      </w:rPr>
    </w:pPr>
  </w:p>
  <w:p w14:paraId="4423ABD7" w14:textId="609A09CB" w:rsidR="00963068" w:rsidRDefault="00B37494" w:rsidP="00B37494">
    <w:pPr>
      <w:pStyle w:val="Footer"/>
      <w:ind w:left="-993"/>
      <w:jc w:val="right"/>
    </w:pPr>
    <w:r>
      <w:rPr>
        <w:noProof/>
        <w:lang w:eastAsia="en-GB"/>
      </w:rPr>
      <w:drawing>
        <wp:inline distT="0" distB="0" distL="0" distR="0" wp14:anchorId="5FF75FCC" wp14:editId="026E680A">
          <wp:extent cx="6645910" cy="890676"/>
          <wp:effectExtent l="0" t="0" r="2540" b="5080"/>
          <wp:docPr id="1861618419" name="Picture 2" descr="A close up of a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2402292" name="Picture 2" descr="A close up of a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39" r="4839" b="15000"/>
                  <a:stretch/>
                </pic:blipFill>
                <pic:spPr bwMode="auto">
                  <a:xfrm>
                    <a:off x="0" y="0"/>
                    <a:ext cx="6645910" cy="89067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7A600" w14:textId="77777777" w:rsidR="00D653ED" w:rsidRDefault="00D653ED" w:rsidP="005C045A">
      <w:pPr>
        <w:spacing w:after="0" w:line="240" w:lineRule="auto"/>
      </w:pPr>
      <w:r>
        <w:separator/>
      </w:r>
    </w:p>
  </w:footnote>
  <w:footnote w:type="continuationSeparator" w:id="0">
    <w:p w14:paraId="22EF94C5" w14:textId="77777777" w:rsidR="00D653ED" w:rsidRDefault="00D653ED" w:rsidP="005C0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2A5C8" w14:textId="3D610EDE" w:rsidR="00C2435A" w:rsidRDefault="00C96C3A">
    <w:pPr>
      <w:pStyle w:val="Header"/>
    </w:pPr>
    <w:r>
      <w:rPr>
        <w:noProof/>
      </w:rPr>
      <w:pict w14:anchorId="4F8433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3812572" o:spid="_x0000_s1027" type="#_x0000_t75" alt="" style="position:absolute;margin-left:0;margin-top:0;width:595.2pt;height:566.8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imes_letterhead_w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0EA25" w14:textId="0AC06336" w:rsidR="00963068" w:rsidRDefault="00C96C3A">
    <w:pPr>
      <w:pStyle w:val="Header"/>
    </w:pPr>
    <w:r>
      <w:rPr>
        <w:noProof/>
      </w:rPr>
      <w:pict w14:anchorId="11AAC9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3812573" o:spid="_x0000_s1026" type="#_x0000_t75" alt="" style="position:absolute;margin-left:0;margin-top:0;width:595.2pt;height:566.8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imes_letterhead_wm"/>
          <w10:wrap anchorx="margin" anchory="margin"/>
        </v:shape>
      </w:pict>
    </w:r>
    <w:r w:rsidR="00963068">
      <w:rPr>
        <w:noProof/>
        <w:lang w:eastAsia="en-GB"/>
      </w:rPr>
      <w:drawing>
        <wp:inline distT="0" distB="0" distL="0" distR="0" wp14:anchorId="54EE8A53" wp14:editId="757BBFE8">
          <wp:extent cx="7556500" cy="711200"/>
          <wp:effectExtent l="0" t="0" r="0" b="0"/>
          <wp:docPr id="78774138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600426" name="Picture 26260042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711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EF4AE" w14:textId="77777777" w:rsidR="00B37494" w:rsidRDefault="00C96C3A" w:rsidP="00B37494">
    <w:pPr>
      <w:pStyle w:val="Header"/>
      <w:ind w:left="-993"/>
      <w:jc w:val="right"/>
      <w:rPr>
        <w:rFonts w:ascii="Century Gothic" w:hAnsi="Century Gothic"/>
        <w:noProof/>
        <w:sz w:val="20"/>
        <w:szCs w:val="20"/>
        <w:lang w:eastAsia="en-GB"/>
      </w:rPr>
    </w:pPr>
    <w:r>
      <w:rPr>
        <w:rFonts w:ascii="Century Gothic" w:hAnsi="Century Gothic"/>
        <w:noProof/>
        <w:sz w:val="20"/>
        <w:szCs w:val="20"/>
      </w:rPr>
      <w:pict w14:anchorId="11E4C2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3812571" o:spid="_x0000_s1025" type="#_x0000_t75" alt="" style="position:absolute;left:0;text-align:left;margin-left:0;margin-top:0;width:595.2pt;height:566.8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imes_letterhead_wm"/>
          <w10:wrap anchorx="margin" anchory="margin"/>
        </v:shape>
      </w:pict>
    </w:r>
  </w:p>
  <w:p w14:paraId="30669305" w14:textId="77777777" w:rsidR="00D05ACC" w:rsidRDefault="00D05ACC" w:rsidP="00B37494">
    <w:pPr>
      <w:pStyle w:val="Header"/>
      <w:ind w:left="-993"/>
      <w:jc w:val="right"/>
      <w:rPr>
        <w:rFonts w:ascii="Century Gothic" w:hAnsi="Century Gothic"/>
        <w:noProof/>
        <w:sz w:val="20"/>
        <w:szCs w:val="20"/>
        <w:lang w:eastAsia="en-GB"/>
      </w:rPr>
    </w:pPr>
  </w:p>
  <w:p w14:paraId="6B12581C" w14:textId="433A589F" w:rsidR="00963068" w:rsidRDefault="00B37494" w:rsidP="00B37494">
    <w:pPr>
      <w:pStyle w:val="Header"/>
      <w:ind w:left="-993"/>
      <w:jc w:val="right"/>
    </w:pPr>
    <w:r w:rsidRPr="004A47F9">
      <w:rPr>
        <w:rFonts w:ascii="Century Gothic" w:hAnsi="Century Gothic"/>
        <w:noProof/>
        <w:sz w:val="20"/>
        <w:szCs w:val="20"/>
        <w:lang w:eastAsia="en-GB"/>
      </w:rPr>
      <w:drawing>
        <wp:inline distT="0" distB="0" distL="0" distR="0" wp14:anchorId="5E594AFB" wp14:editId="229E5667">
          <wp:extent cx="6621780" cy="1107440"/>
          <wp:effectExtent l="0" t="0" r="7620" b="0"/>
          <wp:docPr id="137506783" name="Picture 6" descr="A purple and black lines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1689251" name="Picture 6" descr="A purple and black lines&#10;&#10;Description automatically generated with medium confidenc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26" t="22832" r="4202"/>
                  <a:stretch/>
                </pic:blipFill>
                <pic:spPr bwMode="auto">
                  <a:xfrm>
                    <a:off x="0" y="0"/>
                    <a:ext cx="6621780" cy="11074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188F"/>
    <w:multiLevelType w:val="hybridMultilevel"/>
    <w:tmpl w:val="FC12F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0183B"/>
    <w:multiLevelType w:val="hybridMultilevel"/>
    <w:tmpl w:val="867CD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41457"/>
    <w:multiLevelType w:val="hybridMultilevel"/>
    <w:tmpl w:val="F196B5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8563C"/>
    <w:multiLevelType w:val="hybridMultilevel"/>
    <w:tmpl w:val="F34EC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17809"/>
    <w:multiLevelType w:val="hybridMultilevel"/>
    <w:tmpl w:val="771CD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952E0"/>
    <w:multiLevelType w:val="hybridMultilevel"/>
    <w:tmpl w:val="52727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777EE"/>
    <w:multiLevelType w:val="hybridMultilevel"/>
    <w:tmpl w:val="F192ED5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46D1620"/>
    <w:multiLevelType w:val="hybridMultilevel"/>
    <w:tmpl w:val="851C04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B03B43"/>
    <w:multiLevelType w:val="hybridMultilevel"/>
    <w:tmpl w:val="8F3A3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34226B"/>
    <w:multiLevelType w:val="hybridMultilevel"/>
    <w:tmpl w:val="00726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B2482"/>
    <w:multiLevelType w:val="hybridMultilevel"/>
    <w:tmpl w:val="83864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001957"/>
    <w:multiLevelType w:val="hybridMultilevel"/>
    <w:tmpl w:val="00CAC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9A49E3"/>
    <w:multiLevelType w:val="hybridMultilevel"/>
    <w:tmpl w:val="F1168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E21FA7"/>
    <w:multiLevelType w:val="hybridMultilevel"/>
    <w:tmpl w:val="F25C4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32750"/>
    <w:multiLevelType w:val="hybridMultilevel"/>
    <w:tmpl w:val="A824F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BC0C01"/>
    <w:multiLevelType w:val="hybridMultilevel"/>
    <w:tmpl w:val="B90A33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933755"/>
    <w:multiLevelType w:val="hybridMultilevel"/>
    <w:tmpl w:val="B98E3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C415F4"/>
    <w:multiLevelType w:val="hybridMultilevel"/>
    <w:tmpl w:val="7E004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FA42FB"/>
    <w:multiLevelType w:val="hybridMultilevel"/>
    <w:tmpl w:val="7EE481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CE02E4"/>
    <w:multiLevelType w:val="hybridMultilevel"/>
    <w:tmpl w:val="239441B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C947008"/>
    <w:multiLevelType w:val="hybridMultilevel"/>
    <w:tmpl w:val="5B9CE8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2C1CB3"/>
    <w:multiLevelType w:val="hybridMultilevel"/>
    <w:tmpl w:val="F5C2C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C1496C"/>
    <w:multiLevelType w:val="hybridMultilevel"/>
    <w:tmpl w:val="457E4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6053974">
    <w:abstractNumId w:val="15"/>
  </w:num>
  <w:num w:numId="2" w16cid:durableId="942998047">
    <w:abstractNumId w:val="7"/>
  </w:num>
  <w:num w:numId="3" w16cid:durableId="1841387588">
    <w:abstractNumId w:val="6"/>
  </w:num>
  <w:num w:numId="4" w16cid:durableId="1062406671">
    <w:abstractNumId w:val="4"/>
  </w:num>
  <w:num w:numId="5" w16cid:durableId="2086100553">
    <w:abstractNumId w:val="18"/>
  </w:num>
  <w:num w:numId="6" w16cid:durableId="1493331753">
    <w:abstractNumId w:val="16"/>
  </w:num>
  <w:num w:numId="7" w16cid:durableId="557977092">
    <w:abstractNumId w:val="22"/>
  </w:num>
  <w:num w:numId="8" w16cid:durableId="531915455">
    <w:abstractNumId w:val="1"/>
  </w:num>
  <w:num w:numId="9" w16cid:durableId="961615963">
    <w:abstractNumId w:val="5"/>
  </w:num>
  <w:num w:numId="10" w16cid:durableId="1723405068">
    <w:abstractNumId w:val="20"/>
  </w:num>
  <w:num w:numId="11" w16cid:durableId="1201239343">
    <w:abstractNumId w:val="17"/>
  </w:num>
  <w:num w:numId="12" w16cid:durableId="1965303115">
    <w:abstractNumId w:val="19"/>
  </w:num>
  <w:num w:numId="13" w16cid:durableId="2051878663">
    <w:abstractNumId w:val="21"/>
  </w:num>
  <w:num w:numId="14" w16cid:durableId="1764377071">
    <w:abstractNumId w:val="12"/>
  </w:num>
  <w:num w:numId="15" w16cid:durableId="266352310">
    <w:abstractNumId w:val="9"/>
  </w:num>
  <w:num w:numId="16" w16cid:durableId="1724599779">
    <w:abstractNumId w:val="13"/>
  </w:num>
  <w:num w:numId="17" w16cid:durableId="1536118115">
    <w:abstractNumId w:val="3"/>
  </w:num>
  <w:num w:numId="18" w16cid:durableId="278074156">
    <w:abstractNumId w:val="10"/>
  </w:num>
  <w:num w:numId="19" w16cid:durableId="1307661028">
    <w:abstractNumId w:val="14"/>
  </w:num>
  <w:num w:numId="20" w16cid:durableId="1672025799">
    <w:abstractNumId w:val="0"/>
  </w:num>
  <w:num w:numId="21" w16cid:durableId="1628125131">
    <w:abstractNumId w:val="8"/>
  </w:num>
  <w:num w:numId="22" w16cid:durableId="2086340841">
    <w:abstractNumId w:val="2"/>
  </w:num>
  <w:num w:numId="23" w16cid:durableId="18820901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45A"/>
    <w:rsid w:val="00002113"/>
    <w:rsid w:val="00003199"/>
    <w:rsid w:val="000078A8"/>
    <w:rsid w:val="00054C90"/>
    <w:rsid w:val="00090D9E"/>
    <w:rsid w:val="000A6B5C"/>
    <w:rsid w:val="000D5E72"/>
    <w:rsid w:val="000E458F"/>
    <w:rsid w:val="000F4DFE"/>
    <w:rsid w:val="00125E6E"/>
    <w:rsid w:val="001458B8"/>
    <w:rsid w:val="00162B9D"/>
    <w:rsid w:val="00170D37"/>
    <w:rsid w:val="00175556"/>
    <w:rsid w:val="0018743C"/>
    <w:rsid w:val="0019599E"/>
    <w:rsid w:val="00196ECC"/>
    <w:rsid w:val="001C72D7"/>
    <w:rsid w:val="001C7AB8"/>
    <w:rsid w:val="001D1E37"/>
    <w:rsid w:val="001F3968"/>
    <w:rsid w:val="00213290"/>
    <w:rsid w:val="00234592"/>
    <w:rsid w:val="002647BB"/>
    <w:rsid w:val="00341D01"/>
    <w:rsid w:val="0034689C"/>
    <w:rsid w:val="00351C08"/>
    <w:rsid w:val="003559C8"/>
    <w:rsid w:val="003808C7"/>
    <w:rsid w:val="003817A9"/>
    <w:rsid w:val="00382303"/>
    <w:rsid w:val="003C4945"/>
    <w:rsid w:val="003F49E1"/>
    <w:rsid w:val="00400D37"/>
    <w:rsid w:val="00416AFB"/>
    <w:rsid w:val="00432380"/>
    <w:rsid w:val="00437D67"/>
    <w:rsid w:val="004413D9"/>
    <w:rsid w:val="00466226"/>
    <w:rsid w:val="00485809"/>
    <w:rsid w:val="0048769E"/>
    <w:rsid w:val="00493DAA"/>
    <w:rsid w:val="004E6E6B"/>
    <w:rsid w:val="004F4915"/>
    <w:rsid w:val="004F544C"/>
    <w:rsid w:val="004F6EAF"/>
    <w:rsid w:val="0055436A"/>
    <w:rsid w:val="005A0B98"/>
    <w:rsid w:val="005B3B27"/>
    <w:rsid w:val="005B5A4E"/>
    <w:rsid w:val="005C045A"/>
    <w:rsid w:val="005C3412"/>
    <w:rsid w:val="005C3EFE"/>
    <w:rsid w:val="005F4DDC"/>
    <w:rsid w:val="00611BAE"/>
    <w:rsid w:val="00622269"/>
    <w:rsid w:val="00640EE8"/>
    <w:rsid w:val="0066182B"/>
    <w:rsid w:val="00662571"/>
    <w:rsid w:val="00665081"/>
    <w:rsid w:val="006A38F1"/>
    <w:rsid w:val="006D042D"/>
    <w:rsid w:val="006D3641"/>
    <w:rsid w:val="006D76D4"/>
    <w:rsid w:val="00712451"/>
    <w:rsid w:val="00723819"/>
    <w:rsid w:val="00746DE4"/>
    <w:rsid w:val="00753E42"/>
    <w:rsid w:val="00764D6B"/>
    <w:rsid w:val="007743A4"/>
    <w:rsid w:val="007B3C30"/>
    <w:rsid w:val="007C1BEB"/>
    <w:rsid w:val="007C49B5"/>
    <w:rsid w:val="007C7764"/>
    <w:rsid w:val="007D410B"/>
    <w:rsid w:val="007E244B"/>
    <w:rsid w:val="007F3513"/>
    <w:rsid w:val="007F4A2A"/>
    <w:rsid w:val="00803E57"/>
    <w:rsid w:val="00804096"/>
    <w:rsid w:val="008279B9"/>
    <w:rsid w:val="008557A2"/>
    <w:rsid w:val="00885748"/>
    <w:rsid w:val="008A7C18"/>
    <w:rsid w:val="008C495F"/>
    <w:rsid w:val="008F6E16"/>
    <w:rsid w:val="009168AC"/>
    <w:rsid w:val="00920825"/>
    <w:rsid w:val="009276A1"/>
    <w:rsid w:val="00951330"/>
    <w:rsid w:val="00956576"/>
    <w:rsid w:val="00963068"/>
    <w:rsid w:val="00963902"/>
    <w:rsid w:val="00963B0D"/>
    <w:rsid w:val="00977DB5"/>
    <w:rsid w:val="009B5150"/>
    <w:rsid w:val="009C3221"/>
    <w:rsid w:val="00A354BC"/>
    <w:rsid w:val="00A35DEF"/>
    <w:rsid w:val="00A40CF1"/>
    <w:rsid w:val="00A67B1C"/>
    <w:rsid w:val="00A93601"/>
    <w:rsid w:val="00B37494"/>
    <w:rsid w:val="00B57625"/>
    <w:rsid w:val="00B870F4"/>
    <w:rsid w:val="00BA4BA7"/>
    <w:rsid w:val="00BB022C"/>
    <w:rsid w:val="00BD08D8"/>
    <w:rsid w:val="00BD465E"/>
    <w:rsid w:val="00BE388D"/>
    <w:rsid w:val="00C2435A"/>
    <w:rsid w:val="00C47F3E"/>
    <w:rsid w:val="00C51948"/>
    <w:rsid w:val="00C52FDF"/>
    <w:rsid w:val="00C96C3A"/>
    <w:rsid w:val="00CB6B37"/>
    <w:rsid w:val="00CC6B94"/>
    <w:rsid w:val="00D05121"/>
    <w:rsid w:val="00D05ACC"/>
    <w:rsid w:val="00D22B13"/>
    <w:rsid w:val="00D25C27"/>
    <w:rsid w:val="00D54E45"/>
    <w:rsid w:val="00D56288"/>
    <w:rsid w:val="00D653ED"/>
    <w:rsid w:val="00D84D4F"/>
    <w:rsid w:val="00DA1772"/>
    <w:rsid w:val="00DA5F74"/>
    <w:rsid w:val="00DD08F5"/>
    <w:rsid w:val="00DE267D"/>
    <w:rsid w:val="00DE3068"/>
    <w:rsid w:val="00DE51BB"/>
    <w:rsid w:val="00DF7A47"/>
    <w:rsid w:val="00E0316B"/>
    <w:rsid w:val="00E154B4"/>
    <w:rsid w:val="00E77995"/>
    <w:rsid w:val="00E9432F"/>
    <w:rsid w:val="00EA0410"/>
    <w:rsid w:val="00EC3C7D"/>
    <w:rsid w:val="00F0604D"/>
    <w:rsid w:val="00F305AA"/>
    <w:rsid w:val="00F44AE2"/>
    <w:rsid w:val="00F6493B"/>
    <w:rsid w:val="00F81667"/>
    <w:rsid w:val="00F92EE3"/>
    <w:rsid w:val="00FB526E"/>
    <w:rsid w:val="00FE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EB88B3"/>
  <w15:chartTrackingRefBased/>
  <w15:docId w15:val="{1B4A1416-6756-A04D-9934-B6B7D5E6B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04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04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04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04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04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04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04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04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04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04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04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04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04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04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04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04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04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04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04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04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04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04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04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04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04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04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04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04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04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C04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045A"/>
  </w:style>
  <w:style w:type="paragraph" w:styleId="Footer">
    <w:name w:val="footer"/>
    <w:basedOn w:val="Normal"/>
    <w:link w:val="FooterChar"/>
    <w:uiPriority w:val="99"/>
    <w:unhideWhenUsed/>
    <w:rsid w:val="005C04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045A"/>
  </w:style>
  <w:style w:type="table" w:styleId="TableGrid">
    <w:name w:val="Table Grid"/>
    <w:basedOn w:val="TableNormal"/>
    <w:rsid w:val="005F4DD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8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690CE-D69D-402B-94ED-3FFFF73E7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989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trevor anthony</dc:creator>
  <cp:keywords/>
  <dc:description/>
  <cp:lastModifiedBy>Soodesh Roopchund</cp:lastModifiedBy>
  <cp:revision>17</cp:revision>
  <cp:lastPrinted>2025-03-28T12:06:00Z</cp:lastPrinted>
  <dcterms:created xsi:type="dcterms:W3CDTF">2025-03-18T15:50:00Z</dcterms:created>
  <dcterms:modified xsi:type="dcterms:W3CDTF">2025-03-28T14:16:00Z</dcterms:modified>
</cp:coreProperties>
</file>