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F" w:rsidRDefault="007D2943">
      <w:pPr>
        <w:pStyle w:val="Title"/>
      </w:pPr>
      <w:bookmarkStart w:id="0" w:name="_GoBack"/>
      <w:bookmarkEnd w:id="0"/>
      <w:r>
        <w:tab/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B92AB4" w:rsidRDefault="00B92A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(GENERIC FOR ALL MPG POSTS)</w:t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Teacher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M1 – UP3</w:t>
      </w:r>
      <w:r w:rsidR="00B92AB4">
        <w:rPr>
          <w:rFonts w:ascii="Arial" w:hAnsi="Arial" w:cs="Arial"/>
          <w:b/>
          <w:bCs/>
        </w:rPr>
        <w:t xml:space="preserve"> (as appropriate)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pStyle w:val="Heading1"/>
      </w:pPr>
      <w:r>
        <w:t>Reporting to:</w:t>
      </w:r>
      <w:r>
        <w:tab/>
      </w:r>
      <w:r>
        <w:tab/>
        <w:t>Head of Department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Liaising with: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Head/Deputies, teaching/support staff, LEA </w:t>
      </w:r>
    </w:p>
    <w:p w:rsidR="00F70F4F" w:rsidRDefault="00F70F4F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Representatives, external agencies and parents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implement and deliver an appropriately broad, balanced, relevant and differentiated curriculum for students and to support a designated curriculum area as appropriate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monitor and support the overall progress and development of students as a teacher/Form Tutor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facilitate and encourage a learning experience which provides students with the opportunity to achieve their individual potential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raising standards of student attainment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share and support the school’s responsibility to provide and monitor opportunities for personal and academic growth.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Main Duties and Responsibilities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Operational/Strategic Planning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collaborate in the development of unitised lesson plans reflecting the Cramlington Learning Cycle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department and department’s development plan and its implementation</w:t>
      </w:r>
    </w:p>
    <w:p w:rsidR="00F70F4F" w:rsidRDefault="00F70F4F">
      <w:pPr>
        <w:rPr>
          <w:rFonts w:ascii="Arial" w:hAnsi="Arial" w:cs="Arial"/>
        </w:rPr>
      </w:pPr>
    </w:p>
    <w:p w:rsidR="00F70F4F" w:rsidRDefault="00F70F4F" w:rsidP="00AF68FB">
      <w:pPr>
        <w:pStyle w:val="Heading1"/>
        <w:tabs>
          <w:tab w:val="left" w:pos="3555"/>
        </w:tabs>
      </w:pPr>
      <w:r>
        <w:t>Curriculum Development</w:t>
      </w:r>
      <w:r w:rsidR="00AF68FB">
        <w:tab/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To assist in the process of curriculum development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Staffing</w:t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Staff Development, Recruitment/Deployment of Staff)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take part in the school’s staff development programme by participating in arrangements for further training and professional development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in the relevant areas including subject knowledge and teaching methods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engage actively in the Performance Management Review process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the effective/efficient deployment of classroom support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work as a member of a designated team and to contribute positively to effective working relations within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lastRenderedPageBreak/>
        <w:t>Monitoring and Evaluation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help to implement school monitoring and evaluation procedures and to adhere to those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monitoring and evaluation of the curriculum area/department in line with agreed school procedures e.g. Learning Walks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review methods of teaching and schemes of work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Information Management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maintain appropriate records and to provide relevant accurate and up to date information for school review process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complete the relevant documentation to assist in the tracking of students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track student progress and use information to inform teaching and learning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Communications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communicate effectively with the parents of students as appropriate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Where appropriate, to communicate and co-operate with persons or bodies outside the school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follow agreed policies for communications 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Marketing and Liaison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take part in marketing and liaison activities such as Parents Evenings, tutor interview days and liaison events with feeder schools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development of effective subject links with external agencies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Management of Resources</w:t>
      </w:r>
    </w:p>
    <w:p w:rsidR="00F70F4F" w:rsidRDefault="00F70F4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the ordering and allocation of equipment and materials</w:t>
      </w:r>
    </w:p>
    <w:p w:rsidR="00F70F4F" w:rsidRDefault="00217E8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70F4F">
        <w:rPr>
          <w:rFonts w:ascii="Arial" w:hAnsi="Arial" w:cs="Arial"/>
        </w:rPr>
        <w:t>o identify resource needs and to contribute to the efficient/effective use of physical resources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be a Form Tutor to an assigned group of students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promote the general progress and well being of individual students and of the Form Tutor Group as a whole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liaise with a Learning Manager to ensure the implementation of the school’s 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register students, accompany them to assemblies, encourage their full attendance at all lessons and their participation in other aspects of school life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evaluate and monitor the progress of students and keep up to date student records as may be required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preparation of Individual Learning Plans, progress files and other reports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alert the appropriate staff to problems experienced by students and to make recommendations as to how these may be resolved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communicate as appropriate, with the parents of students and with persons or bodies outside the school concerned with the welfare of individual students, after consultation with the appropriate staff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PSHE and citizenship and enterprise according to school policy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apply the behaviour management policy so that effective learning can take place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Teaching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teach students according to their educational needs, including the setting and marking of work to be carried out by the student in school and elsewhere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assess, record and report on the progress, development and attainment of students and to keep such records as are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provide, or contribute to, oral and written assessments, reports and references relating to individual students and groups of students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ensure a high quality learning experience for students which meets internal and external quality standards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prepare and update subject materials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a variety of delivery methods which will stimulate learning appropriate to student needs and demands of the syllabus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maintain discipline in accordance with the school’s procedures, and to encourage good practice with regard to punctuality, behaviour, standards of work and homework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assessment of students as requested by external examination bodies, departmental and school procedures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mark, grade and give written/verbal and diagnostic feedback as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the Cramlington Learning Cycle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Other Specific Duties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play a full part in the life of the school community, to support its distinctive mission and ethos and to encourage staff and students to follow this example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as agreed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comply with the school’s Health and Safety policy and undertake risk assessments as appropriate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duty as specified by STPCB not mentioned in the above.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Whilst every effort has been made to explain the main duties and responsibilities of the post, each individual task undertaken may not be identified.</w:t>
      </w:r>
    </w:p>
    <w:p w:rsidR="00F70F4F" w:rsidRDefault="00F70F4F">
      <w:pPr>
        <w:rPr>
          <w:rFonts w:ascii="Arial" w:hAnsi="Arial" w:cs="Arial"/>
        </w:rPr>
      </w:pPr>
    </w:p>
    <w:sectPr w:rsidR="00F70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3A7"/>
    <w:multiLevelType w:val="hybridMultilevel"/>
    <w:tmpl w:val="9C4C9D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7496"/>
    <w:multiLevelType w:val="hybridMultilevel"/>
    <w:tmpl w:val="DDD6DC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642827"/>
    <w:multiLevelType w:val="hybridMultilevel"/>
    <w:tmpl w:val="525851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15DE4"/>
    <w:multiLevelType w:val="hybridMultilevel"/>
    <w:tmpl w:val="87CE4B44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4961E9"/>
    <w:multiLevelType w:val="hybridMultilevel"/>
    <w:tmpl w:val="AD1EE1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093DD7"/>
    <w:multiLevelType w:val="hybridMultilevel"/>
    <w:tmpl w:val="65E45E98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D435A9"/>
    <w:multiLevelType w:val="hybridMultilevel"/>
    <w:tmpl w:val="BE32F540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6E1B46"/>
    <w:multiLevelType w:val="hybridMultilevel"/>
    <w:tmpl w:val="00EC95DC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7D1E99"/>
    <w:multiLevelType w:val="hybridMultilevel"/>
    <w:tmpl w:val="0B38B20A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3911F7"/>
    <w:multiLevelType w:val="hybridMultilevel"/>
    <w:tmpl w:val="AD1EE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2520C"/>
    <w:multiLevelType w:val="hybridMultilevel"/>
    <w:tmpl w:val="BE0A32C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FE0E9C"/>
    <w:multiLevelType w:val="hybridMultilevel"/>
    <w:tmpl w:val="737A73B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E"/>
    <w:rsid w:val="00217E8E"/>
    <w:rsid w:val="006A2C58"/>
    <w:rsid w:val="00717857"/>
    <w:rsid w:val="007609C8"/>
    <w:rsid w:val="007D2943"/>
    <w:rsid w:val="00983C5B"/>
    <w:rsid w:val="00AF68FB"/>
    <w:rsid w:val="00B92AB4"/>
    <w:rsid w:val="00BE001D"/>
    <w:rsid w:val="00F53FB0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CRAMLINGTON COMMUNITY HIGH SCHOOL</vt:lpstr>
    </vt:vector>
  </TitlesOfParts>
  <Company>NCC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CRAMLINGTON COMMUNITY HIGH SCHOOL</dc:title>
  <dc:creator>Administrator</dc:creator>
  <cp:lastModifiedBy>CCalder</cp:lastModifiedBy>
  <cp:revision>2</cp:revision>
  <cp:lastPrinted>2008-02-08T09:54:00Z</cp:lastPrinted>
  <dcterms:created xsi:type="dcterms:W3CDTF">2019-04-30T07:59:00Z</dcterms:created>
  <dcterms:modified xsi:type="dcterms:W3CDTF">2019-04-30T07:59:00Z</dcterms:modified>
</cp:coreProperties>
</file>