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5F" w:rsidRPr="0042685F" w:rsidRDefault="00966D5F" w:rsidP="008A5FC0">
      <w:pPr>
        <w:pStyle w:val="NoSpacing"/>
      </w:pPr>
    </w:p>
    <w:p w:rsidR="00EA6621" w:rsidRPr="0042685F" w:rsidRDefault="00EA6621" w:rsidP="008A5FC0">
      <w:pPr>
        <w:pStyle w:val="NoSpacing"/>
      </w:pPr>
      <w:r w:rsidRPr="0042685F">
        <w:tab/>
      </w:r>
    </w:p>
    <w:p w:rsidR="00C2385E" w:rsidRDefault="00C2385E" w:rsidP="008A5FC0">
      <w:pPr>
        <w:pStyle w:val="NoSpacing"/>
      </w:pPr>
    </w:p>
    <w:p w:rsidR="002B760D" w:rsidRDefault="002B760D" w:rsidP="002B760D">
      <w:pPr>
        <w:tabs>
          <w:tab w:val="left" w:pos="426"/>
        </w:tabs>
        <w:rPr>
          <w:rFonts w:ascii="Calibri" w:eastAsia="Times New Roman" w:hAnsi="Calibri" w:cs="Calibri"/>
        </w:rPr>
      </w:pPr>
    </w:p>
    <w:p w:rsidR="002B760D" w:rsidRPr="00E568D8" w:rsidRDefault="002B760D" w:rsidP="002B760D">
      <w:pPr>
        <w:tabs>
          <w:tab w:val="left" w:pos="426"/>
        </w:tabs>
        <w:rPr>
          <w:rFonts w:ascii="Calibri" w:eastAsia="Times New Roman" w:hAnsi="Calibri" w:cs="Calibri"/>
          <w:b/>
          <w:sz w:val="28"/>
          <w:szCs w:val="28"/>
        </w:rPr>
      </w:pPr>
    </w:p>
    <w:p w:rsidR="002B760D" w:rsidRPr="00E568D8" w:rsidRDefault="00E568D8" w:rsidP="00E568D8">
      <w:pPr>
        <w:tabs>
          <w:tab w:val="left" w:pos="426"/>
        </w:tabs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568D8">
        <w:rPr>
          <w:rFonts w:ascii="Calibri" w:eastAsia="Times New Roman" w:hAnsi="Calibri" w:cs="Calibri"/>
          <w:b/>
          <w:sz w:val="28"/>
          <w:szCs w:val="28"/>
        </w:rPr>
        <w:t>MUSIC DEPARTMENT INFORMATION</w:t>
      </w:r>
    </w:p>
    <w:p w:rsidR="002B760D" w:rsidRDefault="002B760D" w:rsidP="002B760D">
      <w:pPr>
        <w:tabs>
          <w:tab w:val="left" w:pos="426"/>
        </w:tabs>
        <w:rPr>
          <w:rFonts w:ascii="Calibri" w:eastAsia="Times New Roman" w:hAnsi="Calibri" w:cs="Calibri"/>
        </w:rPr>
      </w:pPr>
    </w:p>
    <w:p w:rsidR="002B760D" w:rsidRDefault="002B760D" w:rsidP="002B760D">
      <w:pPr>
        <w:tabs>
          <w:tab w:val="left" w:pos="426"/>
        </w:tabs>
        <w:rPr>
          <w:rFonts w:ascii="Calibri" w:eastAsia="Times New Roman" w:hAnsi="Calibri" w:cs="Calibri"/>
        </w:rPr>
      </w:pPr>
      <w:bookmarkStart w:id="0" w:name="_GoBack"/>
      <w:bookmarkEnd w:id="0"/>
    </w:p>
    <w:p w:rsidR="002B760D" w:rsidRPr="002B760D" w:rsidRDefault="002B760D" w:rsidP="002B760D">
      <w:pPr>
        <w:tabs>
          <w:tab w:val="left" w:pos="426"/>
        </w:tabs>
        <w:rPr>
          <w:rFonts w:ascii="Calibri" w:eastAsia="Times New Roman" w:hAnsi="Calibri" w:cs="Calibri"/>
        </w:rPr>
      </w:pPr>
      <w:r w:rsidRPr="002B760D">
        <w:rPr>
          <w:rFonts w:ascii="Calibri" w:eastAsia="Times New Roman" w:hAnsi="Calibri" w:cs="Calibri"/>
        </w:rPr>
        <w:t xml:space="preserve">Music is a popular subject taught across the school curriculum with 3 lessons per fortnight at key stage 3 and 5 lessons per fortnight at key stage 4. </w:t>
      </w:r>
    </w:p>
    <w:p w:rsidR="002B760D" w:rsidRPr="002B760D" w:rsidRDefault="002B760D" w:rsidP="002B760D">
      <w:pPr>
        <w:tabs>
          <w:tab w:val="left" w:pos="426"/>
        </w:tabs>
        <w:rPr>
          <w:rFonts w:ascii="Calibri" w:eastAsia="Times New Roman" w:hAnsi="Calibri" w:cs="Times New Roman"/>
        </w:rPr>
      </w:pPr>
      <w:r w:rsidRPr="002B760D">
        <w:rPr>
          <w:rFonts w:ascii="Calibri" w:eastAsia="Times New Roman" w:hAnsi="Calibri" w:cs="Times New Roman"/>
        </w:rPr>
        <w:t xml:space="preserve">The department has 2 well equipped, </w:t>
      </w:r>
      <w:proofErr w:type="gramStart"/>
      <w:r w:rsidRPr="002B760D">
        <w:rPr>
          <w:rFonts w:ascii="Calibri" w:eastAsia="Times New Roman" w:hAnsi="Calibri" w:cs="Times New Roman"/>
        </w:rPr>
        <w:t>purpose built</w:t>
      </w:r>
      <w:proofErr w:type="gramEnd"/>
      <w:r w:rsidRPr="002B760D">
        <w:rPr>
          <w:rFonts w:ascii="Calibri" w:eastAsia="Times New Roman" w:hAnsi="Calibri" w:cs="Times New Roman"/>
        </w:rPr>
        <w:t xml:space="preserve"> classrooms with 2 members of staff, one being the head of department.  Each room has 16 keyboards and both rooms have 16 computers running </w:t>
      </w:r>
      <w:proofErr w:type="spellStart"/>
      <w:r w:rsidRPr="002B760D">
        <w:rPr>
          <w:rFonts w:ascii="Calibri" w:eastAsia="Times New Roman" w:hAnsi="Calibri" w:cs="Times New Roman"/>
        </w:rPr>
        <w:t>Mixcraft</w:t>
      </w:r>
      <w:proofErr w:type="spellEnd"/>
      <w:r w:rsidRPr="002B760D">
        <w:rPr>
          <w:rFonts w:ascii="Calibri" w:eastAsia="Times New Roman" w:hAnsi="Calibri" w:cs="Times New Roman"/>
        </w:rPr>
        <w:t xml:space="preserve"> software. These are used in key stage 3 and 4 for performance/composition work.  There is a selection of tuned and untuned percussion (Djembes, Samba instruments &amp; xylophones). There are 8 practice rooms.</w:t>
      </w:r>
    </w:p>
    <w:p w:rsidR="002B760D" w:rsidRPr="002B760D" w:rsidRDefault="002B760D" w:rsidP="002B760D">
      <w:pPr>
        <w:tabs>
          <w:tab w:val="left" w:pos="426"/>
        </w:tabs>
        <w:rPr>
          <w:rFonts w:ascii="Calibri" w:eastAsia="Times New Roman" w:hAnsi="Calibri" w:cs="Times New Roman"/>
        </w:rPr>
      </w:pPr>
      <w:r w:rsidRPr="002B760D">
        <w:rPr>
          <w:rFonts w:ascii="Calibri" w:eastAsia="Times New Roman" w:hAnsi="Calibri" w:cs="Times New Roman"/>
        </w:rPr>
        <w:t>Key stage 3 class sizes are around 30 students and key stage 4 15 – 20. The subject is offered as an option at GCSE (Edexcel board). The department is paperless with all assessments/homework completed via Google Classroom.</w:t>
      </w:r>
    </w:p>
    <w:p w:rsidR="002B760D" w:rsidRPr="002B760D" w:rsidRDefault="002B760D" w:rsidP="002B760D">
      <w:pPr>
        <w:tabs>
          <w:tab w:val="left" w:pos="426"/>
        </w:tabs>
        <w:rPr>
          <w:rFonts w:ascii="Calibri" w:eastAsia="Times New Roman" w:hAnsi="Calibri" w:cs="Times New Roman"/>
        </w:rPr>
      </w:pPr>
      <w:r w:rsidRPr="002B760D">
        <w:rPr>
          <w:rFonts w:ascii="Calibri" w:eastAsia="Times New Roman" w:hAnsi="Calibri" w:cs="Times New Roman"/>
        </w:rPr>
        <w:t xml:space="preserve">Extra-curricular activities are an integral part of the school with over 100 students having instrumental tuition.  The department runs a wide range of ensembles including Show Choir, Advanced Vocals, Show Band, Advanced Instrumentals, Woodwind, Guitar and </w:t>
      </w:r>
      <w:proofErr w:type="spellStart"/>
      <w:r w:rsidRPr="002B760D">
        <w:rPr>
          <w:rFonts w:ascii="Calibri" w:eastAsia="Times New Roman" w:hAnsi="Calibri" w:cs="Times New Roman"/>
        </w:rPr>
        <w:t>Boomwhacker</w:t>
      </w:r>
      <w:proofErr w:type="spellEnd"/>
      <w:r w:rsidRPr="002B760D">
        <w:rPr>
          <w:rFonts w:ascii="Calibri" w:eastAsia="Times New Roman" w:hAnsi="Calibri" w:cs="Times New Roman"/>
        </w:rPr>
        <w:t xml:space="preserve"> ensembles.</w:t>
      </w:r>
    </w:p>
    <w:p w:rsidR="002B760D" w:rsidRPr="002B760D" w:rsidRDefault="002B760D" w:rsidP="002B760D">
      <w:pPr>
        <w:rPr>
          <w:rFonts w:ascii="Calibri" w:eastAsia="Times New Roman" w:hAnsi="Calibri" w:cs="Times New Roman"/>
        </w:rPr>
      </w:pPr>
      <w:r w:rsidRPr="002B760D">
        <w:rPr>
          <w:rFonts w:ascii="Calibri" w:eastAsia="Times New Roman" w:hAnsi="Calibri" w:cs="Times New Roman"/>
        </w:rPr>
        <w:t>Two main concerts are performed per year with various other performances for school events and local community requests. Every other year the department supports a whole school musical. Our last musical was ‘School of Rock’.</w:t>
      </w:r>
    </w:p>
    <w:p w:rsidR="002B760D" w:rsidRPr="002B760D" w:rsidRDefault="002B760D" w:rsidP="002B760D">
      <w:pPr>
        <w:tabs>
          <w:tab w:val="left" w:pos="426"/>
        </w:tabs>
        <w:rPr>
          <w:rFonts w:ascii="Calibri" w:eastAsia="Times New Roman" w:hAnsi="Calibri" w:cs="Calibri"/>
        </w:rPr>
      </w:pPr>
    </w:p>
    <w:p w:rsidR="00554582" w:rsidRDefault="00554582" w:rsidP="002B760D">
      <w:pPr>
        <w:pStyle w:val="NoSpacing"/>
      </w:pPr>
    </w:p>
    <w:sectPr w:rsidR="00554582" w:rsidSect="008877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E0" w:rsidRDefault="00EF60E0" w:rsidP="00193EA3">
      <w:pPr>
        <w:spacing w:after="0" w:line="240" w:lineRule="auto"/>
      </w:pPr>
      <w:r>
        <w:separator/>
      </w:r>
    </w:p>
  </w:endnote>
  <w:endnote w:type="continuationSeparator" w:id="0">
    <w:p w:rsidR="00EF60E0" w:rsidRDefault="00EF60E0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966D5F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907130">
    <w:pPr>
      <w:pStyle w:val="Footer"/>
    </w:pPr>
  </w:p>
  <w:p w:rsidR="00907130" w:rsidRDefault="002A06CE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margin">
                <wp:posOffset>2242185</wp:posOffset>
              </wp:positionH>
              <wp:positionV relativeFrom="paragraph">
                <wp:posOffset>180975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6.55pt;margin-top:14.2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E0" w:rsidRDefault="00EF60E0" w:rsidP="00193EA3">
      <w:pPr>
        <w:spacing w:after="0" w:line="240" w:lineRule="auto"/>
      </w:pPr>
      <w:r>
        <w:separator/>
      </w:r>
    </w:p>
  </w:footnote>
  <w:footnote w:type="continuationSeparator" w:id="0">
    <w:p w:rsidR="00EF60E0" w:rsidRDefault="00EF60E0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30" w:rsidRDefault="002A06CE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DEC1B83">
          <wp:simplePos x="0" y="0"/>
          <wp:positionH relativeFrom="column">
            <wp:posOffset>5467350</wp:posOffset>
          </wp:positionH>
          <wp:positionV relativeFrom="paragraph">
            <wp:posOffset>-335915</wp:posOffset>
          </wp:positionV>
          <wp:extent cx="933450" cy="9334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5D3BD2" w:rsidRDefault="00DF2D6F" w:rsidP="00193EA3">
                          <w:pP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Headteacher: </w:t>
                          </w:r>
                          <w:r w:rsidR="001B10DC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>S.J.Morris BSc(Hons) ARCS</w:t>
                          </w:r>
                          <w:r w:rsidR="001B10DC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E87198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T: 01206 392852</w:t>
                          </w:r>
                          <w:r w:rsidR="00887FCD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E: school@manningtreehigh.com</w:t>
                          </w:r>
                          <w:r w:rsidR="00887FCD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907130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Colchester Road, Lawford, Manningtree, Essex, CO11 2BW</w:t>
                          </w:r>
                        </w:p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5D3BD2" w:rsidRDefault="00DF2D6F" w:rsidP="00193EA3">
                    <w:pP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Headteacher: </w:t>
                    </w:r>
                    <w:r w:rsidR="001B10DC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>S.J.Morris BSc(Hons) ARCS</w:t>
                    </w:r>
                    <w:r w:rsidR="001B10DC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="00E87198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T: 01206 392852</w:t>
                    </w:r>
                    <w:r w:rsidR="00887FCD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E: school@manningtreehigh.com</w:t>
                    </w:r>
                    <w:r w:rsidR="00887FCD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="00907130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Colchester Road, Lawford, Manningtree, Essex, CO11 2BW</w:t>
                    </w:r>
                  </w:p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5D3BD2" w:rsidRDefault="00907130" w:rsidP="00193EA3">
                          <w:pPr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</w:pPr>
                          <w:r w:rsidRPr="005D3BD2"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  <w:t>Manningtree High School</w:t>
                          </w:r>
                        </w:p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Pr="005D3BD2" w:rsidRDefault="00907130" w:rsidP="00193EA3">
                    <w:pPr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</w:pPr>
                    <w:r w:rsidRPr="005D3BD2"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  <w:t>Manningtree High School</w:t>
                    </w:r>
                  </w:p>
                  <w:p w:rsidR="00907130" w:rsidRDefault="00907130" w:rsidP="00193EA3"/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43AE0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0148B4"/>
    <w:multiLevelType w:val="hybridMultilevel"/>
    <w:tmpl w:val="C6D6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5D9"/>
    <w:multiLevelType w:val="hybridMultilevel"/>
    <w:tmpl w:val="9936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C4F"/>
    <w:multiLevelType w:val="hybridMultilevel"/>
    <w:tmpl w:val="0DB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A4525"/>
    <w:multiLevelType w:val="hybridMultilevel"/>
    <w:tmpl w:val="D75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0F2A"/>
    <w:multiLevelType w:val="hybridMultilevel"/>
    <w:tmpl w:val="39D6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35D65"/>
    <w:multiLevelType w:val="hybridMultilevel"/>
    <w:tmpl w:val="6DD636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72C7600"/>
    <w:multiLevelType w:val="hybridMultilevel"/>
    <w:tmpl w:val="6C1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C0A0D"/>
    <w:multiLevelType w:val="hybridMultilevel"/>
    <w:tmpl w:val="9FC245B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55F1F36"/>
    <w:multiLevelType w:val="hybridMultilevel"/>
    <w:tmpl w:val="078E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A3"/>
    <w:rsid w:val="000B27E4"/>
    <w:rsid w:val="000D49F3"/>
    <w:rsid w:val="00106EDA"/>
    <w:rsid w:val="00157D88"/>
    <w:rsid w:val="00185F93"/>
    <w:rsid w:val="00193EA3"/>
    <w:rsid w:val="001B10DC"/>
    <w:rsid w:val="002132A8"/>
    <w:rsid w:val="00237A00"/>
    <w:rsid w:val="002560A8"/>
    <w:rsid w:val="002607C9"/>
    <w:rsid w:val="00275B93"/>
    <w:rsid w:val="002A06CE"/>
    <w:rsid w:val="002B0B36"/>
    <w:rsid w:val="002B760D"/>
    <w:rsid w:val="002E5704"/>
    <w:rsid w:val="00305DBB"/>
    <w:rsid w:val="00370F89"/>
    <w:rsid w:val="003A7DA6"/>
    <w:rsid w:val="003B24E6"/>
    <w:rsid w:val="00421C81"/>
    <w:rsid w:val="0042685F"/>
    <w:rsid w:val="004767D0"/>
    <w:rsid w:val="0048379B"/>
    <w:rsid w:val="00484929"/>
    <w:rsid w:val="004C65C1"/>
    <w:rsid w:val="004D3B6C"/>
    <w:rsid w:val="004E3426"/>
    <w:rsid w:val="004F5A7A"/>
    <w:rsid w:val="00554582"/>
    <w:rsid w:val="00567F35"/>
    <w:rsid w:val="00586292"/>
    <w:rsid w:val="005A3CDA"/>
    <w:rsid w:val="005B646E"/>
    <w:rsid w:val="0060267A"/>
    <w:rsid w:val="00636F27"/>
    <w:rsid w:val="00651776"/>
    <w:rsid w:val="00653B16"/>
    <w:rsid w:val="00687FB3"/>
    <w:rsid w:val="006F444E"/>
    <w:rsid w:val="0074005C"/>
    <w:rsid w:val="007B529E"/>
    <w:rsid w:val="00840E09"/>
    <w:rsid w:val="00846D82"/>
    <w:rsid w:val="0085760F"/>
    <w:rsid w:val="008877C3"/>
    <w:rsid w:val="00887FCD"/>
    <w:rsid w:val="008A5FC0"/>
    <w:rsid w:val="008B3C01"/>
    <w:rsid w:val="00903555"/>
    <w:rsid w:val="00907130"/>
    <w:rsid w:val="00954C7A"/>
    <w:rsid w:val="00966D5F"/>
    <w:rsid w:val="00985C0F"/>
    <w:rsid w:val="00995C88"/>
    <w:rsid w:val="009B0013"/>
    <w:rsid w:val="009F2A99"/>
    <w:rsid w:val="00A2678C"/>
    <w:rsid w:val="00AE099C"/>
    <w:rsid w:val="00AF4692"/>
    <w:rsid w:val="00AF6BEF"/>
    <w:rsid w:val="00B07CD0"/>
    <w:rsid w:val="00B22D2E"/>
    <w:rsid w:val="00B33F89"/>
    <w:rsid w:val="00B37DFE"/>
    <w:rsid w:val="00BA55E4"/>
    <w:rsid w:val="00BB1846"/>
    <w:rsid w:val="00C03C39"/>
    <w:rsid w:val="00C2385E"/>
    <w:rsid w:val="00CF0DF2"/>
    <w:rsid w:val="00D2527B"/>
    <w:rsid w:val="00D46280"/>
    <w:rsid w:val="00DD4B59"/>
    <w:rsid w:val="00DF2D6F"/>
    <w:rsid w:val="00E0635D"/>
    <w:rsid w:val="00E16208"/>
    <w:rsid w:val="00E37A31"/>
    <w:rsid w:val="00E568D8"/>
    <w:rsid w:val="00E6074E"/>
    <w:rsid w:val="00E8319D"/>
    <w:rsid w:val="00E87198"/>
    <w:rsid w:val="00EA6621"/>
    <w:rsid w:val="00EF60E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76AAA6"/>
  <w15:docId w15:val="{D3A1B2A7-CC19-4D0B-B944-8DA4588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4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46E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426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42685F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semiHidden/>
    <w:rsid w:val="0042685F"/>
    <w:pPr>
      <w:spacing w:after="0" w:line="240" w:lineRule="auto"/>
      <w:ind w:right="567"/>
    </w:pPr>
    <w:rPr>
      <w:rFonts w:ascii="CG Omega" w:eastAsia="Times New Roman" w:hAnsi="CG Omega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2685F"/>
    <w:rPr>
      <w:rFonts w:ascii="CG Omega" w:eastAsia="Times New Roman" w:hAnsi="CG Omega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42685F"/>
    <w:pPr>
      <w:spacing w:before="120" w:after="0" w:line="240" w:lineRule="auto"/>
      <w:ind w:right="567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2685F"/>
    <w:rPr>
      <w:rFonts w:ascii="CG Omega" w:eastAsia="Times New Roman" w:hAnsi="CG Omeg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113A-A6AA-4D87-A7B7-1A559F95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B08D2E86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3</cp:revision>
  <cp:lastPrinted>2019-03-21T13:39:00Z</cp:lastPrinted>
  <dcterms:created xsi:type="dcterms:W3CDTF">2020-01-02T10:59:00Z</dcterms:created>
  <dcterms:modified xsi:type="dcterms:W3CDTF">2020-01-02T11:14:00Z</dcterms:modified>
</cp:coreProperties>
</file>