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01" w:rsidRDefault="007F326D" w:rsidP="00777D5D">
      <w:pPr>
        <w:rPr>
          <w:rFonts w:cs="Arial"/>
          <w:b/>
          <w:u w:val="single"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-3175</wp:posOffset>
            </wp:positionV>
            <wp:extent cx="676275" cy="8115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Res West Craven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2B" w:rsidRDefault="00A358A7" w:rsidP="00777D5D">
      <w:pPr>
        <w:rPr>
          <w:rFonts w:cs="Arial"/>
          <w:b/>
        </w:rPr>
      </w:pPr>
      <w:r>
        <w:rPr>
          <w:rFonts w:cs="Arial"/>
          <w:b/>
          <w:noProof/>
          <w:u w:val="single"/>
          <w:lang w:eastAsia="en-GB"/>
        </w:rPr>
        <w:t>Creative and Vocational Technician</w:t>
      </w:r>
    </w:p>
    <w:p w:rsidR="00E60223" w:rsidRPr="00FC66E9" w:rsidRDefault="00FC66E9" w:rsidP="00777D5D">
      <w:pPr>
        <w:rPr>
          <w:rFonts w:cs="Arial"/>
          <w:b/>
        </w:rPr>
      </w:pPr>
      <w:r>
        <w:rPr>
          <w:rFonts w:cs="Arial"/>
          <w:b/>
        </w:rPr>
        <w:t xml:space="preserve">Reports to: </w:t>
      </w:r>
      <w:r w:rsidR="00A358A7">
        <w:rPr>
          <w:rFonts w:cs="Arial"/>
          <w:b/>
        </w:rPr>
        <w:t>Head of Curriculum (Creative and Vocational)</w:t>
      </w:r>
    </w:p>
    <w:p w:rsidR="00160EED" w:rsidRPr="00A25447" w:rsidRDefault="00160EED" w:rsidP="000F625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25447">
        <w:rPr>
          <w:rFonts w:cs="Arial"/>
          <w:b/>
        </w:rPr>
        <w:t xml:space="preserve">Purpose </w:t>
      </w:r>
    </w:p>
    <w:p w:rsidR="00E44400" w:rsidRPr="00A25447" w:rsidRDefault="001A4B15" w:rsidP="00D85B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5447">
        <w:rPr>
          <w:rFonts w:cs="Arial"/>
        </w:rPr>
        <w:t xml:space="preserve">To </w:t>
      </w:r>
      <w:r w:rsidR="00D85B1C" w:rsidRPr="00A25447">
        <w:rPr>
          <w:rFonts w:cs="Arial"/>
        </w:rPr>
        <w:t>work collaboratively with teaching and other supp</w:t>
      </w:r>
      <w:r w:rsidR="00910ED7" w:rsidRPr="00A25447">
        <w:rPr>
          <w:rFonts w:cs="Arial"/>
        </w:rPr>
        <w:t xml:space="preserve">ort staff </w:t>
      </w:r>
      <w:r w:rsidR="00D85B1C" w:rsidRPr="00A25447">
        <w:rPr>
          <w:rFonts w:cs="Arial"/>
        </w:rPr>
        <w:t xml:space="preserve">across the academy, </w:t>
      </w:r>
      <w:r w:rsidR="00910ED7" w:rsidRPr="00A25447">
        <w:rPr>
          <w:rFonts w:cs="Arial"/>
        </w:rPr>
        <w:t>to meet the needs of all students.</w:t>
      </w:r>
    </w:p>
    <w:p w:rsidR="00E44400" w:rsidRPr="00A25447" w:rsidRDefault="00E44400" w:rsidP="000F62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6DBA" w:rsidRDefault="0015738D" w:rsidP="000F625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25447">
        <w:rPr>
          <w:rFonts w:cs="Arial"/>
          <w:b/>
        </w:rPr>
        <w:t>Key Responsibilities</w:t>
      </w:r>
    </w:p>
    <w:p w:rsidR="00054101" w:rsidRPr="00A25447" w:rsidRDefault="00054101" w:rsidP="000F625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F326D" w:rsidRPr="007F326D" w:rsidRDefault="00A358A7" w:rsidP="007F326D">
      <w:pPr>
        <w:pStyle w:val="ListParagraph"/>
        <w:numPr>
          <w:ilvl w:val="0"/>
          <w:numId w:val="4"/>
        </w:numPr>
        <w:spacing w:line="360" w:lineRule="auto"/>
      </w:pPr>
      <w:r>
        <w:t>To work as part of the Creati</w:t>
      </w:r>
      <w:r w:rsidR="007F326D">
        <w:t xml:space="preserve">ve and Vocational teaching team, subjects include </w:t>
      </w:r>
      <w:r w:rsidR="007F326D" w:rsidRPr="007F326D">
        <w:t>Design Technology, Food Technology, Art and Music. </w:t>
      </w:r>
    </w:p>
    <w:p w:rsidR="00A358A7" w:rsidRDefault="00A358A7" w:rsidP="00A358A7">
      <w:pPr>
        <w:pStyle w:val="ListParagraph"/>
        <w:numPr>
          <w:ilvl w:val="0"/>
          <w:numId w:val="4"/>
        </w:numPr>
        <w:spacing w:line="360" w:lineRule="auto"/>
      </w:pPr>
      <w:r>
        <w:t>To provide technical support in the classroom to ensure efficient and effective delivery of lessons.</w:t>
      </w:r>
    </w:p>
    <w:p w:rsidR="00A358A7" w:rsidRDefault="00A358A7" w:rsidP="00A358A7">
      <w:pPr>
        <w:pStyle w:val="ListParagraph"/>
        <w:numPr>
          <w:ilvl w:val="0"/>
          <w:numId w:val="4"/>
        </w:numPr>
        <w:spacing w:line="360" w:lineRule="auto"/>
      </w:pPr>
      <w:r>
        <w:t>To prepare and order resources for teachers within the curriculum area.</w:t>
      </w:r>
    </w:p>
    <w:p w:rsidR="00A358A7" w:rsidRDefault="00A358A7" w:rsidP="00A358A7">
      <w:pPr>
        <w:pStyle w:val="ListParagraph"/>
        <w:numPr>
          <w:ilvl w:val="0"/>
          <w:numId w:val="4"/>
        </w:numPr>
        <w:spacing w:line="360" w:lineRule="auto"/>
      </w:pPr>
      <w:r>
        <w:t xml:space="preserve">To support the curriculum area in preparing displays and promoting the work of the area internally and externally. 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s</w:t>
      </w:r>
      <w:r w:rsidR="00910ED7" w:rsidRPr="00EB77AC">
        <w:rPr>
          <w:rFonts w:eastAsia="Times New Roman" w:cs="Arial"/>
          <w:lang w:eastAsia="en-GB"/>
        </w:rPr>
        <w:t>hare the Academy’s Vision, Mission, Values, Behaviours a</w:t>
      </w:r>
      <w:r w:rsidRPr="00EB77AC">
        <w:rPr>
          <w:rFonts w:eastAsia="Times New Roman" w:cs="Arial"/>
          <w:lang w:eastAsia="en-GB"/>
        </w:rPr>
        <w:t>nd communicate them effectively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p</w:t>
      </w:r>
      <w:r w:rsidR="00910ED7" w:rsidRPr="00EB77AC">
        <w:rPr>
          <w:rFonts w:eastAsia="Times New Roman" w:cs="Arial"/>
          <w:lang w:eastAsia="en-GB"/>
        </w:rPr>
        <w:t xml:space="preserve">articipate in Staff appraisal and Professional Development activities and be actively involved in the Academy’s </w:t>
      </w:r>
      <w:r w:rsidRPr="00EB77AC">
        <w:rPr>
          <w:rFonts w:eastAsia="Times New Roman" w:cs="Arial"/>
          <w:lang w:eastAsia="en-GB"/>
        </w:rPr>
        <w:t>culture of high expectation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v</w:t>
      </w:r>
      <w:r w:rsidR="00910ED7" w:rsidRPr="00EB77AC">
        <w:rPr>
          <w:rFonts w:eastAsia="Times New Roman" w:cs="Arial"/>
          <w:lang w:eastAsia="en-GB"/>
        </w:rPr>
        <w:t>alue</w:t>
      </w:r>
      <w:r w:rsidRPr="00EB77AC">
        <w:rPr>
          <w:rFonts w:eastAsia="Times New Roman" w:cs="Arial"/>
          <w:lang w:eastAsia="en-GB"/>
        </w:rPr>
        <w:t xml:space="preserve"> diversity and promote equality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c</w:t>
      </w:r>
      <w:r w:rsidR="00910ED7" w:rsidRPr="00EB77AC">
        <w:rPr>
          <w:rFonts w:eastAsia="Times New Roman" w:cs="Arial"/>
          <w:lang w:eastAsia="en-GB"/>
        </w:rPr>
        <w:t>ontribute to cross-Academy</w:t>
      </w:r>
      <w:r w:rsidRPr="00EB77AC">
        <w:rPr>
          <w:rFonts w:eastAsia="Times New Roman" w:cs="Arial"/>
          <w:lang w:eastAsia="en-GB"/>
        </w:rPr>
        <w:t xml:space="preserve"> events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a</w:t>
      </w:r>
      <w:r w:rsidR="00910ED7" w:rsidRPr="00EB77AC">
        <w:rPr>
          <w:rFonts w:eastAsia="Times New Roman" w:cs="Arial"/>
          <w:lang w:eastAsia="en-GB"/>
        </w:rPr>
        <w:t>dhere to Academy policies and procedu</w:t>
      </w:r>
      <w:r w:rsidRPr="00EB77AC">
        <w:rPr>
          <w:rFonts w:eastAsia="Times New Roman" w:cs="Arial"/>
          <w:lang w:eastAsia="en-GB"/>
        </w:rPr>
        <w:t>res including health and safety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e</w:t>
      </w:r>
      <w:r w:rsidR="00910ED7" w:rsidRPr="00EB77AC">
        <w:rPr>
          <w:rFonts w:eastAsia="Times New Roman" w:cs="Arial"/>
          <w:lang w:eastAsia="en-GB"/>
        </w:rPr>
        <w:t>nsure g</w:t>
      </w:r>
      <w:r w:rsidRPr="00EB77AC">
        <w:rPr>
          <w:rFonts w:eastAsia="Times New Roman" w:cs="Arial"/>
          <w:lang w:eastAsia="en-GB"/>
        </w:rPr>
        <w:t>ood communication at all levels</w:t>
      </w:r>
    </w:p>
    <w:p w:rsidR="00910ED7" w:rsidRPr="00EB77AC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b</w:t>
      </w:r>
      <w:r w:rsidR="00910ED7" w:rsidRPr="00EB77AC">
        <w:rPr>
          <w:rFonts w:eastAsia="Times New Roman" w:cs="Arial"/>
          <w:lang w:eastAsia="en-GB"/>
        </w:rPr>
        <w:t>e responsible for safeguarding and pr</w:t>
      </w:r>
      <w:r w:rsidR="00A25447" w:rsidRPr="00EB77AC">
        <w:rPr>
          <w:rFonts w:eastAsia="Times New Roman" w:cs="Arial"/>
          <w:lang w:eastAsia="en-GB"/>
        </w:rPr>
        <w:t xml:space="preserve">omoting the welfare of children and </w:t>
      </w:r>
      <w:r w:rsidR="00910ED7" w:rsidRPr="00EB77AC">
        <w:rPr>
          <w:rFonts w:eastAsia="Times New Roman" w:cs="Arial"/>
          <w:lang w:eastAsia="en-GB"/>
        </w:rPr>
        <w:t xml:space="preserve"> young </w:t>
      </w:r>
      <w:r w:rsidR="00FC66E9" w:rsidRPr="00EB77AC">
        <w:rPr>
          <w:rFonts w:eastAsia="Times New Roman" w:cs="Arial"/>
          <w:lang w:eastAsia="en-GB"/>
        </w:rPr>
        <w:t xml:space="preserve">people </w:t>
      </w:r>
    </w:p>
    <w:p w:rsidR="00396DBA" w:rsidRDefault="00DB28B5" w:rsidP="00FC66E9">
      <w:pPr>
        <w:pStyle w:val="ListParagraph"/>
        <w:numPr>
          <w:ilvl w:val="0"/>
          <w:numId w:val="4"/>
        </w:numPr>
        <w:spacing w:before="60" w:after="0" w:line="360" w:lineRule="auto"/>
        <w:rPr>
          <w:rFonts w:eastAsia="Times New Roman" w:cs="Arial"/>
          <w:lang w:eastAsia="en-GB"/>
        </w:rPr>
      </w:pPr>
      <w:r w:rsidRPr="00EB77AC">
        <w:rPr>
          <w:rFonts w:eastAsia="Times New Roman" w:cs="Arial"/>
          <w:lang w:eastAsia="en-GB"/>
        </w:rPr>
        <w:t>To carry out a</w:t>
      </w:r>
      <w:r w:rsidR="00910ED7" w:rsidRPr="00EB77AC">
        <w:rPr>
          <w:rFonts w:eastAsia="Times New Roman" w:cs="Arial"/>
          <w:lang w:eastAsia="en-GB"/>
        </w:rPr>
        <w:t>ny o</w:t>
      </w:r>
      <w:r w:rsidR="00827E6E">
        <w:rPr>
          <w:rFonts w:eastAsia="Times New Roman" w:cs="Arial"/>
          <w:lang w:eastAsia="en-GB"/>
        </w:rPr>
        <w:t>ther duties that the Principal</w:t>
      </w:r>
      <w:r w:rsidR="00910ED7" w:rsidRPr="00EB77AC">
        <w:rPr>
          <w:rFonts w:eastAsia="Times New Roman" w:cs="Arial"/>
          <w:lang w:eastAsia="en-GB"/>
        </w:rPr>
        <w:t xml:space="preserve"> </w:t>
      </w:r>
      <w:r w:rsidRPr="00EB77AC">
        <w:rPr>
          <w:rFonts w:eastAsia="Times New Roman" w:cs="Arial"/>
          <w:lang w:eastAsia="en-GB"/>
        </w:rPr>
        <w:t>considers appropriate</w:t>
      </w: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p w:rsidR="007F326D" w:rsidRPr="007F326D" w:rsidRDefault="007F326D" w:rsidP="007F326D">
      <w:pPr>
        <w:rPr>
          <w:b/>
          <w:u w:val="single"/>
        </w:rPr>
      </w:pPr>
      <w:r w:rsidRPr="00360F61">
        <w:rPr>
          <w:b/>
          <w:u w:val="single"/>
        </w:rPr>
        <w:t>Per</w:t>
      </w:r>
      <w:r>
        <w:rPr>
          <w:b/>
          <w:u w:val="single"/>
        </w:rPr>
        <w:t xml:space="preserve">son Specification: </w:t>
      </w:r>
      <w:r w:rsidRPr="007F326D">
        <w:rPr>
          <w:b/>
          <w:u w:val="single"/>
        </w:rPr>
        <w:t>Creative and Vocational Technician</w:t>
      </w:r>
    </w:p>
    <w:p w:rsidR="007F326D" w:rsidRPr="00360F61" w:rsidRDefault="007F326D" w:rsidP="007F326D">
      <w:pPr>
        <w:rPr>
          <w:b/>
          <w:u w:val="single"/>
        </w:rPr>
      </w:pPr>
    </w:p>
    <w:p w:rsidR="007F326D" w:rsidRDefault="007F326D" w:rsidP="007F326D">
      <w:pPr>
        <w:rPr>
          <w:b/>
        </w:rPr>
      </w:pPr>
      <w:r w:rsidRPr="00360F61">
        <w:rPr>
          <w:b/>
        </w:rPr>
        <w:t>Qualifications and Attainments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7F326D" w:rsidTr="00C826B1">
        <w:tc>
          <w:tcPr>
            <w:tcW w:w="7508" w:type="dxa"/>
          </w:tcPr>
          <w:p w:rsidR="007F326D" w:rsidRDefault="007F326D" w:rsidP="007F326D">
            <w:pPr>
              <w:rPr>
                <w:b/>
              </w:rPr>
            </w:pPr>
            <w:r>
              <w:t>GCSE 5 A* ‐ C or equivalent</w:t>
            </w:r>
          </w:p>
        </w:tc>
        <w:tc>
          <w:tcPr>
            <w:tcW w:w="1508" w:type="dxa"/>
          </w:tcPr>
          <w:p w:rsidR="007F326D" w:rsidRPr="00360F61" w:rsidRDefault="007F326D" w:rsidP="00C826B1">
            <w:r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7F326D">
            <w:pPr>
              <w:rPr>
                <w:b/>
              </w:rPr>
            </w:pPr>
            <w:r>
              <w:t xml:space="preserve">Knowledge of </w:t>
            </w:r>
            <w:r>
              <w:t>health and safety</w:t>
            </w:r>
            <w:r>
              <w:t xml:space="preserve"> guidelines</w:t>
            </w:r>
          </w:p>
        </w:tc>
        <w:tc>
          <w:tcPr>
            <w:tcW w:w="1508" w:type="dxa"/>
          </w:tcPr>
          <w:p w:rsidR="007F326D" w:rsidRPr="00360F61" w:rsidRDefault="007F326D" w:rsidP="00C826B1">
            <w:r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Pr="00DB6ABF" w:rsidRDefault="007F326D" w:rsidP="007F326D">
            <w:r w:rsidRPr="00DB6ABF">
              <w:t xml:space="preserve">Higher level </w:t>
            </w:r>
            <w:r>
              <w:t>creative/technical</w:t>
            </w:r>
            <w:r w:rsidRPr="00DB6ABF">
              <w:t xml:space="preserve"> qualification</w:t>
            </w:r>
          </w:p>
        </w:tc>
        <w:tc>
          <w:tcPr>
            <w:tcW w:w="1508" w:type="dxa"/>
          </w:tcPr>
          <w:p w:rsidR="007F326D" w:rsidRPr="00360F61" w:rsidRDefault="007F326D" w:rsidP="00C826B1">
            <w:r>
              <w:t>Desirable</w:t>
            </w:r>
          </w:p>
        </w:tc>
      </w:tr>
    </w:tbl>
    <w:p w:rsidR="007F326D" w:rsidRPr="00360F61" w:rsidRDefault="007F326D" w:rsidP="007F326D">
      <w:pPr>
        <w:spacing w:after="0" w:line="240" w:lineRule="auto"/>
      </w:pPr>
    </w:p>
    <w:p w:rsidR="007F326D" w:rsidRDefault="007F326D" w:rsidP="007F326D">
      <w:pPr>
        <w:spacing w:after="0" w:line="240" w:lineRule="auto"/>
        <w:rPr>
          <w:b/>
        </w:rPr>
      </w:pPr>
      <w:r w:rsidRPr="00360F61">
        <w:rPr>
          <w:b/>
        </w:rPr>
        <w:t>Training, Experience and Knowledge</w:t>
      </w:r>
    </w:p>
    <w:p w:rsidR="007F326D" w:rsidRDefault="007F326D" w:rsidP="007F326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7F326D" w:rsidTr="00C826B1">
        <w:tc>
          <w:tcPr>
            <w:tcW w:w="7508" w:type="dxa"/>
          </w:tcPr>
          <w:p w:rsidR="007F326D" w:rsidRDefault="007F326D" w:rsidP="00C826B1">
            <w:r w:rsidRPr="00513F86">
              <w:t xml:space="preserve">Experience of </w:t>
            </w:r>
            <w:r>
              <w:t xml:space="preserve">working in a </w:t>
            </w:r>
            <w:r>
              <w:t>creative/technical role</w:t>
            </w:r>
            <w:r>
              <w:t xml:space="preserve"> </w:t>
            </w:r>
          </w:p>
          <w:p w:rsidR="007F326D" w:rsidRPr="00513F86" w:rsidRDefault="007F326D" w:rsidP="00C826B1"/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Pr="00513F86" w:rsidRDefault="007F326D" w:rsidP="00C826B1">
            <w:r>
              <w:t xml:space="preserve">Knowledge of the safe storage and use of dangerous substances, including stock control </w:t>
            </w: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Pr="00513F86" w:rsidRDefault="007F326D" w:rsidP="00C826B1">
            <w:r>
              <w:t>Knowledge and understanding of health, safety and welfare regulations and best practice  </w:t>
            </w: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7F326D">
            <w:r>
              <w:t xml:space="preserve">Knowledge of </w:t>
            </w:r>
            <w:r>
              <w:t>the safe use of workshop machinery</w:t>
            </w:r>
          </w:p>
        </w:tc>
        <w:tc>
          <w:tcPr>
            <w:tcW w:w="1508" w:type="dxa"/>
          </w:tcPr>
          <w:p w:rsidR="007F326D" w:rsidRPr="00796571" w:rsidRDefault="007F326D" w:rsidP="00C826B1">
            <w:r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7F326D">
            <w:r>
              <w:t xml:space="preserve">Experience of working with a range of </w:t>
            </w:r>
            <w:r>
              <w:t>creative/technical equipment</w:t>
            </w:r>
          </w:p>
        </w:tc>
        <w:tc>
          <w:tcPr>
            <w:tcW w:w="1508" w:type="dxa"/>
          </w:tcPr>
          <w:p w:rsidR="007F326D" w:rsidRDefault="007F326D" w:rsidP="00C826B1">
            <w:r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513F86">
              <w:t xml:space="preserve">Experience of </w:t>
            </w:r>
            <w:r>
              <w:t>working in an educational environment</w:t>
            </w:r>
          </w:p>
          <w:p w:rsidR="007F326D" w:rsidRPr="00513F86" w:rsidRDefault="007F326D" w:rsidP="00C826B1"/>
        </w:tc>
        <w:tc>
          <w:tcPr>
            <w:tcW w:w="1508" w:type="dxa"/>
          </w:tcPr>
          <w:p w:rsidR="007F326D" w:rsidRPr="003C698D" w:rsidRDefault="007F326D" w:rsidP="00C826B1">
            <w:r w:rsidRPr="003C698D">
              <w:t>Desirable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513F86">
              <w:t>Experienced/trained first aider</w:t>
            </w:r>
          </w:p>
          <w:p w:rsidR="007F326D" w:rsidRPr="00513F86" w:rsidRDefault="007F326D" w:rsidP="00C826B1"/>
        </w:tc>
        <w:tc>
          <w:tcPr>
            <w:tcW w:w="1508" w:type="dxa"/>
          </w:tcPr>
          <w:p w:rsidR="007F326D" w:rsidRPr="003C698D" w:rsidRDefault="007F326D" w:rsidP="00C826B1">
            <w:r>
              <w:t>Desirable</w:t>
            </w:r>
          </w:p>
        </w:tc>
      </w:tr>
    </w:tbl>
    <w:p w:rsidR="007F326D" w:rsidRDefault="007F326D" w:rsidP="007F326D">
      <w:pPr>
        <w:spacing w:after="0" w:line="240" w:lineRule="auto"/>
        <w:rPr>
          <w:b/>
        </w:rPr>
      </w:pPr>
    </w:p>
    <w:p w:rsidR="007F326D" w:rsidRPr="00360F61" w:rsidRDefault="007F326D" w:rsidP="007F326D">
      <w:pPr>
        <w:spacing w:after="0" w:line="240" w:lineRule="auto"/>
      </w:pPr>
    </w:p>
    <w:p w:rsidR="007F326D" w:rsidRDefault="007F326D" w:rsidP="007F326D">
      <w:pPr>
        <w:spacing w:after="0" w:line="240" w:lineRule="auto"/>
        <w:rPr>
          <w:b/>
        </w:rPr>
      </w:pPr>
      <w:r w:rsidRPr="00360F61">
        <w:rPr>
          <w:b/>
        </w:rPr>
        <w:t>Personal Skills and Attitudes</w:t>
      </w:r>
    </w:p>
    <w:p w:rsidR="007F326D" w:rsidRDefault="007F326D" w:rsidP="007F326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7F326D" w:rsidTr="00C826B1">
        <w:tc>
          <w:tcPr>
            <w:tcW w:w="7508" w:type="dxa"/>
          </w:tcPr>
          <w:p w:rsidR="007F326D" w:rsidRPr="00360F61" w:rsidRDefault="007F326D" w:rsidP="00C826B1">
            <w:r w:rsidRPr="00360F61">
              <w:t>Display initiative</w:t>
            </w:r>
            <w:r>
              <w:t xml:space="preserve">, possess </w:t>
            </w:r>
            <w:bookmarkStart w:id="0" w:name="_GoBack"/>
            <w:bookmarkEnd w:id="0"/>
            <w:r>
              <w:t>a strong work ethic</w:t>
            </w:r>
            <w:r w:rsidRPr="00360F61">
              <w:t>, be positive and enthusiastic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Pr="00360F61" w:rsidRDefault="007F326D" w:rsidP="00C826B1">
            <w:r w:rsidRPr="00360F61">
              <w:t>Demonstrate a commitment to equality and diversity, customer service and</w:t>
            </w:r>
          </w:p>
          <w:p w:rsidR="007F326D" w:rsidRPr="00360F61" w:rsidRDefault="007F326D" w:rsidP="00C826B1">
            <w:r w:rsidRPr="00360F61">
              <w:t>quality assurance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94564B">
              <w:t>Possess excellent communication and relationship building skills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94564B">
              <w:t>Be a team player with the ability to work independently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94564B">
              <w:t>Demonstrate a flexible, adaptable, resilient and results orientated approach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94564B">
              <w:t>Ability to lead and manage own workload effectively, and take responsibility for own professional development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  <w:tr w:rsidR="007F326D" w:rsidTr="00C826B1">
        <w:tc>
          <w:tcPr>
            <w:tcW w:w="7508" w:type="dxa"/>
          </w:tcPr>
          <w:p w:rsidR="007F326D" w:rsidRDefault="007F326D" w:rsidP="00C826B1">
            <w:r w:rsidRPr="0094564B">
              <w:t>Suitability to work with children and young people</w:t>
            </w:r>
          </w:p>
          <w:p w:rsidR="007F326D" w:rsidRDefault="007F326D" w:rsidP="00C826B1">
            <w:pPr>
              <w:rPr>
                <w:b/>
              </w:rPr>
            </w:pPr>
          </w:p>
        </w:tc>
        <w:tc>
          <w:tcPr>
            <w:tcW w:w="1508" w:type="dxa"/>
          </w:tcPr>
          <w:p w:rsidR="007F326D" w:rsidRDefault="007F326D" w:rsidP="00C826B1">
            <w:r w:rsidRPr="00796571">
              <w:t>Essential</w:t>
            </w:r>
          </w:p>
        </w:tc>
      </w:tr>
    </w:tbl>
    <w:p w:rsidR="007F326D" w:rsidRPr="005D53B8" w:rsidRDefault="007F326D" w:rsidP="007F326D">
      <w:pPr>
        <w:spacing w:after="0" w:line="360" w:lineRule="auto"/>
      </w:pPr>
    </w:p>
    <w:p w:rsidR="007F326D" w:rsidRPr="007F326D" w:rsidRDefault="007F326D" w:rsidP="007F326D">
      <w:pPr>
        <w:spacing w:before="60" w:after="0" w:line="360" w:lineRule="auto"/>
        <w:rPr>
          <w:rFonts w:eastAsia="Times New Roman" w:cs="Arial"/>
          <w:lang w:eastAsia="en-GB"/>
        </w:rPr>
      </w:pPr>
    </w:p>
    <w:sectPr w:rsidR="007F326D" w:rsidRPr="007F326D" w:rsidSect="00B46469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6" w:rsidRDefault="00574706" w:rsidP="004B7414">
      <w:pPr>
        <w:spacing w:after="0" w:line="240" w:lineRule="auto"/>
      </w:pPr>
      <w:r>
        <w:separator/>
      </w:r>
    </w:p>
  </w:endnote>
  <w:endnote w:type="continuationSeparator" w:id="0">
    <w:p w:rsidR="00574706" w:rsidRDefault="00574706" w:rsidP="004B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6" w:rsidRDefault="00574706" w:rsidP="004B7414">
      <w:pPr>
        <w:spacing w:after="0" w:line="240" w:lineRule="auto"/>
      </w:pPr>
      <w:r>
        <w:separator/>
      </w:r>
    </w:p>
  </w:footnote>
  <w:footnote w:type="continuationSeparator" w:id="0">
    <w:p w:rsidR="00574706" w:rsidRDefault="00574706" w:rsidP="004B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2E9E"/>
    <w:multiLevelType w:val="hybridMultilevel"/>
    <w:tmpl w:val="2FD4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0E1D"/>
    <w:multiLevelType w:val="hybridMultilevel"/>
    <w:tmpl w:val="40D82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31D"/>
    <w:multiLevelType w:val="hybridMultilevel"/>
    <w:tmpl w:val="2E327924"/>
    <w:lvl w:ilvl="0" w:tplc="ED3A6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34D06"/>
    <w:multiLevelType w:val="hybridMultilevel"/>
    <w:tmpl w:val="5778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1"/>
    <w:rsid w:val="000455BB"/>
    <w:rsid w:val="00054101"/>
    <w:rsid w:val="000F6251"/>
    <w:rsid w:val="0015738D"/>
    <w:rsid w:val="00160EED"/>
    <w:rsid w:val="001A4B15"/>
    <w:rsid w:val="00377119"/>
    <w:rsid w:val="00396DBA"/>
    <w:rsid w:val="004047DC"/>
    <w:rsid w:val="004A5002"/>
    <w:rsid w:val="004B7414"/>
    <w:rsid w:val="00514898"/>
    <w:rsid w:val="005346BA"/>
    <w:rsid w:val="00574706"/>
    <w:rsid w:val="005C19A8"/>
    <w:rsid w:val="005F1D01"/>
    <w:rsid w:val="006776E0"/>
    <w:rsid w:val="00777D5D"/>
    <w:rsid w:val="00782A2B"/>
    <w:rsid w:val="007F326D"/>
    <w:rsid w:val="00811E87"/>
    <w:rsid w:val="008175AA"/>
    <w:rsid w:val="00827E6E"/>
    <w:rsid w:val="008A2C39"/>
    <w:rsid w:val="008D6B13"/>
    <w:rsid w:val="009058F7"/>
    <w:rsid w:val="00910ED7"/>
    <w:rsid w:val="009360FB"/>
    <w:rsid w:val="00A25447"/>
    <w:rsid w:val="00A358A7"/>
    <w:rsid w:val="00A619C8"/>
    <w:rsid w:val="00AC7048"/>
    <w:rsid w:val="00AD3048"/>
    <w:rsid w:val="00B07200"/>
    <w:rsid w:val="00B2695C"/>
    <w:rsid w:val="00B40722"/>
    <w:rsid w:val="00B46469"/>
    <w:rsid w:val="00B63083"/>
    <w:rsid w:val="00B84AD2"/>
    <w:rsid w:val="00BA3809"/>
    <w:rsid w:val="00BD2225"/>
    <w:rsid w:val="00BF69E2"/>
    <w:rsid w:val="00CA00F6"/>
    <w:rsid w:val="00CB2770"/>
    <w:rsid w:val="00CE0766"/>
    <w:rsid w:val="00D13F0B"/>
    <w:rsid w:val="00D67097"/>
    <w:rsid w:val="00D85B1C"/>
    <w:rsid w:val="00DB28B5"/>
    <w:rsid w:val="00DB7FA5"/>
    <w:rsid w:val="00E13C63"/>
    <w:rsid w:val="00E4172D"/>
    <w:rsid w:val="00E44400"/>
    <w:rsid w:val="00E60223"/>
    <w:rsid w:val="00E6154A"/>
    <w:rsid w:val="00E629B8"/>
    <w:rsid w:val="00EA5A22"/>
    <w:rsid w:val="00EB77AC"/>
    <w:rsid w:val="00F576D3"/>
    <w:rsid w:val="00FA398E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906F8-0EA6-4C15-87F1-FA0B5070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14"/>
  </w:style>
  <w:style w:type="paragraph" w:styleId="Footer">
    <w:name w:val="footer"/>
    <w:basedOn w:val="Normal"/>
    <w:link w:val="FooterChar"/>
    <w:uiPriority w:val="99"/>
    <w:unhideWhenUsed/>
    <w:rsid w:val="004B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14"/>
  </w:style>
  <w:style w:type="table" w:styleId="TableGrid">
    <w:name w:val="Table Grid"/>
    <w:basedOn w:val="TableNormal"/>
    <w:uiPriority w:val="39"/>
    <w:rsid w:val="007F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32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1357-E119-4350-94C0-7B8F4472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Colne Primet High School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88888888</dc:creator>
  <cp:lastModifiedBy>Stuart Wright</cp:lastModifiedBy>
  <cp:revision>2</cp:revision>
  <cp:lastPrinted>2014-01-31T13:21:00Z</cp:lastPrinted>
  <dcterms:created xsi:type="dcterms:W3CDTF">2019-08-06T08:11:00Z</dcterms:created>
  <dcterms:modified xsi:type="dcterms:W3CDTF">2019-08-06T08:11:00Z</dcterms:modified>
</cp:coreProperties>
</file>