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A5126" w14:textId="6466F65A" w:rsidR="00F53ACA" w:rsidRPr="002B7DBF" w:rsidRDefault="00B0160A">
      <w:pPr>
        <w:rPr>
          <w:rFonts w:ascii="Century Gothic" w:hAnsi="Century Gothic"/>
          <w:color w:val="2EA79D"/>
          <w:sz w:val="32"/>
          <w:szCs w:val="32"/>
        </w:rPr>
      </w:pPr>
      <w:r w:rsidRPr="002B7DBF">
        <w:rPr>
          <w:rFonts w:ascii="Century Gothic" w:hAnsi="Century Gothic"/>
          <w:b/>
          <w:bCs/>
          <w:noProof/>
          <w:color w:val="174B8E"/>
          <w:sz w:val="32"/>
          <w:szCs w:val="32"/>
        </w:rPr>
        <w:drawing>
          <wp:anchor distT="0" distB="0" distL="114300" distR="114300" simplePos="0" relativeHeight="251658240" behindDoc="0" locked="0" layoutInCell="1" allowOverlap="1" wp14:anchorId="40B1BD07" wp14:editId="23D7200E">
            <wp:simplePos x="0" y="0"/>
            <wp:positionH relativeFrom="margin">
              <wp:posOffset>5619750</wp:posOffset>
            </wp:positionH>
            <wp:positionV relativeFrom="paragraph">
              <wp:posOffset>-324485</wp:posOffset>
            </wp:positionV>
            <wp:extent cx="1231265" cy="525780"/>
            <wp:effectExtent l="0" t="0" r="698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SFC Logo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1265" cy="525780"/>
                    </a:xfrm>
                    <a:prstGeom prst="rect">
                      <a:avLst/>
                    </a:prstGeom>
                  </pic:spPr>
                </pic:pic>
              </a:graphicData>
            </a:graphic>
            <wp14:sizeRelH relativeFrom="margin">
              <wp14:pctWidth>0</wp14:pctWidth>
            </wp14:sizeRelH>
            <wp14:sizeRelV relativeFrom="margin">
              <wp14:pctHeight>0</wp14:pctHeight>
            </wp14:sizeRelV>
          </wp:anchor>
        </w:drawing>
      </w:r>
      <w:r w:rsidR="00DE1E61">
        <w:rPr>
          <w:rFonts w:ascii="Century Gothic" w:hAnsi="Century Gothic"/>
          <w:b/>
          <w:bCs/>
          <w:noProof/>
          <w:color w:val="174B8E"/>
          <w:sz w:val="32"/>
          <w:szCs w:val="32"/>
        </w:rPr>
        <mc:AlternateContent>
          <mc:Choice Requires="wps">
            <w:drawing>
              <wp:anchor distT="0" distB="0" distL="114300" distR="114300" simplePos="0" relativeHeight="251656190" behindDoc="1" locked="0" layoutInCell="1" allowOverlap="1" wp14:anchorId="22538793" wp14:editId="5D05CD69">
                <wp:simplePos x="0" y="0"/>
                <wp:positionH relativeFrom="page">
                  <wp:align>right</wp:align>
                </wp:positionH>
                <wp:positionV relativeFrom="paragraph">
                  <wp:posOffset>-457199</wp:posOffset>
                </wp:positionV>
                <wp:extent cx="7543800" cy="1295400"/>
                <wp:effectExtent l="0" t="0" r="0" b="0"/>
                <wp:wrapNone/>
                <wp:docPr id="6" name="Rectangle 6"/>
                <wp:cNvGraphicFramePr/>
                <a:graphic xmlns:a="http://schemas.openxmlformats.org/drawingml/2006/main">
                  <a:graphicData uri="http://schemas.microsoft.com/office/word/2010/wordprocessingShape">
                    <wps:wsp>
                      <wps:cNvSpPr/>
                      <wps:spPr>
                        <a:xfrm>
                          <a:off x="0" y="0"/>
                          <a:ext cx="7543800" cy="1295400"/>
                        </a:xfrm>
                        <a:prstGeom prst="rect">
                          <a:avLst/>
                        </a:prstGeom>
                        <a:solidFill>
                          <a:srgbClr val="EEF1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E53D3" id="Rectangle 6" o:spid="_x0000_s1026" style="position:absolute;margin-left:542.8pt;margin-top:-36pt;width:594pt;height:102pt;z-index:-25166029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" fillcolor="#eef1f6" stroked="f" strokeweight="1pt">
                <w10:wrap anchorx="page"/>
              </v:rect>
            </w:pict>
          </mc:Fallback>
        </mc:AlternateContent>
      </w:r>
      <w:r w:rsidR="002B7DBF" w:rsidRPr="002B7DBF">
        <w:rPr>
          <w:rFonts w:ascii="Century Gothic" w:hAnsi="Century Gothic"/>
          <w:color w:val="2EA79D"/>
          <w:sz w:val="32"/>
          <w:szCs w:val="32"/>
        </w:rPr>
        <w:t>job description</w:t>
      </w:r>
    </w:p>
    <w:p w14:paraId="1D67E743" w14:textId="67634950" w:rsidR="002B7DBF" w:rsidRDefault="00DE1E61">
      <w:pPr>
        <w:rPr>
          <w:rFonts w:ascii="Century Gothic" w:hAnsi="Century Gothic"/>
          <w:b/>
          <w:bCs/>
          <w:color w:val="174B8E"/>
          <w:sz w:val="72"/>
          <w:szCs w:val="72"/>
        </w:rPr>
      </w:pPr>
      <w:r w:rsidRPr="00DE1E61">
        <w:rPr>
          <w:rFonts w:ascii="Century Gothic" w:hAnsi="Century Gothic"/>
          <w:b/>
          <w:bCs/>
          <w:noProof/>
          <w:color w:val="2EA79D"/>
        </w:rPr>
        <mc:AlternateContent>
          <mc:Choice Requires="wps">
            <w:drawing>
              <wp:anchor distT="45720" distB="45720" distL="114300" distR="114300" simplePos="0" relativeHeight="251660288" behindDoc="0" locked="0" layoutInCell="1" allowOverlap="1" wp14:anchorId="4B102C74" wp14:editId="74A628C4">
                <wp:simplePos x="0" y="0"/>
                <wp:positionH relativeFrom="column">
                  <wp:posOffset>3276600</wp:posOffset>
                </wp:positionH>
                <wp:positionV relativeFrom="paragraph">
                  <wp:posOffset>629285</wp:posOffset>
                </wp:positionV>
                <wp:extent cx="3581400" cy="20478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2047875"/>
                        </a:xfrm>
                        <a:prstGeom prst="rect">
                          <a:avLst/>
                        </a:prstGeom>
                        <a:solidFill>
                          <a:srgbClr val="FFFFFF"/>
                        </a:solidFill>
                        <a:ln w="9525">
                          <a:noFill/>
                          <a:miter lim="800000"/>
                          <a:headEnd/>
                          <a:tailEnd/>
                        </a:ln>
                      </wps:spPr>
                      <wps:txbx>
                        <w:txbxContent>
                          <w:p w14:paraId="07ABD9F0" w14:textId="46A2B604" w:rsidR="00DE1E61" w:rsidRPr="00240688" w:rsidRDefault="00DE1E61">
                            <w:pPr>
                              <w:rPr>
                                <w:rFonts w:ascii="Century Gothic" w:hAnsi="Century Gothic"/>
                                <w:sz w:val="24"/>
                                <w:szCs w:val="24"/>
                              </w:rPr>
                            </w:pPr>
                            <w:r w:rsidRPr="00240688">
                              <w:rPr>
                                <w:rFonts w:ascii="Century Gothic" w:hAnsi="Century Gothic"/>
                                <w:b/>
                                <w:bCs/>
                                <w:sz w:val="24"/>
                                <w:szCs w:val="24"/>
                              </w:rPr>
                              <w:t xml:space="preserve">reports to: </w:t>
                            </w:r>
                            <w:r w:rsidR="00255366">
                              <w:rPr>
                                <w:rFonts w:ascii="Century Gothic" w:hAnsi="Century Gothic"/>
                                <w:sz w:val="24"/>
                                <w:szCs w:val="24"/>
                              </w:rPr>
                              <w:t>Head of Learner Support</w:t>
                            </w:r>
                          </w:p>
                          <w:p w14:paraId="66D47B51" w14:textId="0C7D0DA1" w:rsidR="00DE1E61" w:rsidRPr="00240688" w:rsidRDefault="00DE1E61">
                            <w:pPr>
                              <w:rPr>
                                <w:rFonts w:ascii="Century Gothic" w:hAnsi="Century Gothic"/>
                                <w:sz w:val="24"/>
                                <w:szCs w:val="24"/>
                              </w:rPr>
                            </w:pPr>
                            <w:r w:rsidRPr="00240688">
                              <w:rPr>
                                <w:rFonts w:ascii="Century Gothic" w:hAnsi="Century Gothic"/>
                                <w:b/>
                                <w:bCs/>
                                <w:sz w:val="24"/>
                                <w:szCs w:val="24"/>
                              </w:rPr>
                              <w:t xml:space="preserve">hours: </w:t>
                            </w:r>
                            <w:r w:rsidR="00561CB8" w:rsidRPr="00240688">
                              <w:rPr>
                                <w:rFonts w:ascii="Century Gothic" w:eastAsia="Times New Roman" w:hAnsi="Century Gothic"/>
                                <w:color w:val="000000"/>
                                <w:sz w:val="24"/>
                                <w:szCs w:val="24"/>
                              </w:rPr>
                              <w:t>Permanent. Full time role</w:t>
                            </w:r>
                            <w:r w:rsidR="00CC0C61">
                              <w:rPr>
                                <w:rFonts w:ascii="Century Gothic" w:eastAsia="Times New Roman" w:hAnsi="Century Gothic"/>
                                <w:color w:val="000000"/>
                                <w:sz w:val="24"/>
                                <w:szCs w:val="24"/>
                              </w:rPr>
                              <w:t>,</w:t>
                            </w:r>
                            <w:r w:rsidR="00AF0BD3">
                              <w:rPr>
                                <w:rFonts w:ascii="Century Gothic" w:eastAsia="Times New Roman" w:hAnsi="Century Gothic"/>
                                <w:color w:val="000000"/>
                                <w:sz w:val="24"/>
                                <w:szCs w:val="24"/>
                              </w:rPr>
                              <w:t xml:space="preserve"> 35 hours per week</w:t>
                            </w:r>
                            <w:r w:rsidR="00561CB8" w:rsidRPr="00240688">
                              <w:rPr>
                                <w:rFonts w:ascii="Century Gothic" w:eastAsia="Times New Roman" w:hAnsi="Century Gothic"/>
                                <w:color w:val="000000"/>
                                <w:sz w:val="24"/>
                                <w:szCs w:val="24"/>
                              </w:rPr>
                              <w:t>, term time only</w:t>
                            </w:r>
                          </w:p>
                          <w:p w14:paraId="008BB5EF" w14:textId="472EA915" w:rsidR="00DE1E61" w:rsidRPr="00255366" w:rsidRDefault="00DE1E61" w:rsidP="00240688">
                            <w:pPr>
                              <w:rPr>
                                <w:rFonts w:ascii="Century Gothic" w:hAnsi="Century Gothic" w:cs="Arial"/>
                                <w:sz w:val="24"/>
                                <w:szCs w:val="24"/>
                              </w:rPr>
                            </w:pPr>
                            <w:r w:rsidRPr="00240688">
                              <w:rPr>
                                <w:rFonts w:ascii="Century Gothic" w:hAnsi="Century Gothic"/>
                                <w:b/>
                                <w:bCs/>
                                <w:sz w:val="24"/>
                                <w:szCs w:val="24"/>
                              </w:rPr>
                              <w:t xml:space="preserve">salary: </w:t>
                            </w:r>
                            <w:r w:rsidR="00240688" w:rsidRPr="00240688">
                              <w:rPr>
                                <w:rFonts w:ascii="Century Gothic" w:hAnsi="Century Gothic" w:cs="Arial"/>
                                <w:sz w:val="24"/>
                                <w:szCs w:val="24"/>
                              </w:rPr>
                              <w:t xml:space="preserve">Sixth Form Colleges National Pay Spine Point </w:t>
                            </w:r>
                            <w:r w:rsidR="00255366" w:rsidRPr="00255366">
                              <w:rPr>
                                <w:rFonts w:ascii="Century Gothic" w:hAnsi="Century Gothic"/>
                              </w:rPr>
                              <w:t>11-14 - £26,097 - £28,549 (FTE) pro rata to £22,313 - £24,409</w:t>
                            </w:r>
                          </w:p>
                          <w:p w14:paraId="0ACF4DB2" w14:textId="32B34F9C" w:rsidR="00DE1E61" w:rsidRPr="00240688" w:rsidRDefault="00DE1E61">
                            <w:pPr>
                              <w:rPr>
                                <w:rFonts w:ascii="Century Gothic" w:hAnsi="Century Gothic"/>
                                <w:b/>
                                <w:bCs/>
                                <w:sz w:val="24"/>
                                <w:szCs w:val="24"/>
                              </w:rPr>
                            </w:pPr>
                            <w:r w:rsidRPr="00240688">
                              <w:rPr>
                                <w:rFonts w:ascii="Century Gothic" w:hAnsi="Century Gothic"/>
                                <w:b/>
                                <w:bCs/>
                                <w:sz w:val="24"/>
                                <w:szCs w:val="24"/>
                              </w:rPr>
                              <w:t xml:space="preserve">start date: </w:t>
                            </w:r>
                            <w:r w:rsidR="00597243">
                              <w:rPr>
                                <w:rFonts w:ascii="Century Gothic" w:hAnsi="Century Gothic"/>
                                <w:sz w:val="24"/>
                                <w:szCs w:val="24"/>
                              </w:rPr>
                              <w:t>as soon as possible</w:t>
                            </w:r>
                            <w:r w:rsidR="003739E2" w:rsidRPr="00240688">
                              <w:rPr>
                                <w:rFonts w:ascii="Century Gothic" w:hAnsi="Century Gothic"/>
                                <w:b/>
                                <w:bCs/>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102C74" id="_x0000_t202" coordsize="21600,21600" o:spt="202" path="m,l,21600r21600,l21600,xe">
                <v:stroke joinstyle="miter"/>
                <v:path gradientshapeok="t" o:connecttype="rect"/>
              </v:shapetype>
              <v:shape id="Text Box 2" o:spid="_x0000_s1026" type="#_x0000_t202" style="position:absolute;margin-left:258pt;margin-top:49.55pt;width:282pt;height:16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" stroked="f">
                <v:textbox>
                  <w:txbxContent>
                    <w:p w14:paraId="07ABD9F0" w14:textId="46A2B604" w:rsidR="00DE1E61" w:rsidRPr="00240688" w:rsidRDefault="00DE1E61">
                      <w:pPr>
                        <w:rPr>
                          <w:rFonts w:ascii="Century Gothic" w:hAnsi="Century Gothic"/>
                          <w:sz w:val="24"/>
                          <w:szCs w:val="24"/>
                        </w:rPr>
                      </w:pPr>
                      <w:r w:rsidRPr="00240688">
                        <w:rPr>
                          <w:rFonts w:ascii="Century Gothic" w:hAnsi="Century Gothic"/>
                          <w:b/>
                          <w:bCs/>
                          <w:sz w:val="24"/>
                          <w:szCs w:val="24"/>
                        </w:rPr>
                        <w:t xml:space="preserve">reports to: </w:t>
                      </w:r>
                      <w:r w:rsidR="00255366">
                        <w:rPr>
                          <w:rFonts w:ascii="Century Gothic" w:hAnsi="Century Gothic"/>
                          <w:sz w:val="24"/>
                          <w:szCs w:val="24"/>
                        </w:rPr>
                        <w:t>Head of Learner Support</w:t>
                      </w:r>
                    </w:p>
                    <w:p w14:paraId="66D47B51" w14:textId="0C7D0DA1" w:rsidR="00DE1E61" w:rsidRPr="00240688" w:rsidRDefault="00DE1E61">
                      <w:pPr>
                        <w:rPr>
                          <w:rFonts w:ascii="Century Gothic" w:hAnsi="Century Gothic"/>
                          <w:sz w:val="24"/>
                          <w:szCs w:val="24"/>
                        </w:rPr>
                      </w:pPr>
                      <w:r w:rsidRPr="00240688">
                        <w:rPr>
                          <w:rFonts w:ascii="Century Gothic" w:hAnsi="Century Gothic"/>
                          <w:b/>
                          <w:bCs/>
                          <w:sz w:val="24"/>
                          <w:szCs w:val="24"/>
                        </w:rPr>
                        <w:t xml:space="preserve">hours: </w:t>
                      </w:r>
                      <w:r w:rsidR="00561CB8" w:rsidRPr="00240688">
                        <w:rPr>
                          <w:rFonts w:ascii="Century Gothic" w:eastAsia="Times New Roman" w:hAnsi="Century Gothic"/>
                          <w:color w:val="000000"/>
                          <w:sz w:val="24"/>
                          <w:szCs w:val="24"/>
                        </w:rPr>
                        <w:t>Permanent. Full time role</w:t>
                      </w:r>
                      <w:r w:rsidR="00CC0C61">
                        <w:rPr>
                          <w:rFonts w:ascii="Century Gothic" w:eastAsia="Times New Roman" w:hAnsi="Century Gothic"/>
                          <w:color w:val="000000"/>
                          <w:sz w:val="24"/>
                          <w:szCs w:val="24"/>
                        </w:rPr>
                        <w:t>,</w:t>
                      </w:r>
                      <w:r w:rsidR="00AF0BD3">
                        <w:rPr>
                          <w:rFonts w:ascii="Century Gothic" w:eastAsia="Times New Roman" w:hAnsi="Century Gothic"/>
                          <w:color w:val="000000"/>
                          <w:sz w:val="24"/>
                          <w:szCs w:val="24"/>
                        </w:rPr>
                        <w:t xml:space="preserve"> 35 hours per week</w:t>
                      </w:r>
                      <w:r w:rsidR="00561CB8" w:rsidRPr="00240688">
                        <w:rPr>
                          <w:rFonts w:ascii="Century Gothic" w:eastAsia="Times New Roman" w:hAnsi="Century Gothic"/>
                          <w:color w:val="000000"/>
                          <w:sz w:val="24"/>
                          <w:szCs w:val="24"/>
                        </w:rPr>
                        <w:t>, term time only</w:t>
                      </w:r>
                    </w:p>
                    <w:p w14:paraId="008BB5EF" w14:textId="472EA915" w:rsidR="00DE1E61" w:rsidRPr="00255366" w:rsidRDefault="00DE1E61" w:rsidP="00240688">
                      <w:pPr>
                        <w:rPr>
                          <w:rFonts w:ascii="Century Gothic" w:hAnsi="Century Gothic" w:cs="Arial"/>
                          <w:sz w:val="24"/>
                          <w:szCs w:val="24"/>
                        </w:rPr>
                      </w:pPr>
                      <w:r w:rsidRPr="00240688">
                        <w:rPr>
                          <w:rFonts w:ascii="Century Gothic" w:hAnsi="Century Gothic"/>
                          <w:b/>
                          <w:bCs/>
                          <w:sz w:val="24"/>
                          <w:szCs w:val="24"/>
                        </w:rPr>
                        <w:t xml:space="preserve">salary: </w:t>
                      </w:r>
                      <w:r w:rsidR="00240688" w:rsidRPr="00240688">
                        <w:rPr>
                          <w:rFonts w:ascii="Century Gothic" w:hAnsi="Century Gothic" w:cs="Arial"/>
                          <w:sz w:val="24"/>
                          <w:szCs w:val="24"/>
                        </w:rPr>
                        <w:t xml:space="preserve">Sixth Form Colleges National Pay Spine Point </w:t>
                      </w:r>
                      <w:r w:rsidR="00255366" w:rsidRPr="00255366">
                        <w:rPr>
                          <w:rFonts w:ascii="Century Gothic" w:hAnsi="Century Gothic"/>
                        </w:rPr>
                        <w:t>11-14 - £26,097 - £28,549 (FTE) pro rata to £22,313 - £24,409</w:t>
                      </w:r>
                    </w:p>
                    <w:p w14:paraId="0ACF4DB2" w14:textId="32B34F9C" w:rsidR="00DE1E61" w:rsidRPr="00240688" w:rsidRDefault="00DE1E61">
                      <w:pPr>
                        <w:rPr>
                          <w:rFonts w:ascii="Century Gothic" w:hAnsi="Century Gothic"/>
                          <w:b/>
                          <w:bCs/>
                          <w:sz w:val="24"/>
                          <w:szCs w:val="24"/>
                        </w:rPr>
                      </w:pPr>
                      <w:r w:rsidRPr="00240688">
                        <w:rPr>
                          <w:rFonts w:ascii="Century Gothic" w:hAnsi="Century Gothic"/>
                          <w:b/>
                          <w:bCs/>
                          <w:sz w:val="24"/>
                          <w:szCs w:val="24"/>
                        </w:rPr>
                        <w:t xml:space="preserve">start date: </w:t>
                      </w:r>
                      <w:r w:rsidR="00597243">
                        <w:rPr>
                          <w:rFonts w:ascii="Century Gothic" w:hAnsi="Century Gothic"/>
                          <w:sz w:val="24"/>
                          <w:szCs w:val="24"/>
                        </w:rPr>
                        <w:t>as soon as possible</w:t>
                      </w:r>
                      <w:r w:rsidR="003739E2" w:rsidRPr="00240688">
                        <w:rPr>
                          <w:rFonts w:ascii="Century Gothic" w:hAnsi="Century Gothic"/>
                          <w:b/>
                          <w:bCs/>
                          <w:sz w:val="24"/>
                          <w:szCs w:val="24"/>
                        </w:rPr>
                        <w:t xml:space="preserve"> </w:t>
                      </w:r>
                    </w:p>
                  </w:txbxContent>
                </v:textbox>
                <w10:wrap type="square"/>
              </v:shape>
            </w:pict>
          </mc:Fallback>
        </mc:AlternateContent>
      </w:r>
      <w:r w:rsidR="00240688">
        <w:rPr>
          <w:rFonts w:ascii="Century Gothic" w:hAnsi="Century Gothic"/>
          <w:b/>
          <w:bCs/>
          <w:color w:val="174B8E"/>
          <w:sz w:val="72"/>
          <w:szCs w:val="72"/>
        </w:rPr>
        <w:t>progress mentor</w:t>
      </w:r>
      <w:r w:rsidR="002B7DBF">
        <w:rPr>
          <w:rFonts w:ascii="Century Gothic" w:hAnsi="Century Gothic"/>
          <w:b/>
          <w:bCs/>
          <w:color w:val="174B8E"/>
          <w:sz w:val="72"/>
          <w:szCs w:val="72"/>
        </w:rPr>
        <w:t>.</w:t>
      </w:r>
    </w:p>
    <w:p w14:paraId="361FC19E" w14:textId="6481D27D" w:rsidR="002B7DBF" w:rsidRPr="00DE1E61" w:rsidRDefault="00DE1E61">
      <w:pPr>
        <w:rPr>
          <w:rFonts w:ascii="Century Gothic" w:hAnsi="Century Gothic"/>
          <w:b/>
          <w:bCs/>
          <w:color w:val="174B8E"/>
          <w:sz w:val="72"/>
          <w:szCs w:val="72"/>
        </w:rPr>
      </w:pPr>
      <w:r>
        <w:rPr>
          <w:rFonts w:ascii="Century Gothic" w:hAnsi="Century Gothic"/>
          <w:b/>
          <w:bCs/>
          <w:noProof/>
          <w:color w:val="2EA79D"/>
        </w:rPr>
        <w:drawing>
          <wp:inline distT="0" distB="0" distL="0" distR="0" wp14:anchorId="27A5724E" wp14:editId="6374ECE2">
            <wp:extent cx="2905125" cy="2287793"/>
            <wp:effectExtent l="0" t="0" r="0" b="0"/>
            <wp:docPr id="5" name="Picture 5" descr="A group of people walking on a sidewal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ront of Colle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18356" cy="2298212"/>
                    </a:xfrm>
                    <a:prstGeom prst="rect">
                      <a:avLst/>
                    </a:prstGeom>
                  </pic:spPr>
                </pic:pic>
              </a:graphicData>
            </a:graphic>
          </wp:inline>
        </w:drawing>
      </w:r>
    </w:p>
    <w:p w14:paraId="7B53A0CA" w14:textId="77777777" w:rsidR="002B7DBF" w:rsidRDefault="002B7DBF">
      <w:pPr>
        <w:rPr>
          <w:rFonts w:ascii="Century Gothic" w:hAnsi="Century Gothic"/>
          <w:b/>
          <w:bCs/>
          <w:color w:val="2EA79D"/>
          <w:sz w:val="32"/>
          <w:szCs w:val="32"/>
        </w:rPr>
      </w:pPr>
      <w:r w:rsidRPr="002B7DBF">
        <w:rPr>
          <w:rFonts w:ascii="Century Gothic" w:hAnsi="Century Gothic"/>
          <w:b/>
          <w:bCs/>
          <w:color w:val="2EA79D"/>
          <w:sz w:val="32"/>
          <w:szCs w:val="32"/>
        </w:rPr>
        <w:t>about the role.</w:t>
      </w:r>
    </w:p>
    <w:p w14:paraId="032E864E" w14:textId="30FCC2B7" w:rsidR="00240688" w:rsidRPr="00240688" w:rsidRDefault="00240688" w:rsidP="00240688">
      <w:pPr>
        <w:rPr>
          <w:rFonts w:ascii="Century Gothic" w:hAnsi="Century Gothic" w:cs="Arial"/>
          <w:color w:val="221E1F"/>
          <w:sz w:val="20"/>
          <w:szCs w:val="20"/>
        </w:rPr>
      </w:pPr>
      <w:r w:rsidRPr="00240688">
        <w:rPr>
          <w:rStyle w:val="A3"/>
          <w:rFonts w:ascii="Century Gothic" w:hAnsi="Century Gothic" w:cs="Arial"/>
        </w:rPr>
        <w:t xml:space="preserve">This is an important role supporting a </w:t>
      </w:r>
      <w:r w:rsidR="00255366">
        <w:rPr>
          <w:rStyle w:val="A3"/>
          <w:rFonts w:ascii="Century Gothic" w:hAnsi="Century Gothic" w:cs="Arial"/>
        </w:rPr>
        <w:t>cohort</w:t>
      </w:r>
      <w:r w:rsidRPr="00240688">
        <w:rPr>
          <w:rStyle w:val="A3"/>
          <w:rFonts w:ascii="Century Gothic" w:hAnsi="Century Gothic" w:cs="Arial"/>
        </w:rPr>
        <w:t xml:space="preserve"> of the most vulnerable students in the College, </w:t>
      </w:r>
      <w:r w:rsidR="00255366">
        <w:rPr>
          <w:rStyle w:val="A3"/>
          <w:rFonts w:ascii="Century Gothic" w:hAnsi="Century Gothic" w:cs="Arial"/>
        </w:rPr>
        <w:t>those</w:t>
      </w:r>
      <w:r w:rsidRPr="00240688">
        <w:rPr>
          <w:rStyle w:val="A3"/>
          <w:rFonts w:ascii="Century Gothic" w:hAnsi="Century Gothic" w:cs="Arial"/>
        </w:rPr>
        <w:t xml:space="preserve"> who h</w:t>
      </w:r>
      <w:r w:rsidR="00255366">
        <w:rPr>
          <w:rStyle w:val="A3"/>
          <w:rFonts w:ascii="Century Gothic" w:hAnsi="Century Gothic" w:cs="Arial"/>
        </w:rPr>
        <w:t>ave</w:t>
      </w:r>
      <w:r w:rsidRPr="00240688">
        <w:rPr>
          <w:rStyle w:val="A3"/>
          <w:rFonts w:ascii="Century Gothic" w:hAnsi="Century Gothic" w:cs="Arial"/>
        </w:rPr>
        <w:t xml:space="preserve"> a social worker</w:t>
      </w:r>
      <w:r w:rsidR="00255366">
        <w:rPr>
          <w:rStyle w:val="A3"/>
          <w:rFonts w:ascii="Century Gothic" w:hAnsi="Century Gothic" w:cs="Arial"/>
        </w:rPr>
        <w:t>,</w:t>
      </w:r>
      <w:r w:rsidRPr="00240688">
        <w:rPr>
          <w:rStyle w:val="A3"/>
          <w:rFonts w:ascii="Century Gothic" w:hAnsi="Century Gothic" w:cs="Arial"/>
        </w:rPr>
        <w:t xml:space="preserve"> are registered young carers are living independently</w:t>
      </w:r>
      <w:r w:rsidR="00255366">
        <w:rPr>
          <w:rStyle w:val="A3"/>
          <w:rFonts w:ascii="Century Gothic" w:hAnsi="Century Gothic" w:cs="Arial"/>
        </w:rPr>
        <w:t xml:space="preserve"> and have challenging personal circumstances</w:t>
      </w:r>
      <w:r w:rsidRPr="00240688">
        <w:rPr>
          <w:rStyle w:val="A3"/>
          <w:rFonts w:ascii="Century Gothic" w:hAnsi="Century Gothic" w:cs="Arial"/>
        </w:rPr>
        <w:t xml:space="preserve">. </w:t>
      </w:r>
      <w:r w:rsidR="00255366">
        <w:rPr>
          <w:rStyle w:val="A3"/>
          <w:rFonts w:ascii="Century Gothic" w:hAnsi="Century Gothic" w:cs="Arial"/>
        </w:rPr>
        <w:t xml:space="preserve"> </w:t>
      </w:r>
      <w:r w:rsidRPr="00240688">
        <w:rPr>
          <w:rStyle w:val="A3"/>
          <w:rFonts w:ascii="Century Gothic" w:hAnsi="Century Gothic" w:cs="Arial"/>
        </w:rPr>
        <w:t xml:space="preserve">Consequently, this role will involve you dealing with social care teams </w:t>
      </w:r>
      <w:r w:rsidR="0057034A">
        <w:rPr>
          <w:rStyle w:val="A3"/>
          <w:rFonts w:ascii="Century Gothic" w:hAnsi="Century Gothic" w:cs="Arial"/>
        </w:rPr>
        <w:t xml:space="preserve">and other external agencies.  </w:t>
      </w:r>
      <w:r w:rsidRPr="00240688">
        <w:rPr>
          <w:rStyle w:val="A3"/>
          <w:rFonts w:ascii="Century Gothic" w:hAnsi="Century Gothic" w:cs="Arial"/>
        </w:rPr>
        <w:t>We are looking to appoint someone pro-active who will use this role to champion and support these vulnerable students by ensuring that all barriers to participation are removed. The role requires you driv</w:t>
      </w:r>
      <w:r w:rsidR="0057034A">
        <w:rPr>
          <w:rStyle w:val="A3"/>
          <w:rFonts w:ascii="Century Gothic" w:hAnsi="Century Gothic" w:cs="Arial"/>
        </w:rPr>
        <w:t>e</w:t>
      </w:r>
      <w:r w:rsidRPr="00240688">
        <w:rPr>
          <w:rStyle w:val="A3"/>
          <w:rFonts w:ascii="Century Gothic" w:hAnsi="Century Gothic" w:cs="Arial"/>
        </w:rPr>
        <w:t xml:space="preserve"> high attendance and a positive and aspirational attitude to learning. This role is ideal for anyone who has the desire to make a meaningful impact on the lives of our most disadvantaged young people by</w:t>
      </w:r>
      <w:r w:rsidRPr="00240688">
        <w:rPr>
          <w:rFonts w:ascii="Century Gothic" w:hAnsi="Century Gothic" w:cs="Arial"/>
          <w:sz w:val="20"/>
          <w:szCs w:val="20"/>
        </w:rPr>
        <w:t xml:space="preserve"> ensuring that each has a comprehensive and individualised package of </w:t>
      </w:r>
      <w:r w:rsidR="0057034A">
        <w:rPr>
          <w:rFonts w:ascii="Century Gothic" w:hAnsi="Century Gothic" w:cs="Arial"/>
          <w:sz w:val="20"/>
          <w:szCs w:val="20"/>
        </w:rPr>
        <w:t xml:space="preserve">wrap-round </w:t>
      </w:r>
      <w:r w:rsidRPr="00240688">
        <w:rPr>
          <w:rFonts w:ascii="Century Gothic" w:hAnsi="Century Gothic" w:cs="Arial"/>
          <w:sz w:val="20"/>
          <w:szCs w:val="20"/>
        </w:rPr>
        <w:t>support</w:t>
      </w:r>
      <w:r w:rsidRPr="00240688">
        <w:rPr>
          <w:rFonts w:ascii="Century Gothic" w:hAnsi="Century Gothic" w:cs="Arial"/>
          <w:bCs/>
          <w:sz w:val="20"/>
          <w:szCs w:val="20"/>
        </w:rPr>
        <w:t>. The role complements the work undertaken by other cross-college support teams, particularly the Tutor team and the Learning Support team.</w:t>
      </w:r>
    </w:p>
    <w:p w14:paraId="2AE310D7" w14:textId="77777777" w:rsidR="00240688" w:rsidRPr="00240688" w:rsidRDefault="00240688" w:rsidP="00240688">
      <w:pPr>
        <w:pStyle w:val="Pa1"/>
        <w:rPr>
          <w:rStyle w:val="A3"/>
          <w:rFonts w:ascii="Century Gothic" w:hAnsi="Century Gothic" w:cs="Arial"/>
        </w:rPr>
      </w:pPr>
      <w:r w:rsidRPr="00240688">
        <w:rPr>
          <w:rStyle w:val="A3"/>
          <w:rFonts w:ascii="Century Gothic" w:hAnsi="Century Gothic" w:cs="Arial"/>
        </w:rPr>
        <w:t>Below gives a sense of the range of responsibilities involved in the role but is not exhaustive.</w:t>
      </w:r>
    </w:p>
    <w:p w14:paraId="6409CBEB" w14:textId="77777777" w:rsidR="00240688" w:rsidRPr="00240688" w:rsidRDefault="00240688" w:rsidP="00240688">
      <w:pPr>
        <w:pStyle w:val="Default"/>
        <w:rPr>
          <w:rFonts w:ascii="Century Gothic" w:hAnsi="Century Gothic" w:cs="Arial"/>
          <w:sz w:val="20"/>
          <w:szCs w:val="20"/>
        </w:rPr>
      </w:pPr>
    </w:p>
    <w:p w14:paraId="66E0CF9C" w14:textId="5B4205C6" w:rsidR="00240688" w:rsidRPr="00240688" w:rsidRDefault="00240688" w:rsidP="00240688">
      <w:pPr>
        <w:pStyle w:val="Header"/>
        <w:numPr>
          <w:ilvl w:val="1"/>
          <w:numId w:val="3"/>
        </w:numPr>
        <w:tabs>
          <w:tab w:val="clear" w:pos="4513"/>
          <w:tab w:val="clear" w:pos="9026"/>
          <w:tab w:val="left" w:pos="567"/>
        </w:tabs>
        <w:ind w:left="360"/>
        <w:rPr>
          <w:rFonts w:ascii="Century Gothic" w:hAnsi="Century Gothic" w:cs="Arial"/>
          <w:sz w:val="20"/>
          <w:szCs w:val="20"/>
        </w:rPr>
      </w:pPr>
      <w:r w:rsidRPr="00240688">
        <w:rPr>
          <w:rFonts w:ascii="Century Gothic" w:hAnsi="Century Gothic" w:cs="Arial"/>
          <w:sz w:val="20"/>
          <w:szCs w:val="20"/>
        </w:rPr>
        <w:t>To act as the student’s point of contact within College in terms of providing information, advice and guidance to support their academic and personal progress.</w:t>
      </w:r>
    </w:p>
    <w:p w14:paraId="59897A53" w14:textId="2CB28ACC" w:rsidR="00240688" w:rsidRPr="00240688" w:rsidRDefault="00240688" w:rsidP="00240688">
      <w:pPr>
        <w:pStyle w:val="Header"/>
        <w:numPr>
          <w:ilvl w:val="1"/>
          <w:numId w:val="3"/>
        </w:numPr>
        <w:tabs>
          <w:tab w:val="clear" w:pos="4513"/>
          <w:tab w:val="clear" w:pos="9026"/>
          <w:tab w:val="left" w:pos="567"/>
        </w:tabs>
        <w:ind w:left="360"/>
        <w:rPr>
          <w:rFonts w:ascii="Century Gothic" w:hAnsi="Century Gothic" w:cs="Arial"/>
          <w:sz w:val="20"/>
          <w:szCs w:val="20"/>
        </w:rPr>
      </w:pPr>
      <w:r w:rsidRPr="00240688">
        <w:rPr>
          <w:rFonts w:ascii="Century Gothic" w:hAnsi="Century Gothic" w:cs="Arial"/>
          <w:sz w:val="20"/>
          <w:szCs w:val="20"/>
        </w:rPr>
        <w:t xml:space="preserve">To liaise with external stake-holders involved in the student’s care and to produce (where necessary) a Personal Education Plan (PEP) to support students with social services intervention and to attend </w:t>
      </w:r>
      <w:r w:rsidR="0057034A">
        <w:rPr>
          <w:rFonts w:ascii="Century Gothic" w:hAnsi="Century Gothic" w:cs="Arial"/>
          <w:sz w:val="20"/>
          <w:szCs w:val="20"/>
        </w:rPr>
        <w:t xml:space="preserve">relevant </w:t>
      </w:r>
      <w:r w:rsidRPr="00240688">
        <w:rPr>
          <w:rFonts w:ascii="Century Gothic" w:hAnsi="Century Gothic" w:cs="Arial"/>
          <w:sz w:val="20"/>
          <w:szCs w:val="20"/>
        </w:rPr>
        <w:t>meetings off-site where appropriate.</w:t>
      </w:r>
    </w:p>
    <w:p w14:paraId="0A269627" w14:textId="38D5B019" w:rsidR="00240688" w:rsidRPr="00240688" w:rsidRDefault="00240688" w:rsidP="00240688">
      <w:pPr>
        <w:pStyle w:val="Header"/>
        <w:numPr>
          <w:ilvl w:val="1"/>
          <w:numId w:val="3"/>
        </w:numPr>
        <w:tabs>
          <w:tab w:val="clear" w:pos="4513"/>
          <w:tab w:val="clear" w:pos="9026"/>
          <w:tab w:val="left" w:pos="567"/>
        </w:tabs>
        <w:ind w:left="360"/>
        <w:rPr>
          <w:rFonts w:ascii="Century Gothic" w:hAnsi="Century Gothic" w:cs="Arial"/>
          <w:sz w:val="20"/>
          <w:szCs w:val="20"/>
        </w:rPr>
      </w:pPr>
      <w:r w:rsidRPr="00240688">
        <w:rPr>
          <w:rFonts w:ascii="Century Gothic" w:hAnsi="Century Gothic" w:cs="Arial"/>
          <w:sz w:val="20"/>
          <w:szCs w:val="20"/>
        </w:rPr>
        <w:t>To join the College Safeguarding Team and keep CPOMS up-dated as necessar</w:t>
      </w:r>
      <w:r w:rsidR="0057034A">
        <w:rPr>
          <w:rFonts w:ascii="Century Gothic" w:hAnsi="Century Gothic" w:cs="Arial"/>
          <w:sz w:val="20"/>
          <w:szCs w:val="20"/>
        </w:rPr>
        <w:t>y</w:t>
      </w:r>
      <w:r w:rsidRPr="00240688">
        <w:rPr>
          <w:rFonts w:ascii="Century Gothic" w:hAnsi="Century Gothic" w:cs="Arial"/>
          <w:sz w:val="20"/>
          <w:szCs w:val="20"/>
        </w:rPr>
        <w:t xml:space="preserve">. </w:t>
      </w:r>
    </w:p>
    <w:p w14:paraId="055AFB09" w14:textId="77777777" w:rsidR="00240688" w:rsidRPr="00240688" w:rsidRDefault="00240688" w:rsidP="00240688">
      <w:pPr>
        <w:pStyle w:val="Header"/>
        <w:numPr>
          <w:ilvl w:val="1"/>
          <w:numId w:val="3"/>
        </w:numPr>
        <w:tabs>
          <w:tab w:val="clear" w:pos="4513"/>
          <w:tab w:val="clear" w:pos="9026"/>
          <w:tab w:val="left" w:pos="567"/>
        </w:tabs>
        <w:ind w:left="360"/>
        <w:rPr>
          <w:rFonts w:ascii="Century Gothic" w:hAnsi="Century Gothic" w:cs="Arial"/>
          <w:sz w:val="20"/>
          <w:szCs w:val="20"/>
        </w:rPr>
      </w:pPr>
      <w:r w:rsidRPr="00240688">
        <w:rPr>
          <w:rFonts w:ascii="Century Gothic" w:hAnsi="Century Gothic" w:cs="Arial"/>
          <w:sz w:val="20"/>
          <w:szCs w:val="20"/>
        </w:rPr>
        <w:t>Ensuring there are no financial or other barriers to students accessing all the opportunities available to them in College.</w:t>
      </w:r>
    </w:p>
    <w:p w14:paraId="0E5D49D6" w14:textId="38DCBD09" w:rsidR="00240688" w:rsidRPr="00240688" w:rsidRDefault="00240688" w:rsidP="00240688">
      <w:pPr>
        <w:pStyle w:val="Header"/>
        <w:numPr>
          <w:ilvl w:val="1"/>
          <w:numId w:val="3"/>
        </w:numPr>
        <w:tabs>
          <w:tab w:val="clear" w:pos="4513"/>
          <w:tab w:val="clear" w:pos="9026"/>
          <w:tab w:val="left" w:pos="567"/>
        </w:tabs>
        <w:ind w:left="360"/>
        <w:rPr>
          <w:rFonts w:ascii="Century Gothic" w:hAnsi="Century Gothic" w:cs="Arial"/>
          <w:sz w:val="20"/>
          <w:szCs w:val="20"/>
        </w:rPr>
      </w:pPr>
      <w:r w:rsidRPr="00240688">
        <w:rPr>
          <w:rFonts w:ascii="Century Gothic" w:hAnsi="Century Gothic" w:cs="Arial"/>
          <w:sz w:val="20"/>
          <w:szCs w:val="20"/>
        </w:rPr>
        <w:t xml:space="preserve">To be as innovative as possible to ensure you make a practical difference to the student’s </w:t>
      </w:r>
      <w:r w:rsidR="0057034A">
        <w:rPr>
          <w:rFonts w:ascii="Century Gothic" w:hAnsi="Century Gothic" w:cs="Arial"/>
          <w:sz w:val="20"/>
          <w:szCs w:val="20"/>
        </w:rPr>
        <w:t>progress in college.</w:t>
      </w:r>
    </w:p>
    <w:p w14:paraId="2BE647BF" w14:textId="357A3791" w:rsidR="00240688" w:rsidRPr="00240688" w:rsidRDefault="00240688" w:rsidP="00240688">
      <w:pPr>
        <w:pStyle w:val="Header"/>
        <w:numPr>
          <w:ilvl w:val="1"/>
          <w:numId w:val="3"/>
        </w:numPr>
        <w:tabs>
          <w:tab w:val="clear" w:pos="4513"/>
          <w:tab w:val="clear" w:pos="9026"/>
          <w:tab w:val="left" w:pos="567"/>
        </w:tabs>
        <w:ind w:left="360"/>
        <w:rPr>
          <w:rFonts w:ascii="Century Gothic" w:hAnsi="Century Gothic" w:cs="Arial"/>
          <w:sz w:val="20"/>
          <w:szCs w:val="20"/>
        </w:rPr>
      </w:pPr>
      <w:r w:rsidRPr="00240688">
        <w:rPr>
          <w:rFonts w:ascii="Century Gothic" w:hAnsi="Century Gothic" w:cs="Arial"/>
          <w:sz w:val="20"/>
          <w:szCs w:val="20"/>
        </w:rPr>
        <w:t xml:space="preserve">To monitor and support attendance and to make home visits </w:t>
      </w:r>
      <w:r w:rsidR="0057034A">
        <w:rPr>
          <w:rFonts w:ascii="Century Gothic" w:hAnsi="Century Gothic" w:cs="Arial"/>
          <w:sz w:val="20"/>
          <w:szCs w:val="20"/>
        </w:rPr>
        <w:t>if</w:t>
      </w:r>
      <w:r w:rsidRPr="00240688">
        <w:rPr>
          <w:rFonts w:ascii="Century Gothic" w:hAnsi="Century Gothic" w:cs="Arial"/>
          <w:sz w:val="20"/>
          <w:szCs w:val="20"/>
        </w:rPr>
        <w:t xml:space="preserve"> necessary to promote attendance and engagement</w:t>
      </w:r>
      <w:r w:rsidR="0057034A">
        <w:rPr>
          <w:rFonts w:ascii="Century Gothic" w:hAnsi="Century Gothic" w:cs="Arial"/>
          <w:sz w:val="20"/>
          <w:szCs w:val="20"/>
        </w:rPr>
        <w:t>.</w:t>
      </w:r>
    </w:p>
    <w:p w14:paraId="3C5B3C49" w14:textId="37E88B08" w:rsidR="00240688" w:rsidRPr="00240688" w:rsidRDefault="00240688" w:rsidP="00240688">
      <w:pPr>
        <w:pStyle w:val="Header"/>
        <w:numPr>
          <w:ilvl w:val="1"/>
          <w:numId w:val="3"/>
        </w:numPr>
        <w:tabs>
          <w:tab w:val="clear" w:pos="4513"/>
          <w:tab w:val="clear" w:pos="9026"/>
          <w:tab w:val="left" w:pos="567"/>
        </w:tabs>
        <w:ind w:left="360"/>
        <w:rPr>
          <w:rFonts w:ascii="Century Gothic" w:hAnsi="Century Gothic" w:cs="Arial"/>
          <w:sz w:val="20"/>
          <w:szCs w:val="20"/>
        </w:rPr>
      </w:pPr>
      <w:r w:rsidRPr="00240688">
        <w:rPr>
          <w:rFonts w:ascii="Century Gothic" w:hAnsi="Century Gothic" w:cs="Arial"/>
          <w:sz w:val="20"/>
          <w:szCs w:val="20"/>
        </w:rPr>
        <w:t xml:space="preserve">To support students whose attendance has resulted in missed learning and to monitor the student catching up work through LAB slots and </w:t>
      </w:r>
      <w:r w:rsidR="0057034A">
        <w:rPr>
          <w:rFonts w:ascii="Century Gothic" w:hAnsi="Century Gothic" w:cs="Arial"/>
          <w:sz w:val="20"/>
          <w:szCs w:val="20"/>
        </w:rPr>
        <w:t>other interventions.</w:t>
      </w:r>
    </w:p>
    <w:p w14:paraId="13248474" w14:textId="4D0F3DC4" w:rsidR="00240688" w:rsidRPr="00240688" w:rsidRDefault="00240688" w:rsidP="00240688">
      <w:pPr>
        <w:pStyle w:val="Header"/>
        <w:numPr>
          <w:ilvl w:val="1"/>
          <w:numId w:val="3"/>
        </w:numPr>
        <w:tabs>
          <w:tab w:val="clear" w:pos="4513"/>
          <w:tab w:val="clear" w:pos="9026"/>
          <w:tab w:val="left" w:pos="567"/>
        </w:tabs>
        <w:ind w:left="360"/>
        <w:rPr>
          <w:rFonts w:ascii="Century Gothic" w:hAnsi="Century Gothic" w:cs="Arial"/>
          <w:sz w:val="20"/>
          <w:szCs w:val="20"/>
        </w:rPr>
      </w:pPr>
      <w:r w:rsidRPr="00240688">
        <w:rPr>
          <w:rFonts w:ascii="Century Gothic" w:hAnsi="Century Gothic" w:cs="Arial"/>
          <w:sz w:val="20"/>
          <w:szCs w:val="20"/>
        </w:rPr>
        <w:t xml:space="preserve">To monitor </w:t>
      </w:r>
      <w:r w:rsidR="0057034A">
        <w:rPr>
          <w:rFonts w:ascii="Century Gothic" w:hAnsi="Century Gothic" w:cs="Arial"/>
          <w:sz w:val="20"/>
          <w:szCs w:val="20"/>
        </w:rPr>
        <w:t>S</w:t>
      </w:r>
      <w:r w:rsidRPr="00240688">
        <w:rPr>
          <w:rFonts w:ascii="Century Gothic" w:hAnsi="Century Gothic" w:cs="Arial"/>
          <w:sz w:val="20"/>
          <w:szCs w:val="20"/>
        </w:rPr>
        <w:t>apien and provide targeted support and intervention to raise each student’s achievement and aspirations.</w:t>
      </w:r>
    </w:p>
    <w:p w14:paraId="7AFA1800" w14:textId="7A548718" w:rsidR="00240688" w:rsidRPr="00240688" w:rsidRDefault="00240688" w:rsidP="00240688">
      <w:pPr>
        <w:pStyle w:val="Header"/>
        <w:numPr>
          <w:ilvl w:val="1"/>
          <w:numId w:val="3"/>
        </w:numPr>
        <w:tabs>
          <w:tab w:val="clear" w:pos="4513"/>
          <w:tab w:val="clear" w:pos="9026"/>
          <w:tab w:val="left" w:pos="567"/>
        </w:tabs>
        <w:ind w:left="360"/>
        <w:rPr>
          <w:rFonts w:ascii="Century Gothic" w:hAnsi="Century Gothic" w:cs="Arial"/>
          <w:sz w:val="20"/>
          <w:szCs w:val="20"/>
        </w:rPr>
      </w:pPr>
      <w:r w:rsidRPr="00240688">
        <w:rPr>
          <w:rFonts w:ascii="Century Gothic" w:hAnsi="Century Gothic" w:cs="Arial"/>
          <w:sz w:val="20"/>
          <w:szCs w:val="20"/>
        </w:rPr>
        <w:t xml:space="preserve">To work with all staff connected with each student (teachers, tutor, learning support </w:t>
      </w:r>
      <w:r w:rsidR="0057034A">
        <w:rPr>
          <w:rFonts w:ascii="Century Gothic" w:hAnsi="Century Gothic" w:cs="Arial"/>
          <w:sz w:val="20"/>
          <w:szCs w:val="20"/>
        </w:rPr>
        <w:t>team</w:t>
      </w:r>
      <w:r w:rsidRPr="00240688">
        <w:rPr>
          <w:rFonts w:ascii="Century Gothic" w:hAnsi="Century Gothic" w:cs="Arial"/>
          <w:sz w:val="20"/>
          <w:szCs w:val="20"/>
        </w:rPr>
        <w:t>) to implement a coordinated and personalised strategy to drive achievement.</w:t>
      </w:r>
    </w:p>
    <w:p w14:paraId="6777AB3D" w14:textId="77777777" w:rsidR="00240688" w:rsidRPr="00240688" w:rsidRDefault="00240688" w:rsidP="00240688">
      <w:pPr>
        <w:pStyle w:val="Header"/>
        <w:numPr>
          <w:ilvl w:val="1"/>
          <w:numId w:val="3"/>
        </w:numPr>
        <w:tabs>
          <w:tab w:val="clear" w:pos="4513"/>
          <w:tab w:val="clear" w:pos="9026"/>
          <w:tab w:val="left" w:pos="567"/>
        </w:tabs>
        <w:ind w:left="360"/>
        <w:rPr>
          <w:rFonts w:ascii="Century Gothic" w:hAnsi="Century Gothic" w:cs="Arial"/>
          <w:sz w:val="20"/>
          <w:szCs w:val="20"/>
        </w:rPr>
      </w:pPr>
      <w:r w:rsidRPr="00240688">
        <w:rPr>
          <w:rFonts w:ascii="Century Gothic" w:hAnsi="Century Gothic" w:cs="Arial"/>
          <w:sz w:val="20"/>
          <w:szCs w:val="20"/>
        </w:rPr>
        <w:t>To support and promote Careers Information, advice and guidance by encouraging work experience placements, attending careers events and university open days.</w:t>
      </w:r>
    </w:p>
    <w:p w14:paraId="74F12B15" w14:textId="77777777" w:rsidR="00240688" w:rsidRPr="00240688" w:rsidRDefault="00240688" w:rsidP="00240688">
      <w:pPr>
        <w:pStyle w:val="Header"/>
        <w:numPr>
          <w:ilvl w:val="1"/>
          <w:numId w:val="3"/>
        </w:numPr>
        <w:tabs>
          <w:tab w:val="clear" w:pos="4513"/>
          <w:tab w:val="clear" w:pos="9026"/>
          <w:tab w:val="left" w:pos="567"/>
        </w:tabs>
        <w:ind w:left="360"/>
        <w:rPr>
          <w:rFonts w:ascii="Century Gothic" w:hAnsi="Century Gothic" w:cs="Arial"/>
          <w:sz w:val="20"/>
          <w:szCs w:val="20"/>
        </w:rPr>
      </w:pPr>
      <w:r w:rsidRPr="00240688">
        <w:rPr>
          <w:rFonts w:ascii="Century Gothic" w:hAnsi="Century Gothic" w:cs="Arial"/>
          <w:sz w:val="20"/>
          <w:szCs w:val="20"/>
        </w:rPr>
        <w:t>To support and promote student engagement activities including clubs and societies, volunteering, sports and the acquisition of life skills.</w:t>
      </w:r>
    </w:p>
    <w:p w14:paraId="630EC25B" w14:textId="77777777" w:rsidR="00240688" w:rsidRPr="00240688" w:rsidRDefault="00240688" w:rsidP="00240688">
      <w:pPr>
        <w:pStyle w:val="Header"/>
        <w:numPr>
          <w:ilvl w:val="1"/>
          <w:numId w:val="3"/>
        </w:numPr>
        <w:tabs>
          <w:tab w:val="clear" w:pos="4513"/>
          <w:tab w:val="clear" w:pos="9026"/>
          <w:tab w:val="left" w:pos="567"/>
        </w:tabs>
        <w:ind w:left="360"/>
        <w:rPr>
          <w:rFonts w:ascii="Century Gothic" w:hAnsi="Century Gothic" w:cs="Arial"/>
          <w:sz w:val="20"/>
          <w:szCs w:val="20"/>
        </w:rPr>
      </w:pPr>
      <w:r w:rsidRPr="00240688">
        <w:rPr>
          <w:rFonts w:ascii="Century Gothic" w:hAnsi="Century Gothic" w:cs="Arial"/>
          <w:sz w:val="20"/>
          <w:szCs w:val="20"/>
        </w:rPr>
        <w:t>To work with the student on unifrog and encourage their career aspirations, including supporting them in writing their personal statement for university</w:t>
      </w:r>
    </w:p>
    <w:p w14:paraId="48431578" w14:textId="77777777" w:rsidR="00240688" w:rsidRPr="00240688" w:rsidRDefault="00240688" w:rsidP="00240688">
      <w:pPr>
        <w:pStyle w:val="Header"/>
        <w:numPr>
          <w:ilvl w:val="1"/>
          <w:numId w:val="3"/>
        </w:numPr>
        <w:tabs>
          <w:tab w:val="clear" w:pos="4513"/>
          <w:tab w:val="clear" w:pos="9026"/>
          <w:tab w:val="left" w:pos="567"/>
        </w:tabs>
        <w:ind w:left="360"/>
        <w:rPr>
          <w:rFonts w:ascii="Century Gothic" w:hAnsi="Century Gothic" w:cs="Arial"/>
          <w:sz w:val="20"/>
          <w:szCs w:val="20"/>
        </w:rPr>
      </w:pPr>
      <w:r w:rsidRPr="00240688">
        <w:rPr>
          <w:rFonts w:ascii="Century Gothic" w:hAnsi="Century Gothic" w:cs="Arial"/>
          <w:sz w:val="20"/>
          <w:szCs w:val="20"/>
        </w:rPr>
        <w:lastRenderedPageBreak/>
        <w:t>To provide ‘drop-in’ support for these students to encourage them to achieve academically and personally.</w:t>
      </w:r>
    </w:p>
    <w:p w14:paraId="509B7276" w14:textId="77777777" w:rsidR="00240688" w:rsidRPr="00240688" w:rsidRDefault="00240688" w:rsidP="00240688">
      <w:pPr>
        <w:pStyle w:val="Header"/>
        <w:numPr>
          <w:ilvl w:val="1"/>
          <w:numId w:val="3"/>
        </w:numPr>
        <w:tabs>
          <w:tab w:val="clear" w:pos="4513"/>
          <w:tab w:val="clear" w:pos="9026"/>
          <w:tab w:val="left" w:pos="567"/>
        </w:tabs>
        <w:ind w:left="360"/>
        <w:rPr>
          <w:rFonts w:ascii="Century Gothic" w:hAnsi="Century Gothic" w:cs="Arial"/>
          <w:sz w:val="20"/>
          <w:szCs w:val="20"/>
        </w:rPr>
      </w:pPr>
      <w:r w:rsidRPr="00240688">
        <w:rPr>
          <w:rFonts w:ascii="Century Gothic" w:hAnsi="Century Gothic" w:cs="Arial"/>
          <w:sz w:val="20"/>
          <w:szCs w:val="20"/>
        </w:rPr>
        <w:t>To support and promote the BePART ethos in terms of the value of learning and the powerful contribution it makes to social mobility.</w:t>
      </w:r>
    </w:p>
    <w:p w14:paraId="199190D3" w14:textId="77777777" w:rsidR="00240688" w:rsidRPr="00240688" w:rsidRDefault="00240688" w:rsidP="00240688">
      <w:pPr>
        <w:pStyle w:val="Header"/>
        <w:tabs>
          <w:tab w:val="left" w:pos="567"/>
        </w:tabs>
        <w:rPr>
          <w:rFonts w:ascii="Century Gothic" w:hAnsi="Century Gothic" w:cs="Arial"/>
          <w:b/>
          <w:sz w:val="20"/>
          <w:szCs w:val="20"/>
        </w:rPr>
      </w:pPr>
    </w:p>
    <w:p w14:paraId="006DA907" w14:textId="77777777" w:rsidR="00240688" w:rsidRPr="00240688" w:rsidRDefault="00240688" w:rsidP="00240688">
      <w:pPr>
        <w:pStyle w:val="Header"/>
        <w:tabs>
          <w:tab w:val="left" w:pos="567"/>
        </w:tabs>
        <w:rPr>
          <w:rFonts w:ascii="Century Gothic" w:hAnsi="Century Gothic" w:cs="Arial"/>
          <w:b/>
          <w:sz w:val="20"/>
          <w:szCs w:val="20"/>
        </w:rPr>
      </w:pPr>
      <w:r w:rsidRPr="00240688">
        <w:rPr>
          <w:rFonts w:ascii="Century Gothic" w:hAnsi="Century Gothic" w:cs="Arial"/>
          <w:b/>
          <w:sz w:val="20"/>
          <w:szCs w:val="20"/>
        </w:rPr>
        <w:t>Administration</w:t>
      </w:r>
    </w:p>
    <w:p w14:paraId="09FA11C4" w14:textId="77777777" w:rsidR="00240688" w:rsidRPr="00240688" w:rsidRDefault="00240688" w:rsidP="00240688">
      <w:pPr>
        <w:pStyle w:val="Header"/>
        <w:numPr>
          <w:ilvl w:val="0"/>
          <w:numId w:val="4"/>
        </w:numPr>
        <w:tabs>
          <w:tab w:val="clear" w:pos="4513"/>
          <w:tab w:val="clear" w:pos="9026"/>
          <w:tab w:val="left" w:pos="567"/>
        </w:tabs>
        <w:ind w:left="567" w:hanging="567"/>
        <w:rPr>
          <w:rFonts w:ascii="Century Gothic" w:hAnsi="Century Gothic" w:cs="Arial"/>
          <w:sz w:val="20"/>
          <w:szCs w:val="20"/>
        </w:rPr>
      </w:pPr>
      <w:r w:rsidRPr="00240688">
        <w:rPr>
          <w:rFonts w:ascii="Century Gothic" w:hAnsi="Century Gothic" w:cs="Arial"/>
          <w:sz w:val="20"/>
          <w:szCs w:val="20"/>
        </w:rPr>
        <w:t>To complete all necessary administration associated with the role.</w:t>
      </w:r>
    </w:p>
    <w:p w14:paraId="598843BA" w14:textId="3D1A5105" w:rsidR="00240688" w:rsidRPr="00240688" w:rsidRDefault="00240688" w:rsidP="00240688">
      <w:pPr>
        <w:pStyle w:val="Header"/>
        <w:numPr>
          <w:ilvl w:val="0"/>
          <w:numId w:val="4"/>
        </w:numPr>
        <w:tabs>
          <w:tab w:val="clear" w:pos="4513"/>
          <w:tab w:val="clear" w:pos="9026"/>
          <w:tab w:val="left" w:pos="567"/>
        </w:tabs>
        <w:ind w:left="567" w:hanging="567"/>
        <w:rPr>
          <w:rFonts w:ascii="Century Gothic" w:hAnsi="Century Gothic" w:cs="Arial"/>
          <w:sz w:val="20"/>
          <w:szCs w:val="20"/>
        </w:rPr>
      </w:pPr>
      <w:r w:rsidRPr="00240688">
        <w:rPr>
          <w:rFonts w:ascii="Century Gothic" w:hAnsi="Century Gothic" w:cs="Arial"/>
          <w:sz w:val="20"/>
          <w:szCs w:val="20"/>
        </w:rPr>
        <w:t xml:space="preserve">To attend College events </w:t>
      </w:r>
      <w:r w:rsidR="00821AEE">
        <w:rPr>
          <w:rFonts w:ascii="Century Gothic" w:hAnsi="Century Gothic" w:cs="Arial"/>
          <w:sz w:val="20"/>
          <w:szCs w:val="20"/>
        </w:rPr>
        <w:t>which take place outside normal working hours</w:t>
      </w:r>
    </w:p>
    <w:p w14:paraId="663794B2" w14:textId="77777777" w:rsidR="00240688" w:rsidRPr="00240688" w:rsidRDefault="00240688" w:rsidP="00240688">
      <w:pPr>
        <w:pStyle w:val="Pa1"/>
        <w:rPr>
          <w:rStyle w:val="A3"/>
          <w:rFonts w:ascii="Century Gothic" w:hAnsi="Century Gothic" w:cs="Arial"/>
        </w:rPr>
      </w:pPr>
    </w:p>
    <w:p w14:paraId="7D50633A" w14:textId="5179EE88" w:rsidR="00240688" w:rsidRPr="00240688" w:rsidRDefault="00240688" w:rsidP="00240688">
      <w:pPr>
        <w:pStyle w:val="Pa1"/>
        <w:rPr>
          <w:rStyle w:val="A3"/>
          <w:rFonts w:ascii="Century Gothic" w:hAnsi="Century Gothic" w:cs="Arial"/>
        </w:rPr>
      </w:pPr>
      <w:r w:rsidRPr="00240688">
        <w:rPr>
          <w:rStyle w:val="A3"/>
          <w:rFonts w:ascii="Century Gothic" w:hAnsi="Century Gothic" w:cs="Arial"/>
        </w:rPr>
        <w:t xml:space="preserve">The position is ideal for any individual who wants to develop in a unique and innovative job where no two days are the same and where your day to day work is highly rewarding. Whilst the role has prescribed hours, Monday to Friday, there will be times when flexibility will be required to work outside of these hours when urgent matters arise and at arranged events that occur outside of the College day (this time can be claimed back) </w:t>
      </w:r>
    </w:p>
    <w:p w14:paraId="4DC0B31E" w14:textId="77777777" w:rsidR="00240688" w:rsidRPr="00240688" w:rsidRDefault="00240688" w:rsidP="00240688">
      <w:pPr>
        <w:pStyle w:val="Default"/>
      </w:pPr>
    </w:p>
    <w:p w14:paraId="127DC7C9" w14:textId="77777777" w:rsidR="002B7DBF" w:rsidRDefault="002B7DBF" w:rsidP="002B7DBF">
      <w:pPr>
        <w:rPr>
          <w:rFonts w:ascii="Century Gothic" w:hAnsi="Century Gothic"/>
          <w:b/>
          <w:bCs/>
          <w:color w:val="2EA79D"/>
          <w:sz w:val="32"/>
          <w:szCs w:val="32"/>
        </w:rPr>
      </w:pPr>
      <w:r w:rsidRPr="002B7DBF">
        <w:rPr>
          <w:rFonts w:ascii="Century Gothic" w:hAnsi="Century Gothic"/>
          <w:b/>
          <w:bCs/>
          <w:color w:val="2EA79D"/>
          <w:sz w:val="32"/>
          <w:szCs w:val="32"/>
        </w:rPr>
        <w:t xml:space="preserve">about the </w:t>
      </w:r>
      <w:r>
        <w:rPr>
          <w:rFonts w:ascii="Century Gothic" w:hAnsi="Century Gothic"/>
          <w:b/>
          <w:bCs/>
          <w:color w:val="2EA79D"/>
          <w:sz w:val="32"/>
          <w:szCs w:val="32"/>
        </w:rPr>
        <w:t>College</w:t>
      </w:r>
      <w:r w:rsidRPr="002B7DBF">
        <w:rPr>
          <w:rFonts w:ascii="Century Gothic" w:hAnsi="Century Gothic"/>
          <w:b/>
          <w:bCs/>
          <w:color w:val="2EA79D"/>
          <w:sz w:val="32"/>
          <w:szCs w:val="32"/>
        </w:rPr>
        <w:t>.</w:t>
      </w:r>
    </w:p>
    <w:p w14:paraId="6A24FD73" w14:textId="77777777" w:rsidR="00EB7E51" w:rsidRPr="000811B2" w:rsidRDefault="00EB7E51" w:rsidP="00EB7E51">
      <w:pPr>
        <w:pStyle w:val="Pa1"/>
        <w:rPr>
          <w:rStyle w:val="A2"/>
          <w:rFonts w:ascii="Century Gothic" w:hAnsi="Century Gothic" w:cstheme="minorHAnsi"/>
        </w:rPr>
      </w:pPr>
      <w:r w:rsidRPr="000811B2">
        <w:rPr>
          <w:rStyle w:val="A2"/>
          <w:rFonts w:ascii="Century Gothic" w:hAnsi="Century Gothic" w:cstheme="minorHAnsi"/>
        </w:rPr>
        <w:t>T</w:t>
      </w:r>
      <w:r w:rsidRPr="000811B2">
        <w:rPr>
          <w:rFonts w:ascii="Century Gothic" w:hAnsi="Century Gothic"/>
          <w:sz w:val="20"/>
          <w:szCs w:val="20"/>
        </w:rPr>
        <w:t>his is an exciting opportunity to join a highly successful and innovative sixth form College. The College has won multiple national awards, including the UK Sixth Form College of the Year by TES in 2018, and this followed being graded outstanding in all areas by OFSTED. This year the College was awarded College of the Year by Educate North. All staff play a vital role in the experience that students have with us and ultimately their success.</w:t>
      </w:r>
    </w:p>
    <w:p w14:paraId="281C2415" w14:textId="77777777" w:rsidR="00EB7E51" w:rsidRPr="000E6884" w:rsidRDefault="00EB7E51" w:rsidP="00EB7E51">
      <w:pPr>
        <w:pStyle w:val="BasicParagraph"/>
        <w:suppressAutoHyphens/>
        <w:rPr>
          <w:rFonts w:ascii="Century Gothic" w:hAnsi="Century Gothic" w:cs="Century Gothic"/>
          <w:sz w:val="20"/>
          <w:szCs w:val="20"/>
        </w:rPr>
      </w:pPr>
    </w:p>
    <w:p w14:paraId="5AA10468" w14:textId="77777777" w:rsidR="00EB7E51" w:rsidRPr="000E6884" w:rsidRDefault="00EB7E51" w:rsidP="00EB7E51">
      <w:pPr>
        <w:pStyle w:val="Default"/>
        <w:rPr>
          <w:rFonts w:ascii="Century Gothic" w:hAnsi="Century Gothic"/>
        </w:rPr>
      </w:pPr>
      <w:r w:rsidRPr="000E6884">
        <w:rPr>
          <w:rFonts w:ascii="Century Gothic" w:hAnsi="Century Gothic"/>
          <w:sz w:val="20"/>
          <w:szCs w:val="20"/>
        </w:rPr>
        <w:t xml:space="preserve">The College is committed to its core values of </w:t>
      </w:r>
      <w:r w:rsidRPr="000E6884">
        <w:rPr>
          <w:rFonts w:ascii="Century Gothic" w:hAnsi="Century Gothic" w:cstheme="minorBidi"/>
          <w:color w:val="auto"/>
        </w:rPr>
        <w:t xml:space="preserve"> </w:t>
      </w:r>
      <w:r w:rsidRPr="000E6884">
        <w:rPr>
          <w:rFonts w:ascii="Century Gothic" w:hAnsi="Century Gothic"/>
          <w:b/>
          <w:bCs/>
          <w:color w:val="7ABDE8"/>
          <w:sz w:val="20"/>
          <w:szCs w:val="20"/>
        </w:rPr>
        <w:t>Positivity</w:t>
      </w:r>
      <w:r w:rsidRPr="000E6884">
        <w:rPr>
          <w:rFonts w:ascii="Century Gothic" w:hAnsi="Century Gothic"/>
          <w:b/>
          <w:bCs/>
          <w:color w:val="221E1F"/>
          <w:sz w:val="20"/>
          <w:szCs w:val="20"/>
        </w:rPr>
        <w:t xml:space="preserve">, </w:t>
      </w:r>
      <w:r w:rsidRPr="000E6884">
        <w:rPr>
          <w:rFonts w:ascii="Century Gothic" w:hAnsi="Century Gothic"/>
          <w:b/>
          <w:bCs/>
          <w:color w:val="6E6193"/>
          <w:sz w:val="20"/>
          <w:szCs w:val="20"/>
        </w:rPr>
        <w:t>Ambition</w:t>
      </w:r>
      <w:r w:rsidRPr="000E6884">
        <w:rPr>
          <w:rFonts w:ascii="Century Gothic" w:hAnsi="Century Gothic"/>
          <w:b/>
          <w:bCs/>
          <w:color w:val="221E1F"/>
          <w:sz w:val="20"/>
          <w:szCs w:val="20"/>
        </w:rPr>
        <w:t xml:space="preserve">, </w:t>
      </w:r>
      <w:r w:rsidRPr="000E6884">
        <w:rPr>
          <w:rFonts w:ascii="Century Gothic" w:hAnsi="Century Gothic"/>
          <w:b/>
          <w:bCs/>
          <w:color w:val="2EA79D"/>
          <w:sz w:val="20"/>
          <w:szCs w:val="20"/>
        </w:rPr>
        <w:t xml:space="preserve">Resilience </w:t>
      </w:r>
      <w:r w:rsidRPr="000E6884">
        <w:rPr>
          <w:rFonts w:ascii="Century Gothic" w:hAnsi="Century Gothic"/>
          <w:color w:val="221E1F"/>
          <w:sz w:val="20"/>
          <w:szCs w:val="20"/>
        </w:rPr>
        <w:t xml:space="preserve">and </w:t>
      </w:r>
      <w:r w:rsidRPr="000E6884">
        <w:rPr>
          <w:rFonts w:ascii="Century Gothic" w:hAnsi="Century Gothic"/>
          <w:b/>
          <w:bCs/>
          <w:color w:val="D46F26"/>
          <w:sz w:val="20"/>
          <w:szCs w:val="20"/>
        </w:rPr>
        <w:t>Thoughtfulness</w:t>
      </w:r>
      <w:r w:rsidRPr="000E6884">
        <w:rPr>
          <w:rFonts w:ascii="Century Gothic" w:hAnsi="Century Gothic"/>
          <w:color w:val="221E1F"/>
          <w:sz w:val="20"/>
          <w:szCs w:val="20"/>
        </w:rPr>
        <w:t>,</w:t>
      </w:r>
      <w:r w:rsidRPr="000E6884">
        <w:rPr>
          <w:rFonts w:ascii="Century Gothic" w:hAnsi="Century Gothic"/>
          <w:sz w:val="20"/>
          <w:szCs w:val="20"/>
        </w:rPr>
        <w:t xml:space="preserve"> and these values shape everything we do. Our ethos is centred on the scientific evidence that tells us that everyone can achieve success through purposeful hard work as opposed to the talent myth, and as such, the College is in itself an engine for social mobility.</w:t>
      </w:r>
    </w:p>
    <w:p w14:paraId="6E32EE42" w14:textId="77777777" w:rsidR="00EB7E51" w:rsidRDefault="00EB7E51" w:rsidP="00EB7E51">
      <w:pPr>
        <w:pStyle w:val="BasicParagraph"/>
        <w:suppressAutoHyphens/>
        <w:rPr>
          <w:rFonts w:ascii="Century Gothic" w:hAnsi="Century Gothic" w:cs="Century Gothic"/>
          <w:sz w:val="20"/>
          <w:szCs w:val="20"/>
        </w:rPr>
      </w:pPr>
    </w:p>
    <w:p w14:paraId="32EB4A12" w14:textId="77777777" w:rsidR="00EB7E51" w:rsidRPr="00AE2B22" w:rsidRDefault="00EB7E51" w:rsidP="00EB7E51">
      <w:pPr>
        <w:pStyle w:val="BasicParagraph"/>
        <w:suppressAutoHyphens/>
        <w:rPr>
          <w:rFonts w:ascii="Century Gothic" w:hAnsi="Century Gothic" w:cs="Century Gothic"/>
          <w:sz w:val="20"/>
          <w:szCs w:val="20"/>
        </w:rPr>
      </w:pPr>
      <w:r>
        <w:rPr>
          <w:rFonts w:ascii="Century Gothic" w:hAnsi="Century Gothic" w:cs="Century Gothic"/>
          <w:sz w:val="20"/>
          <w:szCs w:val="20"/>
        </w:rPr>
        <w:t xml:space="preserve">The College currently has a 16 to 19-year-old student population of 1450+ and there is high demand for places. The College recently completed a £1.7m expansion project as student applications continue to increase year on year. </w:t>
      </w:r>
    </w:p>
    <w:p w14:paraId="6F081BFC" w14:textId="77777777" w:rsidR="002B7DBF" w:rsidRPr="00C831D5" w:rsidRDefault="00C831D5" w:rsidP="00C831D5">
      <w:pPr>
        <w:rPr>
          <w:rFonts w:ascii="Century Gothic" w:hAnsi="Century Gothic"/>
          <w:b/>
          <w:bCs/>
          <w:color w:val="2EA79D"/>
          <w:sz w:val="32"/>
          <w:szCs w:val="32"/>
        </w:rPr>
      </w:pPr>
      <w:r>
        <w:rPr>
          <w:rFonts w:ascii="Century Gothic" w:hAnsi="Century Gothic"/>
          <w:b/>
          <w:bCs/>
          <w:color w:val="2EA79D"/>
          <w:sz w:val="32"/>
          <w:szCs w:val="32"/>
        </w:rPr>
        <w:t>person specification</w:t>
      </w:r>
      <w:r w:rsidRPr="002B7DBF">
        <w:rPr>
          <w:rFonts w:ascii="Century Gothic" w:hAnsi="Century Gothic"/>
          <w:b/>
          <w:bCs/>
          <w:color w:val="2EA79D"/>
          <w:sz w:val="32"/>
          <w:szCs w:val="32"/>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797"/>
        <w:gridCol w:w="1463"/>
        <w:gridCol w:w="1206"/>
      </w:tblGrid>
      <w:tr w:rsidR="00404B4B" w14:paraId="168A9671" w14:textId="77777777" w:rsidTr="00404B4B">
        <w:tc>
          <w:tcPr>
            <w:tcW w:w="7797" w:type="dxa"/>
          </w:tcPr>
          <w:p w14:paraId="25269047" w14:textId="4D26D25E" w:rsidR="00404B4B" w:rsidRPr="00404B4B" w:rsidRDefault="00240688" w:rsidP="002B7DBF">
            <w:pPr>
              <w:spacing w:line="276" w:lineRule="auto"/>
              <w:rPr>
                <w:rFonts w:ascii="Century Gothic" w:hAnsi="Century Gothic"/>
                <w:b/>
                <w:bCs/>
                <w:color w:val="2EA79D"/>
              </w:rPr>
            </w:pPr>
            <w:r w:rsidRPr="00240688">
              <w:rPr>
                <w:rFonts w:ascii="Century Gothic" w:hAnsi="Century Gothic"/>
                <w:b/>
                <w:bCs/>
              </w:rPr>
              <w:t>Experience</w:t>
            </w:r>
          </w:p>
        </w:tc>
        <w:tc>
          <w:tcPr>
            <w:tcW w:w="1463" w:type="dxa"/>
          </w:tcPr>
          <w:p w14:paraId="5379C5D7" w14:textId="77777777" w:rsidR="00404B4B" w:rsidRDefault="00404B4B" w:rsidP="00C831D5">
            <w:pPr>
              <w:spacing w:line="276" w:lineRule="auto"/>
              <w:jc w:val="center"/>
              <w:rPr>
                <w:rFonts w:ascii="Century Gothic" w:hAnsi="Century Gothic"/>
                <w:b/>
                <w:bCs/>
                <w:color w:val="2EA79D"/>
              </w:rPr>
            </w:pPr>
            <w:r w:rsidRPr="00404B4B">
              <w:rPr>
                <w:rFonts w:ascii="Century Gothic" w:hAnsi="Century Gothic"/>
                <w:b/>
                <w:bCs/>
                <w:color w:val="174B8E"/>
              </w:rPr>
              <w:t>essential</w:t>
            </w:r>
          </w:p>
        </w:tc>
        <w:tc>
          <w:tcPr>
            <w:tcW w:w="1206" w:type="dxa"/>
          </w:tcPr>
          <w:p w14:paraId="01A79EFA" w14:textId="77777777" w:rsidR="00404B4B" w:rsidRDefault="00404B4B" w:rsidP="00C831D5">
            <w:pPr>
              <w:spacing w:line="276" w:lineRule="auto"/>
              <w:jc w:val="center"/>
              <w:rPr>
                <w:rFonts w:ascii="Century Gothic" w:hAnsi="Century Gothic"/>
                <w:b/>
                <w:bCs/>
                <w:color w:val="2EA79D"/>
              </w:rPr>
            </w:pPr>
            <w:r>
              <w:rPr>
                <w:rFonts w:ascii="Century Gothic" w:hAnsi="Century Gothic"/>
                <w:b/>
                <w:bCs/>
                <w:color w:val="2EA79D"/>
              </w:rPr>
              <w:t>desirable</w:t>
            </w:r>
          </w:p>
        </w:tc>
      </w:tr>
      <w:tr w:rsidR="00404B4B" w14:paraId="46CE0800" w14:textId="77777777" w:rsidTr="00C831D5">
        <w:tc>
          <w:tcPr>
            <w:tcW w:w="7797" w:type="dxa"/>
          </w:tcPr>
          <w:p w14:paraId="6FDA7CD5" w14:textId="1B17AB33" w:rsidR="00404B4B" w:rsidRPr="00404B4B" w:rsidRDefault="00240688" w:rsidP="00404B4B">
            <w:pPr>
              <w:pStyle w:val="BasicParagraph"/>
              <w:suppressAutoHyphens/>
              <w:rPr>
                <w:rFonts w:ascii="Century Gothic" w:hAnsi="Century Gothic" w:cs="Century Gothic"/>
                <w:sz w:val="20"/>
                <w:szCs w:val="20"/>
              </w:rPr>
            </w:pPr>
            <w:r>
              <w:rPr>
                <w:rFonts w:ascii="Century Gothic" w:hAnsi="Century Gothic" w:cs="Century Gothic"/>
                <w:sz w:val="20"/>
                <w:szCs w:val="20"/>
              </w:rPr>
              <w:t xml:space="preserve">Experience of working with </w:t>
            </w:r>
            <w:r w:rsidR="00821AEE">
              <w:rPr>
                <w:rFonts w:ascii="Century Gothic" w:hAnsi="Century Gothic" w:cs="Century Gothic"/>
                <w:sz w:val="20"/>
                <w:szCs w:val="20"/>
              </w:rPr>
              <w:t>children and young people</w:t>
            </w:r>
          </w:p>
        </w:tc>
        <w:tc>
          <w:tcPr>
            <w:tcW w:w="1463" w:type="dxa"/>
            <w:vAlign w:val="center"/>
          </w:tcPr>
          <w:p w14:paraId="2BF3EF44" w14:textId="3457D824" w:rsidR="00404B4B" w:rsidRDefault="003739E2"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82ECF28" w14:textId="286439FB" w:rsidR="00404B4B" w:rsidRDefault="00404B4B" w:rsidP="00C831D5">
            <w:pPr>
              <w:spacing w:line="276" w:lineRule="auto"/>
              <w:jc w:val="center"/>
              <w:rPr>
                <w:rFonts w:ascii="Century Gothic" w:hAnsi="Century Gothic"/>
                <w:b/>
                <w:bCs/>
                <w:color w:val="2EA79D"/>
              </w:rPr>
            </w:pPr>
          </w:p>
        </w:tc>
      </w:tr>
      <w:tr w:rsidR="00404B4B" w14:paraId="3D16B501" w14:textId="77777777" w:rsidTr="00C831D5">
        <w:tc>
          <w:tcPr>
            <w:tcW w:w="7797" w:type="dxa"/>
          </w:tcPr>
          <w:p w14:paraId="71F0C75D" w14:textId="71655F43" w:rsidR="00404B4B" w:rsidRPr="00821AEE" w:rsidRDefault="00821AEE" w:rsidP="002B7DBF">
            <w:pPr>
              <w:spacing w:line="276" w:lineRule="auto"/>
              <w:rPr>
                <w:rFonts w:ascii="Century Gothic" w:hAnsi="Century Gothic"/>
                <w:color w:val="000000" w:themeColor="text1"/>
                <w:sz w:val="20"/>
                <w:szCs w:val="20"/>
              </w:rPr>
            </w:pPr>
            <w:r>
              <w:rPr>
                <w:rFonts w:ascii="Century Gothic" w:hAnsi="Century Gothic"/>
                <w:color w:val="000000" w:themeColor="text1"/>
                <w:sz w:val="20"/>
                <w:szCs w:val="20"/>
              </w:rPr>
              <w:t>Experience of working with families who have challenging circumstances</w:t>
            </w:r>
          </w:p>
        </w:tc>
        <w:tc>
          <w:tcPr>
            <w:tcW w:w="1463" w:type="dxa"/>
            <w:vAlign w:val="center"/>
          </w:tcPr>
          <w:p w14:paraId="3D1D2602"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2247F1DF" w14:textId="4FE23B20" w:rsidR="00404B4B" w:rsidRDefault="00821AEE" w:rsidP="00C831D5">
            <w:pPr>
              <w:spacing w:line="276" w:lineRule="auto"/>
              <w:jc w:val="center"/>
              <w:rPr>
                <w:rFonts w:ascii="Century Gothic" w:hAnsi="Century Gothic"/>
                <w:b/>
                <w:bCs/>
                <w:color w:val="2EA79D"/>
              </w:rPr>
            </w:pPr>
            <w:r w:rsidRPr="00C831D5">
              <w:rPr>
                <w:rFonts w:ascii="Wingdings 2" w:hAnsi="Wingdings 2"/>
                <w:b/>
                <w:bCs/>
                <w:color w:val="2EA79D"/>
              </w:rPr>
              <w:t></w:t>
            </w:r>
          </w:p>
        </w:tc>
      </w:tr>
      <w:tr w:rsidR="00821AEE" w14:paraId="38E40294" w14:textId="77777777" w:rsidTr="00C831D5">
        <w:tc>
          <w:tcPr>
            <w:tcW w:w="7797" w:type="dxa"/>
          </w:tcPr>
          <w:p w14:paraId="457C070A" w14:textId="77777777" w:rsidR="00821AEE" w:rsidRPr="00404B4B" w:rsidRDefault="00821AEE" w:rsidP="002B7DBF">
            <w:pPr>
              <w:spacing w:line="276" w:lineRule="auto"/>
              <w:rPr>
                <w:rFonts w:ascii="Century Gothic" w:hAnsi="Century Gothic"/>
                <w:b/>
                <w:bCs/>
                <w:color w:val="000000" w:themeColor="text1"/>
              </w:rPr>
            </w:pPr>
          </w:p>
        </w:tc>
        <w:tc>
          <w:tcPr>
            <w:tcW w:w="1463" w:type="dxa"/>
            <w:vAlign w:val="center"/>
          </w:tcPr>
          <w:p w14:paraId="4226DC74" w14:textId="77777777" w:rsidR="00821AEE" w:rsidRDefault="00821AEE" w:rsidP="00C831D5">
            <w:pPr>
              <w:spacing w:line="276" w:lineRule="auto"/>
              <w:jc w:val="center"/>
              <w:rPr>
                <w:rFonts w:ascii="Century Gothic" w:hAnsi="Century Gothic"/>
                <w:b/>
                <w:bCs/>
                <w:color w:val="2EA79D"/>
              </w:rPr>
            </w:pPr>
          </w:p>
        </w:tc>
        <w:tc>
          <w:tcPr>
            <w:tcW w:w="1206" w:type="dxa"/>
            <w:vAlign w:val="center"/>
          </w:tcPr>
          <w:p w14:paraId="67E43577" w14:textId="77777777" w:rsidR="00821AEE" w:rsidRDefault="00821AEE" w:rsidP="00C831D5">
            <w:pPr>
              <w:spacing w:line="276" w:lineRule="auto"/>
              <w:jc w:val="center"/>
              <w:rPr>
                <w:rFonts w:ascii="Century Gothic" w:hAnsi="Century Gothic"/>
                <w:b/>
                <w:bCs/>
                <w:color w:val="2EA79D"/>
              </w:rPr>
            </w:pPr>
          </w:p>
        </w:tc>
      </w:tr>
      <w:tr w:rsidR="00404B4B" w14:paraId="4EC0729C" w14:textId="77777777" w:rsidTr="00C831D5">
        <w:tc>
          <w:tcPr>
            <w:tcW w:w="7797" w:type="dxa"/>
          </w:tcPr>
          <w:p w14:paraId="2B2ABBA9" w14:textId="77777777" w:rsidR="00404B4B" w:rsidRPr="00404B4B" w:rsidRDefault="00404B4B" w:rsidP="002B7DBF">
            <w:pPr>
              <w:spacing w:line="276" w:lineRule="auto"/>
              <w:rPr>
                <w:rFonts w:ascii="Century Gothic" w:hAnsi="Century Gothic"/>
                <w:b/>
                <w:bCs/>
                <w:color w:val="000000" w:themeColor="text1"/>
              </w:rPr>
            </w:pPr>
            <w:r w:rsidRPr="00404B4B">
              <w:rPr>
                <w:rFonts w:ascii="Century Gothic" w:hAnsi="Century Gothic"/>
                <w:b/>
                <w:bCs/>
                <w:color w:val="000000" w:themeColor="text1"/>
              </w:rPr>
              <w:t>Knowledge / Skills / Abilities</w:t>
            </w:r>
          </w:p>
        </w:tc>
        <w:tc>
          <w:tcPr>
            <w:tcW w:w="1463" w:type="dxa"/>
            <w:vAlign w:val="center"/>
          </w:tcPr>
          <w:p w14:paraId="216E0323"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147B06CC" w14:textId="77777777" w:rsidR="00404B4B" w:rsidRDefault="00404B4B" w:rsidP="00C831D5">
            <w:pPr>
              <w:spacing w:line="276" w:lineRule="auto"/>
              <w:jc w:val="center"/>
              <w:rPr>
                <w:rFonts w:ascii="Century Gothic" w:hAnsi="Century Gothic"/>
                <w:b/>
                <w:bCs/>
                <w:color w:val="2EA79D"/>
              </w:rPr>
            </w:pPr>
          </w:p>
        </w:tc>
      </w:tr>
      <w:tr w:rsidR="00404B4B" w14:paraId="5189165C" w14:textId="77777777" w:rsidTr="00C831D5">
        <w:tc>
          <w:tcPr>
            <w:tcW w:w="7797" w:type="dxa"/>
          </w:tcPr>
          <w:p w14:paraId="47F9B4D8" w14:textId="36DC77BE" w:rsidR="00404B4B" w:rsidRPr="00240688" w:rsidRDefault="00240688" w:rsidP="00404B4B">
            <w:pPr>
              <w:pStyle w:val="BasicParagraph"/>
              <w:suppressAutoHyphens/>
              <w:rPr>
                <w:rFonts w:ascii="Century Gothic" w:hAnsi="Century Gothic" w:cs="Century Gothic"/>
                <w:sz w:val="20"/>
                <w:szCs w:val="20"/>
              </w:rPr>
            </w:pPr>
            <w:r w:rsidRPr="00240688">
              <w:rPr>
                <w:rFonts w:ascii="Century Gothic" w:hAnsi="Century Gothic" w:cs="Arial"/>
                <w:sz w:val="20"/>
                <w:szCs w:val="20"/>
                <w:lang w:val="en-US"/>
              </w:rPr>
              <w:t>Flexibility, enthusiasm and the ability to relate well to staff and students</w:t>
            </w:r>
          </w:p>
        </w:tc>
        <w:tc>
          <w:tcPr>
            <w:tcW w:w="1463" w:type="dxa"/>
            <w:vAlign w:val="center"/>
          </w:tcPr>
          <w:p w14:paraId="519BAB11"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5BFE9AE4" w14:textId="77777777" w:rsidR="00404B4B" w:rsidRDefault="00404B4B" w:rsidP="00C831D5">
            <w:pPr>
              <w:spacing w:line="276" w:lineRule="auto"/>
              <w:jc w:val="center"/>
              <w:rPr>
                <w:rFonts w:ascii="Century Gothic" w:hAnsi="Century Gothic"/>
                <w:b/>
                <w:bCs/>
                <w:color w:val="2EA79D"/>
              </w:rPr>
            </w:pPr>
          </w:p>
        </w:tc>
      </w:tr>
      <w:tr w:rsidR="00404B4B" w14:paraId="73085A63" w14:textId="77777777" w:rsidTr="00C831D5">
        <w:tc>
          <w:tcPr>
            <w:tcW w:w="7797" w:type="dxa"/>
          </w:tcPr>
          <w:p w14:paraId="132BB917" w14:textId="63B2F8FB" w:rsidR="00404B4B" w:rsidRPr="00240688" w:rsidRDefault="00821AEE" w:rsidP="00404B4B">
            <w:pPr>
              <w:pStyle w:val="BasicParagraph"/>
              <w:suppressAutoHyphens/>
              <w:rPr>
                <w:rFonts w:ascii="Century Gothic" w:hAnsi="Century Gothic" w:cs="Century Gothic"/>
                <w:sz w:val="20"/>
                <w:szCs w:val="20"/>
              </w:rPr>
            </w:pPr>
            <w:r>
              <w:rPr>
                <w:rFonts w:ascii="Century Gothic" w:hAnsi="Century Gothic" w:cs="Century Gothic"/>
                <w:sz w:val="20"/>
                <w:szCs w:val="20"/>
              </w:rPr>
              <w:t>Knowledge of children’s social care processes</w:t>
            </w:r>
          </w:p>
        </w:tc>
        <w:tc>
          <w:tcPr>
            <w:tcW w:w="1463" w:type="dxa"/>
            <w:vAlign w:val="center"/>
          </w:tcPr>
          <w:p w14:paraId="0F686FE4" w14:textId="640693F7" w:rsidR="00404B4B" w:rsidRDefault="00404B4B" w:rsidP="00C831D5">
            <w:pPr>
              <w:spacing w:line="276" w:lineRule="auto"/>
              <w:jc w:val="center"/>
              <w:rPr>
                <w:rFonts w:ascii="Century Gothic" w:hAnsi="Century Gothic"/>
                <w:b/>
                <w:bCs/>
                <w:color w:val="2EA79D"/>
              </w:rPr>
            </w:pPr>
          </w:p>
        </w:tc>
        <w:tc>
          <w:tcPr>
            <w:tcW w:w="1206" w:type="dxa"/>
            <w:vAlign w:val="center"/>
          </w:tcPr>
          <w:p w14:paraId="34992AB6" w14:textId="6DA9642C" w:rsidR="00404B4B" w:rsidRDefault="00821AEE" w:rsidP="00C831D5">
            <w:pPr>
              <w:spacing w:line="276" w:lineRule="auto"/>
              <w:jc w:val="center"/>
              <w:rPr>
                <w:rFonts w:ascii="Century Gothic" w:hAnsi="Century Gothic"/>
                <w:b/>
                <w:bCs/>
                <w:color w:val="2EA79D"/>
              </w:rPr>
            </w:pPr>
            <w:r w:rsidRPr="00C831D5">
              <w:rPr>
                <w:rFonts w:ascii="Wingdings 2" w:hAnsi="Wingdings 2"/>
                <w:b/>
                <w:bCs/>
                <w:color w:val="2EA79D"/>
              </w:rPr>
              <w:t></w:t>
            </w:r>
          </w:p>
        </w:tc>
      </w:tr>
      <w:tr w:rsidR="00404B4B" w14:paraId="6B874C56" w14:textId="77777777" w:rsidTr="00C831D5">
        <w:tc>
          <w:tcPr>
            <w:tcW w:w="7797" w:type="dxa"/>
          </w:tcPr>
          <w:p w14:paraId="228072BD" w14:textId="010880E3" w:rsidR="00404B4B" w:rsidRPr="00240688" w:rsidRDefault="00240688" w:rsidP="00404B4B">
            <w:pPr>
              <w:pStyle w:val="BasicParagraph"/>
              <w:suppressAutoHyphens/>
              <w:rPr>
                <w:rFonts w:ascii="Century Gothic" w:hAnsi="Century Gothic" w:cs="Century Gothic"/>
                <w:sz w:val="20"/>
                <w:szCs w:val="20"/>
              </w:rPr>
            </w:pPr>
            <w:r w:rsidRPr="00240688">
              <w:rPr>
                <w:rFonts w:ascii="Century Gothic" w:hAnsi="Century Gothic" w:cs="Arial"/>
                <w:sz w:val="20"/>
                <w:szCs w:val="20"/>
              </w:rPr>
              <w:t>Ability to work part of a team</w:t>
            </w:r>
          </w:p>
        </w:tc>
        <w:tc>
          <w:tcPr>
            <w:tcW w:w="1463" w:type="dxa"/>
            <w:vAlign w:val="center"/>
          </w:tcPr>
          <w:p w14:paraId="34BE905B"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0DB4C8C8" w14:textId="77777777" w:rsidR="00404B4B" w:rsidRDefault="00404B4B" w:rsidP="00C831D5">
            <w:pPr>
              <w:spacing w:line="276" w:lineRule="auto"/>
              <w:jc w:val="center"/>
              <w:rPr>
                <w:rFonts w:ascii="Century Gothic" w:hAnsi="Century Gothic"/>
                <w:b/>
                <w:bCs/>
                <w:color w:val="2EA79D"/>
              </w:rPr>
            </w:pPr>
          </w:p>
        </w:tc>
      </w:tr>
      <w:tr w:rsidR="00404B4B" w14:paraId="4D1F01DC" w14:textId="77777777" w:rsidTr="00C831D5">
        <w:tc>
          <w:tcPr>
            <w:tcW w:w="7797" w:type="dxa"/>
          </w:tcPr>
          <w:p w14:paraId="40887B79" w14:textId="10E03C48" w:rsidR="00404B4B" w:rsidRPr="00240688" w:rsidRDefault="00240688" w:rsidP="00404B4B">
            <w:pPr>
              <w:pStyle w:val="BasicParagraph"/>
              <w:suppressAutoHyphens/>
              <w:rPr>
                <w:rFonts w:ascii="Century Gothic" w:hAnsi="Century Gothic" w:cs="Century Gothic"/>
                <w:sz w:val="20"/>
                <w:szCs w:val="20"/>
              </w:rPr>
            </w:pPr>
            <w:r w:rsidRPr="00240688">
              <w:rPr>
                <w:rFonts w:ascii="Century Gothic" w:hAnsi="Century Gothic" w:cs="Arial"/>
                <w:sz w:val="20"/>
                <w:szCs w:val="20"/>
              </w:rPr>
              <w:t>Ability to demand high standards from yourself and others</w:t>
            </w:r>
          </w:p>
        </w:tc>
        <w:tc>
          <w:tcPr>
            <w:tcW w:w="1463" w:type="dxa"/>
            <w:vAlign w:val="center"/>
          </w:tcPr>
          <w:p w14:paraId="4EF5B117"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2979AEB" w14:textId="77777777" w:rsidR="00404B4B" w:rsidRDefault="00404B4B" w:rsidP="00C831D5">
            <w:pPr>
              <w:spacing w:line="276" w:lineRule="auto"/>
              <w:jc w:val="center"/>
              <w:rPr>
                <w:rFonts w:ascii="Century Gothic" w:hAnsi="Century Gothic"/>
                <w:b/>
                <w:bCs/>
                <w:color w:val="2EA79D"/>
              </w:rPr>
            </w:pPr>
          </w:p>
        </w:tc>
      </w:tr>
      <w:tr w:rsidR="00404B4B" w14:paraId="747A6613" w14:textId="77777777" w:rsidTr="00C831D5">
        <w:tc>
          <w:tcPr>
            <w:tcW w:w="7797" w:type="dxa"/>
          </w:tcPr>
          <w:p w14:paraId="298D89B1" w14:textId="2F0A5E2D" w:rsidR="00404B4B" w:rsidRPr="00404B4B" w:rsidRDefault="00821AEE" w:rsidP="002B7DBF">
            <w:pPr>
              <w:spacing w:line="276" w:lineRule="auto"/>
              <w:rPr>
                <w:rFonts w:ascii="Century Gothic" w:hAnsi="Century Gothic"/>
                <w:b/>
                <w:bCs/>
                <w:color w:val="000000" w:themeColor="text1"/>
              </w:rPr>
            </w:pPr>
            <w:r w:rsidRPr="00240688">
              <w:rPr>
                <w:rFonts w:ascii="Century Gothic" w:hAnsi="Century Gothic" w:cs="Arial"/>
                <w:sz w:val="20"/>
                <w:szCs w:val="20"/>
              </w:rPr>
              <w:t>Ability to form and maintain appropriate relationships and personal boundaries with young people</w:t>
            </w:r>
          </w:p>
        </w:tc>
        <w:tc>
          <w:tcPr>
            <w:tcW w:w="1463" w:type="dxa"/>
            <w:vAlign w:val="center"/>
          </w:tcPr>
          <w:p w14:paraId="35E82271" w14:textId="07B903FE" w:rsidR="00404B4B" w:rsidRDefault="00821AEE"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257E2C68" w14:textId="77777777" w:rsidR="00404B4B" w:rsidRDefault="00404B4B" w:rsidP="00C831D5">
            <w:pPr>
              <w:spacing w:line="276" w:lineRule="auto"/>
              <w:jc w:val="center"/>
              <w:rPr>
                <w:rFonts w:ascii="Century Gothic" w:hAnsi="Century Gothic"/>
                <w:b/>
                <w:bCs/>
                <w:color w:val="2EA79D"/>
              </w:rPr>
            </w:pPr>
          </w:p>
        </w:tc>
      </w:tr>
      <w:tr w:rsidR="00821AEE" w14:paraId="0E36B187" w14:textId="77777777" w:rsidTr="00C831D5">
        <w:tc>
          <w:tcPr>
            <w:tcW w:w="7797" w:type="dxa"/>
          </w:tcPr>
          <w:p w14:paraId="7DF30F79" w14:textId="77777777" w:rsidR="00821AEE" w:rsidRPr="00404B4B" w:rsidRDefault="00821AEE" w:rsidP="002B7DBF">
            <w:pPr>
              <w:spacing w:line="276" w:lineRule="auto"/>
              <w:rPr>
                <w:rFonts w:ascii="Century Gothic" w:hAnsi="Century Gothic"/>
                <w:b/>
                <w:bCs/>
                <w:color w:val="000000" w:themeColor="text1"/>
              </w:rPr>
            </w:pPr>
          </w:p>
        </w:tc>
        <w:tc>
          <w:tcPr>
            <w:tcW w:w="1463" w:type="dxa"/>
            <w:vAlign w:val="center"/>
          </w:tcPr>
          <w:p w14:paraId="70A58473" w14:textId="77777777" w:rsidR="00821AEE" w:rsidRDefault="00821AEE" w:rsidP="00C831D5">
            <w:pPr>
              <w:spacing w:line="276" w:lineRule="auto"/>
              <w:jc w:val="center"/>
              <w:rPr>
                <w:rFonts w:ascii="Century Gothic" w:hAnsi="Century Gothic"/>
                <w:b/>
                <w:bCs/>
                <w:color w:val="2EA79D"/>
              </w:rPr>
            </w:pPr>
          </w:p>
        </w:tc>
        <w:tc>
          <w:tcPr>
            <w:tcW w:w="1206" w:type="dxa"/>
            <w:vAlign w:val="center"/>
          </w:tcPr>
          <w:p w14:paraId="18D71469" w14:textId="77777777" w:rsidR="00821AEE" w:rsidRDefault="00821AEE" w:rsidP="00C831D5">
            <w:pPr>
              <w:spacing w:line="276" w:lineRule="auto"/>
              <w:jc w:val="center"/>
              <w:rPr>
                <w:rFonts w:ascii="Century Gothic" w:hAnsi="Century Gothic"/>
                <w:b/>
                <w:bCs/>
                <w:color w:val="2EA79D"/>
              </w:rPr>
            </w:pPr>
          </w:p>
        </w:tc>
      </w:tr>
      <w:tr w:rsidR="00404B4B" w14:paraId="3A74E334" w14:textId="77777777" w:rsidTr="00C831D5">
        <w:tc>
          <w:tcPr>
            <w:tcW w:w="7797" w:type="dxa"/>
          </w:tcPr>
          <w:p w14:paraId="16AACE02" w14:textId="77777777" w:rsidR="00404B4B" w:rsidRPr="00404B4B" w:rsidRDefault="00404B4B" w:rsidP="002B7DBF">
            <w:pPr>
              <w:spacing w:line="276" w:lineRule="auto"/>
              <w:rPr>
                <w:rFonts w:ascii="Century Gothic" w:hAnsi="Century Gothic"/>
                <w:b/>
                <w:bCs/>
                <w:color w:val="000000" w:themeColor="text1"/>
              </w:rPr>
            </w:pPr>
            <w:r w:rsidRPr="00404B4B">
              <w:rPr>
                <w:rFonts w:ascii="Century Gothic" w:hAnsi="Century Gothic"/>
                <w:b/>
                <w:bCs/>
                <w:color w:val="000000" w:themeColor="text1"/>
              </w:rPr>
              <w:t>To demonstrate a commitment to</w:t>
            </w:r>
          </w:p>
        </w:tc>
        <w:tc>
          <w:tcPr>
            <w:tcW w:w="1463" w:type="dxa"/>
            <w:vAlign w:val="center"/>
          </w:tcPr>
          <w:p w14:paraId="31ADD3CE"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74A35EB3" w14:textId="77777777" w:rsidR="00404B4B" w:rsidRDefault="00404B4B" w:rsidP="00C831D5">
            <w:pPr>
              <w:spacing w:line="276" w:lineRule="auto"/>
              <w:jc w:val="center"/>
              <w:rPr>
                <w:rFonts w:ascii="Century Gothic" w:hAnsi="Century Gothic"/>
                <w:b/>
                <w:bCs/>
                <w:color w:val="2EA79D"/>
              </w:rPr>
            </w:pPr>
          </w:p>
        </w:tc>
      </w:tr>
      <w:tr w:rsidR="00404B4B" w14:paraId="1D8F7E96" w14:textId="77777777" w:rsidTr="00C831D5">
        <w:tc>
          <w:tcPr>
            <w:tcW w:w="7797" w:type="dxa"/>
          </w:tcPr>
          <w:p w14:paraId="313D0434"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The Colleges values of Positivity, Ambition, Resilience &amp; Thoughtfulness</w:t>
            </w:r>
          </w:p>
        </w:tc>
        <w:tc>
          <w:tcPr>
            <w:tcW w:w="1463" w:type="dxa"/>
            <w:vAlign w:val="center"/>
          </w:tcPr>
          <w:p w14:paraId="0CD70F38"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16F8008" w14:textId="77777777" w:rsidR="00404B4B" w:rsidRDefault="00404B4B" w:rsidP="00C831D5">
            <w:pPr>
              <w:spacing w:line="276" w:lineRule="auto"/>
              <w:jc w:val="center"/>
              <w:rPr>
                <w:rFonts w:ascii="Century Gothic" w:hAnsi="Century Gothic"/>
                <w:b/>
                <w:bCs/>
                <w:color w:val="2EA79D"/>
              </w:rPr>
            </w:pPr>
          </w:p>
        </w:tc>
      </w:tr>
      <w:tr w:rsidR="00404B4B" w14:paraId="7EC80EE3" w14:textId="77777777" w:rsidTr="00C831D5">
        <w:tc>
          <w:tcPr>
            <w:tcW w:w="7797" w:type="dxa"/>
          </w:tcPr>
          <w:p w14:paraId="24F80581"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Personal development and training</w:t>
            </w:r>
          </w:p>
        </w:tc>
        <w:tc>
          <w:tcPr>
            <w:tcW w:w="1463" w:type="dxa"/>
            <w:vAlign w:val="center"/>
          </w:tcPr>
          <w:p w14:paraId="59F7E481"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1605FD03" w14:textId="77777777" w:rsidR="00404B4B" w:rsidRDefault="00404B4B" w:rsidP="00C831D5">
            <w:pPr>
              <w:spacing w:line="276" w:lineRule="auto"/>
              <w:jc w:val="center"/>
              <w:rPr>
                <w:rFonts w:ascii="Century Gothic" w:hAnsi="Century Gothic"/>
                <w:b/>
                <w:bCs/>
                <w:color w:val="2EA79D"/>
              </w:rPr>
            </w:pPr>
          </w:p>
        </w:tc>
      </w:tr>
      <w:tr w:rsidR="00404B4B" w14:paraId="252B32A6" w14:textId="77777777" w:rsidTr="00C831D5">
        <w:tc>
          <w:tcPr>
            <w:tcW w:w="7797" w:type="dxa"/>
          </w:tcPr>
          <w:p w14:paraId="5BF02083"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Safeguarding &amp; promoting the welfare of students</w:t>
            </w:r>
          </w:p>
        </w:tc>
        <w:tc>
          <w:tcPr>
            <w:tcW w:w="1463" w:type="dxa"/>
            <w:vAlign w:val="center"/>
          </w:tcPr>
          <w:p w14:paraId="261C19C8"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1F15DF7B" w14:textId="77777777" w:rsidR="00404B4B" w:rsidRDefault="00404B4B" w:rsidP="00C831D5">
            <w:pPr>
              <w:spacing w:line="276" w:lineRule="auto"/>
              <w:jc w:val="center"/>
              <w:rPr>
                <w:rFonts w:ascii="Century Gothic" w:hAnsi="Century Gothic"/>
                <w:b/>
                <w:bCs/>
                <w:color w:val="2EA79D"/>
              </w:rPr>
            </w:pPr>
          </w:p>
        </w:tc>
      </w:tr>
      <w:tr w:rsidR="00404B4B" w14:paraId="0F389298" w14:textId="77777777" w:rsidTr="00C831D5">
        <w:tc>
          <w:tcPr>
            <w:tcW w:w="7797" w:type="dxa"/>
          </w:tcPr>
          <w:p w14:paraId="0542D04B"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Equality &amp; diversity</w:t>
            </w:r>
          </w:p>
        </w:tc>
        <w:tc>
          <w:tcPr>
            <w:tcW w:w="1463" w:type="dxa"/>
            <w:vAlign w:val="center"/>
          </w:tcPr>
          <w:p w14:paraId="6F3D7362"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238061E7" w14:textId="77777777" w:rsidR="00404B4B" w:rsidRDefault="00404B4B" w:rsidP="00C831D5">
            <w:pPr>
              <w:spacing w:line="276" w:lineRule="auto"/>
              <w:jc w:val="center"/>
              <w:rPr>
                <w:rFonts w:ascii="Century Gothic" w:hAnsi="Century Gothic"/>
                <w:b/>
                <w:bCs/>
                <w:color w:val="2EA79D"/>
              </w:rPr>
            </w:pPr>
          </w:p>
        </w:tc>
      </w:tr>
      <w:tr w:rsidR="00240688" w14:paraId="4F581825" w14:textId="77777777" w:rsidTr="00C831D5">
        <w:tc>
          <w:tcPr>
            <w:tcW w:w="7797" w:type="dxa"/>
          </w:tcPr>
          <w:p w14:paraId="26F811AB" w14:textId="77777777" w:rsidR="00240688" w:rsidRPr="00404B4B" w:rsidRDefault="00240688" w:rsidP="00404B4B">
            <w:pPr>
              <w:pStyle w:val="BasicParagraph"/>
              <w:suppressAutoHyphens/>
              <w:rPr>
                <w:rFonts w:ascii="Century Gothic" w:hAnsi="Century Gothic" w:cs="Century Gothic"/>
                <w:sz w:val="20"/>
                <w:szCs w:val="20"/>
              </w:rPr>
            </w:pPr>
          </w:p>
        </w:tc>
        <w:tc>
          <w:tcPr>
            <w:tcW w:w="1463" w:type="dxa"/>
            <w:vAlign w:val="center"/>
          </w:tcPr>
          <w:p w14:paraId="15CAA2C4" w14:textId="77777777" w:rsidR="00240688" w:rsidRPr="00C831D5" w:rsidRDefault="00240688" w:rsidP="00C831D5">
            <w:pPr>
              <w:spacing w:line="276" w:lineRule="auto"/>
              <w:jc w:val="center"/>
              <w:rPr>
                <w:rFonts w:ascii="Wingdings 2" w:hAnsi="Wingdings 2"/>
                <w:b/>
                <w:bCs/>
                <w:color w:val="174B8E"/>
              </w:rPr>
            </w:pPr>
          </w:p>
        </w:tc>
        <w:tc>
          <w:tcPr>
            <w:tcW w:w="1206" w:type="dxa"/>
            <w:vAlign w:val="center"/>
          </w:tcPr>
          <w:p w14:paraId="19D30449" w14:textId="77777777" w:rsidR="00240688" w:rsidRDefault="00240688" w:rsidP="00C831D5">
            <w:pPr>
              <w:spacing w:line="276" w:lineRule="auto"/>
              <w:jc w:val="center"/>
              <w:rPr>
                <w:rFonts w:ascii="Century Gothic" w:hAnsi="Century Gothic"/>
                <w:b/>
                <w:bCs/>
                <w:color w:val="2EA79D"/>
              </w:rPr>
            </w:pPr>
          </w:p>
        </w:tc>
      </w:tr>
      <w:tr w:rsidR="00240688" w14:paraId="4B6A14A3" w14:textId="77777777" w:rsidTr="00C831D5">
        <w:tc>
          <w:tcPr>
            <w:tcW w:w="7797" w:type="dxa"/>
          </w:tcPr>
          <w:p w14:paraId="550F4462" w14:textId="7AF1F086" w:rsidR="00240688" w:rsidRPr="00240688" w:rsidRDefault="00240688" w:rsidP="00404B4B">
            <w:pPr>
              <w:pStyle w:val="BasicParagraph"/>
              <w:suppressAutoHyphens/>
              <w:rPr>
                <w:rFonts w:ascii="Century Gothic" w:hAnsi="Century Gothic" w:cs="Century Gothic"/>
                <w:b/>
                <w:bCs/>
                <w:sz w:val="20"/>
                <w:szCs w:val="20"/>
              </w:rPr>
            </w:pPr>
            <w:r w:rsidRPr="00240688">
              <w:rPr>
                <w:rFonts w:ascii="Century Gothic" w:hAnsi="Century Gothic" w:cs="Century Gothic"/>
                <w:b/>
                <w:bCs/>
                <w:sz w:val="20"/>
                <w:szCs w:val="20"/>
              </w:rPr>
              <w:t>Other</w:t>
            </w:r>
          </w:p>
        </w:tc>
        <w:tc>
          <w:tcPr>
            <w:tcW w:w="1463" w:type="dxa"/>
            <w:vAlign w:val="center"/>
          </w:tcPr>
          <w:p w14:paraId="45BF4D2D" w14:textId="77777777" w:rsidR="00240688" w:rsidRPr="00C831D5" w:rsidRDefault="00240688" w:rsidP="00C831D5">
            <w:pPr>
              <w:spacing w:line="276" w:lineRule="auto"/>
              <w:jc w:val="center"/>
              <w:rPr>
                <w:rFonts w:ascii="Wingdings 2" w:hAnsi="Wingdings 2"/>
                <w:b/>
                <w:bCs/>
                <w:color w:val="174B8E"/>
              </w:rPr>
            </w:pPr>
          </w:p>
        </w:tc>
        <w:tc>
          <w:tcPr>
            <w:tcW w:w="1206" w:type="dxa"/>
            <w:vAlign w:val="center"/>
          </w:tcPr>
          <w:p w14:paraId="57008E90" w14:textId="77777777" w:rsidR="00240688" w:rsidRDefault="00240688" w:rsidP="00C831D5">
            <w:pPr>
              <w:spacing w:line="276" w:lineRule="auto"/>
              <w:jc w:val="center"/>
              <w:rPr>
                <w:rFonts w:ascii="Century Gothic" w:hAnsi="Century Gothic"/>
                <w:b/>
                <w:bCs/>
                <w:color w:val="2EA79D"/>
              </w:rPr>
            </w:pPr>
          </w:p>
        </w:tc>
      </w:tr>
      <w:tr w:rsidR="00240688" w14:paraId="4D59F2F9" w14:textId="77777777" w:rsidTr="00C831D5">
        <w:tc>
          <w:tcPr>
            <w:tcW w:w="7797" w:type="dxa"/>
          </w:tcPr>
          <w:p w14:paraId="4D893915" w14:textId="3419E524" w:rsidR="00240688" w:rsidRPr="00404B4B" w:rsidRDefault="00240688" w:rsidP="00404B4B">
            <w:pPr>
              <w:pStyle w:val="BasicParagraph"/>
              <w:suppressAutoHyphens/>
              <w:rPr>
                <w:rFonts w:ascii="Century Gothic" w:hAnsi="Century Gothic" w:cs="Century Gothic"/>
                <w:sz w:val="20"/>
                <w:szCs w:val="20"/>
              </w:rPr>
            </w:pPr>
            <w:r>
              <w:rPr>
                <w:rFonts w:ascii="Century Gothic" w:hAnsi="Century Gothic" w:cs="Century Gothic"/>
                <w:sz w:val="20"/>
                <w:szCs w:val="20"/>
              </w:rPr>
              <w:t>To be flexible to the varied day to day demands</w:t>
            </w:r>
          </w:p>
        </w:tc>
        <w:tc>
          <w:tcPr>
            <w:tcW w:w="1463" w:type="dxa"/>
            <w:vAlign w:val="center"/>
          </w:tcPr>
          <w:p w14:paraId="245FC242" w14:textId="0D952422" w:rsidR="00240688" w:rsidRPr="00C831D5" w:rsidRDefault="00240688" w:rsidP="00C831D5">
            <w:pPr>
              <w:spacing w:line="276" w:lineRule="auto"/>
              <w:jc w:val="center"/>
              <w:rPr>
                <w:rFonts w:ascii="Wingdings 2" w:hAnsi="Wingdings 2"/>
                <w:b/>
                <w:bCs/>
                <w:color w:val="174B8E"/>
              </w:rPr>
            </w:pPr>
            <w:r w:rsidRPr="00C831D5">
              <w:rPr>
                <w:rFonts w:ascii="Wingdings 2" w:hAnsi="Wingdings 2"/>
                <w:b/>
                <w:bCs/>
                <w:color w:val="174B8E"/>
              </w:rPr>
              <w:t></w:t>
            </w:r>
          </w:p>
        </w:tc>
        <w:tc>
          <w:tcPr>
            <w:tcW w:w="1206" w:type="dxa"/>
            <w:vAlign w:val="center"/>
          </w:tcPr>
          <w:p w14:paraId="08AC1979" w14:textId="77777777" w:rsidR="00240688" w:rsidRDefault="00240688" w:rsidP="00C831D5">
            <w:pPr>
              <w:spacing w:line="276" w:lineRule="auto"/>
              <w:jc w:val="center"/>
              <w:rPr>
                <w:rFonts w:ascii="Century Gothic" w:hAnsi="Century Gothic"/>
                <w:b/>
                <w:bCs/>
                <w:color w:val="2EA79D"/>
              </w:rPr>
            </w:pPr>
          </w:p>
        </w:tc>
      </w:tr>
      <w:tr w:rsidR="00240688" w14:paraId="03B21F6E" w14:textId="77777777" w:rsidTr="00C831D5">
        <w:tc>
          <w:tcPr>
            <w:tcW w:w="7797" w:type="dxa"/>
          </w:tcPr>
          <w:p w14:paraId="628EBA32" w14:textId="520FCE43" w:rsidR="00240688" w:rsidRPr="00404B4B" w:rsidRDefault="00240688" w:rsidP="00404B4B">
            <w:pPr>
              <w:pStyle w:val="BasicParagraph"/>
              <w:suppressAutoHyphens/>
              <w:rPr>
                <w:rFonts w:ascii="Century Gothic" w:hAnsi="Century Gothic" w:cs="Century Gothic"/>
                <w:sz w:val="20"/>
                <w:szCs w:val="20"/>
              </w:rPr>
            </w:pPr>
            <w:r>
              <w:rPr>
                <w:rFonts w:ascii="Century Gothic" w:hAnsi="Century Gothic" w:cs="Century Gothic"/>
                <w:sz w:val="20"/>
                <w:szCs w:val="20"/>
              </w:rPr>
              <w:t>Current full driving licence</w:t>
            </w:r>
          </w:p>
        </w:tc>
        <w:tc>
          <w:tcPr>
            <w:tcW w:w="1463" w:type="dxa"/>
            <w:vAlign w:val="center"/>
          </w:tcPr>
          <w:p w14:paraId="1889E97B" w14:textId="0F35A3FF" w:rsidR="00240688" w:rsidRPr="00C831D5" w:rsidRDefault="0035713C" w:rsidP="00C831D5">
            <w:pPr>
              <w:spacing w:line="276" w:lineRule="auto"/>
              <w:jc w:val="center"/>
              <w:rPr>
                <w:rFonts w:ascii="Wingdings 2" w:hAnsi="Wingdings 2"/>
                <w:b/>
                <w:bCs/>
                <w:color w:val="174B8E"/>
              </w:rPr>
            </w:pPr>
            <w:r w:rsidRPr="00C831D5">
              <w:rPr>
                <w:rFonts w:ascii="Wingdings 2" w:hAnsi="Wingdings 2"/>
                <w:b/>
                <w:bCs/>
                <w:color w:val="174B8E"/>
              </w:rPr>
              <w:t></w:t>
            </w:r>
          </w:p>
        </w:tc>
        <w:tc>
          <w:tcPr>
            <w:tcW w:w="1206" w:type="dxa"/>
            <w:vAlign w:val="center"/>
          </w:tcPr>
          <w:p w14:paraId="7DCEDAF0" w14:textId="17E11B7F" w:rsidR="00240688" w:rsidRDefault="00240688" w:rsidP="00C831D5">
            <w:pPr>
              <w:spacing w:line="276" w:lineRule="auto"/>
              <w:jc w:val="center"/>
              <w:rPr>
                <w:rFonts w:ascii="Century Gothic" w:hAnsi="Century Gothic"/>
                <w:b/>
                <w:bCs/>
                <w:color w:val="2EA79D"/>
              </w:rPr>
            </w:pPr>
          </w:p>
        </w:tc>
      </w:tr>
      <w:tr w:rsidR="00404B4B" w14:paraId="391A4ED2" w14:textId="77777777" w:rsidTr="00404B4B">
        <w:tc>
          <w:tcPr>
            <w:tcW w:w="7797" w:type="dxa"/>
          </w:tcPr>
          <w:p w14:paraId="085C8320" w14:textId="77777777" w:rsidR="00404B4B" w:rsidRDefault="00404B4B" w:rsidP="002B7DBF">
            <w:pPr>
              <w:spacing w:line="276" w:lineRule="auto"/>
              <w:rPr>
                <w:rFonts w:ascii="Century Gothic" w:hAnsi="Century Gothic"/>
                <w:b/>
                <w:bCs/>
                <w:color w:val="2EA79D"/>
              </w:rPr>
            </w:pPr>
          </w:p>
        </w:tc>
        <w:tc>
          <w:tcPr>
            <w:tcW w:w="1463" w:type="dxa"/>
          </w:tcPr>
          <w:p w14:paraId="601F150D" w14:textId="77777777" w:rsidR="00404B4B" w:rsidRDefault="00404B4B" w:rsidP="002B7DBF">
            <w:pPr>
              <w:spacing w:line="276" w:lineRule="auto"/>
              <w:rPr>
                <w:rFonts w:ascii="Century Gothic" w:hAnsi="Century Gothic"/>
                <w:b/>
                <w:bCs/>
                <w:color w:val="2EA79D"/>
              </w:rPr>
            </w:pPr>
          </w:p>
        </w:tc>
        <w:tc>
          <w:tcPr>
            <w:tcW w:w="1206" w:type="dxa"/>
          </w:tcPr>
          <w:p w14:paraId="237776EE" w14:textId="77777777" w:rsidR="00404B4B" w:rsidRDefault="00404B4B" w:rsidP="002B7DBF">
            <w:pPr>
              <w:spacing w:line="276" w:lineRule="auto"/>
              <w:rPr>
                <w:rFonts w:ascii="Century Gothic" w:hAnsi="Century Gothic"/>
                <w:b/>
                <w:bCs/>
                <w:color w:val="2EA79D"/>
              </w:rPr>
            </w:pPr>
          </w:p>
        </w:tc>
      </w:tr>
    </w:tbl>
    <w:p w14:paraId="5C08E988" w14:textId="77777777" w:rsidR="00240688" w:rsidRDefault="00240688" w:rsidP="00C831D5">
      <w:pPr>
        <w:rPr>
          <w:rFonts w:ascii="Century Gothic" w:hAnsi="Century Gothic"/>
          <w:b/>
          <w:bCs/>
          <w:color w:val="2EA79D"/>
          <w:sz w:val="32"/>
          <w:szCs w:val="32"/>
        </w:rPr>
      </w:pPr>
    </w:p>
    <w:p w14:paraId="7F0E08C1" w14:textId="452CA028" w:rsidR="00C831D5" w:rsidRPr="00C831D5" w:rsidRDefault="00C831D5" w:rsidP="00C831D5">
      <w:pPr>
        <w:rPr>
          <w:rFonts w:ascii="Century Gothic" w:hAnsi="Century Gothic"/>
          <w:b/>
          <w:bCs/>
          <w:color w:val="2EA79D"/>
          <w:sz w:val="32"/>
          <w:szCs w:val="32"/>
        </w:rPr>
      </w:pPr>
      <w:r>
        <w:rPr>
          <w:rFonts w:ascii="Century Gothic" w:hAnsi="Century Gothic"/>
          <w:b/>
          <w:bCs/>
          <w:color w:val="2EA79D"/>
          <w:sz w:val="32"/>
          <w:szCs w:val="32"/>
        </w:rPr>
        <w:t>how to apply</w:t>
      </w:r>
      <w:r w:rsidRPr="002B7DBF">
        <w:rPr>
          <w:rFonts w:ascii="Century Gothic" w:hAnsi="Century Gothic"/>
          <w:b/>
          <w:bCs/>
          <w:color w:val="2EA79D"/>
          <w:sz w:val="32"/>
          <w:szCs w:val="32"/>
        </w:rPr>
        <w:t>.</w:t>
      </w:r>
    </w:p>
    <w:p w14:paraId="3DE47FA3" w14:textId="77777777" w:rsidR="00D76292" w:rsidRDefault="00D76292" w:rsidP="00D76292">
      <w:pPr>
        <w:pStyle w:val="BasicParagraph"/>
        <w:suppressAutoHyphens/>
        <w:spacing w:line="276" w:lineRule="auto"/>
        <w:rPr>
          <w:rFonts w:ascii="Century Gothic" w:hAnsi="Century Gothic" w:cs="Century Gothic"/>
          <w:b/>
          <w:bCs/>
          <w:sz w:val="20"/>
          <w:szCs w:val="20"/>
        </w:rPr>
      </w:pPr>
      <w:r w:rsidRPr="00C831D5">
        <w:rPr>
          <w:rFonts w:ascii="Century Gothic" w:hAnsi="Century Gothic" w:cs="Century Gothic"/>
          <w:b/>
          <w:bCs/>
          <w:sz w:val="20"/>
          <w:szCs w:val="20"/>
        </w:rPr>
        <w:t>If you are ambitious and determined to make a meaningful difference in one of the country’s leading sixth form colleges then we would be thrilled to have you join our team.</w:t>
      </w:r>
    </w:p>
    <w:p w14:paraId="020162CA" w14:textId="77777777" w:rsidR="00D76292" w:rsidRDefault="00D76292" w:rsidP="00D76292">
      <w:pPr>
        <w:pStyle w:val="BasicParagraph"/>
        <w:suppressAutoHyphens/>
        <w:spacing w:line="276" w:lineRule="auto"/>
        <w:rPr>
          <w:rFonts w:ascii="Century Gothic" w:hAnsi="Century Gothic" w:cs="Century Gothic"/>
          <w:b/>
          <w:bCs/>
          <w:sz w:val="20"/>
          <w:szCs w:val="20"/>
        </w:rPr>
      </w:pPr>
    </w:p>
    <w:p w14:paraId="7259C8B4" w14:textId="7975A88F" w:rsidR="00FF3A2D" w:rsidRPr="00FF3A2D" w:rsidRDefault="00D76292" w:rsidP="00FF3A2D">
      <w:pPr>
        <w:autoSpaceDE w:val="0"/>
        <w:autoSpaceDN w:val="0"/>
        <w:adjustRightInd w:val="0"/>
        <w:jc w:val="both"/>
        <w:rPr>
          <w:rFonts w:ascii="Century Gothic" w:hAnsi="Century Gothic"/>
          <w:i/>
          <w:iCs/>
          <w:sz w:val="20"/>
          <w:szCs w:val="20"/>
          <w:lang w:val="en-US"/>
        </w:rPr>
      </w:pPr>
      <w:r w:rsidRPr="00DC5060">
        <w:rPr>
          <w:rFonts w:ascii="Century Gothic" w:hAnsi="Century Gothic"/>
          <w:i/>
          <w:iCs/>
          <w:sz w:val="20"/>
          <w:szCs w:val="20"/>
          <w:lang w:val="en-US"/>
        </w:rPr>
        <w:t>Please complete the Application Form for Support staff and write a Letter of Application of no more than 2 sides of A4 explaining how your qualifications and experience match the requirements of the Person Specification detailed above.</w:t>
      </w:r>
    </w:p>
    <w:p w14:paraId="4C95305C" w14:textId="77777777" w:rsidR="00C831D5" w:rsidRDefault="00C831D5" w:rsidP="00240688">
      <w:pPr>
        <w:pStyle w:val="BasicParagraph"/>
        <w:suppressAutoHyphens/>
        <w:spacing w:line="276" w:lineRule="auto"/>
        <w:rPr>
          <w:rFonts w:ascii="Century Gothic" w:hAnsi="Century Gothic" w:cs="Century Gothic"/>
          <w:color w:val="2EA79D"/>
          <w:sz w:val="32"/>
          <w:szCs w:val="32"/>
        </w:rPr>
      </w:pPr>
      <w:r>
        <w:rPr>
          <w:rFonts w:ascii="Century Gothic" w:hAnsi="Century Gothic" w:cs="Century Gothic"/>
          <w:noProof/>
          <w:color w:val="2EA79D"/>
          <w:sz w:val="32"/>
          <w:szCs w:val="32"/>
        </w:rPr>
        <mc:AlternateContent>
          <mc:Choice Requires="wps">
            <w:drawing>
              <wp:anchor distT="0" distB="0" distL="114300" distR="114300" simplePos="0" relativeHeight="251657215" behindDoc="1" locked="0" layoutInCell="1" allowOverlap="1" wp14:anchorId="05AA714A" wp14:editId="0878A0B7">
                <wp:simplePos x="0" y="0"/>
                <wp:positionH relativeFrom="margin">
                  <wp:posOffset>227330</wp:posOffset>
                </wp:positionH>
                <wp:positionV relativeFrom="paragraph">
                  <wp:posOffset>137160</wp:posOffset>
                </wp:positionV>
                <wp:extent cx="6115050" cy="723900"/>
                <wp:effectExtent l="0" t="0" r="0" b="0"/>
                <wp:wrapNone/>
                <wp:docPr id="3" name="Rectangle 3"/>
                <wp:cNvGraphicFramePr/>
                <a:graphic xmlns:a="http://schemas.openxmlformats.org/drawingml/2006/main">
                  <a:graphicData uri="http://schemas.microsoft.com/office/word/2010/wordprocessingShape">
                    <wps:wsp>
                      <wps:cNvSpPr/>
                      <wps:spPr>
                        <a:xfrm>
                          <a:off x="0" y="0"/>
                          <a:ext cx="6115050" cy="723900"/>
                        </a:xfrm>
                        <a:prstGeom prst="rect">
                          <a:avLst/>
                        </a:prstGeom>
                        <a:solidFill>
                          <a:srgbClr val="EEF1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027419" id="Rectangle 3" o:spid="_x0000_s1026" style="position:absolute;margin-left:17.9pt;margin-top:10.8pt;width:481.5pt;height:57pt;z-index:-251659265;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" fillcolor="#eef1f6" stroked="f" strokeweight="1pt">
                <w10:wrap anchorx="margin"/>
              </v:rect>
            </w:pict>
          </mc:Fallback>
        </mc:AlternateContent>
      </w:r>
    </w:p>
    <w:p w14:paraId="126D0DB8" w14:textId="58FAC295" w:rsidR="00C831D5" w:rsidRDefault="00C831D5" w:rsidP="00C831D5">
      <w:pPr>
        <w:pStyle w:val="BasicParagraph"/>
        <w:suppressAutoHyphens/>
        <w:spacing w:line="276" w:lineRule="auto"/>
        <w:jc w:val="center"/>
        <w:rPr>
          <w:rFonts w:ascii="Century Gothic" w:hAnsi="Century Gothic" w:cs="Century Gothic"/>
          <w:b/>
          <w:bCs/>
          <w:sz w:val="32"/>
          <w:szCs w:val="32"/>
        </w:rPr>
      </w:pPr>
      <w:r w:rsidRPr="00C831D5">
        <w:rPr>
          <w:rFonts w:ascii="Century Gothic" w:hAnsi="Century Gothic" w:cs="Century Gothic"/>
          <w:b/>
          <w:bCs/>
          <w:color w:val="174B8E"/>
          <w:sz w:val="32"/>
          <w:szCs w:val="32"/>
        </w:rPr>
        <w:t xml:space="preserve">closing date: </w:t>
      </w:r>
      <w:r w:rsidR="001A5843">
        <w:rPr>
          <w:rFonts w:ascii="Century Gothic" w:hAnsi="Century Gothic" w:cs="Century Gothic"/>
          <w:b/>
          <w:bCs/>
          <w:sz w:val="32"/>
          <w:szCs w:val="32"/>
        </w:rPr>
        <w:t>Noon</w:t>
      </w:r>
      <w:r>
        <w:rPr>
          <w:rFonts w:ascii="Century Gothic" w:hAnsi="Century Gothic" w:cs="Century Gothic"/>
          <w:b/>
          <w:bCs/>
          <w:sz w:val="32"/>
          <w:szCs w:val="32"/>
        </w:rPr>
        <w:t xml:space="preserve">, </w:t>
      </w:r>
      <w:r w:rsidR="001A5843">
        <w:rPr>
          <w:rFonts w:ascii="Century Gothic" w:hAnsi="Century Gothic" w:cs="Century Gothic"/>
          <w:b/>
          <w:bCs/>
          <w:sz w:val="32"/>
          <w:szCs w:val="32"/>
        </w:rPr>
        <w:t>Wednesday 12</w:t>
      </w:r>
      <w:r w:rsidR="001A5843" w:rsidRPr="001A5843">
        <w:rPr>
          <w:rFonts w:ascii="Century Gothic" w:hAnsi="Century Gothic" w:cs="Century Gothic"/>
          <w:b/>
          <w:bCs/>
          <w:sz w:val="32"/>
          <w:szCs w:val="32"/>
          <w:vertAlign w:val="superscript"/>
        </w:rPr>
        <w:t>th</w:t>
      </w:r>
      <w:r w:rsidR="001A5843">
        <w:rPr>
          <w:rFonts w:ascii="Century Gothic" w:hAnsi="Century Gothic" w:cs="Century Gothic"/>
          <w:b/>
          <w:bCs/>
          <w:sz w:val="32"/>
          <w:szCs w:val="32"/>
        </w:rPr>
        <w:t xml:space="preserve"> March</w:t>
      </w:r>
      <w:r w:rsidR="00012134">
        <w:rPr>
          <w:rFonts w:ascii="Century Gothic" w:hAnsi="Century Gothic" w:cs="Century Gothic"/>
          <w:b/>
          <w:bCs/>
          <w:sz w:val="32"/>
          <w:szCs w:val="32"/>
        </w:rPr>
        <w:t xml:space="preserve"> </w:t>
      </w:r>
      <w:r w:rsidR="00597243">
        <w:rPr>
          <w:rFonts w:ascii="Century Gothic" w:hAnsi="Century Gothic" w:cs="Century Gothic"/>
          <w:b/>
          <w:bCs/>
          <w:sz w:val="32"/>
          <w:szCs w:val="32"/>
        </w:rPr>
        <w:t>2025</w:t>
      </w:r>
    </w:p>
    <w:p w14:paraId="72BFDECD" w14:textId="6EBFE82A" w:rsidR="00240688" w:rsidRPr="00597243" w:rsidRDefault="00597243" w:rsidP="00240688">
      <w:pPr>
        <w:jc w:val="center"/>
        <w:rPr>
          <w:rFonts w:ascii="Century Gothic" w:hAnsi="Century Gothic" w:cs="Century Gothic"/>
          <w:b/>
          <w:bCs/>
          <w:i/>
          <w:iCs/>
          <w:sz w:val="28"/>
          <w:szCs w:val="28"/>
        </w:rPr>
      </w:pPr>
      <w:r>
        <w:rPr>
          <w:rFonts w:ascii="Century Gothic" w:hAnsi="Century Gothic" w:cs="Century Gothic"/>
          <w:b/>
          <w:bCs/>
          <w:i/>
          <w:iCs/>
          <w:sz w:val="28"/>
          <w:szCs w:val="28"/>
        </w:rPr>
        <w:t>Interviews to take place</w:t>
      </w:r>
      <w:r w:rsidR="003739E2" w:rsidRPr="00597243">
        <w:rPr>
          <w:rFonts w:ascii="Century Gothic" w:hAnsi="Century Gothic" w:cs="Century Gothic"/>
          <w:b/>
          <w:bCs/>
          <w:i/>
          <w:iCs/>
          <w:sz w:val="28"/>
          <w:szCs w:val="28"/>
        </w:rPr>
        <w:t>:</w:t>
      </w:r>
      <w:r w:rsidR="00CC0C61" w:rsidRPr="00597243">
        <w:rPr>
          <w:rFonts w:ascii="Century Gothic" w:hAnsi="Century Gothic" w:cs="Century Gothic"/>
          <w:b/>
          <w:bCs/>
          <w:i/>
          <w:iCs/>
          <w:sz w:val="28"/>
          <w:szCs w:val="28"/>
        </w:rPr>
        <w:t xml:space="preserve"> </w:t>
      </w:r>
      <w:r w:rsidR="001A5843">
        <w:rPr>
          <w:rFonts w:ascii="Century Gothic" w:hAnsi="Century Gothic" w:cs="Century Gothic"/>
          <w:b/>
          <w:bCs/>
          <w:i/>
          <w:iCs/>
          <w:sz w:val="28"/>
          <w:szCs w:val="28"/>
        </w:rPr>
        <w:t>Thursday, 13</w:t>
      </w:r>
      <w:r w:rsidR="001A5843" w:rsidRPr="001A5843">
        <w:rPr>
          <w:rFonts w:ascii="Century Gothic" w:hAnsi="Century Gothic" w:cs="Century Gothic"/>
          <w:b/>
          <w:bCs/>
          <w:i/>
          <w:iCs/>
          <w:sz w:val="28"/>
          <w:szCs w:val="28"/>
          <w:vertAlign w:val="superscript"/>
        </w:rPr>
        <w:t>th</w:t>
      </w:r>
      <w:r w:rsidR="001A5843">
        <w:rPr>
          <w:rFonts w:ascii="Century Gothic" w:hAnsi="Century Gothic" w:cs="Century Gothic"/>
          <w:b/>
          <w:bCs/>
          <w:i/>
          <w:iCs/>
          <w:sz w:val="28"/>
          <w:szCs w:val="28"/>
        </w:rPr>
        <w:t xml:space="preserve"> March</w:t>
      </w:r>
      <w:r w:rsidRPr="00597243">
        <w:rPr>
          <w:rFonts w:ascii="Century Gothic" w:hAnsi="Century Gothic" w:cs="Century Gothic"/>
          <w:b/>
          <w:bCs/>
          <w:i/>
          <w:iCs/>
          <w:sz w:val="28"/>
          <w:szCs w:val="28"/>
        </w:rPr>
        <w:t xml:space="preserve"> 2025</w:t>
      </w:r>
    </w:p>
    <w:p w14:paraId="39084BCC" w14:textId="154C7F67" w:rsidR="00240688" w:rsidRPr="00240688" w:rsidRDefault="00240688" w:rsidP="00240688">
      <w:pPr>
        <w:jc w:val="center"/>
        <w:rPr>
          <w:rFonts w:ascii="Century Gothic" w:hAnsi="Century Gothic" w:cs="Arial"/>
          <w:b/>
          <w:sz w:val="32"/>
          <w:szCs w:val="24"/>
        </w:rPr>
      </w:pPr>
      <w:r w:rsidRPr="00240688">
        <w:rPr>
          <w:rStyle w:val="A3"/>
          <w:rFonts w:ascii="Century Gothic" w:hAnsi="Century Gothic" w:cs="Arial"/>
          <w:sz w:val="22"/>
          <w:szCs w:val="22"/>
        </w:rPr>
        <w:t xml:space="preserve">Successful applicants will be invited for interviews and assessments on </w:t>
      </w:r>
      <w:r w:rsidR="003F59D8">
        <w:rPr>
          <w:rStyle w:val="A3"/>
          <w:rFonts w:ascii="Century Gothic" w:hAnsi="Century Gothic" w:cs="Arial"/>
          <w:sz w:val="22"/>
          <w:szCs w:val="22"/>
        </w:rPr>
        <w:t>Tuesday</w:t>
      </w:r>
      <w:r w:rsidRPr="00240688">
        <w:rPr>
          <w:rStyle w:val="A3"/>
          <w:rFonts w:ascii="Century Gothic" w:hAnsi="Century Gothic" w:cs="Arial"/>
          <w:sz w:val="22"/>
          <w:szCs w:val="22"/>
        </w:rPr>
        <w:t xml:space="preserve"> </w:t>
      </w:r>
      <w:r w:rsidR="003F59D8">
        <w:rPr>
          <w:rStyle w:val="A3"/>
          <w:rFonts w:ascii="Century Gothic" w:hAnsi="Century Gothic" w:cs="Arial"/>
          <w:sz w:val="22"/>
          <w:szCs w:val="22"/>
        </w:rPr>
        <w:t>3</w:t>
      </w:r>
      <w:r w:rsidR="003F59D8" w:rsidRPr="003F59D8">
        <w:rPr>
          <w:rStyle w:val="A3"/>
          <w:rFonts w:ascii="Century Gothic" w:hAnsi="Century Gothic" w:cs="Arial"/>
          <w:sz w:val="22"/>
          <w:szCs w:val="22"/>
          <w:vertAlign w:val="superscript"/>
        </w:rPr>
        <w:t>rd</w:t>
      </w:r>
      <w:r w:rsidR="003F59D8">
        <w:rPr>
          <w:rStyle w:val="A3"/>
          <w:rFonts w:ascii="Century Gothic" w:hAnsi="Century Gothic" w:cs="Arial"/>
          <w:sz w:val="22"/>
          <w:szCs w:val="22"/>
        </w:rPr>
        <w:t xml:space="preserve"> </w:t>
      </w:r>
      <w:r w:rsidR="00012134">
        <w:rPr>
          <w:rStyle w:val="A3"/>
          <w:rFonts w:ascii="Century Gothic" w:hAnsi="Century Gothic" w:cs="Arial"/>
          <w:sz w:val="22"/>
          <w:szCs w:val="22"/>
        </w:rPr>
        <w:t>December</w:t>
      </w:r>
      <w:r w:rsidR="00CC0C61">
        <w:rPr>
          <w:rStyle w:val="A3"/>
          <w:rFonts w:ascii="Century Gothic" w:hAnsi="Century Gothic" w:cs="Arial"/>
          <w:sz w:val="22"/>
          <w:szCs w:val="22"/>
        </w:rPr>
        <w:t>.</w:t>
      </w:r>
    </w:p>
    <w:p w14:paraId="6AEBB3B6" w14:textId="0E509E4A" w:rsidR="003739E2" w:rsidRPr="00C831D5" w:rsidRDefault="003739E2" w:rsidP="00C831D5">
      <w:pPr>
        <w:pStyle w:val="BasicParagraph"/>
        <w:suppressAutoHyphens/>
        <w:spacing w:line="276" w:lineRule="auto"/>
        <w:jc w:val="center"/>
        <w:rPr>
          <w:rFonts w:ascii="Century Gothic" w:hAnsi="Century Gothic" w:cs="Century Gothic"/>
          <w:b/>
          <w:bCs/>
          <w:sz w:val="32"/>
          <w:szCs w:val="32"/>
        </w:rPr>
      </w:pPr>
    </w:p>
    <w:p w14:paraId="2C023AA0" w14:textId="77777777" w:rsidR="00A97213" w:rsidRPr="00B61C66" w:rsidRDefault="00A97213" w:rsidP="00A97213">
      <w:pPr>
        <w:autoSpaceDE w:val="0"/>
        <w:autoSpaceDN w:val="0"/>
        <w:adjustRightInd w:val="0"/>
        <w:jc w:val="both"/>
        <w:rPr>
          <w:rFonts w:ascii="Century Gothic" w:hAnsi="Century Gothic" w:cs="Arial"/>
          <w:b/>
          <w:color w:val="33CCCC"/>
          <w:sz w:val="24"/>
          <w:szCs w:val="24"/>
        </w:rPr>
      </w:pPr>
      <w:r w:rsidRPr="00B61C66">
        <w:rPr>
          <w:rFonts w:ascii="Century Gothic" w:hAnsi="Century Gothic" w:cs="Arial"/>
          <w:b/>
          <w:color w:val="33CCCC"/>
          <w:sz w:val="24"/>
          <w:szCs w:val="24"/>
        </w:rPr>
        <w:t>General Information</w:t>
      </w:r>
    </w:p>
    <w:p w14:paraId="6C8FD46E" w14:textId="77777777" w:rsidR="00A97213" w:rsidRPr="00B61C66" w:rsidRDefault="00A97213" w:rsidP="00A97213">
      <w:pPr>
        <w:spacing w:before="240"/>
        <w:jc w:val="both"/>
        <w:rPr>
          <w:rFonts w:ascii="Century Gothic" w:hAnsi="Century Gothic" w:cs="Arial"/>
          <w:sz w:val="20"/>
          <w:szCs w:val="20"/>
        </w:rPr>
      </w:pPr>
      <w:r w:rsidRPr="00B61C66">
        <w:rPr>
          <w:rFonts w:ascii="Century Gothic" w:hAnsi="Century Gothic" w:cs="Arial"/>
          <w:sz w:val="20"/>
          <w:szCs w:val="20"/>
        </w:rPr>
        <w:t xml:space="preserve">Birkenhead Sixth Form </w:t>
      </w:r>
      <w:r>
        <w:rPr>
          <w:rFonts w:ascii="Century Gothic" w:hAnsi="Century Gothic" w:cs="Arial"/>
          <w:sz w:val="20"/>
          <w:szCs w:val="20"/>
        </w:rPr>
        <w:t>College</w:t>
      </w:r>
      <w:r w:rsidRPr="00B61C66">
        <w:rPr>
          <w:rFonts w:ascii="Century Gothic" w:hAnsi="Century Gothic" w:cs="Arial"/>
          <w:sz w:val="20"/>
          <w:szCs w:val="20"/>
        </w:rPr>
        <w:t xml:space="preserve"> has a commitment to safeguarding and promoting the welfare of students and expects all staff and volunteers to share this commitment.  If you are invited for interview, your suitability to work with children will be explored as well as your suitability for the post.  </w:t>
      </w:r>
    </w:p>
    <w:p w14:paraId="64D564AA" w14:textId="77777777" w:rsidR="00A97213" w:rsidRPr="00B61C66" w:rsidRDefault="00A97213" w:rsidP="00A97213">
      <w:pPr>
        <w:spacing w:before="240"/>
        <w:jc w:val="both"/>
        <w:rPr>
          <w:rFonts w:ascii="Century Gothic" w:hAnsi="Century Gothic" w:cs="Arial"/>
          <w:sz w:val="20"/>
          <w:szCs w:val="20"/>
        </w:rPr>
      </w:pPr>
      <w:r w:rsidRPr="00B61C66">
        <w:rPr>
          <w:rFonts w:ascii="Century Gothic" w:hAnsi="Century Gothic" w:cs="Arial"/>
          <w:sz w:val="20"/>
          <w:szCs w:val="20"/>
        </w:rPr>
        <w:t xml:space="preserve">All posts are subject to Enhanced Disclosure Clearance through the Disclosure &amp; Barring Service.  </w:t>
      </w:r>
    </w:p>
    <w:p w14:paraId="6983AC64" w14:textId="77777777" w:rsidR="00A97213" w:rsidRPr="00B61C66" w:rsidRDefault="00A97213" w:rsidP="00A97213">
      <w:pPr>
        <w:spacing w:before="240"/>
        <w:jc w:val="both"/>
        <w:rPr>
          <w:rFonts w:ascii="Century Gothic" w:hAnsi="Century Gothic" w:cs="Arial"/>
          <w:sz w:val="20"/>
          <w:szCs w:val="20"/>
        </w:rPr>
      </w:pPr>
      <w:r w:rsidRPr="00B61C66">
        <w:rPr>
          <w:rFonts w:ascii="Century Gothic" w:hAnsi="Century Gothic" w:cs="Arial"/>
          <w:sz w:val="20"/>
          <w:szCs w:val="20"/>
        </w:rPr>
        <w:t xml:space="preserve">The </w:t>
      </w:r>
      <w:r>
        <w:rPr>
          <w:rFonts w:ascii="Century Gothic" w:hAnsi="Century Gothic" w:cs="Arial"/>
          <w:sz w:val="20"/>
          <w:szCs w:val="20"/>
        </w:rPr>
        <w:t>College</w:t>
      </w:r>
      <w:r w:rsidRPr="00B61C66">
        <w:rPr>
          <w:rFonts w:ascii="Century Gothic" w:hAnsi="Century Gothic" w:cs="Arial"/>
          <w:sz w:val="20"/>
          <w:szCs w:val="20"/>
        </w:rPr>
        <w:t xml:space="preserve"> is an Equal Opportunities employer and all members of the </w:t>
      </w:r>
      <w:r>
        <w:rPr>
          <w:rFonts w:ascii="Century Gothic" w:hAnsi="Century Gothic" w:cs="Arial"/>
          <w:sz w:val="20"/>
          <w:szCs w:val="20"/>
        </w:rPr>
        <w:t>College</w:t>
      </w:r>
      <w:r w:rsidRPr="00B61C66">
        <w:rPr>
          <w:rFonts w:ascii="Century Gothic" w:hAnsi="Century Gothic" w:cs="Arial"/>
          <w:sz w:val="20"/>
          <w:szCs w:val="20"/>
        </w:rPr>
        <w:t xml:space="preserve"> have a personal responsibility to implement the policy, to carry out their responsibilities in accordance with it and to maintain an equality of opportunity for all.  </w:t>
      </w:r>
    </w:p>
    <w:p w14:paraId="7AB09200" w14:textId="2E7B8909" w:rsidR="00A97213" w:rsidRPr="00A97213" w:rsidRDefault="00A97213" w:rsidP="00A97213">
      <w:pPr>
        <w:spacing w:before="240"/>
        <w:jc w:val="both"/>
        <w:rPr>
          <w:rFonts w:ascii="Century Gothic" w:hAnsi="Century Gothic" w:cs="Arial"/>
          <w:bCs/>
          <w:sz w:val="20"/>
          <w:szCs w:val="20"/>
        </w:rPr>
      </w:pPr>
      <w:r w:rsidRPr="00B61C66">
        <w:rPr>
          <w:rFonts w:ascii="Century Gothic" w:hAnsi="Century Gothic" w:cs="Arial"/>
          <w:bCs/>
          <w:sz w:val="20"/>
          <w:szCs w:val="20"/>
        </w:rPr>
        <w:t xml:space="preserve">The Governors and staff of the </w:t>
      </w:r>
      <w:r>
        <w:rPr>
          <w:rFonts w:ascii="Century Gothic" w:hAnsi="Century Gothic" w:cs="Arial"/>
          <w:bCs/>
          <w:sz w:val="20"/>
          <w:szCs w:val="20"/>
        </w:rPr>
        <w:t>College</w:t>
      </w:r>
      <w:r w:rsidRPr="00B61C66">
        <w:rPr>
          <w:rFonts w:ascii="Century Gothic" w:hAnsi="Century Gothic" w:cs="Arial"/>
          <w:bCs/>
          <w:sz w:val="20"/>
          <w:szCs w:val="20"/>
        </w:rPr>
        <w:t xml:space="preserve"> take their duties under the Disability Discrimination Act (as amended by the Special Educational Needs Act 2001) very seriously.  They will ensure that all reasonable adjustments are made to ensure that disabled people are treated fairly and that they are not placed at any substantial disadvantage.  The </w:t>
      </w:r>
      <w:r>
        <w:rPr>
          <w:rFonts w:ascii="Century Gothic" w:hAnsi="Century Gothic" w:cs="Arial"/>
          <w:bCs/>
          <w:sz w:val="20"/>
          <w:szCs w:val="20"/>
        </w:rPr>
        <w:t>College</w:t>
      </w:r>
      <w:r w:rsidRPr="00B61C66">
        <w:rPr>
          <w:rFonts w:ascii="Century Gothic" w:hAnsi="Century Gothic" w:cs="Arial"/>
          <w:bCs/>
          <w:sz w:val="20"/>
          <w:szCs w:val="20"/>
        </w:rPr>
        <w:t xml:space="preserve"> is committed to interview all applicants with a disability who meet the minimum criteria for the post and to consider them on their abilities.</w:t>
      </w:r>
    </w:p>
    <w:p w14:paraId="7D17692A" w14:textId="5444E467" w:rsidR="00A97213" w:rsidRDefault="00A97213" w:rsidP="00A97213">
      <w:pPr>
        <w:keepNext/>
        <w:contextualSpacing/>
        <w:jc w:val="both"/>
        <w:outlineLvl w:val="0"/>
        <w:rPr>
          <w:rFonts w:ascii="Century Gothic" w:hAnsi="Century Gothic" w:cs="Arial"/>
          <w:b/>
          <w:color w:val="33CCCC"/>
          <w:kern w:val="32"/>
          <w:sz w:val="24"/>
          <w:szCs w:val="24"/>
        </w:rPr>
      </w:pPr>
      <w:r w:rsidRPr="00B61C66">
        <w:rPr>
          <w:rFonts w:ascii="Century Gothic" w:hAnsi="Century Gothic" w:cs="Arial"/>
          <w:b/>
          <w:color w:val="33CCCC"/>
          <w:kern w:val="32"/>
          <w:sz w:val="24"/>
          <w:szCs w:val="24"/>
        </w:rPr>
        <w:t>Reference Checking</w:t>
      </w:r>
    </w:p>
    <w:p w14:paraId="49B53D9D" w14:textId="77777777" w:rsidR="00A97213" w:rsidRPr="00A97213" w:rsidRDefault="00A97213" w:rsidP="00A97213">
      <w:pPr>
        <w:keepNext/>
        <w:contextualSpacing/>
        <w:jc w:val="both"/>
        <w:outlineLvl w:val="0"/>
        <w:rPr>
          <w:rFonts w:ascii="Century Gothic" w:hAnsi="Century Gothic" w:cs="Arial"/>
          <w:b/>
          <w:color w:val="33CCCC"/>
          <w:kern w:val="32"/>
          <w:sz w:val="24"/>
          <w:szCs w:val="24"/>
        </w:rPr>
      </w:pPr>
    </w:p>
    <w:p w14:paraId="062A7D6D" w14:textId="77777777" w:rsidR="00A97213" w:rsidRPr="00B61C66" w:rsidRDefault="00A97213" w:rsidP="00A97213">
      <w:pPr>
        <w:spacing w:after="0"/>
        <w:jc w:val="both"/>
        <w:rPr>
          <w:rFonts w:ascii="Century Gothic" w:hAnsi="Century Gothic" w:cs="Arial"/>
          <w:bCs/>
          <w:sz w:val="20"/>
          <w:szCs w:val="20"/>
        </w:rPr>
      </w:pPr>
      <w:r w:rsidRPr="00B61C66">
        <w:rPr>
          <w:rFonts w:ascii="Century Gothic" w:hAnsi="Century Gothic" w:cs="Arial"/>
          <w:bCs/>
          <w:sz w:val="20"/>
          <w:szCs w:val="20"/>
        </w:rPr>
        <w:t xml:space="preserve">On the application form, you are asked to provide details of </w:t>
      </w:r>
      <w:r w:rsidRPr="00B61C66">
        <w:rPr>
          <w:rFonts w:ascii="Century Gothic" w:hAnsi="Century Gothic" w:cs="Arial"/>
          <w:bCs/>
          <w:sz w:val="20"/>
          <w:szCs w:val="20"/>
          <w:u w:val="single"/>
        </w:rPr>
        <w:t>two employment referees</w:t>
      </w:r>
      <w:r w:rsidRPr="00B61C66">
        <w:rPr>
          <w:rFonts w:ascii="Century Gothic" w:hAnsi="Century Gothic" w:cs="Arial"/>
          <w:bCs/>
          <w:sz w:val="20"/>
          <w:szCs w:val="20"/>
        </w:rPr>
        <w:t xml:space="preserve"> (preferably your line manager from your current and previous or most recent employer/s), who can comment on your suitability for the post.    References from relatives or individuals writing in the capacity of friends will not be accepted.</w:t>
      </w:r>
    </w:p>
    <w:p w14:paraId="271A7A2B" w14:textId="77777777" w:rsidR="00A97213" w:rsidRPr="00B61C66" w:rsidRDefault="00A97213" w:rsidP="00A97213">
      <w:pPr>
        <w:spacing w:after="0"/>
        <w:jc w:val="both"/>
        <w:rPr>
          <w:rFonts w:ascii="Century Gothic" w:hAnsi="Century Gothic" w:cs="Arial"/>
          <w:sz w:val="20"/>
          <w:szCs w:val="20"/>
        </w:rPr>
      </w:pPr>
    </w:p>
    <w:p w14:paraId="3DCD869C" w14:textId="77777777" w:rsidR="00A97213" w:rsidRPr="00B61C66" w:rsidRDefault="00A97213" w:rsidP="00A97213">
      <w:pPr>
        <w:spacing w:after="0"/>
        <w:jc w:val="both"/>
        <w:rPr>
          <w:rFonts w:ascii="Century Gothic" w:hAnsi="Century Gothic" w:cs="Arial"/>
          <w:sz w:val="20"/>
          <w:szCs w:val="20"/>
        </w:rPr>
      </w:pPr>
      <w:r w:rsidRPr="00B61C66">
        <w:rPr>
          <w:rFonts w:ascii="Century Gothic" w:hAnsi="Century Gothic" w:cs="Arial"/>
          <w:sz w:val="20"/>
          <w:szCs w:val="20"/>
        </w:rPr>
        <w:t xml:space="preserve">The </w:t>
      </w:r>
      <w:r>
        <w:rPr>
          <w:rFonts w:ascii="Century Gothic" w:hAnsi="Century Gothic" w:cs="Arial"/>
          <w:sz w:val="20"/>
          <w:szCs w:val="20"/>
        </w:rPr>
        <w:t>College</w:t>
      </w:r>
      <w:r w:rsidRPr="00B61C66">
        <w:rPr>
          <w:rFonts w:ascii="Century Gothic" w:hAnsi="Century Gothic" w:cs="Arial"/>
          <w:sz w:val="20"/>
          <w:szCs w:val="20"/>
        </w:rPr>
        <w:t xml:space="preserve"> will seek references on short-listed applicants before interview, and will approach previous employers for information to verify suitability for the post, dates of employment, particular experience or qualifications, attendance / punctuality history and details of any disciplinary offences.</w:t>
      </w:r>
    </w:p>
    <w:p w14:paraId="10B1D0FD" w14:textId="77777777" w:rsidR="00A97213" w:rsidRPr="00B61C66" w:rsidRDefault="00A97213" w:rsidP="00A97213">
      <w:pPr>
        <w:spacing w:after="0"/>
        <w:jc w:val="both"/>
        <w:rPr>
          <w:rFonts w:ascii="Century Gothic" w:hAnsi="Century Gothic" w:cs="Arial"/>
          <w:sz w:val="20"/>
          <w:szCs w:val="20"/>
        </w:rPr>
      </w:pPr>
    </w:p>
    <w:p w14:paraId="16930725" w14:textId="31D069DD" w:rsidR="001929AA" w:rsidRPr="00FF3A2D" w:rsidRDefault="00A97213" w:rsidP="00FF3A2D">
      <w:pPr>
        <w:spacing w:after="0"/>
        <w:jc w:val="both"/>
        <w:rPr>
          <w:rFonts w:ascii="Century Gothic" w:hAnsi="Century Gothic" w:cs="Arial"/>
          <w:sz w:val="20"/>
          <w:szCs w:val="20"/>
        </w:rPr>
      </w:pPr>
      <w:r w:rsidRPr="00B61C66">
        <w:rPr>
          <w:rFonts w:ascii="Century Gothic" w:hAnsi="Century Gothic" w:cs="Arial"/>
          <w:sz w:val="20"/>
          <w:szCs w:val="20"/>
        </w:rPr>
        <w:t>In addition, if you are currently working with children or young people, on either a paid or voluntary basis, your current employer will be asked about your suitability to work with children and any disciplinary offences relating to children or young people.  This will include any offences for which the penalty is time expired (that is where a warning could no longer be taken into account in any new disciplinary hearing for example) and whether you have been the subject of any child protection concerns, and if so, the outcome of any enquiry or disciplinary procedures.  If you are not currently working with children but have done so in the past, that previous employer will be asked about those issues. Please note providing false information is an offence and could result in your application being rejected, or dismissal without notice if you have been appointed and possible referral to the police.</w:t>
      </w:r>
    </w:p>
    <w:sectPr w:rsidR="001929AA" w:rsidRPr="00FF3A2D" w:rsidSect="002B7DB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A9084" w14:textId="77777777" w:rsidR="00F53ACA" w:rsidRDefault="00F53ACA" w:rsidP="002B7DBF">
      <w:pPr>
        <w:spacing w:after="0" w:line="240" w:lineRule="auto"/>
      </w:pPr>
      <w:r>
        <w:separator/>
      </w:r>
    </w:p>
  </w:endnote>
  <w:endnote w:type="continuationSeparator" w:id="0">
    <w:p w14:paraId="2D0864FD" w14:textId="77777777" w:rsidR="00F53ACA" w:rsidRDefault="00F53ACA" w:rsidP="002B7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FS Lola Medium">
    <w:altName w:val="Calibri"/>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5C05E" w14:textId="77777777" w:rsidR="00F53ACA" w:rsidRDefault="00F53ACA" w:rsidP="002B7DBF">
      <w:pPr>
        <w:spacing w:after="0" w:line="240" w:lineRule="auto"/>
      </w:pPr>
      <w:r>
        <w:separator/>
      </w:r>
    </w:p>
  </w:footnote>
  <w:footnote w:type="continuationSeparator" w:id="0">
    <w:p w14:paraId="31D7CF0B" w14:textId="77777777" w:rsidR="00F53ACA" w:rsidRDefault="00F53ACA" w:rsidP="002B7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E33C07"/>
    <w:multiLevelType w:val="hybridMultilevel"/>
    <w:tmpl w:val="B1DE332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E8229C"/>
    <w:multiLevelType w:val="hybridMultilevel"/>
    <w:tmpl w:val="98DA8F26"/>
    <w:lvl w:ilvl="0" w:tplc="08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072261C"/>
    <w:multiLevelType w:val="hybridMultilevel"/>
    <w:tmpl w:val="87766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937A56"/>
    <w:multiLevelType w:val="hybridMultilevel"/>
    <w:tmpl w:val="08807790"/>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48143302">
    <w:abstractNumId w:val="0"/>
  </w:num>
  <w:num w:numId="2" w16cid:durableId="1489788238">
    <w:abstractNumId w:val="1"/>
  </w:num>
  <w:num w:numId="3" w16cid:durableId="1485390028">
    <w:abstractNumId w:val="2"/>
  </w:num>
  <w:num w:numId="4" w16cid:durableId="11289400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DBF"/>
    <w:rsid w:val="00012134"/>
    <w:rsid w:val="000570B5"/>
    <w:rsid w:val="001929AA"/>
    <w:rsid w:val="001A5843"/>
    <w:rsid w:val="00240688"/>
    <w:rsid w:val="00255366"/>
    <w:rsid w:val="002B7DBF"/>
    <w:rsid w:val="002D4669"/>
    <w:rsid w:val="0035713C"/>
    <w:rsid w:val="003739E2"/>
    <w:rsid w:val="003F59D8"/>
    <w:rsid w:val="00404B4B"/>
    <w:rsid w:val="00561CB8"/>
    <w:rsid w:val="0057034A"/>
    <w:rsid w:val="00597243"/>
    <w:rsid w:val="006B1276"/>
    <w:rsid w:val="0071483F"/>
    <w:rsid w:val="00722CCD"/>
    <w:rsid w:val="00751FFC"/>
    <w:rsid w:val="007F18C8"/>
    <w:rsid w:val="00821AEE"/>
    <w:rsid w:val="00840E84"/>
    <w:rsid w:val="00A97213"/>
    <w:rsid w:val="00AF0BD3"/>
    <w:rsid w:val="00B0160A"/>
    <w:rsid w:val="00B161F9"/>
    <w:rsid w:val="00C831D5"/>
    <w:rsid w:val="00CC0C61"/>
    <w:rsid w:val="00D76292"/>
    <w:rsid w:val="00DE1E61"/>
    <w:rsid w:val="00EB7E51"/>
    <w:rsid w:val="00F3572B"/>
    <w:rsid w:val="00F53ACA"/>
    <w:rsid w:val="00F57C67"/>
    <w:rsid w:val="00F77D40"/>
    <w:rsid w:val="00FF3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ED6BB"/>
  <w15:chartTrackingRefBased/>
  <w15:docId w15:val="{7F1400B3-F47E-40C4-AA27-697ED51FB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B7DBF"/>
    <w:pPr>
      <w:tabs>
        <w:tab w:val="center" w:pos="4513"/>
        <w:tab w:val="right" w:pos="9026"/>
      </w:tabs>
      <w:spacing w:after="0" w:line="240" w:lineRule="auto"/>
    </w:pPr>
  </w:style>
  <w:style w:type="character" w:customStyle="1" w:styleId="HeaderChar">
    <w:name w:val="Header Char"/>
    <w:basedOn w:val="DefaultParagraphFont"/>
    <w:link w:val="Header"/>
    <w:rsid w:val="002B7DBF"/>
  </w:style>
  <w:style w:type="paragraph" w:styleId="Footer">
    <w:name w:val="footer"/>
    <w:basedOn w:val="Normal"/>
    <w:link w:val="FooterChar"/>
    <w:uiPriority w:val="99"/>
    <w:unhideWhenUsed/>
    <w:rsid w:val="002B7D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DBF"/>
  </w:style>
  <w:style w:type="paragraph" w:customStyle="1" w:styleId="BasicParagraph">
    <w:name w:val="[Basic Paragraph]"/>
    <w:basedOn w:val="Normal"/>
    <w:uiPriority w:val="99"/>
    <w:rsid w:val="002B7DBF"/>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39"/>
    <w:rsid w:val="00404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404B4B"/>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404B4B"/>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404B4B"/>
    <w:rPr>
      <w:rFonts w:eastAsiaTheme="minorEastAsia" w:cs="Times New Roman"/>
      <w:sz w:val="20"/>
      <w:szCs w:val="20"/>
      <w:lang w:val="en-US"/>
    </w:rPr>
  </w:style>
  <w:style w:type="character" w:styleId="SubtleEmphasis">
    <w:name w:val="Subtle Emphasis"/>
    <w:basedOn w:val="DefaultParagraphFont"/>
    <w:uiPriority w:val="19"/>
    <w:qFormat/>
    <w:rsid w:val="00404B4B"/>
    <w:rPr>
      <w:i/>
      <w:iCs/>
    </w:rPr>
  </w:style>
  <w:style w:type="table" w:styleId="LightShading-Accent1">
    <w:name w:val="Light Shading Accent 1"/>
    <w:basedOn w:val="TableNormal"/>
    <w:uiPriority w:val="60"/>
    <w:rsid w:val="00404B4B"/>
    <w:pPr>
      <w:spacing w:after="0" w:line="240" w:lineRule="auto"/>
    </w:pPr>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Hyperlink">
    <w:name w:val="Hyperlink"/>
    <w:basedOn w:val="DefaultParagraphFont"/>
    <w:uiPriority w:val="99"/>
    <w:unhideWhenUsed/>
    <w:rsid w:val="00C831D5"/>
    <w:rPr>
      <w:color w:val="0563C1" w:themeColor="hyperlink"/>
      <w:u w:val="single"/>
    </w:rPr>
  </w:style>
  <w:style w:type="character" w:styleId="UnresolvedMention">
    <w:name w:val="Unresolved Mention"/>
    <w:basedOn w:val="DefaultParagraphFont"/>
    <w:uiPriority w:val="99"/>
    <w:semiHidden/>
    <w:unhideWhenUsed/>
    <w:rsid w:val="00C831D5"/>
    <w:rPr>
      <w:color w:val="605E5C"/>
      <w:shd w:val="clear" w:color="auto" w:fill="E1DFDD"/>
    </w:rPr>
  </w:style>
  <w:style w:type="paragraph" w:customStyle="1" w:styleId="Default">
    <w:name w:val="Default"/>
    <w:rsid w:val="001929AA"/>
    <w:pPr>
      <w:autoSpaceDE w:val="0"/>
      <w:autoSpaceDN w:val="0"/>
      <w:adjustRightInd w:val="0"/>
      <w:spacing w:after="0" w:line="240" w:lineRule="auto"/>
    </w:pPr>
    <w:rPr>
      <w:rFonts w:ascii="FS Lola Medium" w:hAnsi="FS Lola Medium" w:cs="FS Lola Medium"/>
      <w:color w:val="000000"/>
      <w:sz w:val="24"/>
      <w:szCs w:val="24"/>
    </w:rPr>
  </w:style>
  <w:style w:type="paragraph" w:customStyle="1" w:styleId="Pa1">
    <w:name w:val="Pa1"/>
    <w:basedOn w:val="Default"/>
    <w:next w:val="Default"/>
    <w:uiPriority w:val="99"/>
    <w:rsid w:val="001929AA"/>
    <w:pPr>
      <w:spacing w:line="241" w:lineRule="atLeast"/>
    </w:pPr>
    <w:rPr>
      <w:rFonts w:cstheme="minorBidi"/>
      <w:color w:val="auto"/>
    </w:rPr>
  </w:style>
  <w:style w:type="character" w:customStyle="1" w:styleId="A2">
    <w:name w:val="A2"/>
    <w:uiPriority w:val="99"/>
    <w:rsid w:val="001929AA"/>
    <w:rPr>
      <w:rFonts w:cs="FS Lola Medium"/>
      <w:color w:val="221E1F"/>
      <w:sz w:val="20"/>
      <w:szCs w:val="20"/>
    </w:rPr>
  </w:style>
  <w:style w:type="paragraph" w:styleId="ListParagraph">
    <w:name w:val="List Paragraph"/>
    <w:basedOn w:val="Normal"/>
    <w:uiPriority w:val="34"/>
    <w:qFormat/>
    <w:rsid w:val="001929AA"/>
    <w:pPr>
      <w:ind w:left="720"/>
      <w:contextualSpacing/>
    </w:pPr>
  </w:style>
  <w:style w:type="character" w:customStyle="1" w:styleId="A3">
    <w:name w:val="A3"/>
    <w:uiPriority w:val="99"/>
    <w:rsid w:val="00240688"/>
    <w:rPr>
      <w:rFonts w:cs="FS Lola Medium"/>
      <w:color w:val="221E1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1336</Words>
  <Characters>7620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Birkenhead Sixth Form College</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McDonnell</dc:creator>
  <cp:keywords/>
  <dc:description/>
  <cp:lastModifiedBy>Kate Yeomans</cp:lastModifiedBy>
  <cp:revision>3</cp:revision>
  <cp:lastPrinted>2020-09-03T15:20:00Z</cp:lastPrinted>
  <dcterms:created xsi:type="dcterms:W3CDTF">2025-01-17T10:30:00Z</dcterms:created>
  <dcterms:modified xsi:type="dcterms:W3CDTF">2025-02-25T15:51:00Z</dcterms:modified>
</cp:coreProperties>
</file>