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2DB67" w14:textId="18FB248D" w:rsidR="00FF0794" w:rsidRDefault="00FF0794" w:rsidP="00FF0794">
      <w:pPr>
        <w:spacing w:line="240" w:lineRule="auto"/>
        <w:rPr>
          <w:rFonts w:ascii="Arial" w:hAnsi="Arial" w:cs="Arial"/>
          <w:b/>
          <w:sz w:val="20"/>
          <w:szCs w:val="20"/>
        </w:rPr>
      </w:pPr>
      <w:r w:rsidRPr="00FA16E6">
        <w:rPr>
          <w:noProof/>
          <w:lang w:eastAsia="en-GB"/>
        </w:rPr>
        <w:drawing>
          <wp:anchor distT="0" distB="0" distL="114300" distR="114300" simplePos="0" relativeHeight="251659264" behindDoc="1" locked="0" layoutInCell="1" allowOverlap="1" wp14:anchorId="28B3F035" wp14:editId="4343BECA">
            <wp:simplePos x="0" y="0"/>
            <wp:positionH relativeFrom="column">
              <wp:posOffset>5029200</wp:posOffset>
            </wp:positionH>
            <wp:positionV relativeFrom="paragraph">
              <wp:posOffset>-571500</wp:posOffset>
            </wp:positionV>
            <wp:extent cx="1152525" cy="1005205"/>
            <wp:effectExtent l="0" t="0" r="9525" b="4445"/>
            <wp:wrapThrough wrapText="bothSides">
              <wp:wrapPolygon edited="0">
                <wp:start x="0" y="0"/>
                <wp:lineTo x="0" y="21286"/>
                <wp:lineTo x="21421" y="21286"/>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1005205"/>
                    </a:xfrm>
                    <a:prstGeom prst="rect">
                      <a:avLst/>
                    </a:prstGeom>
                    <a:noFill/>
                  </pic:spPr>
                </pic:pic>
              </a:graphicData>
            </a:graphic>
            <wp14:sizeRelH relativeFrom="page">
              <wp14:pctWidth>0</wp14:pctWidth>
            </wp14:sizeRelH>
            <wp14:sizeRelV relativeFrom="page">
              <wp14:pctHeight>0</wp14:pctHeight>
            </wp14:sizeRelV>
          </wp:anchor>
        </w:drawing>
      </w:r>
    </w:p>
    <w:p w14:paraId="6077B018" w14:textId="77777777" w:rsidR="00FF0794" w:rsidRDefault="00FF0794" w:rsidP="00FF0794">
      <w:pPr>
        <w:spacing w:line="240" w:lineRule="auto"/>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FF0794" w:rsidRPr="005E57C9" w14:paraId="12AB7CCD" w14:textId="77777777" w:rsidTr="005A212E">
        <w:tc>
          <w:tcPr>
            <w:tcW w:w="9828" w:type="dxa"/>
          </w:tcPr>
          <w:p w14:paraId="6AAB72F7" w14:textId="77777777" w:rsidR="00FF0794" w:rsidRDefault="00FF0794" w:rsidP="005A212E">
            <w:pPr>
              <w:spacing w:after="0" w:line="240" w:lineRule="auto"/>
              <w:rPr>
                <w:rFonts w:ascii="Arial" w:hAnsi="Arial" w:cs="Arial"/>
                <w:b/>
                <w:i/>
                <w:sz w:val="20"/>
                <w:szCs w:val="20"/>
              </w:rPr>
            </w:pPr>
            <w:r>
              <w:rPr>
                <w:rFonts w:ascii="Arial" w:hAnsi="Arial" w:cs="Arial"/>
                <w:b/>
                <w:i/>
                <w:sz w:val="20"/>
                <w:szCs w:val="20"/>
              </w:rPr>
              <w:t>Sessional Assessor - Level 5 Health &amp; Social Care Management</w:t>
            </w:r>
          </w:p>
          <w:p w14:paraId="4E665D4C" w14:textId="77777777" w:rsidR="00FF0794" w:rsidRPr="0098470A" w:rsidRDefault="00FF0794" w:rsidP="005A212E">
            <w:pPr>
              <w:spacing w:after="0" w:line="240" w:lineRule="auto"/>
              <w:rPr>
                <w:rFonts w:ascii="Arial" w:hAnsi="Arial" w:cs="Arial"/>
                <w:b/>
                <w:iCs/>
                <w:sz w:val="20"/>
                <w:szCs w:val="20"/>
              </w:rPr>
            </w:pPr>
            <w:r w:rsidRPr="0098470A">
              <w:rPr>
                <w:rFonts w:ascii="Arial" w:hAnsi="Arial" w:cs="Arial"/>
                <w:b/>
                <w:iCs/>
                <w:sz w:val="20"/>
                <w:szCs w:val="20"/>
              </w:rPr>
              <w:t xml:space="preserve">Reporting To: Employer Partnership Learning &amp; Assessment Manager </w:t>
            </w:r>
          </w:p>
          <w:p w14:paraId="48161835" w14:textId="77777777" w:rsidR="00FF0794" w:rsidRPr="007F00A3" w:rsidRDefault="00FF0794" w:rsidP="005A212E">
            <w:pPr>
              <w:spacing w:after="0" w:line="240" w:lineRule="auto"/>
              <w:rPr>
                <w:rFonts w:ascii="Arial" w:hAnsi="Arial" w:cs="Arial"/>
                <w:b/>
                <w:i/>
                <w:sz w:val="20"/>
                <w:szCs w:val="20"/>
              </w:rPr>
            </w:pPr>
            <w:r w:rsidRPr="0098470A">
              <w:rPr>
                <w:rFonts w:ascii="Arial" w:hAnsi="Arial" w:cs="Arial"/>
                <w:b/>
                <w:iCs/>
                <w:sz w:val="20"/>
                <w:szCs w:val="20"/>
              </w:rPr>
              <w:t>Base site: Offsite/other</w:t>
            </w:r>
          </w:p>
        </w:tc>
      </w:tr>
      <w:tr w:rsidR="00FF0794" w:rsidRPr="005E57C9" w14:paraId="6252524B" w14:textId="77777777" w:rsidTr="005A212E">
        <w:tc>
          <w:tcPr>
            <w:tcW w:w="9828" w:type="dxa"/>
          </w:tcPr>
          <w:p w14:paraId="57DF8C41" w14:textId="77777777" w:rsidR="00FF0794" w:rsidRDefault="00FF0794" w:rsidP="005A212E">
            <w:pPr>
              <w:spacing w:after="0" w:line="240" w:lineRule="auto"/>
              <w:rPr>
                <w:rFonts w:ascii="Arial" w:hAnsi="Arial" w:cs="Arial"/>
                <w:sz w:val="20"/>
                <w:szCs w:val="20"/>
              </w:rPr>
            </w:pPr>
            <w:r w:rsidRPr="004A2E8E">
              <w:rPr>
                <w:rFonts w:ascii="Arial" w:hAnsi="Arial" w:cs="Arial"/>
                <w:b/>
                <w:sz w:val="20"/>
                <w:szCs w:val="20"/>
              </w:rPr>
              <w:t xml:space="preserve">Hours </w:t>
            </w:r>
            <w:r>
              <w:rPr>
                <w:rFonts w:ascii="Arial" w:hAnsi="Arial" w:cs="Arial"/>
                <w:b/>
                <w:sz w:val="20"/>
                <w:szCs w:val="20"/>
              </w:rPr>
              <w:t xml:space="preserve">                             </w:t>
            </w:r>
            <w:r>
              <w:rPr>
                <w:rFonts w:ascii="Arial" w:hAnsi="Arial" w:cs="Arial"/>
                <w:sz w:val="20"/>
                <w:szCs w:val="20"/>
              </w:rPr>
              <w:t xml:space="preserve">Sessional hours depending on business requirements and caseload </w:t>
            </w:r>
          </w:p>
          <w:p w14:paraId="361473E7" w14:textId="77777777" w:rsidR="00FF0794" w:rsidRDefault="00FF0794" w:rsidP="005A212E">
            <w:pPr>
              <w:spacing w:after="0" w:line="240" w:lineRule="auto"/>
              <w:rPr>
                <w:rFonts w:ascii="Arial" w:hAnsi="Arial" w:cs="Arial"/>
                <w:sz w:val="20"/>
                <w:szCs w:val="20"/>
              </w:rPr>
            </w:pPr>
            <w:r w:rsidRPr="004A2E8E">
              <w:rPr>
                <w:rFonts w:ascii="Arial" w:hAnsi="Arial" w:cs="Arial"/>
                <w:b/>
                <w:sz w:val="20"/>
                <w:szCs w:val="20"/>
              </w:rPr>
              <w:t>Contract Type</w:t>
            </w:r>
            <w:r>
              <w:rPr>
                <w:rFonts w:ascii="Arial" w:hAnsi="Arial" w:cs="Arial"/>
                <w:sz w:val="20"/>
                <w:szCs w:val="20"/>
              </w:rPr>
              <w:t xml:space="preserve">                Support/Delivery</w:t>
            </w:r>
          </w:p>
          <w:p w14:paraId="49AF3A09" w14:textId="77777777" w:rsidR="00FF0794" w:rsidRPr="00D80338" w:rsidRDefault="00FF0794" w:rsidP="005A212E">
            <w:pPr>
              <w:spacing w:after="0" w:line="240" w:lineRule="auto"/>
              <w:rPr>
                <w:rFonts w:ascii="Arial" w:hAnsi="Arial" w:cs="Arial"/>
                <w:sz w:val="20"/>
                <w:szCs w:val="20"/>
              </w:rPr>
            </w:pPr>
            <w:r w:rsidRPr="004A2E8E">
              <w:rPr>
                <w:rFonts w:ascii="Arial" w:hAnsi="Arial" w:cs="Arial"/>
                <w:b/>
                <w:sz w:val="20"/>
                <w:szCs w:val="20"/>
              </w:rPr>
              <w:t>Salary</w:t>
            </w:r>
            <w:r>
              <w:rPr>
                <w:rFonts w:ascii="Arial" w:hAnsi="Arial" w:cs="Arial"/>
                <w:b/>
                <w:sz w:val="20"/>
                <w:szCs w:val="20"/>
              </w:rPr>
              <w:t xml:space="preserve">                              </w:t>
            </w:r>
            <w:r w:rsidRPr="008F074B">
              <w:rPr>
                <w:rFonts w:ascii="Arial" w:hAnsi="Arial" w:cs="Arial"/>
                <w:bCs/>
                <w:sz w:val="20"/>
                <w:szCs w:val="20"/>
              </w:rPr>
              <w:t>Up to</w:t>
            </w:r>
            <w:r>
              <w:rPr>
                <w:rFonts w:ascii="Arial" w:hAnsi="Arial" w:cs="Arial"/>
                <w:b/>
                <w:sz w:val="20"/>
                <w:szCs w:val="20"/>
              </w:rPr>
              <w:t xml:space="preserve"> </w:t>
            </w:r>
            <w:r>
              <w:rPr>
                <w:rFonts w:ascii="Arial" w:hAnsi="Arial" w:cs="Arial"/>
                <w:sz w:val="20"/>
                <w:szCs w:val="20"/>
              </w:rPr>
              <w:t>£11.54 per hour</w:t>
            </w:r>
          </w:p>
        </w:tc>
      </w:tr>
      <w:tr w:rsidR="00FF0794" w:rsidRPr="005E57C9" w14:paraId="5F610F80" w14:textId="77777777" w:rsidTr="005A212E">
        <w:tc>
          <w:tcPr>
            <w:tcW w:w="9828" w:type="dxa"/>
          </w:tcPr>
          <w:p w14:paraId="0B2BFE16" w14:textId="77777777" w:rsidR="00FF0794" w:rsidRPr="005E57C9" w:rsidRDefault="00FF0794" w:rsidP="005A212E">
            <w:pPr>
              <w:spacing w:after="0" w:line="240" w:lineRule="auto"/>
              <w:rPr>
                <w:rFonts w:ascii="Arial" w:hAnsi="Arial" w:cs="Arial"/>
                <w:b/>
                <w:sz w:val="20"/>
                <w:szCs w:val="20"/>
              </w:rPr>
            </w:pPr>
            <w:r w:rsidRPr="005E57C9">
              <w:rPr>
                <w:rFonts w:ascii="Arial" w:hAnsi="Arial" w:cs="Arial"/>
                <w:b/>
                <w:sz w:val="20"/>
                <w:szCs w:val="20"/>
              </w:rPr>
              <w:t>Job Purpose</w:t>
            </w:r>
          </w:p>
          <w:p w14:paraId="31BF489E" w14:textId="77777777" w:rsidR="00FF0794" w:rsidRDefault="00FF0794" w:rsidP="005A212E">
            <w:pPr>
              <w:spacing w:after="0" w:line="240" w:lineRule="auto"/>
              <w:rPr>
                <w:rFonts w:ascii="Arial" w:hAnsi="Arial" w:cs="Arial"/>
                <w:sz w:val="20"/>
                <w:szCs w:val="20"/>
              </w:rPr>
            </w:pPr>
            <w:r>
              <w:rPr>
                <w:rFonts w:ascii="Arial" w:hAnsi="Arial" w:cs="Arial"/>
                <w:sz w:val="20"/>
                <w:szCs w:val="20"/>
              </w:rPr>
              <w:t>To support level five students in management health and social care apprenticeships and diploma only qualifications.</w:t>
            </w:r>
          </w:p>
          <w:p w14:paraId="125198D6" w14:textId="77777777" w:rsidR="00FF0794" w:rsidRPr="00652632" w:rsidRDefault="00FF0794" w:rsidP="005A212E">
            <w:pPr>
              <w:spacing w:after="0" w:line="240" w:lineRule="auto"/>
              <w:rPr>
                <w:rFonts w:ascii="Arial" w:hAnsi="Arial" w:cs="Arial"/>
                <w:sz w:val="20"/>
                <w:szCs w:val="20"/>
              </w:rPr>
            </w:pPr>
          </w:p>
        </w:tc>
      </w:tr>
      <w:tr w:rsidR="00FF0794" w:rsidRPr="005E57C9" w14:paraId="0F4ED7FB" w14:textId="77777777" w:rsidTr="005A212E">
        <w:tc>
          <w:tcPr>
            <w:tcW w:w="9828" w:type="dxa"/>
          </w:tcPr>
          <w:p w14:paraId="299C7F76" w14:textId="77777777" w:rsidR="00FF0794" w:rsidRPr="005E57C9" w:rsidRDefault="00FF0794" w:rsidP="005A212E">
            <w:pPr>
              <w:spacing w:after="0" w:line="240" w:lineRule="auto"/>
              <w:rPr>
                <w:rFonts w:ascii="Arial" w:hAnsi="Arial" w:cs="Arial"/>
                <w:b/>
                <w:sz w:val="20"/>
                <w:szCs w:val="20"/>
              </w:rPr>
            </w:pPr>
            <w:r>
              <w:rPr>
                <w:rFonts w:ascii="Arial" w:hAnsi="Arial" w:cs="Arial"/>
                <w:b/>
                <w:sz w:val="20"/>
                <w:szCs w:val="20"/>
              </w:rPr>
              <w:t>Key Responsibilities</w:t>
            </w:r>
          </w:p>
          <w:p w14:paraId="73D2A329" w14:textId="77777777" w:rsidR="00FF0794" w:rsidRPr="00652632" w:rsidRDefault="00FF0794" w:rsidP="00FF0794">
            <w:pPr>
              <w:numPr>
                <w:ilvl w:val="0"/>
                <w:numId w:val="3"/>
              </w:numPr>
              <w:spacing w:after="0" w:line="240" w:lineRule="auto"/>
              <w:ind w:left="284" w:hanging="284"/>
              <w:rPr>
                <w:rFonts w:ascii="Arial" w:hAnsi="Arial" w:cs="Arial"/>
                <w:color w:val="000000"/>
                <w:sz w:val="20"/>
                <w:szCs w:val="20"/>
                <w:lang w:eastAsia="en-GB"/>
              </w:rPr>
            </w:pPr>
            <w:r w:rsidRPr="00652632">
              <w:rPr>
                <w:rFonts w:ascii="Arial" w:hAnsi="Arial" w:cs="Arial"/>
                <w:sz w:val="20"/>
                <w:szCs w:val="20"/>
              </w:rPr>
              <w:t xml:space="preserve">Perform the role of </w:t>
            </w:r>
            <w:r>
              <w:rPr>
                <w:rFonts w:ascii="Arial" w:hAnsi="Arial" w:cs="Arial"/>
                <w:sz w:val="20"/>
                <w:szCs w:val="20"/>
              </w:rPr>
              <w:t xml:space="preserve">an assessor </w:t>
            </w:r>
            <w:r w:rsidRPr="00652632">
              <w:rPr>
                <w:rFonts w:ascii="Arial" w:hAnsi="Arial" w:cs="Arial"/>
                <w:sz w:val="20"/>
                <w:szCs w:val="20"/>
              </w:rPr>
              <w:t xml:space="preserve">in accordance with </w:t>
            </w:r>
            <w:r>
              <w:rPr>
                <w:rFonts w:ascii="Arial" w:hAnsi="Arial" w:cs="Arial"/>
                <w:sz w:val="20"/>
                <w:szCs w:val="20"/>
              </w:rPr>
              <w:t>A1</w:t>
            </w:r>
            <w:r w:rsidRPr="00652632">
              <w:rPr>
                <w:rFonts w:ascii="Arial" w:hAnsi="Arial" w:cs="Arial"/>
                <w:sz w:val="20"/>
                <w:szCs w:val="20"/>
              </w:rPr>
              <w:t xml:space="preserve"> standards and occupational assessment strategy.  </w:t>
            </w:r>
            <w:r w:rsidRPr="00652632">
              <w:rPr>
                <w:rFonts w:ascii="Arial" w:hAnsi="Arial" w:cs="Arial"/>
                <w:color w:val="000000"/>
                <w:sz w:val="20"/>
                <w:szCs w:val="20"/>
                <w:lang w:eastAsia="en-GB"/>
              </w:rPr>
              <w:t xml:space="preserve"> </w:t>
            </w:r>
          </w:p>
          <w:p w14:paraId="72CA5F2B" w14:textId="77777777" w:rsidR="00FF0794" w:rsidRPr="00652632" w:rsidRDefault="00FF0794" w:rsidP="00FF0794">
            <w:pPr>
              <w:numPr>
                <w:ilvl w:val="0"/>
                <w:numId w:val="3"/>
              </w:numPr>
              <w:spacing w:after="0" w:line="240" w:lineRule="auto"/>
              <w:ind w:left="284" w:hanging="284"/>
              <w:rPr>
                <w:rFonts w:ascii="Arial" w:hAnsi="Arial" w:cs="Arial"/>
                <w:sz w:val="20"/>
                <w:szCs w:val="20"/>
              </w:rPr>
            </w:pPr>
            <w:r w:rsidRPr="00652632">
              <w:rPr>
                <w:rFonts w:ascii="Arial" w:hAnsi="Arial" w:cs="Arial"/>
                <w:sz w:val="20"/>
                <w:szCs w:val="20"/>
              </w:rPr>
              <w:t>To perform role of assessor/co-ordinator in accordance with awarding body guidelines and occupational assessment strategy, and comply with quality standards and procedures and relevant funding organisation guidance</w:t>
            </w:r>
          </w:p>
          <w:p w14:paraId="58B1D773" w14:textId="77777777" w:rsidR="00FF0794" w:rsidRPr="00652632" w:rsidRDefault="00FF0794" w:rsidP="00FF0794">
            <w:pPr>
              <w:pStyle w:val="Header"/>
              <w:numPr>
                <w:ilvl w:val="0"/>
                <w:numId w:val="3"/>
              </w:numPr>
              <w:tabs>
                <w:tab w:val="clear" w:pos="4153"/>
                <w:tab w:val="clear" w:pos="8306"/>
              </w:tabs>
              <w:ind w:left="284" w:hanging="284"/>
              <w:rPr>
                <w:rFonts w:cs="Arial"/>
                <w:sz w:val="20"/>
              </w:rPr>
            </w:pPr>
            <w:r w:rsidRPr="00652632">
              <w:rPr>
                <w:rFonts w:cs="Arial"/>
                <w:sz w:val="20"/>
              </w:rPr>
              <w:t>To carry out recruitment activities, including information/advice/guidance (IAG), enrolment, induction, initial assessment (to include skills scans, basic skills initial assessment, health and safety pre-vet checks and diagnostic testing for functional skills (when required) and individual learning plans (ILP) in negotiation with learners (groups/1-1).</w:t>
            </w:r>
          </w:p>
          <w:p w14:paraId="39A34718" w14:textId="77777777" w:rsidR="00FF0794" w:rsidRPr="00B74EEF" w:rsidRDefault="00FF0794" w:rsidP="00FF0794">
            <w:pPr>
              <w:pStyle w:val="Header"/>
              <w:numPr>
                <w:ilvl w:val="0"/>
                <w:numId w:val="3"/>
              </w:numPr>
              <w:tabs>
                <w:tab w:val="clear" w:pos="4153"/>
                <w:tab w:val="clear" w:pos="8306"/>
              </w:tabs>
              <w:ind w:left="284" w:hanging="284"/>
              <w:rPr>
                <w:rFonts w:cs="Arial"/>
                <w:sz w:val="20"/>
              </w:rPr>
            </w:pPr>
            <w:r w:rsidRPr="00652632">
              <w:rPr>
                <w:rFonts w:cs="Arial"/>
                <w:sz w:val="20"/>
              </w:rPr>
              <w:t>To deliver training (1-1/group) as and when required, and evaluate the effectiveness of all training</w:t>
            </w:r>
          </w:p>
          <w:p w14:paraId="47EB4846" w14:textId="77777777" w:rsidR="00FF0794" w:rsidRPr="00B74EEF" w:rsidRDefault="00FF0794" w:rsidP="00FF0794">
            <w:pPr>
              <w:pStyle w:val="Header"/>
              <w:numPr>
                <w:ilvl w:val="0"/>
                <w:numId w:val="3"/>
              </w:numPr>
              <w:tabs>
                <w:tab w:val="clear" w:pos="4153"/>
                <w:tab w:val="clear" w:pos="8306"/>
              </w:tabs>
              <w:ind w:left="284" w:hanging="284"/>
              <w:rPr>
                <w:rFonts w:cs="Arial"/>
                <w:sz w:val="20"/>
              </w:rPr>
            </w:pPr>
            <w:r w:rsidRPr="00652632">
              <w:rPr>
                <w:rFonts w:cs="Arial"/>
                <w:sz w:val="20"/>
              </w:rPr>
              <w:t>To motivate learners and provide regular support and guidance to learners and record as appropriate</w:t>
            </w:r>
            <w:r w:rsidRPr="00B74EEF">
              <w:rPr>
                <w:rFonts w:cs="Arial"/>
                <w:sz w:val="20"/>
              </w:rPr>
              <w:t>.</w:t>
            </w:r>
          </w:p>
          <w:p w14:paraId="28407621" w14:textId="77777777" w:rsidR="00FF0794" w:rsidRPr="00652632" w:rsidRDefault="00FF0794" w:rsidP="00FF0794">
            <w:pPr>
              <w:pStyle w:val="Header"/>
              <w:numPr>
                <w:ilvl w:val="0"/>
                <w:numId w:val="3"/>
              </w:numPr>
              <w:tabs>
                <w:tab w:val="clear" w:pos="4153"/>
                <w:tab w:val="clear" w:pos="8306"/>
              </w:tabs>
              <w:ind w:left="284" w:hanging="284"/>
              <w:rPr>
                <w:rFonts w:cs="Arial"/>
                <w:sz w:val="20"/>
              </w:rPr>
            </w:pPr>
            <w:r w:rsidRPr="00652632">
              <w:rPr>
                <w:rFonts w:cs="Arial"/>
                <w:sz w:val="20"/>
              </w:rPr>
              <w:t xml:space="preserve">To carry out regular progress reviews with employer/learner in line with funding guidelines and attend subject specific meetings with </w:t>
            </w:r>
            <w:r>
              <w:rPr>
                <w:rFonts w:cs="Arial"/>
                <w:sz w:val="20"/>
              </w:rPr>
              <w:t>team</w:t>
            </w:r>
            <w:r w:rsidRPr="00652632">
              <w:rPr>
                <w:rFonts w:cs="Arial"/>
                <w:sz w:val="20"/>
              </w:rPr>
              <w:t xml:space="preserve"> Manager ensuring that timely success and overall success rates are met and input mechanism where difficulties arise in agreement with the Business Manager</w:t>
            </w:r>
          </w:p>
          <w:p w14:paraId="4C009B84" w14:textId="77777777" w:rsidR="00FF0794" w:rsidRPr="00652632" w:rsidRDefault="00FF0794" w:rsidP="00FF0794">
            <w:pPr>
              <w:pStyle w:val="Header"/>
              <w:numPr>
                <w:ilvl w:val="0"/>
                <w:numId w:val="3"/>
              </w:numPr>
              <w:tabs>
                <w:tab w:val="clear" w:pos="4153"/>
                <w:tab w:val="clear" w:pos="8306"/>
              </w:tabs>
              <w:ind w:left="284" w:hanging="284"/>
              <w:rPr>
                <w:rFonts w:cs="Arial"/>
                <w:sz w:val="20"/>
              </w:rPr>
            </w:pPr>
            <w:r w:rsidRPr="00652632">
              <w:rPr>
                <w:rFonts w:cs="Arial"/>
                <w:sz w:val="20"/>
              </w:rPr>
              <w:t>To ensure contact for each learner is recorded and evidenced and full contact log audits are available for moderation visits.</w:t>
            </w:r>
          </w:p>
          <w:p w14:paraId="4E5AF463" w14:textId="77777777" w:rsidR="00FF0794" w:rsidRPr="00652632" w:rsidRDefault="00FF0794" w:rsidP="00FF0794">
            <w:pPr>
              <w:pStyle w:val="Header"/>
              <w:numPr>
                <w:ilvl w:val="0"/>
                <w:numId w:val="3"/>
              </w:numPr>
              <w:tabs>
                <w:tab w:val="clear" w:pos="4153"/>
                <w:tab w:val="clear" w:pos="8306"/>
              </w:tabs>
              <w:ind w:left="284" w:hanging="284"/>
              <w:rPr>
                <w:rFonts w:cs="Arial"/>
                <w:sz w:val="20"/>
              </w:rPr>
            </w:pPr>
            <w:r w:rsidRPr="00652632">
              <w:rPr>
                <w:rFonts w:cs="Arial"/>
                <w:sz w:val="20"/>
              </w:rPr>
              <w:t>To manage retention and achievement of learners allocated to your caseload.  Ensure that individual targets are achieved</w:t>
            </w:r>
          </w:p>
          <w:p w14:paraId="125E6737" w14:textId="77777777" w:rsidR="00FF0794" w:rsidRPr="00B74EEF" w:rsidRDefault="00FF0794" w:rsidP="00FF0794">
            <w:pPr>
              <w:pStyle w:val="Header"/>
              <w:numPr>
                <w:ilvl w:val="0"/>
                <w:numId w:val="3"/>
              </w:numPr>
              <w:tabs>
                <w:tab w:val="clear" w:pos="4153"/>
                <w:tab w:val="clear" w:pos="8306"/>
              </w:tabs>
              <w:ind w:left="284" w:hanging="284"/>
              <w:rPr>
                <w:rFonts w:cs="Arial"/>
                <w:sz w:val="20"/>
              </w:rPr>
            </w:pPr>
            <w:r w:rsidRPr="00652632">
              <w:rPr>
                <w:rFonts w:cs="Arial"/>
                <w:sz w:val="20"/>
              </w:rPr>
              <w:t>To efficiently and effectively co-ordinate appointments, working flexibly when re</w:t>
            </w:r>
          </w:p>
          <w:p w14:paraId="4AAA5603" w14:textId="77777777" w:rsidR="00FF0794" w:rsidRPr="00652632" w:rsidRDefault="00FF0794" w:rsidP="00FF0794">
            <w:pPr>
              <w:pStyle w:val="Header"/>
              <w:numPr>
                <w:ilvl w:val="0"/>
                <w:numId w:val="3"/>
              </w:numPr>
              <w:tabs>
                <w:tab w:val="clear" w:pos="4153"/>
                <w:tab w:val="clear" w:pos="8306"/>
              </w:tabs>
              <w:ind w:left="284" w:hanging="284"/>
              <w:rPr>
                <w:rFonts w:cs="Arial"/>
                <w:sz w:val="20"/>
              </w:rPr>
            </w:pPr>
            <w:r w:rsidRPr="00652632">
              <w:rPr>
                <w:rFonts w:cs="Arial"/>
                <w:sz w:val="20"/>
              </w:rPr>
              <w:t>To support potential commercial business opportunities.</w:t>
            </w:r>
          </w:p>
          <w:p w14:paraId="03B2914D" w14:textId="77777777" w:rsidR="00FF0794" w:rsidRPr="00652632" w:rsidRDefault="00FF0794" w:rsidP="00FF0794">
            <w:pPr>
              <w:numPr>
                <w:ilvl w:val="0"/>
                <w:numId w:val="3"/>
              </w:numPr>
              <w:spacing w:after="0" w:line="240" w:lineRule="auto"/>
              <w:ind w:left="284" w:hanging="284"/>
              <w:jc w:val="both"/>
              <w:rPr>
                <w:rFonts w:ascii="Arial" w:hAnsi="Arial" w:cs="Arial"/>
                <w:sz w:val="20"/>
                <w:szCs w:val="20"/>
              </w:rPr>
            </w:pPr>
            <w:r w:rsidRPr="00652632">
              <w:rPr>
                <w:rFonts w:ascii="Arial" w:hAnsi="Arial" w:cs="Arial"/>
                <w:sz w:val="20"/>
                <w:szCs w:val="20"/>
              </w:rPr>
              <w:t>To provide a professional customer service to both internal and external customers.</w:t>
            </w:r>
          </w:p>
          <w:p w14:paraId="747CF323" w14:textId="77777777" w:rsidR="00FF0794" w:rsidRPr="00652632" w:rsidRDefault="00FF0794" w:rsidP="00FF0794">
            <w:pPr>
              <w:numPr>
                <w:ilvl w:val="0"/>
                <w:numId w:val="1"/>
              </w:numPr>
              <w:spacing w:after="0" w:line="240" w:lineRule="auto"/>
              <w:rPr>
                <w:rFonts w:ascii="Arial" w:hAnsi="Arial" w:cs="Arial"/>
                <w:bCs/>
                <w:sz w:val="20"/>
                <w:szCs w:val="20"/>
              </w:rPr>
            </w:pPr>
            <w:r w:rsidRPr="00652632">
              <w:rPr>
                <w:rFonts w:ascii="Arial" w:hAnsi="Arial" w:cs="Arial"/>
                <w:bCs/>
                <w:sz w:val="20"/>
                <w:szCs w:val="20"/>
              </w:rPr>
              <w:t xml:space="preserve">To take responsibility for </w:t>
            </w:r>
            <w:proofErr w:type="spellStart"/>
            <w:r w:rsidRPr="00652632">
              <w:rPr>
                <w:rFonts w:ascii="Arial" w:hAnsi="Arial" w:cs="Arial"/>
                <w:bCs/>
                <w:sz w:val="20"/>
                <w:szCs w:val="20"/>
              </w:rPr>
              <w:t>ones</w:t>
            </w:r>
            <w:proofErr w:type="spellEnd"/>
            <w:r w:rsidRPr="00652632">
              <w:rPr>
                <w:rFonts w:ascii="Arial" w:hAnsi="Arial" w:cs="Arial"/>
                <w:bCs/>
                <w:sz w:val="20"/>
                <w:szCs w:val="20"/>
              </w:rPr>
              <w:t xml:space="preserve"> own professional development and continually update as necessary.</w:t>
            </w:r>
          </w:p>
          <w:p w14:paraId="78888072" w14:textId="77777777" w:rsidR="00FF0794" w:rsidRPr="00652632" w:rsidRDefault="00FF0794" w:rsidP="00FF0794">
            <w:pPr>
              <w:numPr>
                <w:ilvl w:val="0"/>
                <w:numId w:val="1"/>
              </w:numPr>
              <w:spacing w:after="0" w:line="240" w:lineRule="auto"/>
              <w:rPr>
                <w:rFonts w:ascii="Arial" w:hAnsi="Arial" w:cs="Arial"/>
                <w:bCs/>
                <w:sz w:val="20"/>
                <w:szCs w:val="20"/>
              </w:rPr>
            </w:pPr>
            <w:r w:rsidRPr="00652632">
              <w:rPr>
                <w:rFonts w:ascii="Arial" w:hAnsi="Arial" w:cs="Arial"/>
                <w:bCs/>
                <w:sz w:val="20"/>
                <w:szCs w:val="20"/>
              </w:rPr>
              <w:t>To comply with Equal Opportunities policies and to assist in the development of Equal Opportunities.</w:t>
            </w:r>
          </w:p>
          <w:p w14:paraId="27B483A3" w14:textId="77777777" w:rsidR="00FF0794" w:rsidRPr="00652632" w:rsidRDefault="00FF0794" w:rsidP="00FF0794">
            <w:pPr>
              <w:numPr>
                <w:ilvl w:val="0"/>
                <w:numId w:val="1"/>
              </w:numPr>
              <w:spacing w:after="0" w:line="240" w:lineRule="auto"/>
              <w:rPr>
                <w:rFonts w:ascii="Arial" w:hAnsi="Arial" w:cs="Arial"/>
                <w:bCs/>
                <w:sz w:val="20"/>
                <w:szCs w:val="20"/>
              </w:rPr>
            </w:pPr>
            <w:r w:rsidRPr="00652632">
              <w:rPr>
                <w:rFonts w:ascii="Arial" w:hAnsi="Arial" w:cs="Arial"/>
                <w:bCs/>
                <w:sz w:val="20"/>
                <w:szCs w:val="20"/>
              </w:rPr>
              <w:t xml:space="preserve">To comply with all Health &amp; Safety, Child Protection &amp; Safeguarding, Risk Management policy and legislation in the performance of the duties of the post.  </w:t>
            </w:r>
          </w:p>
          <w:p w14:paraId="532ABF2F" w14:textId="77777777" w:rsidR="00FF0794" w:rsidRPr="00652632" w:rsidRDefault="00FF0794" w:rsidP="00FF0794">
            <w:pPr>
              <w:numPr>
                <w:ilvl w:val="0"/>
                <w:numId w:val="1"/>
              </w:numPr>
              <w:spacing w:after="0" w:line="240" w:lineRule="auto"/>
              <w:rPr>
                <w:rFonts w:ascii="Arial" w:hAnsi="Arial" w:cs="Arial"/>
                <w:bCs/>
                <w:sz w:val="20"/>
                <w:szCs w:val="20"/>
              </w:rPr>
            </w:pPr>
            <w:r w:rsidRPr="00652632">
              <w:rPr>
                <w:rFonts w:ascii="Arial" w:hAnsi="Arial" w:cs="Arial"/>
                <w:bCs/>
                <w:sz w:val="20"/>
                <w:szCs w:val="20"/>
              </w:rPr>
              <w:t>To take reasonable care of your own health, safety and welfare and that of any other person who may be affected by your actions or omissions whilst at work.  You are also required to co-operate with the College to enable it to fulfil its legal obligations.  Appropriate information, instruction, training and supervision will be provided to enable you to perform your duties in a manner that is deemed safe and without risk to health.</w:t>
            </w:r>
          </w:p>
          <w:p w14:paraId="29F5460B" w14:textId="77777777" w:rsidR="00FF0794" w:rsidRPr="00652632" w:rsidRDefault="00FF0794" w:rsidP="00FF0794">
            <w:pPr>
              <w:numPr>
                <w:ilvl w:val="0"/>
                <w:numId w:val="1"/>
              </w:numPr>
              <w:spacing w:after="0" w:line="240" w:lineRule="auto"/>
              <w:rPr>
                <w:rFonts w:ascii="Arial" w:hAnsi="Arial" w:cs="Arial"/>
                <w:bCs/>
                <w:sz w:val="20"/>
                <w:szCs w:val="20"/>
              </w:rPr>
            </w:pPr>
            <w:r w:rsidRPr="00652632">
              <w:rPr>
                <w:rFonts w:ascii="Arial" w:hAnsi="Arial" w:cs="Arial"/>
                <w:bCs/>
                <w:sz w:val="20"/>
                <w:szCs w:val="20"/>
              </w:rPr>
              <w:t>To comply with all aspects of the Data Protection Act.</w:t>
            </w:r>
          </w:p>
          <w:p w14:paraId="418CD0EA" w14:textId="77777777" w:rsidR="00FF0794" w:rsidRPr="00652632" w:rsidRDefault="00FF0794" w:rsidP="00FF0794">
            <w:pPr>
              <w:numPr>
                <w:ilvl w:val="0"/>
                <w:numId w:val="1"/>
              </w:numPr>
              <w:spacing w:after="0" w:line="240" w:lineRule="auto"/>
              <w:rPr>
                <w:rFonts w:ascii="Arial" w:hAnsi="Arial" w:cs="Arial"/>
                <w:bCs/>
                <w:sz w:val="20"/>
                <w:szCs w:val="20"/>
              </w:rPr>
            </w:pPr>
            <w:r w:rsidRPr="00652632">
              <w:rPr>
                <w:rFonts w:ascii="Arial" w:hAnsi="Arial" w:cs="Arial"/>
                <w:bCs/>
                <w:sz w:val="20"/>
                <w:szCs w:val="20"/>
              </w:rPr>
              <w:t>To adhere to the College’s Computer Network Acceptable Use Policy.</w:t>
            </w:r>
          </w:p>
          <w:p w14:paraId="52376E55" w14:textId="77777777" w:rsidR="00FF0794" w:rsidRPr="00652632" w:rsidRDefault="00FF0794" w:rsidP="00FF0794">
            <w:pPr>
              <w:numPr>
                <w:ilvl w:val="0"/>
                <w:numId w:val="1"/>
              </w:numPr>
              <w:spacing w:after="0" w:line="240" w:lineRule="auto"/>
              <w:rPr>
                <w:rFonts w:ascii="Arial" w:hAnsi="Arial" w:cs="Arial"/>
                <w:bCs/>
                <w:sz w:val="20"/>
                <w:szCs w:val="20"/>
              </w:rPr>
            </w:pPr>
            <w:r w:rsidRPr="00652632">
              <w:rPr>
                <w:rFonts w:ascii="Arial" w:hAnsi="Arial" w:cs="Arial"/>
                <w:bCs/>
                <w:sz w:val="20"/>
                <w:szCs w:val="20"/>
              </w:rPr>
              <w:t>To undertake risk assessments for any new activity and to ensure risk assessment checks are carried out for any ongoing activity.</w:t>
            </w:r>
          </w:p>
          <w:p w14:paraId="33909E1A" w14:textId="77777777" w:rsidR="00FF0794" w:rsidRPr="00BB4B9A" w:rsidRDefault="00FF0794" w:rsidP="00FF0794">
            <w:pPr>
              <w:numPr>
                <w:ilvl w:val="0"/>
                <w:numId w:val="2"/>
              </w:numPr>
              <w:tabs>
                <w:tab w:val="clear" w:pos="720"/>
              </w:tabs>
              <w:spacing w:after="0" w:line="240" w:lineRule="auto"/>
              <w:ind w:left="284" w:hanging="284"/>
              <w:rPr>
                <w:rFonts w:ascii="Arial" w:hAnsi="Arial" w:cs="Arial"/>
                <w:bCs/>
                <w:sz w:val="20"/>
                <w:szCs w:val="20"/>
              </w:rPr>
            </w:pPr>
            <w:r w:rsidRPr="00652632">
              <w:rPr>
                <w:rFonts w:ascii="Arial" w:hAnsi="Arial" w:cs="Arial"/>
                <w:bCs/>
                <w:sz w:val="20"/>
                <w:szCs w:val="20"/>
              </w:rPr>
              <w:t>To carry out any other reasonable duties within the overall function, commensurate with the grading and level of responsibility of the job.</w:t>
            </w:r>
          </w:p>
          <w:p w14:paraId="4E0E2283" w14:textId="77777777" w:rsidR="00FF0794" w:rsidRPr="005E57C9" w:rsidRDefault="00FF0794" w:rsidP="005A212E">
            <w:pPr>
              <w:spacing w:after="0" w:line="240" w:lineRule="auto"/>
              <w:rPr>
                <w:rFonts w:ascii="Arial" w:hAnsi="Arial" w:cs="Arial"/>
                <w:color w:val="000000"/>
                <w:sz w:val="20"/>
                <w:szCs w:val="20"/>
                <w:lang w:eastAsia="en-GB"/>
              </w:rPr>
            </w:pPr>
          </w:p>
        </w:tc>
      </w:tr>
      <w:tr w:rsidR="00FF0794" w:rsidRPr="005E57C9" w14:paraId="28302250" w14:textId="77777777" w:rsidTr="005A212E">
        <w:tc>
          <w:tcPr>
            <w:tcW w:w="9828" w:type="dxa"/>
          </w:tcPr>
          <w:p w14:paraId="5EC06A3C" w14:textId="77777777" w:rsidR="00FF0794" w:rsidRPr="005E57C9" w:rsidRDefault="00FF0794" w:rsidP="005A212E">
            <w:pPr>
              <w:spacing w:after="0" w:line="240" w:lineRule="auto"/>
              <w:rPr>
                <w:rFonts w:ascii="Arial" w:hAnsi="Arial" w:cs="Arial"/>
                <w:b/>
                <w:sz w:val="20"/>
                <w:szCs w:val="20"/>
              </w:rPr>
            </w:pPr>
            <w:r w:rsidRPr="005E57C9">
              <w:rPr>
                <w:rFonts w:ascii="Arial" w:hAnsi="Arial" w:cs="Arial"/>
                <w:b/>
                <w:sz w:val="20"/>
                <w:szCs w:val="20"/>
              </w:rPr>
              <w:lastRenderedPageBreak/>
              <w:t>Competencies</w:t>
            </w:r>
          </w:p>
          <w:p w14:paraId="16B86687" w14:textId="77777777" w:rsidR="00FF0794" w:rsidRDefault="00FF0794" w:rsidP="00FF0794">
            <w:pPr>
              <w:numPr>
                <w:ilvl w:val="0"/>
                <w:numId w:val="2"/>
              </w:numPr>
              <w:tabs>
                <w:tab w:val="clear" w:pos="720"/>
              </w:tabs>
              <w:spacing w:after="0" w:line="240" w:lineRule="auto"/>
              <w:ind w:left="284" w:hanging="284"/>
              <w:rPr>
                <w:rFonts w:ascii="Arial" w:hAnsi="Arial" w:cs="Arial"/>
                <w:sz w:val="20"/>
                <w:szCs w:val="20"/>
              </w:rPr>
            </w:pPr>
            <w:r>
              <w:rPr>
                <w:rFonts w:ascii="Arial" w:hAnsi="Arial" w:cs="Arial"/>
                <w:sz w:val="20"/>
                <w:szCs w:val="20"/>
              </w:rPr>
              <w:t>Must have</w:t>
            </w:r>
            <w:r w:rsidRPr="00A70A44">
              <w:rPr>
                <w:rFonts w:ascii="Arial" w:hAnsi="Arial" w:cs="Arial"/>
                <w:sz w:val="20"/>
                <w:szCs w:val="20"/>
              </w:rPr>
              <w:t xml:space="preserve"> IT user/computer skills</w:t>
            </w:r>
          </w:p>
          <w:p w14:paraId="3B41FDA5" w14:textId="77777777" w:rsidR="00FF0794" w:rsidRPr="00A70A44" w:rsidRDefault="00FF0794" w:rsidP="00FF0794">
            <w:pPr>
              <w:numPr>
                <w:ilvl w:val="0"/>
                <w:numId w:val="2"/>
              </w:numPr>
              <w:tabs>
                <w:tab w:val="clear" w:pos="720"/>
              </w:tabs>
              <w:spacing w:after="0" w:line="240" w:lineRule="auto"/>
              <w:ind w:left="284" w:hanging="284"/>
              <w:rPr>
                <w:rFonts w:ascii="Arial" w:hAnsi="Arial" w:cs="Arial"/>
                <w:sz w:val="20"/>
                <w:szCs w:val="20"/>
              </w:rPr>
            </w:pPr>
            <w:r>
              <w:rPr>
                <w:rFonts w:ascii="Arial" w:hAnsi="Arial" w:cs="Arial"/>
                <w:sz w:val="20"/>
                <w:szCs w:val="20"/>
              </w:rPr>
              <w:t xml:space="preserve">Experience as a manager in care </w:t>
            </w:r>
          </w:p>
          <w:p w14:paraId="6DAC6A0C" w14:textId="77777777" w:rsidR="00FF0794" w:rsidRPr="00A70A44" w:rsidRDefault="00FF0794" w:rsidP="00FF0794">
            <w:pPr>
              <w:numPr>
                <w:ilvl w:val="0"/>
                <w:numId w:val="2"/>
              </w:numPr>
              <w:tabs>
                <w:tab w:val="clear" w:pos="720"/>
              </w:tabs>
              <w:spacing w:after="0" w:line="240" w:lineRule="auto"/>
              <w:ind w:left="284" w:hanging="284"/>
              <w:rPr>
                <w:rFonts w:ascii="Arial" w:hAnsi="Arial" w:cs="Arial"/>
                <w:sz w:val="20"/>
                <w:szCs w:val="20"/>
              </w:rPr>
            </w:pPr>
            <w:r w:rsidRPr="00A70A44">
              <w:rPr>
                <w:rFonts w:ascii="Arial" w:hAnsi="Arial" w:cs="Arial"/>
                <w:sz w:val="20"/>
                <w:szCs w:val="20"/>
              </w:rPr>
              <w:t>Ability to communicate effectively at all levels</w:t>
            </w:r>
          </w:p>
          <w:p w14:paraId="0A6D36AA" w14:textId="77777777" w:rsidR="00FF0794" w:rsidRPr="00A70A44" w:rsidRDefault="00FF0794" w:rsidP="00FF0794">
            <w:pPr>
              <w:numPr>
                <w:ilvl w:val="0"/>
                <w:numId w:val="2"/>
              </w:numPr>
              <w:tabs>
                <w:tab w:val="clear" w:pos="720"/>
              </w:tabs>
              <w:spacing w:after="0" w:line="240" w:lineRule="auto"/>
              <w:ind w:left="284" w:hanging="284"/>
              <w:rPr>
                <w:rFonts w:ascii="Arial" w:hAnsi="Arial" w:cs="Arial"/>
                <w:sz w:val="20"/>
                <w:szCs w:val="20"/>
              </w:rPr>
            </w:pPr>
            <w:r w:rsidRPr="00A70A44">
              <w:rPr>
                <w:rFonts w:ascii="Arial" w:hAnsi="Arial" w:cs="Arial"/>
                <w:sz w:val="20"/>
                <w:szCs w:val="20"/>
              </w:rPr>
              <w:t>Excellent organisational skills</w:t>
            </w:r>
          </w:p>
          <w:p w14:paraId="1AD6C53E" w14:textId="77777777" w:rsidR="00FF0794" w:rsidRPr="00A70A44" w:rsidRDefault="00FF0794" w:rsidP="00FF0794">
            <w:pPr>
              <w:numPr>
                <w:ilvl w:val="0"/>
                <w:numId w:val="2"/>
              </w:numPr>
              <w:tabs>
                <w:tab w:val="clear" w:pos="720"/>
              </w:tabs>
              <w:spacing w:after="0" w:line="240" w:lineRule="auto"/>
              <w:ind w:left="284" w:hanging="284"/>
              <w:rPr>
                <w:rFonts w:ascii="Arial" w:hAnsi="Arial" w:cs="Arial"/>
                <w:sz w:val="20"/>
                <w:szCs w:val="20"/>
              </w:rPr>
            </w:pPr>
            <w:r w:rsidRPr="00A70A44">
              <w:rPr>
                <w:rFonts w:ascii="Arial" w:hAnsi="Arial" w:cs="Arial"/>
                <w:sz w:val="20"/>
                <w:szCs w:val="20"/>
              </w:rPr>
              <w:t>Ability to manage time effectively</w:t>
            </w:r>
          </w:p>
          <w:p w14:paraId="3C5998D1" w14:textId="77777777" w:rsidR="00FF0794" w:rsidRPr="00A70A44" w:rsidRDefault="00FF0794" w:rsidP="00FF0794">
            <w:pPr>
              <w:numPr>
                <w:ilvl w:val="0"/>
                <w:numId w:val="2"/>
              </w:numPr>
              <w:tabs>
                <w:tab w:val="clear" w:pos="720"/>
              </w:tabs>
              <w:spacing w:after="0" w:line="240" w:lineRule="auto"/>
              <w:ind w:left="284" w:hanging="284"/>
              <w:rPr>
                <w:rFonts w:ascii="Arial" w:hAnsi="Arial" w:cs="Arial"/>
                <w:sz w:val="20"/>
                <w:szCs w:val="20"/>
              </w:rPr>
            </w:pPr>
            <w:r w:rsidRPr="00A70A44">
              <w:rPr>
                <w:rFonts w:ascii="Arial" w:hAnsi="Arial" w:cs="Arial"/>
                <w:sz w:val="20"/>
                <w:szCs w:val="20"/>
              </w:rPr>
              <w:t>Able to work as an effective team member</w:t>
            </w:r>
          </w:p>
          <w:p w14:paraId="544853BB" w14:textId="77777777" w:rsidR="00FF0794" w:rsidRPr="00A70A44" w:rsidRDefault="00FF0794" w:rsidP="00FF0794">
            <w:pPr>
              <w:numPr>
                <w:ilvl w:val="0"/>
                <w:numId w:val="2"/>
              </w:numPr>
              <w:tabs>
                <w:tab w:val="clear" w:pos="720"/>
              </w:tabs>
              <w:spacing w:after="0" w:line="240" w:lineRule="auto"/>
              <w:ind w:left="284" w:hanging="284"/>
              <w:rPr>
                <w:rFonts w:ascii="Arial" w:hAnsi="Arial" w:cs="Arial"/>
                <w:sz w:val="20"/>
                <w:szCs w:val="20"/>
              </w:rPr>
            </w:pPr>
            <w:r w:rsidRPr="00A70A44">
              <w:rPr>
                <w:rFonts w:ascii="Arial" w:hAnsi="Arial" w:cs="Arial"/>
                <w:sz w:val="20"/>
                <w:szCs w:val="20"/>
              </w:rPr>
              <w:t>To prioritise and make decisions</w:t>
            </w:r>
          </w:p>
          <w:p w14:paraId="75C1038C" w14:textId="77777777" w:rsidR="00FF0794" w:rsidRPr="00A70A44" w:rsidRDefault="00FF0794" w:rsidP="00FF0794">
            <w:pPr>
              <w:numPr>
                <w:ilvl w:val="0"/>
                <w:numId w:val="2"/>
              </w:numPr>
              <w:tabs>
                <w:tab w:val="clear" w:pos="720"/>
              </w:tabs>
              <w:spacing w:after="0" w:line="240" w:lineRule="auto"/>
              <w:ind w:left="284" w:hanging="284"/>
              <w:rPr>
                <w:rFonts w:ascii="Arial" w:hAnsi="Arial" w:cs="Arial"/>
                <w:sz w:val="20"/>
                <w:szCs w:val="20"/>
              </w:rPr>
            </w:pPr>
            <w:r w:rsidRPr="00A70A44">
              <w:rPr>
                <w:rFonts w:ascii="Arial" w:hAnsi="Arial" w:cs="Arial"/>
                <w:sz w:val="20"/>
                <w:szCs w:val="20"/>
              </w:rPr>
              <w:t>To use initiative and be highly flexible/adaptable</w:t>
            </w:r>
          </w:p>
          <w:p w14:paraId="08B2112B" w14:textId="77777777" w:rsidR="00FF0794" w:rsidRPr="00A70A44" w:rsidRDefault="00FF0794" w:rsidP="00FF0794">
            <w:pPr>
              <w:numPr>
                <w:ilvl w:val="0"/>
                <w:numId w:val="2"/>
              </w:numPr>
              <w:tabs>
                <w:tab w:val="clear" w:pos="720"/>
              </w:tabs>
              <w:spacing w:after="0" w:line="240" w:lineRule="auto"/>
              <w:ind w:left="284" w:hanging="284"/>
              <w:rPr>
                <w:rFonts w:ascii="Arial" w:hAnsi="Arial" w:cs="Arial"/>
                <w:sz w:val="20"/>
                <w:szCs w:val="20"/>
              </w:rPr>
            </w:pPr>
            <w:r w:rsidRPr="00A70A44">
              <w:rPr>
                <w:rFonts w:ascii="Arial" w:hAnsi="Arial" w:cs="Arial"/>
                <w:sz w:val="20"/>
                <w:szCs w:val="20"/>
              </w:rPr>
              <w:t xml:space="preserve">Highly </w:t>
            </w:r>
            <w:proofErr w:type="spellStart"/>
            <w:r w:rsidRPr="00A70A44">
              <w:rPr>
                <w:rFonts w:ascii="Arial" w:hAnsi="Arial" w:cs="Arial"/>
                <w:sz w:val="20"/>
                <w:szCs w:val="20"/>
              </w:rPr>
              <w:t>self motivated</w:t>
            </w:r>
            <w:proofErr w:type="spellEnd"/>
            <w:r w:rsidRPr="00A70A44">
              <w:rPr>
                <w:rFonts w:ascii="Arial" w:hAnsi="Arial" w:cs="Arial"/>
                <w:sz w:val="20"/>
                <w:szCs w:val="20"/>
              </w:rPr>
              <w:t xml:space="preserve"> and able to motivate/inspire confidence in others</w:t>
            </w:r>
          </w:p>
          <w:p w14:paraId="3249431D" w14:textId="77777777" w:rsidR="00FF0794" w:rsidRPr="00A70A44" w:rsidRDefault="00FF0794" w:rsidP="00FF0794">
            <w:pPr>
              <w:numPr>
                <w:ilvl w:val="0"/>
                <w:numId w:val="2"/>
              </w:numPr>
              <w:tabs>
                <w:tab w:val="clear" w:pos="720"/>
              </w:tabs>
              <w:spacing w:after="0" w:line="240" w:lineRule="auto"/>
              <w:ind w:left="284" w:hanging="284"/>
              <w:rPr>
                <w:rFonts w:ascii="Arial" w:hAnsi="Arial" w:cs="Arial"/>
                <w:sz w:val="20"/>
                <w:szCs w:val="20"/>
              </w:rPr>
            </w:pPr>
            <w:r w:rsidRPr="00A70A44">
              <w:rPr>
                <w:rFonts w:ascii="Arial" w:hAnsi="Arial" w:cs="Arial"/>
                <w:sz w:val="20"/>
                <w:szCs w:val="20"/>
              </w:rPr>
              <w:t>Ability to meet important deadlines</w:t>
            </w:r>
          </w:p>
          <w:p w14:paraId="3FA0749F" w14:textId="77777777" w:rsidR="00FF0794" w:rsidRDefault="00FF0794" w:rsidP="00FF0794">
            <w:pPr>
              <w:numPr>
                <w:ilvl w:val="0"/>
                <w:numId w:val="2"/>
              </w:numPr>
              <w:tabs>
                <w:tab w:val="clear" w:pos="720"/>
              </w:tabs>
              <w:spacing w:after="0" w:line="240" w:lineRule="auto"/>
              <w:ind w:left="284" w:hanging="284"/>
              <w:rPr>
                <w:rFonts w:ascii="Arial" w:hAnsi="Arial" w:cs="Arial"/>
                <w:sz w:val="20"/>
                <w:szCs w:val="20"/>
              </w:rPr>
            </w:pPr>
            <w:r w:rsidRPr="00A70A44">
              <w:rPr>
                <w:rFonts w:ascii="Arial" w:hAnsi="Arial" w:cs="Arial"/>
                <w:sz w:val="20"/>
                <w:szCs w:val="20"/>
              </w:rPr>
              <w:t>Must be able to work weekends and evenings</w:t>
            </w:r>
          </w:p>
          <w:p w14:paraId="09A6BD60" w14:textId="77777777" w:rsidR="00FF0794" w:rsidRDefault="00FF0794" w:rsidP="00FF0794">
            <w:pPr>
              <w:numPr>
                <w:ilvl w:val="0"/>
                <w:numId w:val="2"/>
              </w:numPr>
              <w:tabs>
                <w:tab w:val="clear" w:pos="720"/>
              </w:tabs>
              <w:spacing w:after="0" w:line="240" w:lineRule="auto"/>
              <w:ind w:left="284" w:hanging="284"/>
              <w:rPr>
                <w:rFonts w:ascii="Arial" w:hAnsi="Arial" w:cs="Arial"/>
                <w:sz w:val="20"/>
                <w:szCs w:val="20"/>
              </w:rPr>
            </w:pPr>
            <w:r>
              <w:rPr>
                <w:rFonts w:ascii="Arial" w:hAnsi="Arial" w:cs="Arial"/>
                <w:sz w:val="20"/>
                <w:szCs w:val="20"/>
              </w:rPr>
              <w:t>To be able to liaise effectively with employers and Awarding Bodies</w:t>
            </w:r>
          </w:p>
          <w:p w14:paraId="5CBBB589" w14:textId="77777777" w:rsidR="00FF0794" w:rsidRPr="005E57C9" w:rsidRDefault="00FF0794" w:rsidP="005A212E">
            <w:pPr>
              <w:spacing w:after="0" w:line="240" w:lineRule="auto"/>
              <w:ind w:left="284"/>
              <w:rPr>
                <w:rFonts w:ascii="Arial" w:hAnsi="Arial" w:cs="Arial"/>
                <w:sz w:val="20"/>
                <w:szCs w:val="20"/>
              </w:rPr>
            </w:pPr>
          </w:p>
        </w:tc>
      </w:tr>
      <w:tr w:rsidR="00FF0794" w:rsidRPr="005E57C9" w14:paraId="463F4D6E" w14:textId="77777777" w:rsidTr="005A212E">
        <w:tc>
          <w:tcPr>
            <w:tcW w:w="9828" w:type="dxa"/>
          </w:tcPr>
          <w:p w14:paraId="59A10CDC" w14:textId="77777777" w:rsidR="00FF0794" w:rsidRPr="005E57C9" w:rsidRDefault="00FF0794" w:rsidP="005A212E">
            <w:pPr>
              <w:spacing w:after="0" w:line="240" w:lineRule="auto"/>
              <w:rPr>
                <w:rFonts w:ascii="Arial" w:hAnsi="Arial" w:cs="Arial"/>
                <w:b/>
                <w:sz w:val="20"/>
                <w:szCs w:val="20"/>
              </w:rPr>
            </w:pPr>
            <w:r w:rsidRPr="005E57C9">
              <w:rPr>
                <w:rFonts w:ascii="Arial" w:hAnsi="Arial" w:cs="Arial"/>
                <w:b/>
                <w:sz w:val="20"/>
                <w:szCs w:val="20"/>
              </w:rPr>
              <w:t>Knowledge</w:t>
            </w:r>
            <w:r>
              <w:rPr>
                <w:rFonts w:ascii="Arial" w:hAnsi="Arial" w:cs="Arial"/>
                <w:b/>
                <w:sz w:val="20"/>
                <w:szCs w:val="20"/>
              </w:rPr>
              <w:t xml:space="preserve"> and skills</w:t>
            </w:r>
          </w:p>
          <w:p w14:paraId="12773DCC" w14:textId="77777777" w:rsidR="00FF0794" w:rsidRDefault="00FF0794" w:rsidP="00FF0794">
            <w:pPr>
              <w:numPr>
                <w:ilvl w:val="0"/>
                <w:numId w:val="2"/>
              </w:numPr>
              <w:tabs>
                <w:tab w:val="clear" w:pos="720"/>
              </w:tabs>
              <w:spacing w:after="0" w:line="240" w:lineRule="auto"/>
              <w:ind w:left="284" w:hanging="284"/>
              <w:rPr>
                <w:rFonts w:ascii="Arial" w:hAnsi="Arial" w:cs="Arial"/>
                <w:sz w:val="20"/>
                <w:szCs w:val="20"/>
              </w:rPr>
            </w:pPr>
            <w:r w:rsidRPr="00A70A44">
              <w:rPr>
                <w:rFonts w:ascii="Arial" w:hAnsi="Arial" w:cs="Arial"/>
                <w:sz w:val="20"/>
                <w:szCs w:val="20"/>
              </w:rPr>
              <w:t>Health and safety</w:t>
            </w:r>
          </w:p>
          <w:p w14:paraId="038A87D7" w14:textId="77777777" w:rsidR="00FF0794" w:rsidRDefault="00FF0794" w:rsidP="00FF0794">
            <w:pPr>
              <w:numPr>
                <w:ilvl w:val="0"/>
                <w:numId w:val="2"/>
              </w:numPr>
              <w:tabs>
                <w:tab w:val="clear" w:pos="720"/>
              </w:tabs>
              <w:spacing w:after="0" w:line="240" w:lineRule="auto"/>
              <w:ind w:left="284" w:hanging="284"/>
              <w:rPr>
                <w:rFonts w:ascii="Arial" w:hAnsi="Arial" w:cs="Arial"/>
                <w:sz w:val="20"/>
                <w:szCs w:val="20"/>
              </w:rPr>
            </w:pPr>
            <w:r>
              <w:rPr>
                <w:rFonts w:ascii="Arial" w:hAnsi="Arial" w:cs="Arial"/>
                <w:sz w:val="20"/>
                <w:szCs w:val="20"/>
              </w:rPr>
              <w:t xml:space="preserve">IT systems one file </w:t>
            </w:r>
          </w:p>
          <w:p w14:paraId="7489F694" w14:textId="77777777" w:rsidR="00FF0794" w:rsidRDefault="00FF0794" w:rsidP="00FF0794">
            <w:pPr>
              <w:numPr>
                <w:ilvl w:val="0"/>
                <w:numId w:val="2"/>
              </w:numPr>
              <w:tabs>
                <w:tab w:val="clear" w:pos="720"/>
              </w:tabs>
              <w:spacing w:after="0" w:line="240" w:lineRule="auto"/>
              <w:ind w:left="284" w:hanging="284"/>
              <w:rPr>
                <w:rFonts w:ascii="Arial" w:hAnsi="Arial" w:cs="Arial"/>
                <w:sz w:val="20"/>
                <w:szCs w:val="20"/>
              </w:rPr>
            </w:pPr>
            <w:r>
              <w:rPr>
                <w:rFonts w:ascii="Arial" w:hAnsi="Arial" w:cs="Arial"/>
                <w:sz w:val="20"/>
                <w:szCs w:val="20"/>
              </w:rPr>
              <w:t>Apprenticeship standards and standalone diplomas</w:t>
            </w:r>
          </w:p>
          <w:p w14:paraId="6BC583CC" w14:textId="77777777" w:rsidR="00FF0794" w:rsidRPr="00A70A44" w:rsidRDefault="00FF0794" w:rsidP="00FF0794">
            <w:pPr>
              <w:numPr>
                <w:ilvl w:val="0"/>
                <w:numId w:val="2"/>
              </w:numPr>
              <w:tabs>
                <w:tab w:val="clear" w:pos="720"/>
              </w:tabs>
              <w:spacing w:after="0" w:line="240" w:lineRule="auto"/>
              <w:ind w:left="284" w:hanging="284"/>
              <w:rPr>
                <w:rFonts w:ascii="Arial" w:hAnsi="Arial" w:cs="Arial"/>
                <w:sz w:val="20"/>
                <w:szCs w:val="20"/>
              </w:rPr>
            </w:pPr>
            <w:r>
              <w:rPr>
                <w:rFonts w:ascii="Arial" w:hAnsi="Arial" w:cs="Arial"/>
                <w:sz w:val="20"/>
                <w:szCs w:val="20"/>
              </w:rPr>
              <w:t>Recent experience and occupational competence in the area as a supervisor or manager</w:t>
            </w:r>
          </w:p>
          <w:p w14:paraId="135E2904" w14:textId="77777777" w:rsidR="00FF0794" w:rsidRPr="00A70A44" w:rsidRDefault="00FF0794" w:rsidP="00FF0794">
            <w:pPr>
              <w:numPr>
                <w:ilvl w:val="0"/>
                <w:numId w:val="2"/>
              </w:numPr>
              <w:tabs>
                <w:tab w:val="clear" w:pos="720"/>
              </w:tabs>
              <w:spacing w:after="0" w:line="240" w:lineRule="auto"/>
              <w:ind w:left="284" w:hanging="284"/>
              <w:rPr>
                <w:rFonts w:ascii="Arial" w:hAnsi="Arial" w:cs="Arial"/>
                <w:sz w:val="20"/>
                <w:szCs w:val="20"/>
              </w:rPr>
            </w:pPr>
            <w:r w:rsidRPr="00A70A44">
              <w:rPr>
                <w:rFonts w:ascii="Arial" w:hAnsi="Arial" w:cs="Arial"/>
                <w:sz w:val="20"/>
                <w:szCs w:val="20"/>
              </w:rPr>
              <w:t>Equal opportunities</w:t>
            </w:r>
          </w:p>
          <w:p w14:paraId="1E583454" w14:textId="77777777" w:rsidR="00FF0794" w:rsidRDefault="00FF0794" w:rsidP="00FF0794">
            <w:pPr>
              <w:numPr>
                <w:ilvl w:val="0"/>
                <w:numId w:val="2"/>
              </w:numPr>
              <w:tabs>
                <w:tab w:val="clear" w:pos="720"/>
              </w:tabs>
              <w:spacing w:after="0" w:line="240" w:lineRule="auto"/>
              <w:ind w:left="284" w:hanging="284"/>
              <w:rPr>
                <w:rFonts w:ascii="Arial" w:hAnsi="Arial" w:cs="Arial"/>
                <w:sz w:val="20"/>
                <w:szCs w:val="20"/>
              </w:rPr>
            </w:pPr>
            <w:r w:rsidRPr="00A70A44">
              <w:rPr>
                <w:rFonts w:ascii="Arial" w:hAnsi="Arial" w:cs="Arial"/>
                <w:sz w:val="20"/>
                <w:szCs w:val="20"/>
              </w:rPr>
              <w:t xml:space="preserve">Safeguarding </w:t>
            </w:r>
          </w:p>
          <w:p w14:paraId="38DC44FF" w14:textId="77777777" w:rsidR="00FF0794" w:rsidRDefault="00FF0794" w:rsidP="00FF0794">
            <w:pPr>
              <w:numPr>
                <w:ilvl w:val="0"/>
                <w:numId w:val="2"/>
              </w:numPr>
              <w:tabs>
                <w:tab w:val="clear" w:pos="720"/>
              </w:tabs>
              <w:spacing w:after="0" w:line="240" w:lineRule="auto"/>
              <w:ind w:left="284" w:hanging="284"/>
              <w:rPr>
                <w:rFonts w:ascii="Arial" w:hAnsi="Arial" w:cs="Arial"/>
                <w:sz w:val="20"/>
                <w:szCs w:val="20"/>
              </w:rPr>
            </w:pPr>
            <w:r>
              <w:rPr>
                <w:rFonts w:ascii="Arial" w:hAnsi="Arial" w:cs="Arial"/>
                <w:sz w:val="20"/>
                <w:szCs w:val="20"/>
              </w:rPr>
              <w:t>Knowledge of awarding body specifications and requirements</w:t>
            </w:r>
          </w:p>
          <w:p w14:paraId="754FB33D" w14:textId="77777777" w:rsidR="00FF0794" w:rsidRPr="00B74EEF" w:rsidRDefault="00FF0794" w:rsidP="00FF0794">
            <w:pPr>
              <w:numPr>
                <w:ilvl w:val="0"/>
                <w:numId w:val="2"/>
              </w:numPr>
              <w:tabs>
                <w:tab w:val="clear" w:pos="720"/>
              </w:tabs>
              <w:spacing w:after="0" w:line="240" w:lineRule="auto"/>
              <w:ind w:left="284" w:hanging="284"/>
              <w:rPr>
                <w:rFonts w:ascii="Arial" w:hAnsi="Arial" w:cs="Arial"/>
                <w:sz w:val="20"/>
                <w:szCs w:val="20"/>
              </w:rPr>
            </w:pPr>
            <w:r>
              <w:rPr>
                <w:rFonts w:ascii="Arial" w:hAnsi="Arial" w:cs="Arial"/>
                <w:sz w:val="20"/>
                <w:szCs w:val="20"/>
              </w:rPr>
              <w:t>Functional Skills</w:t>
            </w:r>
          </w:p>
          <w:p w14:paraId="0D9C2BBE" w14:textId="77777777" w:rsidR="00FF0794" w:rsidRPr="00B74EEF" w:rsidRDefault="00FF0794" w:rsidP="00FF0794">
            <w:pPr>
              <w:numPr>
                <w:ilvl w:val="0"/>
                <w:numId w:val="2"/>
              </w:numPr>
              <w:tabs>
                <w:tab w:val="clear" w:pos="720"/>
              </w:tabs>
              <w:spacing w:after="0" w:line="240" w:lineRule="auto"/>
              <w:ind w:left="284" w:hanging="284"/>
              <w:rPr>
                <w:rFonts w:ascii="Arial" w:hAnsi="Arial" w:cs="Arial"/>
                <w:sz w:val="20"/>
                <w:szCs w:val="20"/>
              </w:rPr>
            </w:pPr>
            <w:r w:rsidRPr="00A70A44">
              <w:rPr>
                <w:rFonts w:ascii="Arial" w:hAnsi="Arial" w:cs="Arial"/>
                <w:sz w:val="20"/>
                <w:szCs w:val="20"/>
              </w:rPr>
              <w:t>Thorough and proven knowledge of occupational standards/assessment strategy in the relevant sector</w:t>
            </w:r>
          </w:p>
          <w:p w14:paraId="3B46BFD0" w14:textId="77777777" w:rsidR="00FF0794" w:rsidRDefault="00FF0794" w:rsidP="00FF0794">
            <w:pPr>
              <w:numPr>
                <w:ilvl w:val="0"/>
                <w:numId w:val="2"/>
              </w:numPr>
              <w:tabs>
                <w:tab w:val="clear" w:pos="720"/>
              </w:tabs>
              <w:spacing w:after="0" w:line="240" w:lineRule="auto"/>
              <w:ind w:left="284" w:hanging="284"/>
              <w:rPr>
                <w:rFonts w:ascii="Arial" w:hAnsi="Arial" w:cs="Arial"/>
                <w:sz w:val="20"/>
                <w:szCs w:val="20"/>
              </w:rPr>
            </w:pPr>
            <w:r>
              <w:rPr>
                <w:rFonts w:ascii="Arial" w:hAnsi="Arial" w:cs="Arial"/>
                <w:sz w:val="20"/>
                <w:szCs w:val="20"/>
              </w:rPr>
              <w:t>Programme Co-ordination</w:t>
            </w:r>
          </w:p>
          <w:p w14:paraId="24395359" w14:textId="77777777" w:rsidR="00FF0794" w:rsidRPr="00A70A44" w:rsidRDefault="00FF0794" w:rsidP="005A212E">
            <w:pPr>
              <w:spacing w:after="0" w:line="240" w:lineRule="auto"/>
              <w:ind w:left="284"/>
              <w:rPr>
                <w:rFonts w:ascii="Arial" w:hAnsi="Arial" w:cs="Arial"/>
                <w:sz w:val="20"/>
                <w:szCs w:val="20"/>
              </w:rPr>
            </w:pPr>
          </w:p>
        </w:tc>
      </w:tr>
      <w:tr w:rsidR="00FF0794" w:rsidRPr="005E57C9" w14:paraId="53D95595" w14:textId="77777777" w:rsidTr="005A212E">
        <w:tc>
          <w:tcPr>
            <w:tcW w:w="9828" w:type="dxa"/>
          </w:tcPr>
          <w:p w14:paraId="058A5579" w14:textId="77777777" w:rsidR="00FF0794" w:rsidRDefault="00FF0794" w:rsidP="005A212E">
            <w:pPr>
              <w:spacing w:after="0" w:line="240" w:lineRule="auto"/>
              <w:rPr>
                <w:rFonts w:ascii="Arial" w:hAnsi="Arial" w:cs="Arial"/>
                <w:b/>
                <w:sz w:val="20"/>
                <w:szCs w:val="20"/>
              </w:rPr>
            </w:pPr>
            <w:r w:rsidRPr="005E57C9">
              <w:rPr>
                <w:rFonts w:ascii="Arial" w:hAnsi="Arial" w:cs="Arial"/>
                <w:b/>
                <w:sz w:val="20"/>
                <w:szCs w:val="20"/>
              </w:rPr>
              <w:t>Qualifications</w:t>
            </w:r>
          </w:p>
          <w:p w14:paraId="26FDB4A3" w14:textId="77777777" w:rsidR="00FF0794" w:rsidRDefault="00FF0794" w:rsidP="00FF0794">
            <w:pPr>
              <w:numPr>
                <w:ilvl w:val="0"/>
                <w:numId w:val="2"/>
              </w:numPr>
              <w:tabs>
                <w:tab w:val="clear" w:pos="720"/>
              </w:tabs>
              <w:spacing w:after="0" w:line="240" w:lineRule="auto"/>
              <w:ind w:left="284" w:hanging="284"/>
              <w:rPr>
                <w:rFonts w:ascii="Arial" w:hAnsi="Arial" w:cs="Arial"/>
                <w:sz w:val="20"/>
                <w:szCs w:val="20"/>
              </w:rPr>
            </w:pPr>
            <w:r w:rsidRPr="008F074B">
              <w:rPr>
                <w:rFonts w:ascii="Arial" w:hAnsi="Arial" w:cs="Arial"/>
                <w:sz w:val="20"/>
                <w:szCs w:val="20"/>
              </w:rPr>
              <w:t>Level five or above sector specific management in health and social care or equivalent -BTEC level 5 diploma in management and leadership or  level five diploma in leadership for HSC&amp;CYP or  HND health &amp; social care management pathway or BSC health and social care management  Registered General Nurse or Higher Apprenticeship in care and Level 4 Diploma in Care (different to Registered Managers)</w:t>
            </w:r>
          </w:p>
          <w:p w14:paraId="6E079519" w14:textId="77777777" w:rsidR="00FF0794" w:rsidRPr="008F074B" w:rsidRDefault="00FF0794" w:rsidP="00FF0794">
            <w:pPr>
              <w:numPr>
                <w:ilvl w:val="0"/>
                <w:numId w:val="2"/>
              </w:numPr>
              <w:tabs>
                <w:tab w:val="clear" w:pos="720"/>
              </w:tabs>
              <w:spacing w:after="0" w:line="240" w:lineRule="auto"/>
              <w:ind w:left="284" w:hanging="284"/>
              <w:rPr>
                <w:rFonts w:ascii="Arial" w:hAnsi="Arial" w:cs="Arial"/>
                <w:sz w:val="20"/>
                <w:szCs w:val="20"/>
              </w:rPr>
            </w:pPr>
            <w:r w:rsidRPr="008F074B">
              <w:rPr>
                <w:rFonts w:ascii="Arial" w:hAnsi="Arial" w:cs="Arial"/>
                <w:sz w:val="20"/>
                <w:szCs w:val="20"/>
              </w:rPr>
              <w:t xml:space="preserve">A1 award (or TDLB units D32 and D33) Essential </w:t>
            </w:r>
          </w:p>
          <w:p w14:paraId="33EFCFA7" w14:textId="77777777" w:rsidR="00FF0794" w:rsidRPr="00A70A44" w:rsidRDefault="00FF0794" w:rsidP="00FF0794">
            <w:pPr>
              <w:numPr>
                <w:ilvl w:val="0"/>
                <w:numId w:val="2"/>
              </w:numPr>
              <w:tabs>
                <w:tab w:val="clear" w:pos="720"/>
              </w:tabs>
              <w:spacing w:after="0" w:line="240" w:lineRule="auto"/>
              <w:ind w:left="284" w:hanging="284"/>
              <w:rPr>
                <w:rFonts w:ascii="Arial" w:hAnsi="Arial" w:cs="Arial"/>
                <w:sz w:val="20"/>
                <w:szCs w:val="20"/>
              </w:rPr>
            </w:pPr>
            <w:r w:rsidRPr="00A70A44">
              <w:rPr>
                <w:rFonts w:ascii="Arial" w:hAnsi="Arial" w:cs="Arial"/>
                <w:sz w:val="20"/>
                <w:szCs w:val="20"/>
              </w:rPr>
              <w:t>Full driving licence and transport</w:t>
            </w:r>
            <w:r>
              <w:rPr>
                <w:rFonts w:ascii="Arial" w:hAnsi="Arial" w:cs="Arial"/>
                <w:sz w:val="20"/>
                <w:szCs w:val="20"/>
              </w:rPr>
              <w:t xml:space="preserve"> </w:t>
            </w:r>
          </w:p>
          <w:p w14:paraId="11FDFEFB" w14:textId="77777777" w:rsidR="00FF0794" w:rsidRPr="00A70A44" w:rsidRDefault="00FF0794" w:rsidP="00FF0794">
            <w:pPr>
              <w:numPr>
                <w:ilvl w:val="0"/>
                <w:numId w:val="2"/>
              </w:numPr>
              <w:tabs>
                <w:tab w:val="clear" w:pos="720"/>
              </w:tabs>
              <w:spacing w:after="0" w:line="240" w:lineRule="auto"/>
              <w:ind w:left="284" w:hanging="284"/>
              <w:rPr>
                <w:rFonts w:ascii="Arial" w:hAnsi="Arial" w:cs="Arial"/>
                <w:sz w:val="20"/>
                <w:szCs w:val="20"/>
              </w:rPr>
            </w:pPr>
            <w:r w:rsidRPr="00A70A44">
              <w:rPr>
                <w:rFonts w:ascii="Arial" w:hAnsi="Arial" w:cs="Arial"/>
                <w:sz w:val="20"/>
                <w:szCs w:val="20"/>
              </w:rPr>
              <w:t>Level 2 English</w:t>
            </w:r>
          </w:p>
          <w:p w14:paraId="582B9755" w14:textId="77777777" w:rsidR="00FF0794" w:rsidRDefault="00FF0794" w:rsidP="00FF0794">
            <w:pPr>
              <w:numPr>
                <w:ilvl w:val="0"/>
                <w:numId w:val="2"/>
              </w:numPr>
              <w:tabs>
                <w:tab w:val="clear" w:pos="720"/>
              </w:tabs>
              <w:spacing w:after="0" w:line="240" w:lineRule="auto"/>
              <w:ind w:left="284" w:hanging="284"/>
              <w:rPr>
                <w:rFonts w:ascii="Arial" w:hAnsi="Arial" w:cs="Arial"/>
                <w:sz w:val="20"/>
                <w:szCs w:val="20"/>
              </w:rPr>
            </w:pPr>
            <w:r w:rsidRPr="00A70A44">
              <w:rPr>
                <w:rFonts w:ascii="Arial" w:hAnsi="Arial" w:cs="Arial"/>
                <w:sz w:val="20"/>
                <w:szCs w:val="20"/>
              </w:rPr>
              <w:t xml:space="preserve">Level 2 </w:t>
            </w:r>
            <w:r>
              <w:rPr>
                <w:rFonts w:ascii="Arial" w:hAnsi="Arial" w:cs="Arial"/>
                <w:sz w:val="20"/>
                <w:szCs w:val="20"/>
              </w:rPr>
              <w:t xml:space="preserve">Maths </w:t>
            </w:r>
          </w:p>
          <w:p w14:paraId="1B5981E8" w14:textId="77777777" w:rsidR="00FF0794" w:rsidRPr="00432A05" w:rsidRDefault="00FF0794" w:rsidP="005A212E">
            <w:pPr>
              <w:spacing w:after="0" w:line="240" w:lineRule="auto"/>
              <w:rPr>
                <w:rFonts w:ascii="Arial" w:hAnsi="Arial" w:cs="Arial"/>
                <w:sz w:val="20"/>
                <w:szCs w:val="20"/>
              </w:rPr>
            </w:pPr>
          </w:p>
        </w:tc>
      </w:tr>
    </w:tbl>
    <w:p w14:paraId="53B506BA" w14:textId="77777777" w:rsidR="00FF0794" w:rsidRDefault="00FF0794" w:rsidP="00FF0794">
      <w:pPr>
        <w:spacing w:line="240" w:lineRule="auto"/>
        <w:rPr>
          <w:rFonts w:ascii="Arial" w:hAnsi="Arial" w:cs="Arial"/>
          <w:b/>
          <w:sz w:val="20"/>
          <w:szCs w:val="20"/>
        </w:rPr>
      </w:pPr>
    </w:p>
    <w:p w14:paraId="62CFDFFD" w14:textId="77777777" w:rsidR="00FF0794" w:rsidRDefault="00FF0794" w:rsidP="00FF0794">
      <w:pPr>
        <w:spacing w:line="240" w:lineRule="auto"/>
        <w:rPr>
          <w:rFonts w:ascii="Arial" w:hAnsi="Arial" w:cs="Arial"/>
          <w:b/>
          <w:sz w:val="20"/>
          <w:szCs w:val="20"/>
        </w:rPr>
      </w:pPr>
    </w:p>
    <w:p w14:paraId="5BD0E59E" w14:textId="77777777" w:rsidR="00FF0794" w:rsidRDefault="00FF0794" w:rsidP="00FF0794">
      <w:pPr>
        <w:spacing w:line="240" w:lineRule="auto"/>
        <w:rPr>
          <w:rFonts w:ascii="Arial" w:hAnsi="Arial" w:cs="Arial"/>
          <w:b/>
          <w:sz w:val="20"/>
          <w:szCs w:val="20"/>
        </w:rPr>
      </w:pPr>
    </w:p>
    <w:p w14:paraId="7805D023" w14:textId="77777777" w:rsidR="00FF0794" w:rsidRPr="00936321" w:rsidRDefault="00FF0794" w:rsidP="00FF0794">
      <w:pPr>
        <w:ind w:hanging="567"/>
        <w:rPr>
          <w:rFonts w:ascii="Arial" w:hAnsi="Arial" w:cs="Arial"/>
        </w:rPr>
      </w:pPr>
      <w:r w:rsidRPr="00936321">
        <w:rPr>
          <w:rFonts w:ascii="Arial" w:hAnsi="Arial" w:cs="Arial"/>
        </w:rPr>
        <w:t>PRINT NAME (IN CAPITALS): …………………………………………………………………...................</w:t>
      </w:r>
    </w:p>
    <w:p w14:paraId="120EC495" w14:textId="77777777" w:rsidR="00FF0794" w:rsidRDefault="00FF0794" w:rsidP="00FF0794">
      <w:pPr>
        <w:rPr>
          <w:rFonts w:ascii="Arial" w:hAnsi="Arial" w:cs="Arial"/>
        </w:rPr>
      </w:pPr>
    </w:p>
    <w:p w14:paraId="5B9830F7" w14:textId="77777777" w:rsidR="00FF0794" w:rsidRPr="00462AD5" w:rsidRDefault="00FF0794" w:rsidP="00FF0794">
      <w:pPr>
        <w:ind w:hanging="567"/>
        <w:rPr>
          <w:rFonts w:ascii="Arial" w:hAnsi="Arial" w:cs="Arial"/>
        </w:rPr>
      </w:pPr>
      <w:proofErr w:type="gramStart"/>
      <w:r w:rsidRPr="00936321">
        <w:rPr>
          <w:rFonts w:ascii="Arial" w:hAnsi="Arial" w:cs="Arial"/>
        </w:rPr>
        <w:t>SIGNATURE:…</w:t>
      </w:r>
      <w:proofErr w:type="gramEnd"/>
      <w:r w:rsidRPr="00936321">
        <w:rPr>
          <w:rFonts w:ascii="Arial" w:hAnsi="Arial" w:cs="Arial"/>
        </w:rPr>
        <w:t>…………………………………………………</w:t>
      </w:r>
      <w:r>
        <w:rPr>
          <w:rFonts w:ascii="Arial" w:hAnsi="Arial" w:cs="Arial"/>
        </w:rPr>
        <w:t>…..</w:t>
      </w:r>
      <w:r w:rsidRPr="00936321">
        <w:rPr>
          <w:rFonts w:ascii="Arial" w:hAnsi="Arial" w:cs="Arial"/>
        </w:rPr>
        <w:t xml:space="preserve">  </w:t>
      </w:r>
      <w:proofErr w:type="gramStart"/>
      <w:r w:rsidRPr="00936321">
        <w:rPr>
          <w:rFonts w:ascii="Arial" w:hAnsi="Arial" w:cs="Arial"/>
        </w:rPr>
        <w:t>DATE:…</w:t>
      </w:r>
      <w:proofErr w:type="gramEnd"/>
      <w:r w:rsidRPr="00936321">
        <w:rPr>
          <w:rFonts w:ascii="Arial" w:hAnsi="Arial" w:cs="Arial"/>
        </w:rPr>
        <w:t>………………………………</w:t>
      </w:r>
    </w:p>
    <w:p w14:paraId="6084D894" w14:textId="77777777" w:rsidR="00315C87" w:rsidRDefault="00FF0794">
      <w:bookmarkStart w:id="0" w:name="_GoBack"/>
      <w:bookmarkEnd w:id="0"/>
    </w:p>
    <w:sectPr w:rsidR="00315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D639D"/>
    <w:multiLevelType w:val="hybridMultilevel"/>
    <w:tmpl w:val="8B801DB4"/>
    <w:lvl w:ilvl="0" w:tplc="EDA6BD3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4666F9"/>
    <w:multiLevelType w:val="hybridMultilevel"/>
    <w:tmpl w:val="E12E5B04"/>
    <w:lvl w:ilvl="0" w:tplc="EDA6BD3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C106B77"/>
    <w:multiLevelType w:val="hybridMultilevel"/>
    <w:tmpl w:val="8CAA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94"/>
    <w:rsid w:val="00A8739B"/>
    <w:rsid w:val="00EA5C43"/>
    <w:rsid w:val="00FF0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1C4B"/>
  <w15:chartTrackingRefBased/>
  <w15:docId w15:val="{1C1DB9B8-105B-4ECF-896A-06180291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79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0794"/>
    <w:pPr>
      <w:tabs>
        <w:tab w:val="center" w:pos="4153"/>
        <w:tab w:val="right" w:pos="8306"/>
      </w:tabs>
      <w:spacing w:after="0" w:line="240" w:lineRule="auto"/>
      <w:jc w:val="both"/>
    </w:pPr>
    <w:rPr>
      <w:rFonts w:ascii="Arial" w:eastAsia="Times New Roman" w:hAnsi="Arial"/>
      <w:szCs w:val="20"/>
    </w:rPr>
  </w:style>
  <w:style w:type="character" w:customStyle="1" w:styleId="HeaderChar">
    <w:name w:val="Header Char"/>
    <w:basedOn w:val="DefaultParagraphFont"/>
    <w:link w:val="Header"/>
    <w:rsid w:val="00FF0794"/>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4228</Characters>
  <Application>Microsoft Office Word</Application>
  <DocSecurity>0</DocSecurity>
  <Lines>35</Lines>
  <Paragraphs>9</Paragraphs>
  <ScaleCrop>false</ScaleCrop>
  <Company>Derby College</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Astle</dc:creator>
  <cp:keywords/>
  <dc:description/>
  <cp:lastModifiedBy>Chloe Astle</cp:lastModifiedBy>
  <cp:revision>1</cp:revision>
  <dcterms:created xsi:type="dcterms:W3CDTF">2021-01-20T15:51:00Z</dcterms:created>
  <dcterms:modified xsi:type="dcterms:W3CDTF">2021-01-20T15:51:00Z</dcterms:modified>
</cp:coreProperties>
</file>