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8E6" w:rsidRDefault="006B59A7" w:rsidP="00E378E6">
      <w:pPr>
        <w:jc w:val="right"/>
        <w:rPr>
          <w:rFonts w:eastAsia="Times New Roman" w:cstheme="minorHAnsi"/>
          <w:b/>
          <w:noProof/>
          <w:sz w:val="24"/>
          <w:szCs w:val="24"/>
          <w:lang w:eastAsia="en-GB"/>
        </w:rPr>
      </w:pPr>
      <w:r w:rsidRPr="00AF45C5">
        <w:rPr>
          <w:rFonts w:eastAsia="Times New Roman" w:cstheme="minorHAnsi"/>
          <w:b/>
          <w:noProof/>
          <w:sz w:val="24"/>
          <w:szCs w:val="24"/>
          <w:lang w:eastAsia="en-GB"/>
        </w:rPr>
        <w:drawing>
          <wp:anchor distT="0" distB="0" distL="114300" distR="114300" simplePos="0" relativeHeight="251670528" behindDoc="0" locked="0" layoutInCell="1" allowOverlap="1">
            <wp:simplePos x="0" y="0"/>
            <wp:positionH relativeFrom="column">
              <wp:posOffset>3562350</wp:posOffset>
            </wp:positionH>
            <wp:positionV relativeFrom="paragraph">
              <wp:posOffset>635</wp:posOffset>
            </wp:positionV>
            <wp:extent cx="962025" cy="646440"/>
            <wp:effectExtent l="0" t="0" r="0" b="1270"/>
            <wp:wrapSquare wrapText="bothSides"/>
            <wp:docPr id="12" name="Picture 12" descr="M:\Personnel\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nel\Logos\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46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5C5" w:rsidRDefault="00AF45C5" w:rsidP="00E378E6">
      <w:pPr>
        <w:jc w:val="right"/>
        <w:rPr>
          <w:rFonts w:eastAsia="Times New Roman" w:cstheme="minorHAnsi"/>
          <w:b/>
          <w:noProof/>
          <w:sz w:val="24"/>
          <w:szCs w:val="24"/>
          <w:lang w:eastAsia="en-GB"/>
        </w:rPr>
      </w:pPr>
    </w:p>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544"/>
      </w:tblGrid>
      <w:tr w:rsidR="000802B5" w:rsidTr="000802B5">
        <w:tc>
          <w:tcPr>
            <w:tcW w:w="2127" w:type="dxa"/>
          </w:tcPr>
          <w:p w:rsidR="000802B5" w:rsidRDefault="000802B5" w:rsidP="000802B5">
            <w:pPr>
              <w:ind w:left="-103"/>
              <w:rPr>
                <w:rFonts w:cstheme="minorHAnsi"/>
              </w:rPr>
            </w:pPr>
            <w:proofErr w:type="spellStart"/>
            <w:r>
              <w:rPr>
                <w:rFonts w:cstheme="minorHAnsi"/>
              </w:rPr>
              <w:t>Larkhill</w:t>
            </w:r>
            <w:proofErr w:type="spellEnd"/>
            <w:r>
              <w:rPr>
                <w:rFonts w:cstheme="minorHAnsi"/>
              </w:rPr>
              <w:t xml:space="preserve"> Road</w:t>
            </w:r>
          </w:p>
          <w:p w:rsidR="000802B5" w:rsidRDefault="000802B5" w:rsidP="000802B5">
            <w:pPr>
              <w:ind w:left="-103"/>
              <w:rPr>
                <w:rFonts w:cstheme="minorHAnsi"/>
              </w:rPr>
            </w:pPr>
            <w:r>
              <w:rPr>
                <w:rFonts w:cstheme="minorHAnsi"/>
              </w:rPr>
              <w:t>Preston</w:t>
            </w:r>
          </w:p>
          <w:p w:rsidR="000802B5" w:rsidRDefault="000802B5" w:rsidP="000802B5">
            <w:pPr>
              <w:ind w:left="-103"/>
              <w:rPr>
                <w:rFonts w:cstheme="minorHAnsi"/>
              </w:rPr>
            </w:pPr>
            <w:r>
              <w:rPr>
                <w:rFonts w:cstheme="minorHAnsi"/>
              </w:rPr>
              <w:t>PR1 4HD</w:t>
            </w:r>
          </w:p>
        </w:tc>
        <w:tc>
          <w:tcPr>
            <w:tcW w:w="1950" w:type="dxa"/>
          </w:tcPr>
          <w:p w:rsidR="000802B5" w:rsidRDefault="000802B5" w:rsidP="000802B5">
            <w:pPr>
              <w:jc w:val="right"/>
              <w:rPr>
                <w:rFonts w:cstheme="minorHAnsi"/>
              </w:rPr>
            </w:pPr>
          </w:p>
        </w:tc>
      </w:tr>
    </w:tbl>
    <w:p w:rsidR="00E378E6" w:rsidRDefault="00E378E6" w:rsidP="000802B5">
      <w:pPr>
        <w:rPr>
          <w:rFonts w:ascii="Arial" w:eastAsia="Times New Roman" w:hAnsi="Arial" w:cs="Arial"/>
          <w:sz w:val="18"/>
          <w:szCs w:val="18"/>
          <w:lang w:eastAsia="en-GB"/>
        </w:rPr>
      </w:pPr>
    </w:p>
    <w:p w:rsidR="00E378E6" w:rsidRDefault="003C2BC2"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 xml:space="preserve">Tel: </w:t>
      </w:r>
      <w:r>
        <w:rPr>
          <w:rFonts w:ascii="Arial" w:eastAsia="Times New Roman" w:hAnsi="Arial" w:cs="Arial"/>
          <w:sz w:val="18"/>
          <w:szCs w:val="18"/>
          <w:lang w:eastAsia="en-GB"/>
        </w:rPr>
        <w:tab/>
        <w:t>01772 460181</w:t>
      </w:r>
    </w:p>
    <w:p w:rsidR="00E378E6" w:rsidRDefault="00E378E6"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 xml:space="preserve">Fax: </w:t>
      </w:r>
      <w:r>
        <w:rPr>
          <w:rFonts w:ascii="Arial" w:eastAsia="Times New Roman" w:hAnsi="Arial" w:cs="Arial"/>
          <w:sz w:val="18"/>
          <w:szCs w:val="18"/>
          <w:lang w:eastAsia="en-GB"/>
        </w:rPr>
        <w:tab/>
        <w:t>01772 204671</w:t>
      </w:r>
    </w:p>
    <w:p w:rsidR="00E378E6" w:rsidRDefault="00E378E6" w:rsidP="00E378E6">
      <w:pPr>
        <w:ind w:left="5670"/>
        <w:rPr>
          <w:rFonts w:ascii="Arial" w:eastAsia="Times New Roman" w:hAnsi="Arial" w:cs="Arial"/>
          <w:sz w:val="16"/>
          <w:szCs w:val="16"/>
          <w:lang w:eastAsia="en-GB"/>
        </w:rPr>
      </w:pPr>
      <w:r>
        <w:rPr>
          <w:rFonts w:ascii="Arial" w:eastAsia="Times New Roman" w:hAnsi="Arial" w:cs="Arial"/>
          <w:sz w:val="18"/>
          <w:szCs w:val="18"/>
          <w:lang w:eastAsia="en-GB"/>
        </w:rPr>
        <w:t>Email:</w:t>
      </w:r>
      <w:r>
        <w:rPr>
          <w:rFonts w:ascii="Arial" w:eastAsia="Times New Roman" w:hAnsi="Arial" w:cs="Arial"/>
          <w:sz w:val="18"/>
          <w:szCs w:val="18"/>
          <w:lang w:eastAsia="en-GB"/>
        </w:rPr>
        <w:tab/>
        <w:t xml:space="preserve"> </w:t>
      </w:r>
      <w:hyperlink r:id="rId9" w:history="1">
        <w:r>
          <w:rPr>
            <w:rStyle w:val="Hyperlink"/>
            <w:rFonts w:ascii="Arial" w:eastAsia="Times New Roman" w:hAnsi="Arial" w:cs="Arial"/>
            <w:sz w:val="18"/>
            <w:szCs w:val="18"/>
            <w:lang w:eastAsia="en-GB"/>
          </w:rPr>
          <w:t>hr@cardinalnewman.ac.uk</w:t>
        </w:r>
      </w:hyperlink>
    </w:p>
    <w:p w:rsidR="00E378E6" w:rsidRDefault="00E378E6"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Web:</w:t>
      </w:r>
      <w:r>
        <w:rPr>
          <w:rFonts w:ascii="Arial" w:eastAsia="Times New Roman" w:hAnsi="Arial" w:cs="Arial"/>
          <w:sz w:val="18"/>
          <w:szCs w:val="18"/>
          <w:lang w:eastAsia="en-GB"/>
        </w:rPr>
        <w:tab/>
        <w:t xml:space="preserve"> </w:t>
      </w:r>
      <w:hyperlink r:id="rId10" w:history="1">
        <w:r>
          <w:rPr>
            <w:rStyle w:val="Hyperlink"/>
            <w:rFonts w:ascii="Arial" w:eastAsia="Times New Roman" w:hAnsi="Arial" w:cs="Arial"/>
            <w:sz w:val="18"/>
            <w:szCs w:val="18"/>
            <w:lang w:eastAsia="en-GB"/>
          </w:rPr>
          <w:t>www.cardinalnewman.ac.uk</w:t>
        </w:r>
      </w:hyperlink>
    </w:p>
    <w:p w:rsidR="00E378E6" w:rsidRDefault="00E378E6" w:rsidP="003B6EF3">
      <w:pPr>
        <w:autoSpaceDE w:val="0"/>
        <w:autoSpaceDN w:val="0"/>
        <w:adjustRightInd w:val="0"/>
        <w:ind w:left="-284"/>
        <w:jc w:val="both"/>
        <w:rPr>
          <w:rFonts w:cstheme="minorHAnsi"/>
        </w:rPr>
      </w:pPr>
      <w:r>
        <w:rPr>
          <w:rFonts w:cstheme="minorHAnsi"/>
        </w:rPr>
        <w:t>Dear Applicant</w:t>
      </w:r>
    </w:p>
    <w:p w:rsidR="00E378E6" w:rsidRDefault="00E378E6"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 xml:space="preserve">We are delighted that you are considering </w:t>
      </w:r>
      <w:r w:rsidR="00BC631D">
        <w:rPr>
          <w:rFonts w:cstheme="minorHAnsi"/>
        </w:rPr>
        <w:t>applying</w:t>
      </w:r>
      <w:r>
        <w:rPr>
          <w:rFonts w:cstheme="minorHAnsi"/>
        </w:rPr>
        <w:t xml:space="preserve"> for the post of</w:t>
      </w:r>
      <w:r w:rsidR="00AF5FA8">
        <w:rPr>
          <w:rFonts w:cstheme="minorHAnsi"/>
          <w:b/>
        </w:rPr>
        <w:t xml:space="preserve"> </w:t>
      </w:r>
      <w:r w:rsidR="00212DAC">
        <w:rPr>
          <w:rFonts w:cstheme="minorHAnsi"/>
          <w:b/>
        </w:rPr>
        <w:t>IT Technician</w:t>
      </w:r>
      <w:r w:rsidR="008A1834">
        <w:rPr>
          <w:rFonts w:cstheme="minorHAnsi"/>
          <w:b/>
        </w:rPr>
        <w:t xml:space="preserve"> </w:t>
      </w:r>
      <w:r>
        <w:rPr>
          <w:rFonts w:cstheme="minorHAnsi"/>
        </w:rPr>
        <w:t>to take up post</w:t>
      </w:r>
      <w:r w:rsidR="00624AD2">
        <w:rPr>
          <w:rFonts w:cstheme="minorHAnsi"/>
        </w:rPr>
        <w:t xml:space="preserve"> </w:t>
      </w:r>
      <w:r w:rsidR="00D323DE">
        <w:rPr>
          <w:rFonts w:cstheme="minorHAnsi"/>
        </w:rPr>
        <w:t>as soon as po</w:t>
      </w:r>
      <w:r w:rsidR="00212DAC">
        <w:rPr>
          <w:rFonts w:cstheme="minorHAnsi"/>
        </w:rPr>
        <w:t xml:space="preserve">ssible. </w:t>
      </w:r>
    </w:p>
    <w:p w:rsidR="00FC5F31" w:rsidRDefault="00FC5F31"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 xml:space="preserve">Cardinal Newman is a wonderful place </w:t>
      </w:r>
      <w:r w:rsidR="00CE3804">
        <w:rPr>
          <w:rFonts w:cstheme="minorHAnsi"/>
        </w:rPr>
        <w:t>to work</w:t>
      </w:r>
      <w:r>
        <w:rPr>
          <w:rFonts w:cstheme="minorHAnsi"/>
        </w:rPr>
        <w:t xml:space="preserve"> and we welcome applications from </w:t>
      </w:r>
      <w:r w:rsidR="00CE3804">
        <w:rPr>
          <w:rFonts w:cstheme="minorHAnsi"/>
        </w:rPr>
        <w:t>those</w:t>
      </w:r>
      <w:r>
        <w:rPr>
          <w:rFonts w:cstheme="minorHAnsi"/>
        </w:rPr>
        <w:t xml:space="preserve"> who are keen to gain a broad experience of </w:t>
      </w:r>
      <w:r w:rsidR="00CE3804">
        <w:rPr>
          <w:rFonts w:cstheme="minorHAnsi"/>
        </w:rPr>
        <w:t>working</w:t>
      </w:r>
      <w:r w:rsidR="003346C6">
        <w:rPr>
          <w:rFonts w:cstheme="minorHAnsi"/>
        </w:rPr>
        <w:t xml:space="preserve"> </w:t>
      </w:r>
      <w:r w:rsidR="00A50664">
        <w:rPr>
          <w:rFonts w:cstheme="minorHAnsi"/>
        </w:rPr>
        <w:t>in</w:t>
      </w:r>
      <w:r>
        <w:rPr>
          <w:rFonts w:cstheme="minorHAnsi"/>
        </w:rPr>
        <w:t xml:space="preserve"> an outstanding institution. We are a </w:t>
      </w:r>
      <w:r w:rsidR="00BC631D">
        <w:rPr>
          <w:rFonts w:cstheme="minorHAnsi"/>
        </w:rPr>
        <w:t xml:space="preserve">happy and thriving Catholic Sixth Form College and welcome </w:t>
      </w:r>
      <w:r>
        <w:rPr>
          <w:rFonts w:cstheme="minorHAnsi"/>
        </w:rPr>
        <w:t xml:space="preserve">colleagues and students </w:t>
      </w:r>
      <w:r w:rsidR="00BC631D">
        <w:rPr>
          <w:rFonts w:cstheme="minorHAnsi"/>
        </w:rPr>
        <w:t>into our</w:t>
      </w:r>
      <w:r>
        <w:rPr>
          <w:rFonts w:cstheme="minorHAnsi"/>
        </w:rPr>
        <w:t xml:space="preserve"> community</w:t>
      </w:r>
      <w:r w:rsidR="00631803">
        <w:rPr>
          <w:rFonts w:cstheme="minorHAnsi"/>
        </w:rPr>
        <w:t xml:space="preserve"> regardless of their</w:t>
      </w:r>
      <w:r w:rsidR="008A3A93">
        <w:rPr>
          <w:rFonts w:cstheme="minorHAnsi"/>
        </w:rPr>
        <w:t xml:space="preserve"> religion or belief</w:t>
      </w:r>
      <w:r w:rsidR="00631803">
        <w:rPr>
          <w:rFonts w:cstheme="minorHAnsi"/>
        </w:rPr>
        <w:t>, ethnicity, gender,</w:t>
      </w:r>
      <w:r w:rsidR="00F20ED9">
        <w:rPr>
          <w:rFonts w:cstheme="minorHAnsi"/>
        </w:rPr>
        <w:t xml:space="preserve"> gender identity, age,</w:t>
      </w:r>
      <w:r w:rsidR="00631803">
        <w:rPr>
          <w:rFonts w:cstheme="minorHAnsi"/>
        </w:rPr>
        <w:t xml:space="preserve"> disability, sexual orientation, marital or pregnancy status</w:t>
      </w:r>
      <w:r w:rsidR="00CE3804">
        <w:rPr>
          <w:rFonts w:cstheme="minorHAnsi"/>
        </w:rPr>
        <w:t xml:space="preserve">. </w:t>
      </w:r>
    </w:p>
    <w:p w:rsidR="00E378E6" w:rsidRDefault="00E378E6" w:rsidP="00E378E6">
      <w:pPr>
        <w:autoSpaceDE w:val="0"/>
        <w:autoSpaceDN w:val="0"/>
        <w:adjustRightInd w:val="0"/>
        <w:ind w:left="-284"/>
        <w:jc w:val="both"/>
        <w:rPr>
          <w:rFonts w:cstheme="minorHAnsi"/>
        </w:rPr>
      </w:pPr>
    </w:p>
    <w:p w:rsidR="00E378E6" w:rsidRDefault="00CE3804" w:rsidP="00E378E6">
      <w:pPr>
        <w:autoSpaceDE w:val="0"/>
        <w:autoSpaceDN w:val="0"/>
        <w:adjustRightInd w:val="0"/>
        <w:ind w:left="-284"/>
        <w:jc w:val="both"/>
        <w:rPr>
          <w:rFonts w:cstheme="minorHAnsi"/>
        </w:rPr>
      </w:pPr>
      <w:r>
        <w:rPr>
          <w:rFonts w:cstheme="minorHAnsi"/>
        </w:rPr>
        <w:t>At Cardinal Newman</w:t>
      </w:r>
      <w:r w:rsidR="00335328">
        <w:rPr>
          <w:rFonts w:cstheme="minorHAnsi"/>
        </w:rPr>
        <w:t>,</w:t>
      </w:r>
      <w:r w:rsidR="00E378E6">
        <w:rPr>
          <w:rFonts w:cstheme="minorHAnsi"/>
        </w:rPr>
        <w:t xml:space="preserve"> we are committed to the development of the whole person and we value each student as an individual</w:t>
      </w:r>
      <w:r w:rsidR="00BC631D">
        <w:rPr>
          <w:rFonts w:cstheme="minorHAnsi"/>
        </w:rPr>
        <w:t>,</w:t>
      </w:r>
      <w:r w:rsidR="00E378E6">
        <w:rPr>
          <w:rFonts w:cstheme="minorHAnsi"/>
        </w:rPr>
        <w:t xml:space="preserve"> with a unique mix of skills and talents. Our students achieve outstanding </w:t>
      </w:r>
      <w:r w:rsidR="00335328">
        <w:rPr>
          <w:rFonts w:cstheme="minorHAnsi"/>
        </w:rPr>
        <w:t>results, which</w:t>
      </w:r>
      <w:r>
        <w:rPr>
          <w:rFonts w:cstheme="minorHAnsi"/>
        </w:rPr>
        <w:t xml:space="preserve"> consistently place Cardinal Newman amongst the top four Colleges nationally for Value Added</w:t>
      </w:r>
      <w:r w:rsidR="00E378E6">
        <w:rPr>
          <w:rFonts w:cstheme="minorHAnsi"/>
        </w:rPr>
        <w:t xml:space="preserve">.  We were awarded Beacon Status in 2010 and the College </w:t>
      </w:r>
      <w:r>
        <w:rPr>
          <w:rFonts w:cstheme="minorHAnsi"/>
        </w:rPr>
        <w:t>was awarded</w:t>
      </w:r>
      <w:r w:rsidR="00E378E6">
        <w:rPr>
          <w:rFonts w:cstheme="minorHAnsi"/>
        </w:rPr>
        <w:t xml:space="preserve"> an ‘outstanding’ Inspection in May 2009. However, we are as proud of our students’ social, cultural and spiritual achievements as we are of their outstanding exam results.  We have a fabulous team of colleagues who give up an extraordinary amount of time to support their students and their fellow members of staff. The dedication and attention to quality they exhibit is what makes our College so successful.</w:t>
      </w:r>
    </w:p>
    <w:p w:rsidR="00E378E6" w:rsidRDefault="00E378E6" w:rsidP="00E378E6">
      <w:pPr>
        <w:autoSpaceDE w:val="0"/>
        <w:autoSpaceDN w:val="0"/>
        <w:adjustRightInd w:val="0"/>
        <w:ind w:left="-284"/>
        <w:jc w:val="both"/>
        <w:rPr>
          <w:rFonts w:cstheme="minorHAnsi"/>
        </w:rPr>
      </w:pPr>
    </w:p>
    <w:p w:rsidR="007075A3" w:rsidRDefault="00E378E6" w:rsidP="007075A3">
      <w:pPr>
        <w:autoSpaceDE w:val="0"/>
        <w:autoSpaceDN w:val="0"/>
        <w:adjustRightInd w:val="0"/>
        <w:ind w:left="-284"/>
        <w:jc w:val="both"/>
        <w:rPr>
          <w:rFonts w:cs="Calibri"/>
        </w:rPr>
      </w:pPr>
      <w:r>
        <w:rPr>
          <w:rFonts w:cstheme="minorHAnsi"/>
        </w:rPr>
        <w:t>If you meet the criteria of the post advertised and feel th</w:t>
      </w:r>
      <w:r w:rsidR="00A50664">
        <w:rPr>
          <w:rFonts w:cstheme="minorHAnsi"/>
        </w:rPr>
        <w:t xml:space="preserve">at you would enjoy working here and are suitably qualified and experienced, then </w:t>
      </w:r>
      <w:r>
        <w:rPr>
          <w:rFonts w:cstheme="minorHAnsi"/>
        </w:rPr>
        <w:t xml:space="preserve">we hope you will make an application to join us.  </w:t>
      </w:r>
    </w:p>
    <w:p w:rsidR="00431CF2" w:rsidRDefault="00431CF2" w:rsidP="007075A3">
      <w:pPr>
        <w:autoSpaceDE w:val="0"/>
        <w:autoSpaceDN w:val="0"/>
        <w:adjustRightInd w:val="0"/>
        <w:jc w:val="both"/>
        <w:rPr>
          <w:rFonts w:cstheme="minorHAnsi"/>
        </w:rPr>
      </w:pPr>
    </w:p>
    <w:p w:rsidR="00E378E6" w:rsidRPr="00E378E6" w:rsidRDefault="00E378E6" w:rsidP="00E378E6">
      <w:pPr>
        <w:autoSpaceDE w:val="0"/>
        <w:autoSpaceDN w:val="0"/>
        <w:adjustRightInd w:val="0"/>
        <w:ind w:left="-284"/>
        <w:jc w:val="both"/>
        <w:rPr>
          <w:rFonts w:cs="Arial"/>
        </w:rPr>
      </w:pPr>
      <w:r w:rsidRPr="009347DA">
        <w:rPr>
          <w:rFonts w:cstheme="minorHAnsi"/>
        </w:rPr>
        <w:t xml:space="preserve">Completed application forms should be returned to the Human Resources Department (via email or post) by </w:t>
      </w:r>
      <w:r w:rsidR="00624AD2" w:rsidRPr="009347DA">
        <w:rPr>
          <w:rFonts w:cstheme="minorHAnsi"/>
        </w:rPr>
        <w:t>8.00 am</w:t>
      </w:r>
      <w:r w:rsidRPr="009347DA">
        <w:rPr>
          <w:rFonts w:cstheme="minorHAnsi"/>
        </w:rPr>
        <w:t xml:space="preserve"> on</w:t>
      </w:r>
      <w:r w:rsidR="009D60BC" w:rsidRPr="009347DA">
        <w:rPr>
          <w:rFonts w:cstheme="minorHAnsi"/>
        </w:rPr>
        <w:t xml:space="preserve"> </w:t>
      </w:r>
      <w:r w:rsidR="00212DAC">
        <w:rPr>
          <w:rFonts w:cstheme="minorHAnsi"/>
        </w:rPr>
        <w:t>22</w:t>
      </w:r>
      <w:r w:rsidR="00212DAC" w:rsidRPr="00212DAC">
        <w:rPr>
          <w:rFonts w:cstheme="minorHAnsi"/>
          <w:vertAlign w:val="superscript"/>
        </w:rPr>
        <w:t>nd</w:t>
      </w:r>
      <w:r w:rsidR="00212DAC">
        <w:rPr>
          <w:rFonts w:cstheme="minorHAnsi"/>
        </w:rPr>
        <w:t xml:space="preserve"> October</w:t>
      </w:r>
      <w:r w:rsidR="00D323DE">
        <w:rPr>
          <w:rFonts w:cstheme="minorHAnsi"/>
        </w:rPr>
        <w:t xml:space="preserve"> 2018</w:t>
      </w:r>
      <w:r w:rsidRPr="009347DA">
        <w:rPr>
          <w:rFonts w:cstheme="minorHAnsi"/>
        </w:rPr>
        <w:t xml:space="preserve">.  </w:t>
      </w:r>
      <w:r w:rsidRPr="009347DA">
        <w:rPr>
          <w:rFonts w:cs="Arial"/>
        </w:rPr>
        <w:t xml:space="preserve">We do ask that you accept, in the interests of economy, that if you have not heard from us by </w:t>
      </w:r>
      <w:r w:rsidR="00955784" w:rsidRPr="009347DA">
        <w:rPr>
          <w:rFonts w:cs="Arial"/>
        </w:rPr>
        <w:t xml:space="preserve">the </w:t>
      </w:r>
      <w:r w:rsidR="00212DAC">
        <w:rPr>
          <w:rFonts w:cs="Arial"/>
        </w:rPr>
        <w:t>beginning of November</w:t>
      </w:r>
      <w:r w:rsidR="00D323DE">
        <w:rPr>
          <w:rFonts w:cs="Arial"/>
        </w:rPr>
        <w:t xml:space="preserve"> 2018 </w:t>
      </w:r>
      <w:r w:rsidR="00064FD7" w:rsidRPr="009347DA">
        <w:rPr>
          <w:rFonts w:cs="Arial"/>
        </w:rPr>
        <w:t xml:space="preserve">that </w:t>
      </w:r>
      <w:r w:rsidRPr="009347DA">
        <w:rPr>
          <w:rFonts w:cs="Arial"/>
        </w:rPr>
        <w:t xml:space="preserve">you </w:t>
      </w:r>
      <w:r w:rsidR="0093277D" w:rsidRPr="009347DA">
        <w:rPr>
          <w:rFonts w:cs="Arial"/>
        </w:rPr>
        <w:t>have not</w:t>
      </w:r>
      <w:r w:rsidRPr="009347DA">
        <w:rPr>
          <w:rFonts w:cs="Arial"/>
        </w:rPr>
        <w:t xml:space="preserve"> been selected for interview on this occasion.</w:t>
      </w:r>
    </w:p>
    <w:p w:rsidR="00E378E6" w:rsidRPr="00E378E6" w:rsidRDefault="00E378E6"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 xml:space="preserve">We will confirm receipt of all applications by email within one working day of receipt.  Please </w:t>
      </w:r>
      <w:r w:rsidR="00CE3804">
        <w:rPr>
          <w:rFonts w:cstheme="minorHAnsi"/>
        </w:rPr>
        <w:t>call</w:t>
      </w:r>
      <w:r>
        <w:rPr>
          <w:rFonts w:cstheme="minorHAnsi"/>
        </w:rPr>
        <w:t xml:space="preserve"> </w:t>
      </w:r>
      <w:r w:rsidR="002D5A76">
        <w:rPr>
          <w:rFonts w:cstheme="minorHAnsi"/>
        </w:rPr>
        <w:t xml:space="preserve">the </w:t>
      </w:r>
      <w:r>
        <w:rPr>
          <w:rFonts w:cstheme="minorHAnsi"/>
        </w:rPr>
        <w:t>HR team if you have not received a confirmation email by the closing date.</w:t>
      </w:r>
    </w:p>
    <w:p w:rsidR="00E378E6" w:rsidRDefault="00E378E6"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Should you have any questions</w:t>
      </w:r>
      <w:r w:rsidR="00CE3804">
        <w:rPr>
          <w:rFonts w:cstheme="minorHAnsi"/>
        </w:rPr>
        <w:t>,</w:t>
      </w:r>
      <w:r>
        <w:rPr>
          <w:rFonts w:cstheme="minorHAnsi"/>
        </w:rPr>
        <w:t xml:space="preserve"> which are not covered in the enclosed information</w:t>
      </w:r>
      <w:r w:rsidR="00CE3804">
        <w:rPr>
          <w:rFonts w:cstheme="minorHAnsi"/>
        </w:rPr>
        <w:t>,</w:t>
      </w:r>
      <w:r>
        <w:rPr>
          <w:rFonts w:cstheme="minorHAnsi"/>
        </w:rPr>
        <w:t xml:space="preserve"> please do not hesitate to contact the Human Resources Department.</w:t>
      </w:r>
    </w:p>
    <w:p w:rsidR="00E378E6" w:rsidRDefault="00E378E6" w:rsidP="00E378E6">
      <w:pPr>
        <w:autoSpaceDE w:val="0"/>
        <w:autoSpaceDN w:val="0"/>
        <w:adjustRightInd w:val="0"/>
        <w:ind w:left="-284"/>
        <w:jc w:val="both"/>
        <w:rPr>
          <w:rFonts w:cstheme="minorHAnsi"/>
        </w:rPr>
      </w:pPr>
    </w:p>
    <w:p w:rsidR="00E378E6" w:rsidRDefault="00E378E6" w:rsidP="00E378E6">
      <w:pPr>
        <w:ind w:left="-284"/>
        <w:rPr>
          <w:rFonts w:cstheme="minorHAnsi"/>
        </w:rPr>
      </w:pPr>
      <w:r>
        <w:rPr>
          <w:rFonts w:cstheme="minorHAnsi"/>
        </w:rPr>
        <w:t>Yours faithfully</w:t>
      </w:r>
    </w:p>
    <w:p w:rsidR="00064FD7" w:rsidRDefault="00064FD7" w:rsidP="00E378E6">
      <w:pPr>
        <w:ind w:left="-284"/>
      </w:pPr>
    </w:p>
    <w:p w:rsidR="00610448" w:rsidRDefault="00E378E6" w:rsidP="00610448">
      <w:pPr>
        <w:autoSpaceDE w:val="0"/>
        <w:autoSpaceDN w:val="0"/>
        <w:adjustRightInd w:val="0"/>
        <w:ind w:left="-284"/>
        <w:jc w:val="both"/>
        <w:rPr>
          <w:rFonts w:cstheme="minorHAnsi"/>
        </w:rPr>
      </w:pPr>
      <w:r>
        <w:rPr>
          <w:noProof/>
          <w:lang w:eastAsia="en-GB"/>
        </w:rPr>
        <w:drawing>
          <wp:inline distT="0" distB="0" distL="0" distR="0">
            <wp:extent cx="1314450" cy="64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p>
    <w:p w:rsidR="00E378E6" w:rsidRDefault="00E378E6" w:rsidP="00E378E6">
      <w:pPr>
        <w:autoSpaceDE w:val="0"/>
        <w:autoSpaceDN w:val="0"/>
        <w:adjustRightInd w:val="0"/>
        <w:ind w:left="-284"/>
        <w:jc w:val="both"/>
        <w:rPr>
          <w:rFonts w:cstheme="minorHAnsi"/>
        </w:rPr>
      </w:pPr>
      <w:r>
        <w:rPr>
          <w:rFonts w:cstheme="minorHAnsi"/>
        </w:rPr>
        <w:t>Nick Burnham</w:t>
      </w:r>
    </w:p>
    <w:p w:rsidR="00624AD2" w:rsidRPr="0002172B" w:rsidRDefault="0002172B" w:rsidP="0002172B">
      <w:pPr>
        <w:autoSpaceDE w:val="0"/>
        <w:autoSpaceDN w:val="0"/>
        <w:adjustRightInd w:val="0"/>
        <w:ind w:left="-284"/>
        <w:jc w:val="both"/>
        <w:rPr>
          <w:rFonts w:cstheme="minorHAnsi"/>
        </w:rPr>
      </w:pPr>
      <w:r>
        <w:rPr>
          <w:rFonts w:cstheme="minorHAnsi"/>
          <w:b/>
        </w:rPr>
        <w:t>Principal</w:t>
      </w:r>
    </w:p>
    <w:p w:rsidR="00624AD2" w:rsidRDefault="00624AD2" w:rsidP="00E378E6">
      <w:pPr>
        <w:jc w:val="center"/>
        <w:rPr>
          <w:rFonts w:eastAsia="Times New Roman" w:cstheme="minorHAnsi"/>
          <w:b/>
        </w:rPr>
      </w:pPr>
    </w:p>
    <w:p w:rsidR="00624AD2" w:rsidRDefault="00624AD2" w:rsidP="00E378E6">
      <w:pPr>
        <w:jc w:val="center"/>
        <w:rPr>
          <w:rFonts w:eastAsia="Times New Roman" w:cstheme="minorHAnsi"/>
          <w:b/>
        </w:rPr>
      </w:pPr>
    </w:p>
    <w:p w:rsidR="00AD60B9" w:rsidRDefault="00AD60B9" w:rsidP="00E378E6">
      <w:pPr>
        <w:jc w:val="center"/>
        <w:rPr>
          <w:rFonts w:eastAsia="Times New Roman" w:cstheme="minorHAnsi"/>
          <w:b/>
        </w:rPr>
      </w:pPr>
      <w:r w:rsidRPr="00AE3755">
        <w:rPr>
          <w:rFonts w:ascii="Arial Rounded MT Bold" w:eastAsia="Times New Roman" w:hAnsi="Arial Rounded MT Bold" w:cs="Times New Roman"/>
          <w:noProof/>
          <w:sz w:val="28"/>
          <w:szCs w:val="20"/>
          <w:lang w:eastAsia="en-GB"/>
        </w:rPr>
        <w:drawing>
          <wp:anchor distT="0" distB="0" distL="114300" distR="114300" simplePos="0" relativeHeight="251682816" behindDoc="0" locked="0" layoutInCell="1" allowOverlap="1" wp14:anchorId="51EFE6B9" wp14:editId="7B733280">
            <wp:simplePos x="0" y="0"/>
            <wp:positionH relativeFrom="margin">
              <wp:posOffset>2209800</wp:posOffset>
            </wp:positionH>
            <wp:positionV relativeFrom="page">
              <wp:posOffset>276225</wp:posOffset>
            </wp:positionV>
            <wp:extent cx="1352550" cy="908685"/>
            <wp:effectExtent l="0" t="0" r="0" b="5715"/>
            <wp:wrapSquare wrapText="bothSides"/>
            <wp:docPr id="13" name="Picture 13" descr="M:\Personnel\Logos\College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nel\Logos\College Logo -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60B9" w:rsidRDefault="00AD60B9" w:rsidP="00E378E6">
      <w:pPr>
        <w:jc w:val="center"/>
        <w:rPr>
          <w:rFonts w:eastAsia="Times New Roman" w:cstheme="minorHAnsi"/>
          <w:b/>
        </w:rPr>
      </w:pPr>
    </w:p>
    <w:p w:rsidR="00AD60B9" w:rsidRDefault="00AD60B9" w:rsidP="00E378E6">
      <w:pPr>
        <w:jc w:val="center"/>
        <w:rPr>
          <w:rFonts w:eastAsia="Times New Roman" w:cstheme="minorHAnsi"/>
          <w:b/>
        </w:rPr>
      </w:pPr>
    </w:p>
    <w:p w:rsidR="00AD60B9" w:rsidRDefault="00AD60B9" w:rsidP="00E378E6">
      <w:pPr>
        <w:jc w:val="center"/>
        <w:rPr>
          <w:rFonts w:eastAsia="Times New Roman" w:cstheme="minorHAnsi"/>
          <w:b/>
        </w:rPr>
      </w:pPr>
    </w:p>
    <w:p w:rsidR="00AD60B9" w:rsidRDefault="00AD60B9" w:rsidP="00E378E6">
      <w:pPr>
        <w:jc w:val="center"/>
        <w:rPr>
          <w:rFonts w:eastAsia="Times New Roman" w:cstheme="minorHAnsi"/>
          <w:b/>
        </w:rPr>
      </w:pPr>
    </w:p>
    <w:p w:rsidR="00E378E6" w:rsidRDefault="00E378E6" w:rsidP="00E378E6">
      <w:pPr>
        <w:jc w:val="center"/>
        <w:rPr>
          <w:rFonts w:eastAsia="Times New Roman" w:cstheme="minorHAnsi"/>
          <w:b/>
        </w:rPr>
      </w:pPr>
      <w:r>
        <w:rPr>
          <w:rFonts w:eastAsia="Times New Roman" w:cstheme="minorHAnsi"/>
          <w:b/>
        </w:rPr>
        <w:t>Mission Statement</w:t>
      </w:r>
    </w:p>
    <w:p w:rsidR="00E378E6" w:rsidRDefault="00E378E6" w:rsidP="00E378E6">
      <w:pPr>
        <w:jc w:val="center"/>
        <w:rPr>
          <w:rFonts w:eastAsia="Times New Roman" w:cstheme="minorHAnsi"/>
          <w:b/>
        </w:rPr>
      </w:pPr>
    </w:p>
    <w:p w:rsidR="00E378E6" w:rsidRDefault="00E378E6" w:rsidP="00E378E6">
      <w:pPr>
        <w:jc w:val="center"/>
        <w:rPr>
          <w:rFonts w:eastAsia="Times New Roman" w:cstheme="minorHAnsi"/>
        </w:rPr>
      </w:pPr>
      <w:r>
        <w:rPr>
          <w:rFonts w:eastAsia="Times New Roman" w:cstheme="minorHAnsi"/>
        </w:rPr>
        <w:t>As a Catholic Sixth Form College</w:t>
      </w:r>
      <w:r w:rsidR="00335328">
        <w:rPr>
          <w:rFonts w:eastAsia="Times New Roman" w:cstheme="minorHAnsi"/>
        </w:rPr>
        <w:t>,</w:t>
      </w:r>
      <w:r>
        <w:rPr>
          <w:rFonts w:eastAsia="Times New Roman" w:cstheme="minorHAnsi"/>
        </w:rPr>
        <w:t xml:space="preserve"> we strive to be a centre of educational excellence for the community built on faith, respect and trust.  We cel</w:t>
      </w:r>
      <w:r w:rsidR="00D1075C">
        <w:rPr>
          <w:rFonts w:eastAsia="Times New Roman" w:cstheme="minorHAnsi"/>
        </w:rPr>
        <w:t>ebrate diversity amongst all our</w:t>
      </w:r>
      <w:r>
        <w:rPr>
          <w:rFonts w:eastAsia="Times New Roman" w:cstheme="minorHAnsi"/>
        </w:rPr>
        <w:t xml:space="preserve"> students and staff and seek to nurture the gifts of each individual through high quality teaching and learning and dedicated pastoral care.</w:t>
      </w:r>
    </w:p>
    <w:p w:rsidR="00E378E6" w:rsidRDefault="00E378E6" w:rsidP="00E378E6">
      <w:pPr>
        <w:jc w:val="center"/>
        <w:rPr>
          <w:rFonts w:eastAsia="Times New Roman" w:cstheme="minorHAnsi"/>
          <w:b/>
        </w:rPr>
      </w:pPr>
    </w:p>
    <w:p w:rsidR="00E378E6" w:rsidRDefault="00E378E6" w:rsidP="00E378E6">
      <w:pPr>
        <w:jc w:val="center"/>
        <w:rPr>
          <w:rFonts w:eastAsia="Times New Roman" w:cstheme="minorHAnsi"/>
          <w:b/>
        </w:rPr>
      </w:pPr>
      <w:r>
        <w:rPr>
          <w:rFonts w:eastAsia="Times New Roman" w:cstheme="minorHAnsi"/>
          <w:b/>
        </w:rPr>
        <w:t>Values Statement</w:t>
      </w:r>
    </w:p>
    <w:p w:rsidR="00E378E6" w:rsidRDefault="00E378E6" w:rsidP="00E378E6">
      <w:pPr>
        <w:jc w:val="center"/>
        <w:rPr>
          <w:rFonts w:eastAsia="Times New Roman" w:cstheme="minorHAnsi"/>
          <w:b/>
        </w:rPr>
      </w:pPr>
    </w:p>
    <w:p w:rsidR="00E378E6" w:rsidRDefault="00E378E6" w:rsidP="00E378E6">
      <w:pPr>
        <w:rPr>
          <w:rFonts w:eastAsia="Times New Roman" w:cstheme="minorHAnsi"/>
        </w:rPr>
      </w:pPr>
      <w:r>
        <w:rPr>
          <w:rFonts w:eastAsia="Times New Roman" w:cstheme="minorHAnsi"/>
        </w:rPr>
        <w:t xml:space="preserve">Cardinal Newman College is a </w:t>
      </w:r>
      <w:r w:rsidR="00335328">
        <w:rPr>
          <w:rFonts w:eastAsia="Times New Roman" w:cstheme="minorHAnsi"/>
        </w:rPr>
        <w:t>community, which</w:t>
      </w:r>
      <w:r>
        <w:rPr>
          <w:rFonts w:eastAsia="Times New Roman" w:cstheme="minorHAnsi"/>
        </w:rPr>
        <w:t xml:space="preserve"> aims to live out the gospel values of service and love.  This means that:</w:t>
      </w:r>
    </w:p>
    <w:p w:rsidR="00E378E6" w:rsidRDefault="00E378E6" w:rsidP="00E378E6">
      <w:pPr>
        <w:jc w:val="both"/>
        <w:rPr>
          <w:rFonts w:eastAsia="Times New Roman" w:cstheme="minorHAnsi"/>
          <w:b/>
        </w:rPr>
      </w:pP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individual student is central to all our endeavours</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values each individual as a unique person</w:t>
      </w:r>
      <w:r>
        <w:rPr>
          <w:rFonts w:eastAsia="Times New Roman" w:cstheme="minorHAnsi"/>
          <w:color w:val="FF0000"/>
        </w:rPr>
        <w:t xml:space="preserve"> </w:t>
      </w:r>
      <w:r>
        <w:rPr>
          <w:rFonts w:eastAsia="Times New Roman" w:cstheme="minorHAnsi"/>
        </w:rPr>
        <w:t>irrespective of gender, race, belief or ability and regards each person, made in the image and likeness of God, as worthy of the utmost respect</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 xml:space="preserve">The College strives to develop each person intellectually, socially and spiritually through an inclusive programme of study and enrichment </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lastRenderedPageBreak/>
        <w:t>The College values the spiritual journey of each individual and will offer opportunities for each to engage appropriately in their spiritual search</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is committed to creating a culture that is open and welcoming, free from fear and from violence of any kind, in which all individuals feel safe, happy and secure</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provides learning environments that are stimulating, enjoyable and challenging to students, fostering their creativity, imagination and search for truth</w:t>
      </w:r>
    </w:p>
    <w:p w:rsidR="00E378E6" w:rsidRPr="002D5A76" w:rsidRDefault="00E378E6" w:rsidP="00E378E6">
      <w:pPr>
        <w:pStyle w:val="ListParagraph"/>
        <w:numPr>
          <w:ilvl w:val="0"/>
          <w:numId w:val="1"/>
        </w:numPr>
        <w:shd w:val="clear" w:color="auto" w:fill="FFFFFF"/>
        <w:spacing w:after="120"/>
        <w:ind w:hanging="357"/>
        <w:jc w:val="both"/>
        <w:rPr>
          <w:rFonts w:eastAsia="Times New Roman" w:cstheme="minorHAnsi"/>
          <w:lang w:val="en-US" w:eastAsia="en-GB"/>
        </w:rPr>
      </w:pPr>
      <w:r>
        <w:rPr>
          <w:rFonts w:eastAsia="Times New Roman" w:cstheme="minorHAnsi"/>
        </w:rPr>
        <w:t>The College encourages individuals to contribute positively to the world in which they live, to challenge injustice and to seek out more co-operative, just and peaceful forms of human existence.</w:t>
      </w:r>
    </w:p>
    <w:p w:rsidR="00FC5F31" w:rsidRDefault="00FC5F31" w:rsidP="00E378E6">
      <w:pPr>
        <w:rPr>
          <w:rFonts w:eastAsia="Times New Roman" w:cstheme="minorHAnsi"/>
          <w:lang w:val="en-US" w:eastAsia="en-GB"/>
        </w:rPr>
      </w:pPr>
    </w:p>
    <w:p w:rsidR="00AF5FA8" w:rsidRDefault="00AF5FA8" w:rsidP="00AF5FA8">
      <w:pPr>
        <w:rPr>
          <w:rFonts w:ascii="Calibri" w:eastAsia="Times New Roman" w:hAnsi="Calibri" w:cs="Calibri"/>
          <w:b/>
          <w:bCs/>
        </w:rPr>
      </w:pPr>
    </w:p>
    <w:p w:rsidR="00BF4302" w:rsidRDefault="00BF4302" w:rsidP="00AF5FA8">
      <w:pPr>
        <w:rPr>
          <w:rFonts w:ascii="Calibri" w:eastAsia="Times New Roman" w:hAnsi="Calibri" w:cs="Calibri"/>
          <w:b/>
          <w:bCs/>
        </w:rPr>
      </w:pPr>
    </w:p>
    <w:p w:rsidR="00BF4302" w:rsidRDefault="00BF4302" w:rsidP="00AF5FA8">
      <w:pPr>
        <w:rPr>
          <w:rFonts w:ascii="Calibri" w:eastAsia="Times New Roman" w:hAnsi="Calibri" w:cs="Calibri"/>
          <w:b/>
          <w:bCs/>
        </w:rPr>
      </w:pPr>
    </w:p>
    <w:p w:rsidR="00BF4302" w:rsidRPr="002267FB" w:rsidRDefault="00BF4302" w:rsidP="00BF4302">
      <w:pPr>
        <w:tabs>
          <w:tab w:val="left" w:pos="5670"/>
        </w:tabs>
        <w:rPr>
          <w:rFonts w:ascii="Calibri" w:hAnsi="Calibri" w:cs="Calibri"/>
        </w:rPr>
      </w:pPr>
    </w:p>
    <w:p w:rsidR="00BF4302" w:rsidRPr="002267FB" w:rsidRDefault="00BF4302" w:rsidP="00BF4302">
      <w:pPr>
        <w:jc w:val="center"/>
        <w:rPr>
          <w:rFonts w:ascii="Calibri" w:hAnsi="Calibri" w:cs="Calibri"/>
          <w:b/>
        </w:rPr>
      </w:pPr>
    </w:p>
    <w:p w:rsidR="00212DAC" w:rsidRDefault="00212DAC" w:rsidP="00AD60B9">
      <w:pPr>
        <w:spacing w:after="160" w:line="259" w:lineRule="auto"/>
        <w:rPr>
          <w:rFonts w:ascii="Calibri" w:hAnsi="Calibri" w:cs="Calibri"/>
          <w:b/>
        </w:rPr>
      </w:pPr>
      <w:r>
        <w:rPr>
          <w:rFonts w:ascii="Calibri" w:hAnsi="Calibri" w:cs="Calibri"/>
          <w:b/>
        </w:rPr>
        <w:br w:type="page"/>
      </w:r>
    </w:p>
    <w:p w:rsidR="00212DAC" w:rsidRDefault="00212DAC" w:rsidP="00212DAC">
      <w:pPr>
        <w:jc w:val="center"/>
        <w:rPr>
          <w:rFonts w:ascii="Calibri" w:hAnsi="Calibri" w:cs="Calibri"/>
          <w:b/>
        </w:rPr>
      </w:pPr>
    </w:p>
    <w:p w:rsidR="00212DAC" w:rsidRDefault="00212DAC" w:rsidP="00212DAC">
      <w:pPr>
        <w:jc w:val="center"/>
        <w:rPr>
          <w:rFonts w:ascii="Calibri" w:hAnsi="Calibri" w:cs="Calibri"/>
          <w:b/>
        </w:rPr>
      </w:pPr>
    </w:p>
    <w:p w:rsidR="00212DAC" w:rsidRDefault="00212DAC" w:rsidP="00212DAC">
      <w:pPr>
        <w:jc w:val="center"/>
        <w:rPr>
          <w:rFonts w:ascii="Calibri" w:hAnsi="Calibri" w:cs="Calibri"/>
          <w:b/>
        </w:rPr>
      </w:pPr>
    </w:p>
    <w:p w:rsidR="00212DAC" w:rsidRDefault="00212DAC" w:rsidP="00212DAC">
      <w:pPr>
        <w:jc w:val="center"/>
        <w:rPr>
          <w:rFonts w:ascii="Calibri" w:hAnsi="Calibri" w:cs="Calibri"/>
          <w:b/>
        </w:rPr>
      </w:pPr>
    </w:p>
    <w:p w:rsidR="00212DAC" w:rsidRDefault="00212DAC" w:rsidP="00212DAC">
      <w:pPr>
        <w:jc w:val="center"/>
        <w:rPr>
          <w:rFonts w:ascii="Calibri" w:hAnsi="Calibri" w:cs="Calibri"/>
          <w:b/>
        </w:rPr>
      </w:pPr>
    </w:p>
    <w:p w:rsidR="00212DAC" w:rsidRPr="00351BC0" w:rsidRDefault="00212DAC" w:rsidP="00212DAC">
      <w:pPr>
        <w:jc w:val="center"/>
        <w:rPr>
          <w:rFonts w:eastAsia="Times New Roman" w:cstheme="minorHAnsi"/>
          <w:b/>
          <w:u w:val="single"/>
          <w:lang w:val="en-US" w:eastAsia="en-GB"/>
        </w:rPr>
      </w:pPr>
      <w:r w:rsidRPr="00351BC0">
        <w:rPr>
          <w:rFonts w:eastAsia="Times New Roman" w:cstheme="minorHAnsi"/>
          <w:b/>
          <w:u w:val="single"/>
          <w:lang w:val="en-US" w:eastAsia="en-GB"/>
        </w:rPr>
        <w:t>IT Department – Background Information</w:t>
      </w:r>
    </w:p>
    <w:p w:rsidR="00212DAC" w:rsidRPr="00351BC0" w:rsidRDefault="00212DAC" w:rsidP="00212DAC">
      <w:pPr>
        <w:ind w:left="2160" w:firstLine="720"/>
        <w:rPr>
          <w:rFonts w:ascii="Arial Rounded MT Bold" w:eastAsia="Times New Roman" w:hAnsi="Arial Rounded MT Bold" w:cs="Times New Roman"/>
        </w:rPr>
      </w:pPr>
    </w:p>
    <w:p w:rsidR="00C67D22" w:rsidRDefault="00C67D22" w:rsidP="00212DAC">
      <w:pPr>
        <w:jc w:val="both"/>
        <w:rPr>
          <w:rFonts w:eastAsia="Times New Roman" w:cs="Times New Roman"/>
        </w:rPr>
      </w:pPr>
    </w:p>
    <w:p w:rsidR="00F9139F" w:rsidRDefault="00C67D22" w:rsidP="00F9139F">
      <w:pPr>
        <w:jc w:val="both"/>
        <w:rPr>
          <w:rFonts w:eastAsia="Times New Roman" w:cs="Times New Roman"/>
        </w:rPr>
      </w:pPr>
      <w:r>
        <w:rPr>
          <w:rFonts w:eastAsia="Times New Roman" w:cs="Times New Roman"/>
        </w:rPr>
        <w:t>Network S</w:t>
      </w:r>
      <w:r w:rsidR="009C46C9">
        <w:rPr>
          <w:rFonts w:eastAsia="Times New Roman" w:cs="Times New Roman"/>
        </w:rPr>
        <w:t xml:space="preserve">ervices exist to develop and maintain a high quality learning environment for students and provide access to an exceptional computing and communications infrastructure. </w:t>
      </w:r>
      <w:r w:rsidR="00541AC4">
        <w:rPr>
          <w:rFonts w:eastAsia="Times New Roman" w:cs="Times New Roman"/>
        </w:rPr>
        <w:t>It is also vital that we provide dynamic support to</w:t>
      </w:r>
      <w:r w:rsidR="00385C93">
        <w:rPr>
          <w:rFonts w:eastAsia="Times New Roman" w:cs="Times New Roman"/>
        </w:rPr>
        <w:t xml:space="preserve"> both teacher</w:t>
      </w:r>
      <w:r w:rsidR="00BF35B8">
        <w:rPr>
          <w:rFonts w:eastAsia="Times New Roman" w:cs="Times New Roman"/>
        </w:rPr>
        <w:t>s</w:t>
      </w:r>
      <w:r w:rsidR="00F9139F">
        <w:rPr>
          <w:rFonts w:eastAsia="Times New Roman" w:cs="Times New Roman"/>
        </w:rPr>
        <w:t xml:space="preserve">, </w:t>
      </w:r>
      <w:r w:rsidR="00385C93">
        <w:rPr>
          <w:rFonts w:eastAsia="Times New Roman" w:cs="Times New Roman"/>
        </w:rPr>
        <w:t>support</w:t>
      </w:r>
      <w:r w:rsidR="00541AC4">
        <w:rPr>
          <w:rFonts w:eastAsia="Times New Roman" w:cs="Times New Roman"/>
        </w:rPr>
        <w:t xml:space="preserve"> staff</w:t>
      </w:r>
      <w:r w:rsidR="00F9139F">
        <w:rPr>
          <w:rFonts w:eastAsia="Times New Roman" w:cs="Times New Roman"/>
        </w:rPr>
        <w:t xml:space="preserve"> and governors</w:t>
      </w:r>
      <w:r w:rsidR="00541AC4">
        <w:rPr>
          <w:rFonts w:eastAsia="Times New Roman" w:cs="Times New Roman"/>
        </w:rPr>
        <w:t xml:space="preserve"> </w:t>
      </w:r>
      <w:r w:rsidR="00385C93">
        <w:rPr>
          <w:rFonts w:eastAsia="Times New Roman" w:cs="Times New Roman"/>
        </w:rPr>
        <w:t xml:space="preserve">in order to facilitate </w:t>
      </w:r>
      <w:r w:rsidR="003772F3">
        <w:rPr>
          <w:rFonts w:eastAsia="Times New Roman" w:cs="Times New Roman"/>
        </w:rPr>
        <w:t>a dependable working environment.</w:t>
      </w:r>
      <w:r w:rsidR="00F9139F">
        <w:rPr>
          <w:rFonts w:eastAsia="Times New Roman" w:cs="Times New Roman"/>
        </w:rPr>
        <w:t xml:space="preserve"> In addition, we aim to </w:t>
      </w:r>
      <w:r w:rsidR="00F9139F" w:rsidRPr="00281673">
        <w:rPr>
          <w:rFonts w:eastAsia="Times New Roman" w:cs="Times New Roman"/>
        </w:rPr>
        <w:t>deliver new applications as required and to facilitate user connectivity, locally and remotely.</w:t>
      </w:r>
    </w:p>
    <w:p w:rsidR="00F9139F" w:rsidRDefault="00F9139F" w:rsidP="00212DAC">
      <w:pPr>
        <w:jc w:val="both"/>
        <w:rPr>
          <w:rFonts w:eastAsia="Times New Roman" w:cs="Times New Roman"/>
        </w:rPr>
      </w:pPr>
    </w:p>
    <w:p w:rsidR="00F9139F" w:rsidRDefault="00F9139F" w:rsidP="00212DAC">
      <w:pPr>
        <w:jc w:val="both"/>
        <w:rPr>
          <w:rFonts w:eastAsia="Times New Roman" w:cs="Times New Roman"/>
        </w:rPr>
      </w:pPr>
      <w:r w:rsidRPr="00143536">
        <w:rPr>
          <w:rFonts w:eastAsia="Times New Roman" w:cs="Times New Roman"/>
        </w:rPr>
        <w:t>The Network Services team currently consists of the</w:t>
      </w:r>
      <w:r>
        <w:rPr>
          <w:rFonts w:eastAsia="Times New Roman" w:cs="Times New Roman"/>
        </w:rPr>
        <w:t xml:space="preserve"> IT and Development Manager, Steve Gray; </w:t>
      </w:r>
      <w:r w:rsidRPr="00143536">
        <w:rPr>
          <w:rFonts w:eastAsia="Times New Roman" w:cs="Times New Roman"/>
        </w:rPr>
        <w:t>Network Manager, Anthony Dickinson; two IT Technicians and a part-time Assistant IT Technician</w:t>
      </w:r>
      <w:r>
        <w:rPr>
          <w:rFonts w:eastAsia="Times New Roman" w:cs="Times New Roman"/>
        </w:rPr>
        <w:t>.</w:t>
      </w:r>
    </w:p>
    <w:p w:rsidR="00212DAC" w:rsidRPr="00351BC0" w:rsidRDefault="00212DAC" w:rsidP="00212DAC">
      <w:pPr>
        <w:jc w:val="both"/>
        <w:rPr>
          <w:rFonts w:eastAsia="Times New Roman" w:cs="Times New Roman"/>
        </w:rPr>
      </w:pPr>
    </w:p>
    <w:p w:rsidR="00212DAC" w:rsidRDefault="0055225B" w:rsidP="00212DAC">
      <w:pPr>
        <w:jc w:val="both"/>
        <w:rPr>
          <w:rFonts w:eastAsia="Times New Roman" w:cs="Times New Roman"/>
        </w:rPr>
      </w:pPr>
      <w:r>
        <w:rPr>
          <w:rFonts w:eastAsia="Times New Roman" w:cs="Times New Roman"/>
        </w:rPr>
        <w:t>Network Services are responsible</w:t>
      </w:r>
      <w:r w:rsidR="00F9139F">
        <w:rPr>
          <w:rFonts w:eastAsia="Times New Roman" w:cs="Times New Roman"/>
        </w:rPr>
        <w:t xml:space="preserve"> for</w:t>
      </w:r>
      <w:r w:rsidR="00212DAC" w:rsidRPr="00351BC0">
        <w:rPr>
          <w:rFonts w:eastAsia="Times New Roman" w:cs="Times New Roman"/>
        </w:rPr>
        <w:t>:</w:t>
      </w:r>
    </w:p>
    <w:p w:rsidR="000013AA" w:rsidRPr="00351BC0" w:rsidRDefault="000013AA" w:rsidP="00212DAC">
      <w:pPr>
        <w:jc w:val="both"/>
        <w:rPr>
          <w:rFonts w:eastAsia="Times New Roman" w:cs="Times New Roman"/>
        </w:rPr>
      </w:pP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 xml:space="preserve">Logon Account Creation </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ID card creation/administration</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 xml:space="preserve">E-mail </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Internet</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Print</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Telecommunications</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Data Storage</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Wireless</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Hardware</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Software</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Helpdesk</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Door Access</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 xml:space="preserve">VLE </w:t>
      </w:r>
    </w:p>
    <w:p w:rsidR="00212DAC" w:rsidRPr="00351BC0" w:rsidRDefault="00212DAC" w:rsidP="00212DAC">
      <w:pPr>
        <w:jc w:val="both"/>
        <w:rPr>
          <w:rFonts w:eastAsia="Times New Roman" w:cs="Times New Roman"/>
        </w:rPr>
      </w:pPr>
      <w:r w:rsidRPr="00351BC0">
        <w:rPr>
          <w:rFonts w:eastAsia="Times New Roman" w:cs="Times New Roman"/>
        </w:rPr>
        <w:t>•</w:t>
      </w:r>
      <w:r w:rsidRPr="00351BC0">
        <w:rPr>
          <w:rFonts w:eastAsia="Times New Roman" w:cs="Times New Roman"/>
        </w:rPr>
        <w:tab/>
        <w:t>Server Support</w:t>
      </w:r>
    </w:p>
    <w:p w:rsidR="00212DAC" w:rsidRPr="00351BC0" w:rsidRDefault="00212DAC" w:rsidP="00212DAC">
      <w:pPr>
        <w:jc w:val="both"/>
        <w:rPr>
          <w:rFonts w:eastAsia="Times New Roman" w:cs="Times New Roman"/>
        </w:rPr>
      </w:pPr>
    </w:p>
    <w:p w:rsidR="00675CB6" w:rsidRPr="00281673" w:rsidRDefault="00675CB6" w:rsidP="00675CB6">
      <w:pPr>
        <w:jc w:val="both"/>
        <w:rPr>
          <w:rFonts w:eastAsia="Times New Roman" w:cs="Times New Roman"/>
        </w:rPr>
      </w:pPr>
      <w:r w:rsidRPr="00281673">
        <w:rPr>
          <w:rFonts w:eastAsia="Times New Roman" w:cs="Times New Roman"/>
        </w:rPr>
        <w:t>Network Services operates an IT helpdesk for users (staff/student) to log requests and faults. The calls are logged and graded in order of importance and assigned to the relevant team member. Network Services also provides individu</w:t>
      </w:r>
      <w:r>
        <w:rPr>
          <w:rFonts w:eastAsia="Times New Roman" w:cs="Times New Roman"/>
        </w:rPr>
        <w:t>al staff training to users who</w:t>
      </w:r>
      <w:r w:rsidRPr="00281673">
        <w:rPr>
          <w:rFonts w:eastAsia="Times New Roman" w:cs="Times New Roman"/>
        </w:rPr>
        <w:t xml:space="preserve"> require further assistance in using ICT at the college.</w:t>
      </w:r>
    </w:p>
    <w:p w:rsidR="00D96B31" w:rsidRDefault="00D96B31" w:rsidP="00212DAC">
      <w:pPr>
        <w:jc w:val="both"/>
        <w:rPr>
          <w:rFonts w:eastAsia="Times New Roman" w:cs="Times New Roman"/>
        </w:rPr>
      </w:pPr>
    </w:p>
    <w:p w:rsidR="00F9139F" w:rsidRDefault="00F9139F" w:rsidP="00D96B31">
      <w:pPr>
        <w:jc w:val="both"/>
        <w:rPr>
          <w:rFonts w:eastAsia="Times New Roman" w:cs="Times New Roman"/>
        </w:rPr>
      </w:pPr>
    </w:p>
    <w:p w:rsidR="00F9139F" w:rsidRDefault="00F9139F" w:rsidP="00D96B31">
      <w:pPr>
        <w:jc w:val="both"/>
        <w:rPr>
          <w:rFonts w:eastAsia="Times New Roman" w:cs="Times New Roman"/>
        </w:rPr>
      </w:pPr>
    </w:p>
    <w:p w:rsidR="00F9139F" w:rsidRDefault="00F9139F" w:rsidP="00D96B31">
      <w:pPr>
        <w:jc w:val="both"/>
        <w:rPr>
          <w:rFonts w:eastAsia="Times New Roman" w:cs="Times New Roman"/>
        </w:rPr>
      </w:pPr>
    </w:p>
    <w:p w:rsidR="00F9139F" w:rsidRDefault="00F9139F" w:rsidP="00D96B31">
      <w:pPr>
        <w:jc w:val="both"/>
        <w:rPr>
          <w:rFonts w:eastAsia="Times New Roman" w:cs="Times New Roman"/>
        </w:rPr>
      </w:pPr>
    </w:p>
    <w:p w:rsidR="00F9139F" w:rsidRDefault="00F9139F" w:rsidP="00D96B31">
      <w:pPr>
        <w:jc w:val="both"/>
        <w:rPr>
          <w:rFonts w:eastAsia="Times New Roman" w:cs="Times New Roman"/>
        </w:rPr>
      </w:pPr>
    </w:p>
    <w:p w:rsidR="00675CB6" w:rsidRDefault="00675CB6" w:rsidP="00D96B31">
      <w:pPr>
        <w:jc w:val="both"/>
        <w:rPr>
          <w:rFonts w:eastAsia="Times New Roman" w:cs="Times New Roman"/>
        </w:rPr>
      </w:pPr>
    </w:p>
    <w:p w:rsidR="00675CB6" w:rsidRDefault="00675CB6" w:rsidP="00D96B31">
      <w:pPr>
        <w:jc w:val="both"/>
        <w:rPr>
          <w:rFonts w:eastAsia="Times New Roman" w:cs="Times New Roman"/>
        </w:rPr>
      </w:pPr>
    </w:p>
    <w:p w:rsidR="00675CB6" w:rsidRDefault="00675CB6" w:rsidP="00D96B31">
      <w:pPr>
        <w:jc w:val="both"/>
        <w:rPr>
          <w:rFonts w:eastAsia="Times New Roman" w:cs="Times New Roman"/>
        </w:rPr>
      </w:pPr>
    </w:p>
    <w:p w:rsidR="00F9139F" w:rsidRDefault="00F9139F" w:rsidP="00D96B31">
      <w:pPr>
        <w:jc w:val="both"/>
        <w:rPr>
          <w:rFonts w:eastAsia="Times New Roman" w:cs="Times New Roman"/>
        </w:rPr>
      </w:pPr>
    </w:p>
    <w:p w:rsidR="00F9139F" w:rsidRDefault="00F9139F" w:rsidP="00D96B31">
      <w:pPr>
        <w:jc w:val="both"/>
        <w:rPr>
          <w:rFonts w:eastAsia="Times New Roman" w:cs="Times New Roman"/>
        </w:rPr>
      </w:pPr>
    </w:p>
    <w:p w:rsidR="00F9139F" w:rsidRPr="00D96B31" w:rsidRDefault="00F9139F" w:rsidP="00D96B31">
      <w:pPr>
        <w:jc w:val="both"/>
        <w:rPr>
          <w:rFonts w:eastAsia="Times New Roman" w:cs="Times New Roman"/>
        </w:rPr>
      </w:pPr>
    </w:p>
    <w:p w:rsidR="00351BC0" w:rsidRDefault="00212DAC" w:rsidP="002A09E5">
      <w:pPr>
        <w:rPr>
          <w:rFonts w:ascii="Calibri" w:eastAsia="Times New Roman" w:hAnsi="Calibri" w:cs="Calibri"/>
          <w:b/>
          <w:sz w:val="24"/>
          <w:szCs w:val="24"/>
          <w:u w:val="single"/>
          <w:lang w:val="en-US"/>
        </w:rPr>
      </w:pPr>
      <w:r w:rsidRPr="00AE3755">
        <w:rPr>
          <w:rFonts w:ascii="Arial Rounded MT Bold" w:eastAsia="Times New Roman" w:hAnsi="Arial Rounded MT Bold" w:cs="Times New Roman"/>
          <w:noProof/>
          <w:sz w:val="28"/>
          <w:szCs w:val="20"/>
          <w:lang w:eastAsia="en-GB"/>
        </w:rPr>
        <w:drawing>
          <wp:anchor distT="0" distB="0" distL="114300" distR="114300" simplePos="0" relativeHeight="251676672" behindDoc="0" locked="0" layoutInCell="1" allowOverlap="1" wp14:anchorId="5BE009B8" wp14:editId="3CE1BAE6">
            <wp:simplePos x="0" y="0"/>
            <wp:positionH relativeFrom="margin">
              <wp:align>center</wp:align>
            </wp:positionH>
            <wp:positionV relativeFrom="page">
              <wp:posOffset>285750</wp:posOffset>
            </wp:positionV>
            <wp:extent cx="1352550" cy="908685"/>
            <wp:effectExtent l="0" t="0" r="0" b="5715"/>
            <wp:wrapSquare wrapText="bothSides"/>
            <wp:docPr id="3" name="Picture 3" descr="M:\Personnel\Logos\College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nel\Logos\College Logo -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51BC0" w:rsidRDefault="00351BC0" w:rsidP="00351BC0">
      <w:pPr>
        <w:rPr>
          <w:rFonts w:ascii="Calibri" w:eastAsia="Times New Roman" w:hAnsi="Calibri" w:cs="Calibri"/>
          <w:b/>
          <w:sz w:val="24"/>
          <w:szCs w:val="24"/>
          <w:u w:val="single"/>
          <w:lang w:val="en-US"/>
        </w:rPr>
      </w:pPr>
    </w:p>
    <w:p w:rsidR="00351BC0" w:rsidRDefault="00351BC0" w:rsidP="00351BC0">
      <w:pPr>
        <w:rPr>
          <w:rFonts w:ascii="Calibri" w:eastAsia="Times New Roman" w:hAnsi="Calibri" w:cs="Calibri"/>
          <w:b/>
          <w:sz w:val="24"/>
          <w:szCs w:val="24"/>
          <w:u w:val="single"/>
          <w:lang w:val="en-US"/>
        </w:rPr>
      </w:pPr>
    </w:p>
    <w:p w:rsidR="00351BC0" w:rsidRDefault="00F9139F" w:rsidP="00351BC0">
      <w:pPr>
        <w:rPr>
          <w:rFonts w:ascii="Calibri" w:eastAsia="Times New Roman" w:hAnsi="Calibri" w:cs="Calibri"/>
          <w:b/>
          <w:sz w:val="24"/>
          <w:szCs w:val="24"/>
          <w:u w:val="single"/>
          <w:lang w:val="en-US"/>
        </w:rPr>
      </w:pPr>
      <w:r>
        <w:rPr>
          <w:rFonts w:cs="Calibri"/>
          <w:b/>
          <w:noProof/>
          <w:color w:val="000000"/>
          <w:sz w:val="28"/>
          <w:szCs w:val="28"/>
          <w:lang w:eastAsia="en-GB"/>
        </w:rPr>
        <w:drawing>
          <wp:anchor distT="0" distB="0" distL="114300" distR="114300" simplePos="0" relativeHeight="251685888" behindDoc="0" locked="0" layoutInCell="1" allowOverlap="1" wp14:anchorId="444731F3" wp14:editId="7A540FEA">
            <wp:simplePos x="0" y="0"/>
            <wp:positionH relativeFrom="margin">
              <wp:posOffset>2295525</wp:posOffset>
            </wp:positionH>
            <wp:positionV relativeFrom="paragraph">
              <wp:posOffset>-487637</wp:posOffset>
            </wp:positionV>
            <wp:extent cx="1343025" cy="90148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215" cy="907652"/>
                    </a:xfrm>
                    <a:prstGeom prst="rect">
                      <a:avLst/>
                    </a:prstGeom>
                    <a:noFill/>
                  </pic:spPr>
                </pic:pic>
              </a:graphicData>
            </a:graphic>
            <wp14:sizeRelH relativeFrom="margin">
              <wp14:pctWidth>0</wp14:pctWidth>
            </wp14:sizeRelH>
            <wp14:sizeRelV relativeFrom="margin">
              <wp14:pctHeight>0</wp14:pctHeight>
            </wp14:sizeRelV>
          </wp:anchor>
        </w:drawing>
      </w:r>
    </w:p>
    <w:p w:rsidR="00351BC0" w:rsidRDefault="00351BC0" w:rsidP="00351BC0">
      <w:pPr>
        <w:jc w:val="center"/>
        <w:rPr>
          <w:rFonts w:ascii="Calibri" w:eastAsia="Times New Roman" w:hAnsi="Calibri" w:cs="Calibri"/>
          <w:b/>
          <w:sz w:val="24"/>
          <w:szCs w:val="24"/>
          <w:u w:val="single"/>
          <w:lang w:val="en-US"/>
        </w:rPr>
      </w:pPr>
    </w:p>
    <w:p w:rsidR="00351BC0" w:rsidRDefault="00351BC0" w:rsidP="00351BC0">
      <w:pPr>
        <w:jc w:val="center"/>
        <w:rPr>
          <w:rFonts w:ascii="Calibri" w:eastAsia="Times New Roman" w:hAnsi="Calibri" w:cs="Calibri"/>
          <w:b/>
          <w:sz w:val="24"/>
          <w:szCs w:val="24"/>
          <w:u w:val="single"/>
          <w:lang w:val="en-US"/>
        </w:rPr>
      </w:pPr>
    </w:p>
    <w:p w:rsidR="00212DAC" w:rsidRPr="00351BC0" w:rsidRDefault="00212DAC" w:rsidP="00351BC0">
      <w:pPr>
        <w:jc w:val="center"/>
        <w:rPr>
          <w:rFonts w:ascii="Calibri" w:eastAsia="Times New Roman" w:hAnsi="Calibri" w:cs="Calibri"/>
          <w:b/>
          <w:sz w:val="24"/>
          <w:szCs w:val="24"/>
          <w:u w:val="single"/>
          <w:lang w:val="en-US"/>
        </w:rPr>
      </w:pPr>
      <w:r w:rsidRPr="00351BC0">
        <w:rPr>
          <w:rFonts w:ascii="Calibri" w:eastAsia="Times New Roman" w:hAnsi="Calibri" w:cs="Calibri"/>
          <w:b/>
          <w:sz w:val="24"/>
          <w:szCs w:val="24"/>
          <w:u w:val="single"/>
          <w:lang w:val="en-US"/>
        </w:rPr>
        <w:t>Job Description</w:t>
      </w:r>
    </w:p>
    <w:p w:rsidR="00212DAC" w:rsidRPr="00351BC0" w:rsidRDefault="00212DAC" w:rsidP="00AD60B9">
      <w:pPr>
        <w:rPr>
          <w:rFonts w:ascii="Calibri" w:eastAsia="Times New Roman" w:hAnsi="Calibri" w:cs="Calibri"/>
          <w:b/>
          <w:u w:val="single"/>
          <w:lang w:val="en-US"/>
        </w:rPr>
      </w:pPr>
    </w:p>
    <w:p w:rsidR="00212DAC" w:rsidRPr="00351BC0" w:rsidRDefault="00212DAC" w:rsidP="00212DAC">
      <w:pPr>
        <w:rPr>
          <w:rFonts w:ascii="Calibri" w:eastAsia="Times New Roman" w:hAnsi="Calibri" w:cs="Calibri"/>
          <w:lang w:val="en-US"/>
        </w:rPr>
      </w:pPr>
      <w:r w:rsidRPr="00351BC0">
        <w:rPr>
          <w:rFonts w:ascii="Calibri" w:eastAsia="Times New Roman" w:hAnsi="Calibri" w:cs="Calibri"/>
          <w:b/>
          <w:u w:val="single"/>
          <w:lang w:val="en-US"/>
        </w:rPr>
        <w:t>Post Title:</w:t>
      </w:r>
      <w:r w:rsidRPr="00351BC0">
        <w:rPr>
          <w:rFonts w:ascii="Calibri" w:eastAsia="Times New Roman" w:hAnsi="Calibri" w:cs="Calibri"/>
          <w:b/>
          <w:lang w:val="en-US"/>
        </w:rPr>
        <w:tab/>
      </w:r>
      <w:r w:rsidRPr="00351BC0">
        <w:rPr>
          <w:rFonts w:ascii="Calibri" w:eastAsia="Times New Roman" w:hAnsi="Calibri" w:cs="Calibri"/>
          <w:b/>
          <w:lang w:val="en-US"/>
        </w:rPr>
        <w:tab/>
      </w:r>
      <w:r w:rsidRPr="00351BC0">
        <w:rPr>
          <w:rFonts w:ascii="Calibri" w:eastAsia="Times New Roman" w:hAnsi="Calibri" w:cs="Calibri"/>
          <w:b/>
          <w:lang w:val="en-US"/>
        </w:rPr>
        <w:tab/>
      </w:r>
      <w:r w:rsidRPr="00351BC0">
        <w:rPr>
          <w:rFonts w:ascii="Calibri" w:eastAsia="Times New Roman" w:hAnsi="Calibri" w:cs="Calibri"/>
          <w:lang w:val="en-US"/>
        </w:rPr>
        <w:t>IT Technician</w:t>
      </w:r>
    </w:p>
    <w:p w:rsidR="00212DAC" w:rsidRPr="00351BC0" w:rsidRDefault="00212DAC" w:rsidP="00212DAC">
      <w:pPr>
        <w:rPr>
          <w:rFonts w:ascii="Calibri" w:eastAsia="Times New Roman" w:hAnsi="Calibri" w:cs="Calibri"/>
          <w:lang w:val="en-US"/>
        </w:rPr>
      </w:pPr>
    </w:p>
    <w:p w:rsidR="00212DAC" w:rsidRPr="00351BC0" w:rsidRDefault="00212DAC" w:rsidP="00212DAC">
      <w:pPr>
        <w:rPr>
          <w:rFonts w:ascii="Calibri" w:eastAsia="Times New Roman" w:hAnsi="Calibri" w:cs="Calibri"/>
          <w:lang w:val="en-US"/>
        </w:rPr>
      </w:pPr>
      <w:r w:rsidRPr="00351BC0">
        <w:rPr>
          <w:rFonts w:ascii="Calibri" w:eastAsia="Times New Roman" w:hAnsi="Calibri" w:cs="Calibri"/>
          <w:b/>
          <w:u w:val="single"/>
          <w:lang w:val="en-US"/>
        </w:rPr>
        <w:t>Responsible to:</w:t>
      </w:r>
      <w:r w:rsidRPr="00351BC0">
        <w:rPr>
          <w:rFonts w:ascii="Calibri" w:eastAsia="Times New Roman" w:hAnsi="Calibri" w:cs="Calibri"/>
          <w:lang w:val="en-US"/>
        </w:rPr>
        <w:tab/>
      </w:r>
      <w:r w:rsidRPr="00351BC0">
        <w:rPr>
          <w:rFonts w:ascii="Calibri" w:eastAsia="Times New Roman" w:hAnsi="Calibri" w:cs="Calibri"/>
          <w:lang w:val="en-US"/>
        </w:rPr>
        <w:tab/>
      </w:r>
      <w:r w:rsidR="00351BC0">
        <w:rPr>
          <w:rFonts w:ascii="Calibri" w:eastAsia="Times New Roman" w:hAnsi="Calibri" w:cs="Calibri"/>
          <w:lang w:val="en-US"/>
        </w:rPr>
        <w:t xml:space="preserve">              </w:t>
      </w:r>
      <w:r w:rsidRPr="00351BC0">
        <w:rPr>
          <w:rFonts w:ascii="Calibri" w:eastAsia="Times New Roman" w:hAnsi="Calibri" w:cs="Calibri"/>
          <w:lang w:val="en-US"/>
        </w:rPr>
        <w:t>Network Manager</w:t>
      </w:r>
      <w:r w:rsidRPr="00351BC0">
        <w:rPr>
          <w:rFonts w:ascii="Calibri" w:eastAsia="Times New Roman" w:hAnsi="Calibri" w:cs="Calibri"/>
          <w:lang w:val="en-US"/>
        </w:rPr>
        <w:br/>
      </w:r>
    </w:p>
    <w:p w:rsidR="00212DAC" w:rsidRPr="00351BC0" w:rsidRDefault="00212DAC" w:rsidP="00212DAC">
      <w:pPr>
        <w:ind w:left="2835" w:hanging="2835"/>
        <w:rPr>
          <w:rFonts w:ascii="Calibri" w:eastAsia="Times New Roman" w:hAnsi="Calibri" w:cs="Calibri"/>
          <w:lang w:val="en-US"/>
        </w:rPr>
      </w:pPr>
      <w:r w:rsidRPr="00351BC0">
        <w:rPr>
          <w:rFonts w:ascii="Calibri" w:eastAsia="Times New Roman" w:hAnsi="Calibri" w:cs="Calibri"/>
          <w:b/>
          <w:u w:val="single"/>
          <w:lang w:val="en-US"/>
        </w:rPr>
        <w:t>Purpose of Post:</w:t>
      </w:r>
      <w:r w:rsidRPr="00351BC0">
        <w:rPr>
          <w:rFonts w:ascii="Calibri" w:eastAsia="Times New Roman" w:hAnsi="Calibri" w:cs="Calibri"/>
          <w:lang w:val="en-US"/>
        </w:rPr>
        <w:tab/>
      </w:r>
      <w:r w:rsidR="00675CB6" w:rsidRPr="00675CB6">
        <w:rPr>
          <w:rFonts w:ascii="Calibri" w:eastAsia="Times New Roman" w:hAnsi="Calibri" w:cs="Calibri"/>
          <w:lang w:val="en-US"/>
        </w:rPr>
        <w:t>To assist Network Services to provide an effective</w:t>
      </w:r>
      <w:r w:rsidR="00675CB6">
        <w:rPr>
          <w:rFonts w:ascii="Calibri" w:eastAsia="Times New Roman" w:hAnsi="Calibri" w:cs="Calibri"/>
          <w:lang w:val="en-US"/>
        </w:rPr>
        <w:t>, reliable network to all users,</w:t>
      </w:r>
      <w:r w:rsidR="00675CB6" w:rsidRPr="00675CB6">
        <w:rPr>
          <w:rFonts w:ascii="Calibri" w:eastAsia="Times New Roman" w:hAnsi="Calibri" w:cs="Calibri"/>
          <w:lang w:val="en-US"/>
        </w:rPr>
        <w:t xml:space="preserve"> to support learners and staff by providing a high quality service</w:t>
      </w:r>
    </w:p>
    <w:p w:rsidR="00212DAC" w:rsidRPr="00351BC0" w:rsidRDefault="00212DAC" w:rsidP="00212DAC">
      <w:pPr>
        <w:rPr>
          <w:rFonts w:ascii="Calibri" w:eastAsia="Times New Roman" w:hAnsi="Calibri" w:cs="Calibri"/>
          <w:bCs/>
          <w:lang w:val="en-US"/>
        </w:rPr>
      </w:pPr>
      <w:r w:rsidRPr="00351BC0">
        <w:rPr>
          <w:rFonts w:ascii="Calibri" w:eastAsia="Times New Roman" w:hAnsi="Calibri" w:cs="Calibri"/>
          <w:bCs/>
          <w:lang w:val="en-US"/>
        </w:rPr>
        <w:tab/>
        <w:t xml:space="preserve"> </w:t>
      </w:r>
    </w:p>
    <w:p w:rsidR="00212DAC" w:rsidRPr="00351BC0" w:rsidRDefault="001B3F92" w:rsidP="00212DAC">
      <w:pPr>
        <w:rPr>
          <w:rFonts w:ascii="Calibri" w:eastAsia="Times New Roman" w:hAnsi="Calibri" w:cs="Calibri"/>
          <w:lang w:val="en-US"/>
        </w:rPr>
      </w:pPr>
      <w:r w:rsidRPr="00351BC0">
        <w:rPr>
          <w:rFonts w:ascii="Calibri" w:eastAsia="Times New Roman" w:hAnsi="Calibri" w:cs="Calibri"/>
          <w:b/>
          <w:u w:val="single"/>
          <w:lang w:val="en-US"/>
        </w:rPr>
        <w:t xml:space="preserve">Main Duties and </w:t>
      </w:r>
      <w:r w:rsidR="00212DAC" w:rsidRPr="00351BC0">
        <w:rPr>
          <w:rFonts w:ascii="Calibri" w:eastAsia="Times New Roman" w:hAnsi="Calibri" w:cs="Calibri"/>
          <w:b/>
          <w:u w:val="single"/>
          <w:lang w:val="en-US"/>
        </w:rPr>
        <w:t>Responsibilities:</w:t>
      </w:r>
    </w:p>
    <w:p w:rsidR="00212DAC" w:rsidRPr="00351BC0" w:rsidRDefault="00212DAC" w:rsidP="00351BC0">
      <w:pPr>
        <w:rPr>
          <w:rFonts w:ascii="Calibri" w:eastAsia="Times New Roman" w:hAnsi="Calibri" w:cs="Calibri"/>
        </w:rPr>
      </w:pPr>
    </w:p>
    <w:p w:rsidR="00212DAC" w:rsidRPr="00351BC0" w:rsidRDefault="00212DAC" w:rsidP="000D6A0C">
      <w:pPr>
        <w:pStyle w:val="ListParagraph"/>
        <w:numPr>
          <w:ilvl w:val="0"/>
          <w:numId w:val="22"/>
        </w:numPr>
      </w:pPr>
      <w:r w:rsidRPr="00351BC0">
        <w:t>Log, co-ordinate and track requests on the college’s helpdesk system.</w:t>
      </w:r>
    </w:p>
    <w:p w:rsidR="000D6A0C" w:rsidRPr="00351BC0" w:rsidRDefault="000D6A0C" w:rsidP="000D6A0C">
      <w:pPr>
        <w:pStyle w:val="ListParagraph"/>
      </w:pPr>
    </w:p>
    <w:p w:rsidR="00212DAC" w:rsidRPr="00351BC0" w:rsidRDefault="00E972F8" w:rsidP="000D6A0C">
      <w:pPr>
        <w:pStyle w:val="ListParagraph"/>
        <w:numPr>
          <w:ilvl w:val="0"/>
          <w:numId w:val="22"/>
        </w:numPr>
      </w:pPr>
      <w:r>
        <w:t>Maintain i</w:t>
      </w:r>
      <w:r w:rsidR="00212DAC" w:rsidRPr="00351BC0">
        <w:t>nventory of equipment logged centrally on the college's audit system.</w:t>
      </w:r>
    </w:p>
    <w:p w:rsidR="000D6A0C" w:rsidRPr="00351BC0" w:rsidRDefault="000D6A0C" w:rsidP="000D6A0C">
      <w:pPr>
        <w:pStyle w:val="ListParagraph"/>
      </w:pPr>
    </w:p>
    <w:p w:rsidR="002664DA" w:rsidRPr="005D7DB1" w:rsidRDefault="00212DAC" w:rsidP="002664DA">
      <w:pPr>
        <w:pStyle w:val="ListParagraph"/>
        <w:numPr>
          <w:ilvl w:val="0"/>
          <w:numId w:val="22"/>
        </w:numPr>
      </w:pPr>
      <w:r w:rsidRPr="005D7DB1">
        <w:t>Liaise and advise</w:t>
      </w:r>
      <w:r w:rsidR="002664DA" w:rsidRPr="005D7DB1">
        <w:t xml:space="preserve"> the college community</w:t>
      </w:r>
      <w:r w:rsidRPr="005D7DB1">
        <w:t xml:space="preserve"> about exi</w:t>
      </w:r>
      <w:r w:rsidR="002664DA" w:rsidRPr="005D7DB1">
        <w:t>sting and new systems available.</w:t>
      </w:r>
    </w:p>
    <w:p w:rsidR="002664DA" w:rsidRPr="00351BC0" w:rsidRDefault="002664DA" w:rsidP="002664DA"/>
    <w:p w:rsidR="00212DAC" w:rsidRPr="00351BC0" w:rsidRDefault="00212DAC" w:rsidP="000D6A0C">
      <w:pPr>
        <w:pStyle w:val="ListParagraph"/>
        <w:numPr>
          <w:ilvl w:val="0"/>
          <w:numId w:val="22"/>
        </w:numPr>
      </w:pPr>
      <w:r w:rsidRPr="00351BC0">
        <w:t>Produce inst</w:t>
      </w:r>
      <w:bookmarkStart w:id="0" w:name="_GoBack"/>
      <w:bookmarkEnd w:id="0"/>
      <w:r w:rsidRPr="00351BC0">
        <w:t>ructional documentation to aid the college community.</w:t>
      </w:r>
    </w:p>
    <w:p w:rsidR="000D6A0C" w:rsidRPr="00351BC0" w:rsidRDefault="000D6A0C" w:rsidP="000D6A0C">
      <w:pPr>
        <w:pStyle w:val="ListParagraph"/>
      </w:pPr>
    </w:p>
    <w:p w:rsidR="00212DAC" w:rsidRPr="00351BC0" w:rsidRDefault="00212DAC" w:rsidP="000D6A0C">
      <w:pPr>
        <w:pStyle w:val="ListParagraph"/>
        <w:numPr>
          <w:ilvl w:val="0"/>
          <w:numId w:val="22"/>
        </w:numPr>
      </w:pPr>
      <w:r w:rsidRPr="00351BC0">
        <w:t>Monitor and maintain the college Network infrastructure.</w:t>
      </w:r>
    </w:p>
    <w:p w:rsidR="000D6A0C" w:rsidRPr="00351BC0" w:rsidRDefault="000D6A0C" w:rsidP="000D6A0C">
      <w:pPr>
        <w:pStyle w:val="ListParagraph"/>
      </w:pPr>
    </w:p>
    <w:p w:rsidR="00212DAC" w:rsidRPr="00351BC0" w:rsidRDefault="00212DAC" w:rsidP="000D6A0C">
      <w:pPr>
        <w:pStyle w:val="ListParagraph"/>
        <w:numPr>
          <w:ilvl w:val="0"/>
          <w:numId w:val="22"/>
        </w:numPr>
      </w:pPr>
      <w:r w:rsidRPr="00351BC0">
        <w:t>Monitor and maintain the college Server farm.</w:t>
      </w:r>
    </w:p>
    <w:p w:rsidR="000D6A0C" w:rsidRPr="00351BC0" w:rsidRDefault="000D6A0C" w:rsidP="000D6A0C">
      <w:pPr>
        <w:pStyle w:val="ListParagraph"/>
      </w:pPr>
    </w:p>
    <w:p w:rsidR="00212DAC" w:rsidRPr="00351BC0" w:rsidRDefault="00212DAC" w:rsidP="000D6A0C">
      <w:pPr>
        <w:pStyle w:val="ListParagraph"/>
        <w:numPr>
          <w:ilvl w:val="0"/>
          <w:numId w:val="22"/>
        </w:numPr>
      </w:pPr>
      <w:r w:rsidRPr="00351BC0">
        <w:t>Assist with the disaster recovery strategy. (Backups, restores, backup integrity tests)</w:t>
      </w:r>
    </w:p>
    <w:p w:rsidR="000D6A0C" w:rsidRPr="00351BC0" w:rsidRDefault="000D6A0C" w:rsidP="000D6A0C">
      <w:pPr>
        <w:pStyle w:val="ListParagraph"/>
      </w:pPr>
    </w:p>
    <w:p w:rsidR="00212DAC" w:rsidRPr="00351BC0" w:rsidRDefault="00212DAC" w:rsidP="000D6A0C">
      <w:pPr>
        <w:pStyle w:val="ListParagraph"/>
        <w:numPr>
          <w:ilvl w:val="0"/>
          <w:numId w:val="22"/>
        </w:numPr>
      </w:pPr>
      <w:r w:rsidRPr="00351BC0">
        <w:t>Monitor and maintain the college wireless networks.</w:t>
      </w:r>
    </w:p>
    <w:p w:rsidR="000D6A0C" w:rsidRPr="00351BC0" w:rsidRDefault="000D6A0C" w:rsidP="000D6A0C">
      <w:pPr>
        <w:pStyle w:val="ListParagraph"/>
      </w:pPr>
    </w:p>
    <w:p w:rsidR="00212DAC" w:rsidRPr="00351BC0" w:rsidRDefault="00212DAC" w:rsidP="000D6A0C">
      <w:pPr>
        <w:pStyle w:val="ListParagraph"/>
        <w:numPr>
          <w:ilvl w:val="0"/>
          <w:numId w:val="22"/>
        </w:numPr>
      </w:pPr>
      <w:r w:rsidRPr="00351BC0">
        <w:t>Monitor and maintain the college telephony system.</w:t>
      </w:r>
    </w:p>
    <w:p w:rsidR="000D6A0C" w:rsidRPr="00351BC0" w:rsidRDefault="000D6A0C" w:rsidP="000D6A0C">
      <w:pPr>
        <w:pStyle w:val="ListParagraph"/>
      </w:pPr>
    </w:p>
    <w:p w:rsidR="00212DAC" w:rsidRPr="00351BC0" w:rsidRDefault="00212DAC" w:rsidP="000D6A0C">
      <w:pPr>
        <w:pStyle w:val="ListParagraph"/>
        <w:numPr>
          <w:ilvl w:val="0"/>
          <w:numId w:val="22"/>
        </w:numPr>
      </w:pPr>
      <w:r w:rsidRPr="00351BC0">
        <w:t>Manage and maintain Active Directory user structure.</w:t>
      </w:r>
    </w:p>
    <w:p w:rsidR="000D6A0C" w:rsidRPr="00351BC0" w:rsidRDefault="000D6A0C" w:rsidP="000D6A0C">
      <w:pPr>
        <w:pStyle w:val="ListParagraph"/>
      </w:pPr>
    </w:p>
    <w:p w:rsidR="00212DAC" w:rsidRPr="00351BC0" w:rsidRDefault="00212DAC" w:rsidP="000D6A0C">
      <w:pPr>
        <w:pStyle w:val="ListParagraph"/>
        <w:numPr>
          <w:ilvl w:val="0"/>
          <w:numId w:val="22"/>
        </w:numPr>
      </w:pPr>
      <w:r w:rsidRPr="00351BC0">
        <w:t xml:space="preserve">Install and configure equipment and software applications. </w:t>
      </w:r>
    </w:p>
    <w:p w:rsidR="000D6A0C" w:rsidRPr="00351BC0" w:rsidRDefault="000D6A0C" w:rsidP="000D6A0C">
      <w:pPr>
        <w:pStyle w:val="ListParagraph"/>
      </w:pPr>
    </w:p>
    <w:p w:rsidR="00212DAC" w:rsidRPr="00351BC0" w:rsidRDefault="00212DAC" w:rsidP="000D6A0C">
      <w:pPr>
        <w:pStyle w:val="ListParagraph"/>
        <w:numPr>
          <w:ilvl w:val="0"/>
          <w:numId w:val="22"/>
        </w:numPr>
      </w:pPr>
      <w:r w:rsidRPr="00351BC0">
        <w:t xml:space="preserve">Monitor and maintain college computer equipment. (PC’s, </w:t>
      </w:r>
      <w:r w:rsidR="000F16F5" w:rsidRPr="00351BC0">
        <w:t>IMacs</w:t>
      </w:r>
      <w:r w:rsidRPr="00351BC0">
        <w:t>, Laptops, Tablets, MFD’s, Scanners)</w:t>
      </w:r>
    </w:p>
    <w:p w:rsidR="000D6A0C" w:rsidRPr="00351BC0" w:rsidRDefault="000D6A0C" w:rsidP="000D6A0C">
      <w:pPr>
        <w:pStyle w:val="ListParagraph"/>
      </w:pPr>
    </w:p>
    <w:p w:rsidR="00212DAC" w:rsidRPr="00351BC0" w:rsidRDefault="00212DAC" w:rsidP="000D6A0C">
      <w:pPr>
        <w:pStyle w:val="ListParagraph"/>
        <w:numPr>
          <w:ilvl w:val="0"/>
          <w:numId w:val="22"/>
        </w:numPr>
      </w:pPr>
      <w:r w:rsidRPr="00351BC0">
        <w:t>Ensure all college devices are up to date with security patches and have anti-virus software installed.</w:t>
      </w:r>
    </w:p>
    <w:p w:rsidR="000D6A0C" w:rsidRPr="00351BC0" w:rsidRDefault="000D6A0C" w:rsidP="000D6A0C">
      <w:pPr>
        <w:pStyle w:val="ListParagraph"/>
      </w:pPr>
    </w:p>
    <w:p w:rsidR="00212DAC" w:rsidRPr="00351BC0" w:rsidRDefault="001B3F92" w:rsidP="000D6A0C">
      <w:pPr>
        <w:pStyle w:val="ListParagraph"/>
        <w:numPr>
          <w:ilvl w:val="0"/>
          <w:numId w:val="22"/>
        </w:numPr>
      </w:pPr>
      <w:r w:rsidRPr="00351BC0">
        <w:t>Manage the contents</w:t>
      </w:r>
      <w:r w:rsidR="00212DAC" w:rsidRPr="00351BC0">
        <w:t xml:space="preserve"> of the main college website when required. </w:t>
      </w:r>
    </w:p>
    <w:p w:rsidR="000D6A0C" w:rsidRPr="00351BC0" w:rsidRDefault="000D6A0C" w:rsidP="000D6A0C">
      <w:pPr>
        <w:pStyle w:val="ListParagraph"/>
      </w:pPr>
    </w:p>
    <w:p w:rsidR="00212DAC" w:rsidRDefault="00212DAC" w:rsidP="000D6A0C">
      <w:pPr>
        <w:pStyle w:val="ListParagraph"/>
        <w:numPr>
          <w:ilvl w:val="0"/>
          <w:numId w:val="22"/>
        </w:numPr>
      </w:pPr>
      <w:r w:rsidRPr="00351BC0">
        <w:t>Provide assistance to the Estates department with the BMS and CCTV systems.</w:t>
      </w:r>
    </w:p>
    <w:p w:rsidR="005C0CCC" w:rsidRPr="00351BC0" w:rsidRDefault="005C0CCC" w:rsidP="005C0CCC"/>
    <w:p w:rsidR="00212DAC" w:rsidRPr="00351BC0" w:rsidRDefault="00212DAC" w:rsidP="000D6A0C">
      <w:pPr>
        <w:pStyle w:val="ListParagraph"/>
        <w:numPr>
          <w:ilvl w:val="0"/>
          <w:numId w:val="22"/>
        </w:numPr>
      </w:pPr>
      <w:r w:rsidRPr="00351BC0">
        <w:t>Support the E-Learning team.</w:t>
      </w:r>
    </w:p>
    <w:p w:rsidR="000D6A0C" w:rsidRPr="00351BC0" w:rsidRDefault="000D6A0C" w:rsidP="000D6A0C">
      <w:pPr>
        <w:pStyle w:val="ListParagraph"/>
      </w:pPr>
    </w:p>
    <w:p w:rsidR="000D6A0C" w:rsidRPr="00351BC0" w:rsidRDefault="00212DAC" w:rsidP="000D6A0C">
      <w:pPr>
        <w:pStyle w:val="ListParagraph"/>
        <w:numPr>
          <w:ilvl w:val="0"/>
          <w:numId w:val="22"/>
        </w:numPr>
      </w:pPr>
      <w:r w:rsidRPr="00351BC0">
        <w:t xml:space="preserve">Liaise with external contractors regarding installations and monitoring of current systems. </w:t>
      </w:r>
    </w:p>
    <w:p w:rsidR="00212DAC" w:rsidRPr="00351BC0" w:rsidRDefault="00212DAC" w:rsidP="000D6A0C">
      <w:pPr>
        <w:pStyle w:val="ListParagraph"/>
      </w:pPr>
      <w:r w:rsidRPr="00351BC0">
        <w:t>(Capita, Cintra, Alert, Symmetry)</w:t>
      </w:r>
    </w:p>
    <w:p w:rsidR="000D6A0C" w:rsidRPr="00351BC0" w:rsidRDefault="000D6A0C" w:rsidP="000D6A0C">
      <w:pPr>
        <w:pStyle w:val="ListParagraph"/>
      </w:pPr>
    </w:p>
    <w:p w:rsidR="00351BC0" w:rsidRPr="00994624" w:rsidRDefault="00212DAC" w:rsidP="00212DAC">
      <w:pPr>
        <w:pStyle w:val="ListParagraph"/>
        <w:numPr>
          <w:ilvl w:val="0"/>
          <w:numId w:val="22"/>
        </w:numPr>
      </w:pPr>
      <w:r w:rsidRPr="00351BC0">
        <w:rPr>
          <w:lang w:val="en-US"/>
        </w:rPr>
        <w:t>To follow all College policies and procedures and work in accordance with the college’s Health &amp; Safety, Equality and Diversity and Safeguarding Policies</w:t>
      </w:r>
    </w:p>
    <w:p w:rsidR="00994624" w:rsidRPr="00351BC0" w:rsidRDefault="00994624" w:rsidP="00994624">
      <w:pPr>
        <w:pStyle w:val="ListParagraph"/>
      </w:pPr>
    </w:p>
    <w:p w:rsidR="00212DAC" w:rsidRDefault="00AD60B9" w:rsidP="00212DAC">
      <w:pPr>
        <w:rPr>
          <w:rFonts w:cs="Calibri"/>
          <w:b/>
          <w:color w:val="000000"/>
          <w:sz w:val="28"/>
          <w:szCs w:val="28"/>
        </w:rPr>
      </w:pPr>
      <w:r>
        <w:rPr>
          <w:rFonts w:cs="Calibri"/>
          <w:b/>
          <w:noProof/>
          <w:color w:val="000000"/>
          <w:sz w:val="28"/>
          <w:szCs w:val="28"/>
          <w:lang w:eastAsia="en-GB"/>
        </w:rPr>
        <w:drawing>
          <wp:anchor distT="0" distB="0" distL="114300" distR="114300" simplePos="0" relativeHeight="251683840" behindDoc="0" locked="0" layoutInCell="1" allowOverlap="1" wp14:anchorId="5434A638" wp14:editId="02D98DE9">
            <wp:simplePos x="0" y="0"/>
            <wp:positionH relativeFrom="margin">
              <wp:align>center</wp:align>
            </wp:positionH>
            <wp:positionV relativeFrom="paragraph">
              <wp:posOffset>0</wp:posOffset>
            </wp:positionV>
            <wp:extent cx="1353185" cy="908685"/>
            <wp:effectExtent l="0" t="0" r="0"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3185" cy="908685"/>
                    </a:xfrm>
                    <a:prstGeom prst="rect">
                      <a:avLst/>
                    </a:prstGeom>
                    <a:noFill/>
                  </pic:spPr>
                </pic:pic>
              </a:graphicData>
            </a:graphic>
          </wp:anchor>
        </w:drawing>
      </w:r>
    </w:p>
    <w:p w:rsidR="00212DAC" w:rsidRDefault="00212DAC" w:rsidP="007E7EE1">
      <w:pPr>
        <w:jc w:val="center"/>
        <w:rPr>
          <w:rFonts w:cs="Calibri"/>
          <w:b/>
          <w:color w:val="000000"/>
          <w:sz w:val="28"/>
          <w:szCs w:val="28"/>
        </w:rPr>
      </w:pPr>
    </w:p>
    <w:p w:rsidR="00AD60B9" w:rsidRDefault="00AD60B9" w:rsidP="007E7EE1">
      <w:pPr>
        <w:jc w:val="center"/>
        <w:rPr>
          <w:rFonts w:cs="Calibri"/>
          <w:b/>
          <w:color w:val="000000"/>
          <w:sz w:val="28"/>
          <w:szCs w:val="28"/>
        </w:rPr>
      </w:pPr>
    </w:p>
    <w:p w:rsidR="00AD60B9" w:rsidRDefault="00AD60B9" w:rsidP="007E7EE1">
      <w:pPr>
        <w:jc w:val="center"/>
        <w:rPr>
          <w:rFonts w:cs="Calibri"/>
          <w:b/>
          <w:color w:val="000000"/>
          <w:sz w:val="28"/>
          <w:szCs w:val="28"/>
        </w:rPr>
      </w:pPr>
    </w:p>
    <w:p w:rsidR="00AD60B9" w:rsidRDefault="00AD60B9" w:rsidP="007E7EE1">
      <w:pPr>
        <w:jc w:val="center"/>
        <w:rPr>
          <w:rFonts w:cs="Calibri"/>
          <w:b/>
          <w:color w:val="000000"/>
          <w:sz w:val="28"/>
          <w:szCs w:val="28"/>
        </w:rPr>
      </w:pPr>
    </w:p>
    <w:p w:rsidR="007E7EE1" w:rsidRDefault="007E7EE1" w:rsidP="007E7EE1">
      <w:pPr>
        <w:jc w:val="center"/>
        <w:rPr>
          <w:rFonts w:cs="Calibri"/>
          <w:b/>
          <w:color w:val="000000"/>
          <w:sz w:val="28"/>
          <w:szCs w:val="28"/>
        </w:rPr>
      </w:pPr>
      <w:r>
        <w:rPr>
          <w:rFonts w:cs="Calibri"/>
          <w:b/>
          <w:color w:val="000000"/>
          <w:sz w:val="28"/>
          <w:szCs w:val="28"/>
        </w:rPr>
        <w:t>PERSON SPECIFICATION</w:t>
      </w:r>
    </w:p>
    <w:p w:rsidR="00FE6E2E" w:rsidRPr="002D5A76" w:rsidRDefault="00FE6E2E" w:rsidP="00FE6E2E">
      <w:pPr>
        <w:rPr>
          <w:rFonts w:eastAsia="Times New Roman" w:cstheme="minorHAnsi"/>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366"/>
        <w:gridCol w:w="3997"/>
      </w:tblGrid>
      <w:tr w:rsidR="00D323DE" w:rsidRPr="00890C8F" w:rsidTr="00D323DE">
        <w:tc>
          <w:tcPr>
            <w:tcW w:w="992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323DE" w:rsidRPr="00605EE5" w:rsidRDefault="00D323DE" w:rsidP="004A21AC">
            <w:pPr>
              <w:rPr>
                <w:rFonts w:cstheme="minorHAnsi"/>
                <w:b/>
                <w:bCs/>
              </w:rPr>
            </w:pPr>
            <w:r w:rsidRPr="00605EE5">
              <w:rPr>
                <w:rFonts w:cstheme="minorHAnsi"/>
                <w:b/>
                <w:bCs/>
              </w:rPr>
              <w:t>All staff must make a positive contribution to:</w:t>
            </w:r>
          </w:p>
          <w:p w:rsidR="00D323DE" w:rsidRPr="00605EE5" w:rsidRDefault="00D323DE" w:rsidP="00F66F9B">
            <w:pPr>
              <w:numPr>
                <w:ilvl w:val="0"/>
                <w:numId w:val="2"/>
              </w:numPr>
              <w:rPr>
                <w:rFonts w:cstheme="minorHAnsi"/>
                <w:bCs/>
              </w:rPr>
            </w:pPr>
            <w:r w:rsidRPr="00605EE5">
              <w:rPr>
                <w:rFonts w:cstheme="minorHAnsi"/>
                <w:bCs/>
              </w:rPr>
              <w:t>the Catholic ethos of the College and its distinctive nature;</w:t>
            </w:r>
          </w:p>
          <w:p w:rsidR="00D323DE" w:rsidRPr="00605EE5" w:rsidRDefault="00D323DE" w:rsidP="00F66F9B">
            <w:pPr>
              <w:numPr>
                <w:ilvl w:val="0"/>
                <w:numId w:val="3"/>
              </w:numPr>
              <w:ind w:left="0" w:firstLine="0"/>
              <w:rPr>
                <w:rFonts w:cstheme="minorHAnsi"/>
                <w:bCs/>
              </w:rPr>
            </w:pPr>
            <w:r w:rsidRPr="00605EE5">
              <w:rPr>
                <w:rFonts w:cstheme="minorHAnsi"/>
                <w:bCs/>
              </w:rPr>
              <w:t>the College Equality and Diversity, Health and Safety and Safeguarding Policies and Procedures;</w:t>
            </w:r>
          </w:p>
          <w:p w:rsidR="00D323DE" w:rsidRPr="00605EE5" w:rsidRDefault="00D323DE" w:rsidP="00F66F9B">
            <w:pPr>
              <w:numPr>
                <w:ilvl w:val="0"/>
                <w:numId w:val="3"/>
              </w:numPr>
              <w:ind w:left="0" w:firstLine="0"/>
              <w:rPr>
                <w:rFonts w:cstheme="minorHAnsi"/>
                <w:bCs/>
              </w:rPr>
            </w:pPr>
            <w:r w:rsidRPr="00605EE5">
              <w:rPr>
                <w:rFonts w:cstheme="minorHAnsi"/>
                <w:bCs/>
              </w:rPr>
              <w:t>the pursuit of excellence and the highest standards of quality in all aspects of College life;</w:t>
            </w:r>
          </w:p>
          <w:p w:rsidR="00D323DE" w:rsidRPr="00605EE5" w:rsidRDefault="00D323DE" w:rsidP="00F66F9B">
            <w:pPr>
              <w:numPr>
                <w:ilvl w:val="0"/>
                <w:numId w:val="3"/>
              </w:numPr>
              <w:ind w:left="0" w:firstLine="0"/>
              <w:rPr>
                <w:rFonts w:cstheme="minorHAnsi"/>
                <w:bCs/>
                <w:sz w:val="24"/>
                <w:szCs w:val="24"/>
              </w:rPr>
            </w:pPr>
            <w:r w:rsidRPr="00605EE5">
              <w:rPr>
                <w:rFonts w:cstheme="minorHAnsi"/>
                <w:bCs/>
              </w:rPr>
              <w:t>their own professional development, in accordance with the needs of the College.</w:t>
            </w:r>
          </w:p>
        </w:tc>
      </w:tr>
      <w:tr w:rsidR="00D323DE" w:rsidRPr="00890C8F" w:rsidTr="00D323DE">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FFFFFF"/>
            <w:tcMar>
              <w:top w:w="85" w:type="dxa"/>
              <w:left w:w="108" w:type="dxa"/>
              <w:bottom w:w="85" w:type="dxa"/>
              <w:right w:w="108" w:type="dxa"/>
            </w:tcMar>
            <w:vAlign w:val="center"/>
          </w:tcPr>
          <w:p w:rsidR="00D323DE" w:rsidRPr="00605EE5" w:rsidRDefault="00D323DE" w:rsidP="004A21AC">
            <w:pPr>
              <w:rPr>
                <w:rFonts w:cstheme="minorHAnsi"/>
                <w:b/>
                <w:bCs/>
                <w:sz w:val="24"/>
                <w:szCs w:val="24"/>
              </w:rPr>
            </w:pPr>
          </w:p>
        </w:tc>
        <w:tc>
          <w:tcPr>
            <w:tcW w:w="4366" w:type="dxa"/>
            <w:tcBorders>
              <w:top w:val="single" w:sz="4" w:space="0" w:color="auto"/>
              <w:left w:val="single" w:sz="4" w:space="0" w:color="auto"/>
              <w:bottom w:val="single" w:sz="4" w:space="0" w:color="auto"/>
              <w:right w:val="single" w:sz="4" w:space="0" w:color="auto"/>
            </w:tcBorders>
            <w:shd w:val="clear" w:color="auto" w:fill="FFFFFF"/>
            <w:tcMar>
              <w:top w:w="85" w:type="dxa"/>
              <w:left w:w="108" w:type="dxa"/>
              <w:bottom w:w="85" w:type="dxa"/>
              <w:right w:w="108" w:type="dxa"/>
            </w:tcMar>
            <w:vAlign w:val="center"/>
            <w:hideMark/>
          </w:tcPr>
          <w:p w:rsidR="00D323DE" w:rsidRPr="00605EE5" w:rsidRDefault="00D323DE" w:rsidP="004A21AC">
            <w:pPr>
              <w:rPr>
                <w:rFonts w:cstheme="minorHAnsi"/>
                <w:b/>
                <w:bCs/>
                <w:sz w:val="24"/>
                <w:szCs w:val="24"/>
              </w:rPr>
            </w:pPr>
            <w:r w:rsidRPr="00605EE5">
              <w:rPr>
                <w:rFonts w:cstheme="minorHAnsi"/>
                <w:b/>
                <w:bCs/>
                <w:sz w:val="24"/>
                <w:szCs w:val="24"/>
              </w:rPr>
              <w:t>Essential</w:t>
            </w:r>
          </w:p>
        </w:tc>
        <w:tc>
          <w:tcPr>
            <w:tcW w:w="3997" w:type="dxa"/>
            <w:tcBorders>
              <w:top w:val="single" w:sz="4" w:space="0" w:color="auto"/>
              <w:left w:val="single" w:sz="4" w:space="0" w:color="auto"/>
              <w:bottom w:val="single" w:sz="4" w:space="0" w:color="auto"/>
              <w:right w:val="single" w:sz="4" w:space="0" w:color="auto"/>
            </w:tcBorders>
            <w:shd w:val="clear" w:color="auto" w:fill="FFFFFF"/>
            <w:tcMar>
              <w:top w:w="85" w:type="dxa"/>
              <w:left w:w="108" w:type="dxa"/>
              <w:bottom w:w="85" w:type="dxa"/>
              <w:right w:w="108" w:type="dxa"/>
            </w:tcMar>
            <w:vAlign w:val="center"/>
            <w:hideMark/>
          </w:tcPr>
          <w:p w:rsidR="00D323DE" w:rsidRPr="00605EE5" w:rsidRDefault="00D323DE" w:rsidP="004A21AC">
            <w:pPr>
              <w:rPr>
                <w:rFonts w:cstheme="minorHAnsi"/>
                <w:b/>
                <w:bCs/>
                <w:sz w:val="24"/>
                <w:szCs w:val="24"/>
              </w:rPr>
            </w:pPr>
            <w:r w:rsidRPr="00605EE5">
              <w:rPr>
                <w:rFonts w:cstheme="minorHAnsi"/>
                <w:b/>
                <w:bCs/>
                <w:sz w:val="24"/>
                <w:szCs w:val="24"/>
              </w:rPr>
              <w:t>Desirable</w:t>
            </w:r>
          </w:p>
        </w:tc>
      </w:tr>
      <w:tr w:rsidR="00D323DE" w:rsidRPr="00890C8F" w:rsidTr="001B1FED">
        <w:trPr>
          <w:trHeight w:val="2242"/>
        </w:trPr>
        <w:tc>
          <w:tcPr>
            <w:tcW w:w="156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323DE" w:rsidRPr="00605EE5" w:rsidRDefault="00D323DE" w:rsidP="004A21AC">
            <w:pPr>
              <w:tabs>
                <w:tab w:val="left" w:pos="720"/>
                <w:tab w:val="center" w:pos="4153"/>
                <w:tab w:val="right" w:pos="8306"/>
              </w:tabs>
              <w:rPr>
                <w:rFonts w:cstheme="minorHAnsi"/>
                <w:b/>
                <w:bCs/>
              </w:rPr>
            </w:pPr>
            <w:r w:rsidRPr="00605EE5">
              <w:rPr>
                <w:rFonts w:cstheme="minorHAnsi"/>
                <w:b/>
                <w:bCs/>
              </w:rPr>
              <w:t>Relevant experience</w:t>
            </w:r>
          </w:p>
        </w:tc>
        <w:tc>
          <w:tcPr>
            <w:tcW w:w="436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B01FF" w:rsidRPr="008B01FF" w:rsidRDefault="008B01FF" w:rsidP="00106068">
            <w:pPr>
              <w:pStyle w:val="ListParagraph"/>
              <w:numPr>
                <w:ilvl w:val="0"/>
                <w:numId w:val="14"/>
              </w:numPr>
              <w:rPr>
                <w:rFonts w:cstheme="minorHAnsi"/>
              </w:rPr>
            </w:pPr>
            <w:r w:rsidRPr="00461DA8">
              <w:rPr>
                <w:rFonts w:eastAsia="Times New Roman" w:cstheme="minorHAnsi"/>
              </w:rPr>
              <w:t>Experience of supporting the IT needs of others at a variety of levels in a similar environment</w:t>
            </w:r>
            <w:r>
              <w:rPr>
                <w:rFonts w:eastAsia="Times New Roman" w:cstheme="minorHAnsi"/>
              </w:rPr>
              <w:t xml:space="preserve"> </w:t>
            </w:r>
          </w:p>
          <w:p w:rsidR="00106068" w:rsidRPr="00605EE5" w:rsidRDefault="00106068" w:rsidP="00106068">
            <w:pPr>
              <w:pStyle w:val="ListParagraph"/>
              <w:numPr>
                <w:ilvl w:val="0"/>
                <w:numId w:val="14"/>
              </w:numPr>
              <w:rPr>
                <w:rFonts w:cstheme="minorHAnsi"/>
              </w:rPr>
            </w:pPr>
            <w:r w:rsidRPr="00605EE5">
              <w:rPr>
                <w:rFonts w:cstheme="minorHAnsi"/>
              </w:rPr>
              <w:t>Exper</w:t>
            </w:r>
            <w:r>
              <w:rPr>
                <w:rFonts w:cstheme="minorHAnsi"/>
              </w:rPr>
              <w:t>ience of using Active Directory</w:t>
            </w:r>
          </w:p>
          <w:p w:rsidR="00106068" w:rsidRDefault="00106068" w:rsidP="00106068">
            <w:pPr>
              <w:pStyle w:val="ListParagraph"/>
              <w:numPr>
                <w:ilvl w:val="0"/>
                <w:numId w:val="14"/>
              </w:numPr>
              <w:jc w:val="both"/>
              <w:rPr>
                <w:rFonts w:cstheme="minorHAnsi"/>
              </w:rPr>
            </w:pPr>
            <w:r>
              <w:rPr>
                <w:rFonts w:cstheme="minorHAnsi"/>
              </w:rPr>
              <w:t xml:space="preserve">Experience of </w:t>
            </w:r>
            <w:r w:rsidRPr="00605EE5">
              <w:rPr>
                <w:rFonts w:cstheme="minorHAnsi"/>
              </w:rPr>
              <w:t>PC and other IT</w:t>
            </w:r>
            <w:r>
              <w:rPr>
                <w:rFonts w:cstheme="minorHAnsi"/>
              </w:rPr>
              <w:t xml:space="preserve"> hardware fault finding</w:t>
            </w:r>
          </w:p>
          <w:p w:rsidR="00106068" w:rsidRPr="005D7DB1" w:rsidRDefault="00106068" w:rsidP="00106068">
            <w:pPr>
              <w:pStyle w:val="ListParagraph"/>
              <w:numPr>
                <w:ilvl w:val="0"/>
                <w:numId w:val="14"/>
              </w:numPr>
              <w:jc w:val="both"/>
              <w:rPr>
                <w:rFonts w:cstheme="minorHAnsi"/>
              </w:rPr>
            </w:pPr>
            <w:r w:rsidRPr="005D7DB1">
              <w:rPr>
                <w:rFonts w:eastAsia="Times New Roman" w:cstheme="minorHAnsi"/>
              </w:rPr>
              <w:t xml:space="preserve">At least 2 years’ previous experience in a relevant role </w:t>
            </w:r>
          </w:p>
          <w:p w:rsidR="00106068" w:rsidRPr="00605EE5" w:rsidRDefault="00106068" w:rsidP="00106068">
            <w:pPr>
              <w:pStyle w:val="ListParagraph"/>
              <w:jc w:val="both"/>
              <w:rPr>
                <w:rFonts w:cstheme="minorHAnsi"/>
              </w:rPr>
            </w:pPr>
          </w:p>
        </w:tc>
        <w:tc>
          <w:tcPr>
            <w:tcW w:w="399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06068" w:rsidRPr="00605EE5" w:rsidRDefault="00106068" w:rsidP="00106068">
            <w:pPr>
              <w:pStyle w:val="ListParagraph"/>
              <w:numPr>
                <w:ilvl w:val="0"/>
                <w:numId w:val="14"/>
              </w:numPr>
              <w:rPr>
                <w:rFonts w:cstheme="minorHAnsi"/>
              </w:rPr>
            </w:pPr>
            <w:r>
              <w:rPr>
                <w:rFonts w:cstheme="minorHAnsi"/>
              </w:rPr>
              <w:t>Experience</w:t>
            </w:r>
            <w:r w:rsidRPr="00605EE5">
              <w:rPr>
                <w:rFonts w:cstheme="minorHAnsi"/>
              </w:rPr>
              <w:t xml:space="preserve"> of Cloud technologies – Office 365, Azure.</w:t>
            </w:r>
          </w:p>
          <w:p w:rsidR="00106068" w:rsidRPr="00605EE5" w:rsidRDefault="00106068" w:rsidP="00106068">
            <w:pPr>
              <w:pStyle w:val="ListParagraph"/>
              <w:numPr>
                <w:ilvl w:val="0"/>
                <w:numId w:val="14"/>
              </w:numPr>
              <w:rPr>
                <w:rFonts w:cstheme="minorHAnsi"/>
              </w:rPr>
            </w:pPr>
            <w:r w:rsidRPr="00605EE5">
              <w:rPr>
                <w:rFonts w:cstheme="minorHAnsi"/>
              </w:rPr>
              <w:t>Experience of netwo</w:t>
            </w:r>
            <w:r>
              <w:rPr>
                <w:rFonts w:cstheme="minorHAnsi"/>
              </w:rPr>
              <w:t>rk infrastructure configuration</w:t>
            </w:r>
          </w:p>
          <w:p w:rsidR="00106068" w:rsidRPr="00605EE5" w:rsidRDefault="00106068" w:rsidP="00106068">
            <w:pPr>
              <w:pStyle w:val="ListParagraph"/>
              <w:numPr>
                <w:ilvl w:val="0"/>
                <w:numId w:val="14"/>
              </w:numPr>
              <w:rPr>
                <w:rFonts w:cstheme="minorHAnsi"/>
              </w:rPr>
            </w:pPr>
            <w:r>
              <w:rPr>
                <w:rFonts w:cstheme="minorHAnsi"/>
              </w:rPr>
              <w:t>Experience of Skype for Business</w:t>
            </w:r>
          </w:p>
          <w:p w:rsidR="00106068" w:rsidRPr="00605EE5" w:rsidRDefault="00106068" w:rsidP="00106068">
            <w:pPr>
              <w:pStyle w:val="ListParagraph"/>
              <w:numPr>
                <w:ilvl w:val="0"/>
                <w:numId w:val="14"/>
              </w:numPr>
              <w:rPr>
                <w:rFonts w:cstheme="minorHAnsi"/>
              </w:rPr>
            </w:pPr>
            <w:r w:rsidRPr="00605EE5">
              <w:rPr>
                <w:rFonts w:cstheme="minorHAnsi"/>
              </w:rPr>
              <w:t>Experience of Virtualization technologies including VMware.</w:t>
            </w:r>
          </w:p>
          <w:p w:rsidR="00106068" w:rsidRPr="00605EE5" w:rsidRDefault="00106068" w:rsidP="00106068">
            <w:pPr>
              <w:pStyle w:val="ListParagraph"/>
              <w:numPr>
                <w:ilvl w:val="0"/>
                <w:numId w:val="14"/>
              </w:numPr>
              <w:rPr>
                <w:rFonts w:cstheme="minorHAnsi"/>
              </w:rPr>
            </w:pPr>
            <w:r>
              <w:rPr>
                <w:rFonts w:cstheme="minorHAnsi"/>
              </w:rPr>
              <w:t>Experience</w:t>
            </w:r>
            <w:r w:rsidRPr="00605EE5">
              <w:rPr>
                <w:rFonts w:cstheme="minorHAnsi"/>
              </w:rPr>
              <w:t xml:space="preserve"> of Virtual Learning Environments (Moodle, SharePoint, Microsoft Teams, Google Classroom).</w:t>
            </w:r>
          </w:p>
          <w:p w:rsidR="00106068" w:rsidRDefault="00106068" w:rsidP="00106068">
            <w:pPr>
              <w:pStyle w:val="ListParagraph"/>
              <w:numPr>
                <w:ilvl w:val="0"/>
                <w:numId w:val="14"/>
              </w:numPr>
              <w:rPr>
                <w:rFonts w:cstheme="minorHAnsi"/>
              </w:rPr>
            </w:pPr>
            <w:r w:rsidRPr="00605EE5">
              <w:rPr>
                <w:rFonts w:cstheme="minorHAnsi"/>
              </w:rPr>
              <w:t>Experience of modern Server Operating systems.</w:t>
            </w:r>
          </w:p>
          <w:p w:rsidR="00106068" w:rsidRPr="005D7DB1" w:rsidRDefault="00106068" w:rsidP="00106068">
            <w:pPr>
              <w:numPr>
                <w:ilvl w:val="0"/>
                <w:numId w:val="14"/>
              </w:numPr>
              <w:rPr>
                <w:rFonts w:cstheme="minorHAnsi"/>
              </w:rPr>
            </w:pPr>
            <w:r w:rsidRPr="005D7DB1">
              <w:rPr>
                <w:rFonts w:cstheme="minorHAnsi"/>
              </w:rPr>
              <w:t xml:space="preserve">Previous experience working in an educational setting </w:t>
            </w:r>
          </w:p>
          <w:p w:rsidR="00106068" w:rsidRDefault="00106068" w:rsidP="00106068">
            <w:pPr>
              <w:pStyle w:val="ListParagraph"/>
              <w:rPr>
                <w:rFonts w:cstheme="minorHAnsi"/>
              </w:rPr>
            </w:pPr>
          </w:p>
          <w:p w:rsidR="00106068" w:rsidRPr="00605EE5" w:rsidRDefault="00106068" w:rsidP="00106068">
            <w:pPr>
              <w:ind w:left="720"/>
              <w:rPr>
                <w:rFonts w:cstheme="minorHAnsi"/>
              </w:rPr>
            </w:pPr>
          </w:p>
        </w:tc>
      </w:tr>
      <w:tr w:rsidR="00D323DE" w:rsidRPr="00890C8F" w:rsidTr="00212DAC">
        <w:tc>
          <w:tcPr>
            <w:tcW w:w="156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323DE" w:rsidRPr="00605EE5" w:rsidRDefault="00D323DE" w:rsidP="004A21AC">
            <w:pPr>
              <w:rPr>
                <w:rFonts w:cstheme="minorHAnsi"/>
                <w:b/>
              </w:rPr>
            </w:pPr>
            <w:r w:rsidRPr="00605EE5">
              <w:rPr>
                <w:rFonts w:cstheme="minorHAnsi"/>
                <w:b/>
              </w:rPr>
              <w:t>Qualifications / Education and Training</w:t>
            </w:r>
          </w:p>
        </w:tc>
        <w:tc>
          <w:tcPr>
            <w:tcW w:w="436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323DE" w:rsidRPr="00605EE5" w:rsidRDefault="00212DAC" w:rsidP="00212DAC">
            <w:pPr>
              <w:pStyle w:val="ListParagraph"/>
              <w:numPr>
                <w:ilvl w:val="0"/>
                <w:numId w:val="19"/>
              </w:numPr>
              <w:rPr>
                <w:rFonts w:cstheme="minorHAnsi"/>
              </w:rPr>
            </w:pPr>
            <w:r w:rsidRPr="00605EE5">
              <w:rPr>
                <w:rFonts w:eastAsia="Times New Roman" w:cstheme="minorHAnsi"/>
              </w:rPr>
              <w:t>Educated to l</w:t>
            </w:r>
            <w:r w:rsidR="00E00027">
              <w:rPr>
                <w:rFonts w:eastAsia="Times New Roman" w:cstheme="minorHAnsi"/>
              </w:rPr>
              <w:t>evel 4 or equivalent experience</w:t>
            </w:r>
          </w:p>
          <w:p w:rsidR="00FA6765" w:rsidRPr="00605EE5" w:rsidRDefault="00FA6765" w:rsidP="00FA6765">
            <w:pPr>
              <w:pStyle w:val="ListParagraph"/>
              <w:numPr>
                <w:ilvl w:val="0"/>
                <w:numId w:val="19"/>
              </w:numPr>
              <w:rPr>
                <w:rFonts w:cstheme="minorHAnsi"/>
              </w:rPr>
            </w:pPr>
            <w:r w:rsidRPr="00605EE5">
              <w:rPr>
                <w:rFonts w:cstheme="minorHAnsi"/>
              </w:rPr>
              <w:t>5 GCSE A*- C which must include English and Maths at Grade A* - C</w:t>
            </w:r>
          </w:p>
        </w:tc>
        <w:tc>
          <w:tcPr>
            <w:tcW w:w="399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323DE" w:rsidRPr="00605EE5" w:rsidRDefault="00212DAC" w:rsidP="00212DAC">
            <w:pPr>
              <w:pStyle w:val="ListParagraph"/>
              <w:numPr>
                <w:ilvl w:val="0"/>
                <w:numId w:val="19"/>
              </w:numPr>
              <w:jc w:val="both"/>
              <w:rPr>
                <w:rFonts w:cstheme="minorHAnsi"/>
              </w:rPr>
            </w:pPr>
            <w:r w:rsidRPr="00605EE5">
              <w:rPr>
                <w:rFonts w:eastAsia="Times New Roman" w:cstheme="minorHAnsi"/>
              </w:rPr>
              <w:t>IT level 5 qualification</w:t>
            </w:r>
          </w:p>
        </w:tc>
      </w:tr>
      <w:tr w:rsidR="00D323DE" w:rsidRPr="00890C8F" w:rsidTr="00014DDD">
        <w:trPr>
          <w:trHeight w:val="4081"/>
        </w:trPr>
        <w:tc>
          <w:tcPr>
            <w:tcW w:w="156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323DE" w:rsidRPr="00605EE5" w:rsidRDefault="00D323DE" w:rsidP="004A21AC">
            <w:pPr>
              <w:spacing w:before="240" w:after="60"/>
              <w:outlineLvl w:val="6"/>
              <w:rPr>
                <w:rFonts w:cstheme="minorHAnsi"/>
                <w:b/>
              </w:rPr>
            </w:pPr>
            <w:r w:rsidRPr="00605EE5">
              <w:rPr>
                <w:rFonts w:cstheme="minorHAnsi"/>
                <w:b/>
              </w:rPr>
              <w:lastRenderedPageBreak/>
              <w:t>Knowledge and Skills</w:t>
            </w:r>
          </w:p>
        </w:tc>
        <w:tc>
          <w:tcPr>
            <w:tcW w:w="436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12DAC" w:rsidRPr="00605EE5" w:rsidRDefault="00E67201" w:rsidP="00E67201">
            <w:pPr>
              <w:numPr>
                <w:ilvl w:val="0"/>
                <w:numId w:val="19"/>
              </w:numPr>
              <w:rPr>
                <w:rFonts w:eastAsia="Times New Roman" w:cstheme="minorHAnsi"/>
              </w:rPr>
            </w:pPr>
            <w:r w:rsidRPr="005D7DB1">
              <w:rPr>
                <w:rFonts w:eastAsia="Times New Roman" w:cstheme="minorHAnsi"/>
              </w:rPr>
              <w:t>Excellent k</w:t>
            </w:r>
            <w:r w:rsidR="00212DAC" w:rsidRPr="005D7DB1">
              <w:rPr>
                <w:rFonts w:eastAsia="Times New Roman" w:cstheme="minorHAnsi"/>
              </w:rPr>
              <w:t>nowledge</w:t>
            </w:r>
            <w:r>
              <w:rPr>
                <w:rFonts w:eastAsia="Times New Roman" w:cstheme="minorHAnsi"/>
              </w:rPr>
              <w:t xml:space="preserve"> and understanding</w:t>
            </w:r>
            <w:r w:rsidR="00E00027">
              <w:rPr>
                <w:rFonts w:eastAsia="Times New Roman" w:cstheme="minorHAnsi"/>
              </w:rPr>
              <w:t xml:space="preserve"> of computer equipment</w:t>
            </w:r>
          </w:p>
          <w:p w:rsidR="00212DAC" w:rsidRPr="00605EE5" w:rsidRDefault="00D16BF6" w:rsidP="00212DAC">
            <w:pPr>
              <w:pStyle w:val="ListParagraph"/>
              <w:numPr>
                <w:ilvl w:val="0"/>
                <w:numId w:val="19"/>
              </w:numPr>
              <w:rPr>
                <w:rFonts w:eastAsia="Times New Roman" w:cstheme="minorHAnsi"/>
              </w:rPr>
            </w:pPr>
            <w:r>
              <w:rPr>
                <w:rFonts w:eastAsia="Times New Roman" w:cstheme="minorHAnsi"/>
              </w:rPr>
              <w:t>Proficient in the use</w:t>
            </w:r>
            <w:r w:rsidR="00212DAC" w:rsidRPr="00605EE5">
              <w:rPr>
                <w:rFonts w:eastAsia="Times New Roman" w:cstheme="minorHAnsi"/>
              </w:rPr>
              <w:t xml:space="preserve"> of Microsoft Windows</w:t>
            </w:r>
          </w:p>
          <w:p w:rsidR="00D323DE" w:rsidRPr="00605EE5" w:rsidRDefault="00212DAC" w:rsidP="00212DAC">
            <w:pPr>
              <w:pStyle w:val="ListParagraph"/>
              <w:numPr>
                <w:ilvl w:val="0"/>
                <w:numId w:val="19"/>
              </w:numPr>
              <w:rPr>
                <w:rFonts w:cstheme="minorHAnsi"/>
              </w:rPr>
            </w:pPr>
            <w:r w:rsidRPr="00605EE5">
              <w:rPr>
                <w:rFonts w:eastAsia="Times New Roman" w:cstheme="minorHAnsi"/>
              </w:rPr>
              <w:t>Knowledge of Apple OS</w:t>
            </w:r>
          </w:p>
          <w:p w:rsidR="00605EE5" w:rsidRDefault="00605EE5" w:rsidP="00605EE5">
            <w:pPr>
              <w:pStyle w:val="ListParagraph"/>
              <w:numPr>
                <w:ilvl w:val="0"/>
                <w:numId w:val="19"/>
              </w:numPr>
              <w:rPr>
                <w:rFonts w:cstheme="minorHAnsi"/>
              </w:rPr>
            </w:pPr>
            <w:r w:rsidRPr="00605EE5">
              <w:rPr>
                <w:rFonts w:cstheme="minorHAnsi"/>
              </w:rPr>
              <w:t>Experience of using all modern operating systems</w:t>
            </w:r>
          </w:p>
          <w:p w:rsidR="0047199B" w:rsidRDefault="00E00027" w:rsidP="0047199B">
            <w:pPr>
              <w:pStyle w:val="ListParagraph"/>
              <w:numPr>
                <w:ilvl w:val="0"/>
                <w:numId w:val="19"/>
              </w:numPr>
              <w:rPr>
                <w:rFonts w:cstheme="minorHAnsi"/>
              </w:rPr>
            </w:pPr>
            <w:r>
              <w:rPr>
                <w:rFonts w:cstheme="minorHAnsi"/>
              </w:rPr>
              <w:t>Ability to d</w:t>
            </w:r>
            <w:r w:rsidR="0047199B" w:rsidRPr="0047199B">
              <w:rPr>
                <w:rFonts w:cstheme="minorHAnsi"/>
              </w:rPr>
              <w:t xml:space="preserve">emonstrate practical knowledge and problem-solving strategies </w:t>
            </w:r>
          </w:p>
          <w:p w:rsidR="0047199B" w:rsidRDefault="0047199B" w:rsidP="0047199B">
            <w:pPr>
              <w:pStyle w:val="ListParagraph"/>
              <w:numPr>
                <w:ilvl w:val="0"/>
                <w:numId w:val="19"/>
              </w:numPr>
              <w:rPr>
                <w:rFonts w:cstheme="minorHAnsi"/>
              </w:rPr>
            </w:pPr>
            <w:r>
              <w:rPr>
                <w:rFonts w:cstheme="minorHAnsi"/>
              </w:rPr>
              <w:t xml:space="preserve">Keep up to date with new developments in software and hardware </w:t>
            </w:r>
          </w:p>
          <w:p w:rsidR="008B01FF" w:rsidRPr="0047199B" w:rsidRDefault="008B01FF" w:rsidP="0047199B">
            <w:pPr>
              <w:pStyle w:val="ListParagraph"/>
              <w:numPr>
                <w:ilvl w:val="0"/>
                <w:numId w:val="19"/>
              </w:numPr>
              <w:rPr>
                <w:rFonts w:cstheme="minorHAnsi"/>
              </w:rPr>
            </w:pPr>
            <w:r>
              <w:rPr>
                <w:rFonts w:cstheme="minorHAnsi"/>
              </w:rPr>
              <w:t>Have good interpersonal skills</w:t>
            </w:r>
          </w:p>
          <w:p w:rsidR="00605EE5" w:rsidRPr="00605EE5" w:rsidRDefault="00605EE5" w:rsidP="00605EE5">
            <w:pPr>
              <w:rPr>
                <w:rFonts w:cstheme="minorHAnsi"/>
              </w:rPr>
            </w:pPr>
          </w:p>
        </w:tc>
        <w:tc>
          <w:tcPr>
            <w:tcW w:w="399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B01FF" w:rsidRPr="00605EE5" w:rsidRDefault="008B01FF" w:rsidP="001B1FED">
            <w:pPr>
              <w:pStyle w:val="ListParagraph"/>
              <w:numPr>
                <w:ilvl w:val="0"/>
                <w:numId w:val="19"/>
              </w:numPr>
              <w:rPr>
                <w:rFonts w:cstheme="minorHAnsi"/>
              </w:rPr>
            </w:pPr>
            <w:r>
              <w:rPr>
                <w:rFonts w:cstheme="minorHAnsi"/>
              </w:rPr>
              <w:t>Understanding of network technology</w:t>
            </w:r>
          </w:p>
          <w:p w:rsidR="00D323DE" w:rsidRPr="003113DC" w:rsidRDefault="00D323DE" w:rsidP="003113DC">
            <w:pPr>
              <w:ind w:left="360"/>
              <w:jc w:val="both"/>
              <w:rPr>
                <w:rFonts w:cstheme="minorHAnsi"/>
              </w:rPr>
            </w:pPr>
          </w:p>
        </w:tc>
      </w:tr>
      <w:tr w:rsidR="00D323DE" w:rsidRPr="00890C8F" w:rsidTr="00D323DE">
        <w:tc>
          <w:tcPr>
            <w:tcW w:w="156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323DE" w:rsidRPr="00605EE5" w:rsidRDefault="00D323DE" w:rsidP="004A21AC">
            <w:pPr>
              <w:spacing w:before="240" w:after="60"/>
              <w:outlineLvl w:val="6"/>
              <w:rPr>
                <w:rFonts w:cstheme="minorHAnsi"/>
                <w:b/>
                <w:bCs/>
              </w:rPr>
            </w:pPr>
            <w:r w:rsidRPr="00605EE5">
              <w:rPr>
                <w:rFonts w:cstheme="minorHAnsi"/>
                <w:b/>
                <w:bCs/>
              </w:rPr>
              <w:t>Personal qualities</w:t>
            </w:r>
          </w:p>
        </w:tc>
        <w:tc>
          <w:tcPr>
            <w:tcW w:w="436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12DAC" w:rsidRPr="00605EE5" w:rsidRDefault="00212DAC" w:rsidP="0047199B">
            <w:pPr>
              <w:numPr>
                <w:ilvl w:val="0"/>
                <w:numId w:val="19"/>
              </w:numPr>
              <w:rPr>
                <w:rFonts w:eastAsia="Times New Roman" w:cstheme="minorHAnsi"/>
              </w:rPr>
            </w:pPr>
            <w:r w:rsidRPr="00605EE5">
              <w:rPr>
                <w:rFonts w:cstheme="minorHAnsi"/>
              </w:rPr>
              <w:t>Disclosure and Barring Service Clearance*</w:t>
            </w:r>
          </w:p>
          <w:p w:rsidR="00212DAC" w:rsidRPr="00605EE5" w:rsidRDefault="00212DAC" w:rsidP="0047199B">
            <w:pPr>
              <w:numPr>
                <w:ilvl w:val="0"/>
                <w:numId w:val="19"/>
              </w:numPr>
              <w:rPr>
                <w:rFonts w:eastAsia="Times New Roman" w:cstheme="minorHAnsi"/>
              </w:rPr>
            </w:pPr>
            <w:r w:rsidRPr="00605EE5">
              <w:rPr>
                <w:rFonts w:cstheme="minorHAnsi"/>
              </w:rPr>
              <w:t>Pre-employment Medical clearance*</w:t>
            </w:r>
          </w:p>
          <w:p w:rsidR="00212DAC" w:rsidRPr="00605EE5" w:rsidRDefault="00212DAC" w:rsidP="0047199B">
            <w:pPr>
              <w:numPr>
                <w:ilvl w:val="0"/>
                <w:numId w:val="19"/>
              </w:numPr>
              <w:rPr>
                <w:rFonts w:eastAsia="Times New Roman" w:cstheme="minorHAnsi"/>
              </w:rPr>
            </w:pPr>
            <w:r w:rsidRPr="00605EE5">
              <w:rPr>
                <w:rFonts w:cstheme="minorHAnsi"/>
              </w:rPr>
              <w:t>Provision of two references which are deemed as satisfactory to the Principal*</w:t>
            </w:r>
          </w:p>
          <w:p w:rsidR="0047199B" w:rsidRPr="0047199B" w:rsidRDefault="00212DAC" w:rsidP="0047199B">
            <w:pPr>
              <w:pStyle w:val="ListParagraph"/>
              <w:numPr>
                <w:ilvl w:val="0"/>
                <w:numId w:val="19"/>
              </w:numPr>
              <w:rPr>
                <w:rFonts w:cstheme="minorHAnsi"/>
              </w:rPr>
            </w:pPr>
            <w:r w:rsidRPr="00605EE5">
              <w:rPr>
                <w:rFonts w:cstheme="minorHAnsi"/>
              </w:rPr>
              <w:t>The ability to meet the requirements of th</w:t>
            </w:r>
            <w:r w:rsidR="0047199B">
              <w:rPr>
                <w:rFonts w:cstheme="minorHAnsi"/>
              </w:rPr>
              <w:t xml:space="preserve">e Asylum and Immigration Act </w:t>
            </w:r>
            <w:r w:rsidRPr="00605EE5">
              <w:rPr>
                <w:rFonts w:cstheme="minorHAnsi"/>
              </w:rPr>
              <w:t>(to be eligible to work in the UK)</w:t>
            </w:r>
          </w:p>
          <w:p w:rsidR="00212DAC" w:rsidRDefault="00212DAC" w:rsidP="0047199B">
            <w:pPr>
              <w:numPr>
                <w:ilvl w:val="0"/>
                <w:numId w:val="19"/>
              </w:numPr>
              <w:rPr>
                <w:rFonts w:eastAsia="Times New Roman" w:cstheme="minorHAnsi"/>
              </w:rPr>
            </w:pPr>
            <w:r w:rsidRPr="00605EE5">
              <w:rPr>
                <w:rFonts w:eastAsia="Times New Roman" w:cstheme="minorHAnsi"/>
              </w:rPr>
              <w:t xml:space="preserve">Be helpful and approachable </w:t>
            </w:r>
          </w:p>
          <w:p w:rsidR="008B01FF" w:rsidRDefault="008B01FF" w:rsidP="0047199B">
            <w:pPr>
              <w:numPr>
                <w:ilvl w:val="0"/>
                <w:numId w:val="19"/>
              </w:numPr>
              <w:rPr>
                <w:rFonts w:eastAsia="Times New Roman" w:cstheme="minorHAnsi"/>
              </w:rPr>
            </w:pPr>
            <w:r>
              <w:rPr>
                <w:rFonts w:eastAsia="Times New Roman" w:cstheme="minorHAnsi"/>
              </w:rPr>
              <w:t>Have the ability to work in a team</w:t>
            </w:r>
          </w:p>
          <w:p w:rsidR="008B01FF" w:rsidRPr="00605EE5" w:rsidRDefault="008B01FF" w:rsidP="0047199B">
            <w:pPr>
              <w:numPr>
                <w:ilvl w:val="0"/>
                <w:numId w:val="19"/>
              </w:numPr>
              <w:rPr>
                <w:rFonts w:eastAsia="Times New Roman" w:cstheme="minorHAnsi"/>
              </w:rPr>
            </w:pPr>
            <w:r>
              <w:rPr>
                <w:rFonts w:eastAsia="Times New Roman" w:cstheme="minorHAnsi"/>
              </w:rPr>
              <w:t xml:space="preserve">Have the ability to work on his/her own initiative </w:t>
            </w:r>
          </w:p>
          <w:p w:rsidR="00212DAC" w:rsidRPr="00605EE5" w:rsidRDefault="00212DAC" w:rsidP="0047199B">
            <w:pPr>
              <w:numPr>
                <w:ilvl w:val="0"/>
                <w:numId w:val="19"/>
              </w:numPr>
              <w:rPr>
                <w:rFonts w:eastAsia="Times New Roman" w:cstheme="minorHAnsi"/>
              </w:rPr>
            </w:pPr>
            <w:r w:rsidRPr="00605EE5">
              <w:rPr>
                <w:rFonts w:eastAsia="Times New Roman" w:cstheme="minorHAnsi"/>
              </w:rPr>
              <w:t xml:space="preserve">Committed to equality and diversity </w:t>
            </w:r>
          </w:p>
          <w:p w:rsidR="00D323DE" w:rsidRPr="00605EE5" w:rsidRDefault="00212DAC" w:rsidP="0047199B">
            <w:pPr>
              <w:numPr>
                <w:ilvl w:val="0"/>
                <w:numId w:val="19"/>
              </w:numPr>
              <w:rPr>
                <w:rFonts w:eastAsia="Times New Roman" w:cstheme="minorHAnsi"/>
              </w:rPr>
            </w:pPr>
            <w:r w:rsidRPr="00605EE5">
              <w:rPr>
                <w:rFonts w:eastAsia="Times New Roman" w:cstheme="minorHAnsi"/>
              </w:rPr>
              <w:t xml:space="preserve">Committed to safeguarding </w:t>
            </w:r>
          </w:p>
        </w:tc>
        <w:tc>
          <w:tcPr>
            <w:tcW w:w="399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323DE" w:rsidRPr="00605EE5" w:rsidRDefault="00D323DE" w:rsidP="00212DAC">
            <w:pPr>
              <w:pStyle w:val="ListParagraph"/>
              <w:rPr>
                <w:rFonts w:cstheme="minorHAnsi"/>
              </w:rPr>
            </w:pPr>
          </w:p>
        </w:tc>
      </w:tr>
    </w:tbl>
    <w:p w:rsidR="00FE6E2E" w:rsidRDefault="00FE6E2E" w:rsidP="007E7EE1">
      <w:pPr>
        <w:jc w:val="center"/>
        <w:rPr>
          <w:rFonts w:cs="Calibri"/>
          <w:b/>
          <w:color w:val="000000"/>
          <w:sz w:val="28"/>
          <w:szCs w:val="28"/>
        </w:rPr>
      </w:pPr>
    </w:p>
    <w:p w:rsidR="007E7EE1" w:rsidRDefault="007E7EE1" w:rsidP="007E7EE1">
      <w:pPr>
        <w:rPr>
          <w:rFonts w:cs="Calibri"/>
          <w:b/>
        </w:rPr>
      </w:pPr>
    </w:p>
    <w:p w:rsidR="00AA06BC" w:rsidRPr="00AA06BC" w:rsidRDefault="00AA06BC" w:rsidP="00AA06BC">
      <w:pPr>
        <w:pStyle w:val="ListParagraph"/>
        <w:spacing w:line="276" w:lineRule="auto"/>
        <w:ind w:left="0"/>
        <w:rPr>
          <w:rFonts w:cstheme="minorHAnsi"/>
          <w:sz w:val="20"/>
        </w:rPr>
      </w:pPr>
      <w:r w:rsidRPr="00AA06BC">
        <w:rPr>
          <w:rFonts w:cstheme="minorHAnsi"/>
          <w:sz w:val="20"/>
        </w:rPr>
        <w:t>*Following an initial offer of appointment.</w:t>
      </w:r>
    </w:p>
    <w:p w:rsidR="00AA06BC" w:rsidRDefault="00AA06BC" w:rsidP="00AA06BC">
      <w:pPr>
        <w:rPr>
          <w:rFonts w:cstheme="minorHAnsi"/>
          <w:sz w:val="20"/>
        </w:rPr>
      </w:pPr>
      <w:r w:rsidRPr="00AA06BC">
        <w:rPr>
          <w:rFonts w:cstheme="minorHAnsi"/>
          <w:sz w:val="20"/>
        </w:rPr>
        <w:t>Cardinal Newman College has a commitment to safeguarding and promoting the welfare of students and expects all staff and volunteers to share this commitment.  All posts are subject to Enhanced Disclosure</w:t>
      </w:r>
    </w:p>
    <w:p w:rsidR="007E7EE1" w:rsidRDefault="00AA06BC" w:rsidP="00AA06BC">
      <w:pPr>
        <w:rPr>
          <w:rFonts w:cstheme="minorHAnsi"/>
          <w:sz w:val="20"/>
        </w:rPr>
      </w:pPr>
      <w:r w:rsidRPr="00AA06BC">
        <w:rPr>
          <w:rFonts w:cstheme="minorHAnsi"/>
          <w:sz w:val="20"/>
        </w:rPr>
        <w:t>Clearance through the Disclosure and Barring Service.  Please note candidates’ suitability to work with children will be explored at interview and confirmed through references for the appointee.</w:t>
      </w:r>
    </w:p>
    <w:p w:rsidR="00994624" w:rsidRDefault="00994624" w:rsidP="00AA06BC">
      <w:pPr>
        <w:rPr>
          <w:rFonts w:cstheme="minorHAnsi"/>
          <w:sz w:val="20"/>
        </w:rPr>
      </w:pPr>
    </w:p>
    <w:p w:rsidR="00994624" w:rsidRDefault="00994624" w:rsidP="00AA06BC">
      <w:pPr>
        <w:rPr>
          <w:rFonts w:cstheme="minorHAnsi"/>
          <w:sz w:val="20"/>
        </w:rPr>
      </w:pPr>
    </w:p>
    <w:p w:rsidR="00994624" w:rsidRDefault="00994624" w:rsidP="00AA06BC">
      <w:pPr>
        <w:rPr>
          <w:rFonts w:cstheme="minorHAnsi"/>
          <w:sz w:val="20"/>
        </w:rPr>
      </w:pPr>
    </w:p>
    <w:p w:rsidR="00994624" w:rsidRDefault="00994624" w:rsidP="00AA06BC">
      <w:pPr>
        <w:rPr>
          <w:rFonts w:cstheme="minorHAnsi"/>
          <w:sz w:val="20"/>
        </w:rPr>
      </w:pPr>
    </w:p>
    <w:p w:rsidR="00994624" w:rsidRDefault="00994624" w:rsidP="00AA06BC">
      <w:pPr>
        <w:rPr>
          <w:rFonts w:cstheme="minorHAnsi"/>
          <w:sz w:val="20"/>
        </w:rPr>
      </w:pPr>
    </w:p>
    <w:p w:rsidR="00994624" w:rsidRDefault="00994624" w:rsidP="00AA06BC">
      <w:pPr>
        <w:rPr>
          <w:rFonts w:cstheme="minorHAnsi"/>
          <w:sz w:val="20"/>
        </w:rPr>
      </w:pPr>
    </w:p>
    <w:p w:rsidR="00994624" w:rsidRDefault="00994624" w:rsidP="00AA06BC">
      <w:pPr>
        <w:rPr>
          <w:rFonts w:cstheme="minorHAnsi"/>
          <w:sz w:val="20"/>
        </w:rPr>
      </w:pPr>
    </w:p>
    <w:p w:rsidR="00994624" w:rsidRDefault="00994624" w:rsidP="00AA06BC">
      <w:pPr>
        <w:rPr>
          <w:rFonts w:cstheme="minorHAnsi"/>
          <w:sz w:val="20"/>
        </w:rPr>
      </w:pPr>
    </w:p>
    <w:p w:rsidR="00994624" w:rsidRPr="00AA06BC" w:rsidRDefault="00994624" w:rsidP="00AA06BC">
      <w:pPr>
        <w:rPr>
          <w:rFonts w:cstheme="minorHAnsi"/>
          <w:sz w:val="20"/>
        </w:rPr>
      </w:pPr>
    </w:p>
    <w:p w:rsidR="00AA06BC" w:rsidRDefault="00AB2DAB" w:rsidP="00AA06BC">
      <w:pPr>
        <w:rPr>
          <w:rFonts w:cstheme="minorHAnsi"/>
        </w:rPr>
      </w:pPr>
      <w:r>
        <w:rPr>
          <w:rFonts w:cs="Calibri"/>
          <w:b/>
          <w:noProof/>
          <w:color w:val="000000"/>
          <w:sz w:val="28"/>
          <w:szCs w:val="28"/>
          <w:lang w:eastAsia="en-GB"/>
        </w:rPr>
        <w:lastRenderedPageBreak/>
        <w:drawing>
          <wp:anchor distT="0" distB="0" distL="114300" distR="114300" simplePos="0" relativeHeight="251687936" behindDoc="0" locked="0" layoutInCell="1" allowOverlap="1" wp14:anchorId="6A0FE8AB" wp14:editId="7F5DE94B">
            <wp:simplePos x="0" y="0"/>
            <wp:positionH relativeFrom="margin">
              <wp:align>center</wp:align>
            </wp:positionH>
            <wp:positionV relativeFrom="paragraph">
              <wp:posOffset>139700</wp:posOffset>
            </wp:positionV>
            <wp:extent cx="1353185" cy="90868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3185" cy="908685"/>
                    </a:xfrm>
                    <a:prstGeom prst="rect">
                      <a:avLst/>
                    </a:prstGeom>
                    <a:noFill/>
                  </pic:spPr>
                </pic:pic>
              </a:graphicData>
            </a:graphic>
          </wp:anchor>
        </w:drawing>
      </w:r>
    </w:p>
    <w:p w:rsidR="00AA06BC" w:rsidRDefault="00AA06BC" w:rsidP="00AA06BC">
      <w:pPr>
        <w:rPr>
          <w:rFonts w:cstheme="minorHAnsi"/>
        </w:rPr>
      </w:pPr>
    </w:p>
    <w:p w:rsidR="00AB2DAB" w:rsidRDefault="00AB2DAB" w:rsidP="00AA06BC">
      <w:pPr>
        <w:rPr>
          <w:rFonts w:cstheme="minorHAnsi"/>
        </w:rPr>
      </w:pPr>
    </w:p>
    <w:p w:rsidR="00AB2DAB" w:rsidRDefault="00AB2DAB" w:rsidP="00AA06BC">
      <w:pPr>
        <w:rPr>
          <w:rFonts w:cstheme="minorHAnsi"/>
        </w:rPr>
      </w:pPr>
    </w:p>
    <w:p w:rsidR="00524282" w:rsidRDefault="00524282" w:rsidP="00FE6E2E">
      <w:pPr>
        <w:rPr>
          <w:rFonts w:eastAsia="Times New Roman" w:cstheme="minorHAnsi"/>
          <w:b/>
          <w:sz w:val="24"/>
          <w:szCs w:val="24"/>
        </w:rPr>
      </w:pPr>
    </w:p>
    <w:p w:rsidR="00AB2DAB" w:rsidRDefault="00AB2DAB" w:rsidP="00AB2DAB">
      <w:pPr>
        <w:jc w:val="center"/>
        <w:rPr>
          <w:rFonts w:eastAsia="Times New Roman" w:cstheme="minorHAnsi"/>
          <w:b/>
          <w:sz w:val="24"/>
          <w:szCs w:val="24"/>
        </w:rPr>
      </w:pPr>
    </w:p>
    <w:p w:rsidR="007E7EE1" w:rsidRPr="003E08ED" w:rsidRDefault="007E7EE1" w:rsidP="00AB2DAB">
      <w:pPr>
        <w:jc w:val="center"/>
        <w:rPr>
          <w:rFonts w:eastAsia="Times New Roman" w:cstheme="minorHAnsi"/>
          <w:b/>
          <w:sz w:val="24"/>
          <w:szCs w:val="24"/>
        </w:rPr>
      </w:pPr>
      <w:r w:rsidRPr="003E08ED">
        <w:rPr>
          <w:rFonts w:eastAsia="Times New Roman" w:cstheme="minorHAnsi"/>
          <w:b/>
          <w:sz w:val="24"/>
          <w:szCs w:val="24"/>
        </w:rPr>
        <w:t>SUMMARY OF MAIN TERMS AND CONDITIONS</w:t>
      </w:r>
    </w:p>
    <w:p w:rsidR="007E7EE1" w:rsidRPr="003E08ED" w:rsidRDefault="007E7EE1" w:rsidP="007E7EE1">
      <w:pPr>
        <w:jc w:val="center"/>
        <w:rPr>
          <w:rFonts w:eastAsia="Times New Roman" w:cstheme="minorHAnsi"/>
          <w:b/>
          <w:sz w:val="24"/>
          <w:szCs w:val="24"/>
        </w:rPr>
      </w:pPr>
      <w:r w:rsidRPr="003E08ED">
        <w:rPr>
          <w:rFonts w:eastAsia="Times New Roman" w:cstheme="minorHAnsi"/>
          <w:b/>
          <w:sz w:val="24"/>
          <w:szCs w:val="24"/>
        </w:rPr>
        <w:t>SUPPORT STAFF</w:t>
      </w:r>
    </w:p>
    <w:p w:rsidR="007E7EE1" w:rsidRPr="003E08ED" w:rsidRDefault="007E7EE1" w:rsidP="007E7EE1">
      <w:pPr>
        <w:jc w:val="center"/>
        <w:rPr>
          <w:rFonts w:eastAsia="Times New Roman"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6089"/>
      </w:tblGrid>
      <w:tr w:rsidR="00FE6E2E" w:rsidRPr="00305FB9" w:rsidTr="00FE6E2E">
        <w:trPr>
          <w:trHeight w:val="1123"/>
        </w:trPr>
        <w:tc>
          <w:tcPr>
            <w:tcW w:w="2671" w:type="dxa"/>
            <w:shd w:val="clear" w:color="auto" w:fill="auto"/>
          </w:tcPr>
          <w:p w:rsidR="00FE6E2E" w:rsidRPr="00305FB9" w:rsidRDefault="00FE6E2E" w:rsidP="00D749F2">
            <w:pPr>
              <w:rPr>
                <w:rFonts w:ascii="Calibri" w:eastAsia="Times New Roman" w:hAnsi="Calibri" w:cs="Calibri"/>
                <w:b/>
                <w:sz w:val="24"/>
                <w:szCs w:val="24"/>
              </w:rPr>
            </w:pPr>
            <w:r w:rsidRPr="00305FB9">
              <w:rPr>
                <w:rFonts w:ascii="Calibri" w:eastAsia="Times New Roman" w:hAnsi="Calibri" w:cs="Calibri"/>
                <w:b/>
                <w:sz w:val="24"/>
                <w:szCs w:val="24"/>
              </w:rPr>
              <w:t>Salary</w:t>
            </w:r>
          </w:p>
        </w:tc>
        <w:tc>
          <w:tcPr>
            <w:tcW w:w="6089" w:type="dxa"/>
            <w:shd w:val="clear" w:color="auto" w:fill="auto"/>
          </w:tcPr>
          <w:p w:rsidR="00FE6E2E" w:rsidRPr="00305FB9" w:rsidRDefault="00FE6E2E" w:rsidP="00D749F2">
            <w:pPr>
              <w:rPr>
                <w:rFonts w:ascii="Calibri" w:eastAsia="Times New Roman" w:hAnsi="Calibri" w:cs="Calibri"/>
                <w:sz w:val="24"/>
                <w:szCs w:val="24"/>
              </w:rPr>
            </w:pPr>
            <w:r w:rsidRPr="00305FB9">
              <w:rPr>
                <w:rFonts w:ascii="Calibri" w:eastAsia="Times New Roman" w:hAnsi="Calibri" w:cs="Calibri"/>
                <w:sz w:val="24"/>
                <w:szCs w:val="24"/>
              </w:rPr>
              <w:t xml:space="preserve">The post will be paid on the Sixth Form Colleges’ Support </w:t>
            </w:r>
            <w:r w:rsidR="008D1D28">
              <w:rPr>
                <w:rFonts w:ascii="Calibri" w:eastAsia="Times New Roman" w:hAnsi="Calibri" w:cs="Calibri"/>
                <w:sz w:val="24"/>
                <w:szCs w:val="24"/>
              </w:rPr>
              <w:t xml:space="preserve">Staff Pay Spine Points </w:t>
            </w:r>
            <w:r w:rsidR="00212DAC">
              <w:rPr>
                <w:rFonts w:ascii="Calibri" w:eastAsia="Times New Roman" w:hAnsi="Calibri" w:cs="Calibri"/>
                <w:sz w:val="24"/>
                <w:szCs w:val="24"/>
              </w:rPr>
              <w:t>28</w:t>
            </w:r>
            <w:r w:rsidR="008D1D28">
              <w:rPr>
                <w:rFonts w:ascii="Calibri" w:eastAsia="Times New Roman" w:hAnsi="Calibri" w:cs="Calibri"/>
                <w:sz w:val="24"/>
                <w:szCs w:val="24"/>
              </w:rPr>
              <w:t xml:space="preserve"> -</w:t>
            </w:r>
            <w:r w:rsidR="00212DAC">
              <w:rPr>
                <w:rFonts w:ascii="Calibri" w:eastAsia="Times New Roman" w:hAnsi="Calibri" w:cs="Calibri"/>
                <w:sz w:val="24"/>
                <w:szCs w:val="24"/>
              </w:rPr>
              <w:t xml:space="preserve"> 32</w:t>
            </w:r>
            <w:r w:rsidR="008D1D28">
              <w:rPr>
                <w:rFonts w:ascii="Calibri" w:eastAsia="Times New Roman" w:hAnsi="Calibri" w:cs="Calibri"/>
                <w:sz w:val="24"/>
                <w:szCs w:val="24"/>
              </w:rPr>
              <w:t xml:space="preserve"> Pro rata </w:t>
            </w:r>
            <w:r w:rsidR="00212DAC">
              <w:rPr>
                <w:rFonts w:ascii="Calibri" w:eastAsia="Times New Roman" w:hAnsi="Calibri" w:cs="Calibri"/>
                <w:sz w:val="24"/>
                <w:szCs w:val="24"/>
              </w:rPr>
              <w:t xml:space="preserve">to </w:t>
            </w:r>
            <w:r w:rsidR="00212DAC" w:rsidRPr="000D3C70">
              <w:rPr>
                <w:rFonts w:ascii="Calibri" w:eastAsia="Times New Roman" w:hAnsi="Calibri" w:cs="Calibri"/>
                <w:sz w:val="24"/>
                <w:szCs w:val="24"/>
              </w:rPr>
              <w:t>£</w:t>
            </w:r>
            <w:r w:rsidR="00212DAC">
              <w:rPr>
                <w:rFonts w:ascii="Calibri" w:eastAsia="Times New Roman" w:hAnsi="Calibri" w:cs="Calibri"/>
                <w:sz w:val="24"/>
                <w:szCs w:val="24"/>
              </w:rPr>
              <w:t>22,490</w:t>
            </w:r>
            <w:r w:rsidR="008D1D28">
              <w:rPr>
                <w:rFonts w:ascii="Calibri" w:eastAsia="Times New Roman" w:hAnsi="Calibri" w:cs="Calibri"/>
                <w:sz w:val="24"/>
                <w:szCs w:val="24"/>
              </w:rPr>
              <w:t xml:space="preserve"> to £</w:t>
            </w:r>
            <w:r w:rsidR="00212DAC">
              <w:rPr>
                <w:rFonts w:ascii="Calibri" w:eastAsia="Times New Roman" w:hAnsi="Calibri" w:cs="Calibri"/>
                <w:sz w:val="24"/>
                <w:szCs w:val="24"/>
              </w:rPr>
              <w:t>25,445</w:t>
            </w:r>
            <w:r w:rsidR="008D1D28">
              <w:rPr>
                <w:rFonts w:ascii="Calibri" w:eastAsia="Times New Roman" w:hAnsi="Calibri" w:cs="Calibri"/>
                <w:sz w:val="24"/>
                <w:szCs w:val="24"/>
              </w:rPr>
              <w:t xml:space="preserve"> per annum</w:t>
            </w:r>
            <w:r w:rsidRPr="000D3C70">
              <w:rPr>
                <w:rFonts w:ascii="Calibri" w:eastAsia="Times New Roman" w:hAnsi="Calibri" w:cs="Calibri"/>
                <w:sz w:val="24"/>
                <w:szCs w:val="24"/>
              </w:rPr>
              <w:t>.</w:t>
            </w:r>
          </w:p>
          <w:p w:rsidR="00FE6E2E" w:rsidRPr="00305FB9" w:rsidRDefault="00FE6E2E" w:rsidP="00D749F2">
            <w:pPr>
              <w:rPr>
                <w:rFonts w:ascii="Calibri" w:eastAsia="Times New Roman" w:hAnsi="Calibri" w:cs="Calibri"/>
                <w:sz w:val="24"/>
                <w:szCs w:val="24"/>
              </w:rPr>
            </w:pPr>
          </w:p>
        </w:tc>
      </w:tr>
      <w:tr w:rsidR="00FE6E2E" w:rsidRPr="00305FB9" w:rsidTr="00FE6E2E">
        <w:trPr>
          <w:trHeight w:val="1123"/>
        </w:trPr>
        <w:tc>
          <w:tcPr>
            <w:tcW w:w="2671" w:type="dxa"/>
            <w:shd w:val="clear" w:color="auto" w:fill="auto"/>
          </w:tcPr>
          <w:p w:rsidR="00FE6E2E" w:rsidRPr="00305FB9" w:rsidRDefault="00FE6E2E" w:rsidP="00D749F2">
            <w:pPr>
              <w:rPr>
                <w:rFonts w:ascii="Calibri" w:eastAsia="Times New Roman" w:hAnsi="Calibri" w:cs="Calibri"/>
                <w:b/>
                <w:sz w:val="24"/>
                <w:szCs w:val="24"/>
              </w:rPr>
            </w:pPr>
            <w:r w:rsidRPr="00305FB9">
              <w:rPr>
                <w:rFonts w:ascii="Calibri" w:eastAsia="Times New Roman" w:hAnsi="Calibri" w:cs="Calibri"/>
                <w:b/>
                <w:sz w:val="24"/>
                <w:szCs w:val="24"/>
              </w:rPr>
              <w:t>Payment of salary</w:t>
            </w:r>
          </w:p>
        </w:tc>
        <w:tc>
          <w:tcPr>
            <w:tcW w:w="6089" w:type="dxa"/>
            <w:shd w:val="clear" w:color="auto" w:fill="auto"/>
          </w:tcPr>
          <w:p w:rsidR="00FE6E2E" w:rsidRPr="00305FB9" w:rsidRDefault="00FE6E2E" w:rsidP="00D749F2">
            <w:pPr>
              <w:rPr>
                <w:rFonts w:ascii="Calibri" w:eastAsia="Times New Roman" w:hAnsi="Calibri" w:cs="Calibri"/>
                <w:sz w:val="24"/>
                <w:szCs w:val="24"/>
              </w:rPr>
            </w:pPr>
            <w:r w:rsidRPr="00305FB9">
              <w:rPr>
                <w:rFonts w:ascii="Calibri" w:eastAsia="Times New Roman" w:hAnsi="Calibri" w:cs="Calibri"/>
                <w:sz w:val="24"/>
                <w:szCs w:val="24"/>
              </w:rPr>
              <w:t>Your salary will be paid by BACs transfer into your bank account on the last banking day of the month (except at Christmas when payment is made before the holiday)</w:t>
            </w:r>
          </w:p>
          <w:p w:rsidR="00FE6E2E" w:rsidRPr="00305FB9" w:rsidRDefault="00FE6E2E" w:rsidP="00D749F2">
            <w:pPr>
              <w:rPr>
                <w:rFonts w:ascii="Calibri" w:eastAsia="Times New Roman" w:hAnsi="Calibri" w:cs="Calibri"/>
                <w:sz w:val="24"/>
                <w:szCs w:val="24"/>
              </w:rPr>
            </w:pPr>
          </w:p>
        </w:tc>
      </w:tr>
      <w:tr w:rsidR="00FE6E2E" w:rsidRPr="00305FB9" w:rsidTr="00FE6E2E">
        <w:trPr>
          <w:trHeight w:val="1108"/>
        </w:trPr>
        <w:tc>
          <w:tcPr>
            <w:tcW w:w="2671" w:type="dxa"/>
            <w:shd w:val="clear" w:color="auto" w:fill="auto"/>
          </w:tcPr>
          <w:p w:rsidR="00FE6E2E" w:rsidRPr="00305FB9" w:rsidRDefault="00FE6E2E" w:rsidP="00D749F2">
            <w:pPr>
              <w:rPr>
                <w:rFonts w:ascii="Calibri" w:eastAsia="Times New Roman" w:hAnsi="Calibri" w:cs="Calibri"/>
                <w:b/>
                <w:sz w:val="24"/>
                <w:szCs w:val="24"/>
              </w:rPr>
            </w:pPr>
            <w:r w:rsidRPr="00305FB9">
              <w:rPr>
                <w:rFonts w:ascii="Calibri" w:eastAsia="Times New Roman" w:hAnsi="Calibri" w:cs="Calibri"/>
                <w:b/>
                <w:sz w:val="24"/>
                <w:szCs w:val="24"/>
              </w:rPr>
              <w:t>Pension Scheme</w:t>
            </w:r>
          </w:p>
        </w:tc>
        <w:tc>
          <w:tcPr>
            <w:tcW w:w="6089" w:type="dxa"/>
            <w:shd w:val="clear" w:color="auto" w:fill="auto"/>
          </w:tcPr>
          <w:p w:rsidR="00FE6E2E" w:rsidRPr="00305FB9" w:rsidRDefault="00FE6E2E" w:rsidP="00D749F2">
            <w:pPr>
              <w:rPr>
                <w:rFonts w:ascii="Calibri" w:eastAsia="Times New Roman" w:hAnsi="Calibri" w:cs="Calibri"/>
                <w:sz w:val="24"/>
                <w:szCs w:val="24"/>
              </w:rPr>
            </w:pPr>
            <w:r w:rsidRPr="00305FB9">
              <w:rPr>
                <w:rFonts w:ascii="Calibri" w:eastAsia="Times New Roman" w:hAnsi="Calibri" w:cs="Calibri"/>
                <w:sz w:val="24"/>
                <w:szCs w:val="24"/>
              </w:rPr>
              <w:t>You will automatically become a member of the Local Government Pension Scheme (unless you opt-out).</w:t>
            </w:r>
            <w:r>
              <w:rPr>
                <w:rFonts w:ascii="Calibri" w:eastAsia="Times New Roman" w:hAnsi="Calibri" w:cs="Calibri"/>
                <w:sz w:val="24"/>
                <w:szCs w:val="24"/>
              </w:rPr>
              <w:t xml:space="preserve">  </w:t>
            </w:r>
            <w:r w:rsidRPr="00305FB9">
              <w:rPr>
                <w:rFonts w:ascii="Calibri" w:eastAsia="Times New Roman" w:hAnsi="Calibri" w:cs="Calibri"/>
                <w:sz w:val="24"/>
                <w:szCs w:val="24"/>
              </w:rPr>
              <w:t xml:space="preserve">Further details are available at </w:t>
            </w:r>
            <w:hyperlink r:id="rId14" w:history="1">
              <w:r w:rsidRPr="00305FB9">
                <w:rPr>
                  <w:rFonts w:ascii="Calibri" w:eastAsia="Times New Roman" w:hAnsi="Calibri" w:cs="Calibri"/>
                  <w:color w:val="0000FF"/>
                  <w:sz w:val="24"/>
                  <w:szCs w:val="24"/>
                  <w:u w:val="single"/>
                </w:rPr>
                <w:t>www.lancs-pensions.org.uk</w:t>
              </w:r>
            </w:hyperlink>
          </w:p>
          <w:p w:rsidR="00FE6E2E" w:rsidRPr="00305FB9" w:rsidRDefault="00FE6E2E" w:rsidP="00D749F2">
            <w:pPr>
              <w:rPr>
                <w:rFonts w:ascii="Calibri" w:eastAsia="Times New Roman" w:hAnsi="Calibri" w:cs="Calibri"/>
                <w:sz w:val="24"/>
                <w:szCs w:val="24"/>
              </w:rPr>
            </w:pPr>
          </w:p>
        </w:tc>
      </w:tr>
      <w:tr w:rsidR="00FE6E2E" w:rsidRPr="00305FB9" w:rsidTr="00FE6E2E">
        <w:trPr>
          <w:trHeight w:val="849"/>
        </w:trPr>
        <w:tc>
          <w:tcPr>
            <w:tcW w:w="2671" w:type="dxa"/>
            <w:shd w:val="clear" w:color="auto" w:fill="auto"/>
          </w:tcPr>
          <w:p w:rsidR="00FE6E2E" w:rsidRPr="00305FB9" w:rsidRDefault="00FE6E2E" w:rsidP="00D749F2">
            <w:pPr>
              <w:rPr>
                <w:rFonts w:ascii="Calibri" w:eastAsia="Times New Roman" w:hAnsi="Calibri" w:cs="Calibri"/>
                <w:b/>
                <w:sz w:val="24"/>
                <w:szCs w:val="24"/>
              </w:rPr>
            </w:pPr>
            <w:r w:rsidRPr="00305FB9">
              <w:rPr>
                <w:rFonts w:ascii="Calibri" w:eastAsia="Times New Roman" w:hAnsi="Calibri" w:cs="Calibri"/>
                <w:b/>
                <w:sz w:val="24"/>
                <w:szCs w:val="24"/>
              </w:rPr>
              <w:t>Working Hours</w:t>
            </w:r>
          </w:p>
        </w:tc>
        <w:tc>
          <w:tcPr>
            <w:tcW w:w="6089" w:type="dxa"/>
            <w:shd w:val="clear" w:color="auto" w:fill="auto"/>
          </w:tcPr>
          <w:p w:rsidR="00FE6E2E" w:rsidRPr="00305FB9" w:rsidRDefault="00212DAC" w:rsidP="00D749F2">
            <w:pPr>
              <w:rPr>
                <w:rFonts w:ascii="Calibri" w:eastAsia="Times New Roman" w:hAnsi="Calibri" w:cs="Calibri"/>
                <w:sz w:val="24"/>
                <w:szCs w:val="24"/>
              </w:rPr>
            </w:pPr>
            <w:r>
              <w:rPr>
                <w:rFonts w:ascii="Calibri" w:eastAsia="Times New Roman" w:hAnsi="Calibri" w:cs="Calibri"/>
                <w:sz w:val="24"/>
                <w:szCs w:val="24"/>
              </w:rPr>
              <w:t>37 hours per week</w:t>
            </w:r>
            <w:r w:rsidR="00C572F7">
              <w:rPr>
                <w:rFonts w:ascii="Calibri" w:eastAsia="Times New Roman" w:hAnsi="Calibri" w:cs="Calibri"/>
                <w:sz w:val="24"/>
                <w:szCs w:val="24"/>
              </w:rPr>
              <w:t xml:space="preserve"> for 52 weeks</w:t>
            </w:r>
            <w:r>
              <w:rPr>
                <w:rFonts w:ascii="Calibri" w:eastAsia="Times New Roman" w:hAnsi="Calibri" w:cs="Calibri"/>
                <w:sz w:val="24"/>
                <w:szCs w:val="24"/>
              </w:rPr>
              <w:t xml:space="preserve"> – starting and finishing times arranged within the department</w:t>
            </w:r>
          </w:p>
          <w:p w:rsidR="00FE6E2E" w:rsidRPr="00305FB9" w:rsidRDefault="00FE6E2E" w:rsidP="00D749F2">
            <w:pPr>
              <w:rPr>
                <w:rFonts w:ascii="Calibri" w:eastAsia="Times New Roman" w:hAnsi="Calibri" w:cs="Calibri"/>
                <w:sz w:val="24"/>
                <w:szCs w:val="24"/>
              </w:rPr>
            </w:pPr>
          </w:p>
        </w:tc>
      </w:tr>
      <w:tr w:rsidR="00FE6E2E" w:rsidRPr="00305FB9" w:rsidTr="00FE6E2E">
        <w:trPr>
          <w:trHeight w:val="849"/>
        </w:trPr>
        <w:tc>
          <w:tcPr>
            <w:tcW w:w="2671" w:type="dxa"/>
            <w:shd w:val="clear" w:color="auto" w:fill="auto"/>
          </w:tcPr>
          <w:p w:rsidR="00FE6E2E" w:rsidRPr="00305FB9" w:rsidRDefault="00FE6E2E" w:rsidP="00D749F2">
            <w:pPr>
              <w:rPr>
                <w:rFonts w:ascii="Calibri" w:eastAsia="Times New Roman" w:hAnsi="Calibri" w:cs="Calibri"/>
                <w:b/>
                <w:sz w:val="24"/>
                <w:szCs w:val="24"/>
              </w:rPr>
            </w:pPr>
            <w:r w:rsidRPr="00305FB9">
              <w:rPr>
                <w:rFonts w:ascii="Calibri" w:eastAsia="Times New Roman" w:hAnsi="Calibri" w:cs="Calibri"/>
                <w:b/>
                <w:sz w:val="24"/>
                <w:szCs w:val="24"/>
              </w:rPr>
              <w:t>Holidays</w:t>
            </w:r>
          </w:p>
        </w:tc>
        <w:tc>
          <w:tcPr>
            <w:tcW w:w="6089" w:type="dxa"/>
            <w:shd w:val="clear" w:color="auto" w:fill="auto"/>
          </w:tcPr>
          <w:p w:rsidR="00FE6E2E" w:rsidRPr="00305FB9" w:rsidRDefault="00FE6E2E" w:rsidP="008D1D28">
            <w:pPr>
              <w:rPr>
                <w:rFonts w:ascii="Calibri" w:eastAsia="Times New Roman" w:hAnsi="Calibri" w:cs="Calibri"/>
                <w:sz w:val="24"/>
                <w:szCs w:val="24"/>
              </w:rPr>
            </w:pPr>
            <w:r w:rsidRPr="00305FB9">
              <w:rPr>
                <w:rFonts w:ascii="Calibri" w:eastAsia="Times New Roman" w:hAnsi="Calibri" w:cs="Calibri"/>
                <w:sz w:val="24"/>
                <w:szCs w:val="24"/>
              </w:rPr>
              <w:t xml:space="preserve">Holiday entitlement is pro rata to 22 days annual leave plus 8 statutory and 4 concessionary days.  After 5 years’ continuous services the </w:t>
            </w:r>
            <w:r>
              <w:rPr>
                <w:rFonts w:ascii="Calibri" w:eastAsia="Times New Roman" w:hAnsi="Calibri" w:cs="Calibri"/>
                <w:sz w:val="24"/>
                <w:szCs w:val="24"/>
              </w:rPr>
              <w:t xml:space="preserve">annual </w:t>
            </w:r>
            <w:r w:rsidRPr="00305FB9">
              <w:rPr>
                <w:rFonts w:ascii="Calibri" w:eastAsia="Times New Roman" w:hAnsi="Calibri" w:cs="Calibri"/>
                <w:sz w:val="24"/>
                <w:szCs w:val="24"/>
              </w:rPr>
              <w:t>leave entitlement increases to pro rata to 25 days annual leave.</w:t>
            </w:r>
            <w:r>
              <w:rPr>
                <w:rFonts w:ascii="Calibri" w:eastAsia="Times New Roman" w:hAnsi="Calibri" w:cs="Calibri"/>
                <w:sz w:val="24"/>
                <w:szCs w:val="24"/>
              </w:rPr>
              <w:t xml:space="preserve">  </w:t>
            </w:r>
          </w:p>
        </w:tc>
      </w:tr>
      <w:tr w:rsidR="00FE6E2E" w:rsidRPr="00305FB9" w:rsidTr="00FE6E2E">
        <w:trPr>
          <w:trHeight w:val="638"/>
        </w:trPr>
        <w:tc>
          <w:tcPr>
            <w:tcW w:w="2671" w:type="dxa"/>
            <w:shd w:val="clear" w:color="auto" w:fill="auto"/>
          </w:tcPr>
          <w:p w:rsidR="00FE6E2E" w:rsidRPr="00305FB9" w:rsidRDefault="00FE6E2E" w:rsidP="00D749F2">
            <w:pPr>
              <w:rPr>
                <w:rFonts w:ascii="Calibri" w:eastAsia="Times New Roman" w:hAnsi="Calibri" w:cs="Calibri"/>
                <w:b/>
                <w:sz w:val="24"/>
                <w:szCs w:val="24"/>
              </w:rPr>
            </w:pPr>
            <w:r w:rsidRPr="00305FB9">
              <w:rPr>
                <w:rFonts w:ascii="Calibri" w:eastAsia="Times New Roman" w:hAnsi="Calibri" w:cs="Calibri"/>
                <w:b/>
                <w:sz w:val="24"/>
                <w:szCs w:val="24"/>
              </w:rPr>
              <w:t>DBS Clearance</w:t>
            </w:r>
          </w:p>
        </w:tc>
        <w:tc>
          <w:tcPr>
            <w:tcW w:w="6089" w:type="dxa"/>
            <w:shd w:val="clear" w:color="auto" w:fill="auto"/>
          </w:tcPr>
          <w:p w:rsidR="00FE6E2E" w:rsidRPr="00305FB9" w:rsidRDefault="00FE6E2E" w:rsidP="00D749F2">
            <w:pPr>
              <w:rPr>
                <w:rFonts w:ascii="Calibri" w:eastAsia="Times New Roman" w:hAnsi="Calibri" w:cs="Calibri"/>
                <w:sz w:val="24"/>
                <w:szCs w:val="24"/>
              </w:rPr>
            </w:pPr>
            <w:r w:rsidRPr="00305FB9">
              <w:rPr>
                <w:rFonts w:ascii="Calibri" w:eastAsia="Times New Roman" w:hAnsi="Calibri" w:cs="Calibri"/>
                <w:sz w:val="24"/>
                <w:szCs w:val="24"/>
              </w:rPr>
              <w:t xml:space="preserve">This post requires Disclosure and Barring Service clearance </w:t>
            </w:r>
            <w:r>
              <w:rPr>
                <w:rFonts w:ascii="Calibri" w:eastAsia="Times New Roman" w:hAnsi="Calibri" w:cs="Calibri"/>
                <w:sz w:val="24"/>
                <w:szCs w:val="24"/>
              </w:rPr>
              <w:t>as well as a range of other safer recruitment checks.</w:t>
            </w:r>
          </w:p>
          <w:p w:rsidR="00FE6E2E" w:rsidRPr="00305FB9" w:rsidRDefault="00FE6E2E" w:rsidP="00D749F2">
            <w:pPr>
              <w:rPr>
                <w:rFonts w:ascii="Calibri" w:eastAsia="Times New Roman" w:hAnsi="Calibri" w:cs="Calibri"/>
                <w:sz w:val="24"/>
                <w:szCs w:val="24"/>
              </w:rPr>
            </w:pPr>
          </w:p>
        </w:tc>
      </w:tr>
    </w:tbl>
    <w:p w:rsidR="008D1D28" w:rsidRDefault="008D1D28" w:rsidP="00212DAC">
      <w:pPr>
        <w:rPr>
          <w:rFonts w:eastAsia="Times New Roman" w:cstheme="minorHAnsi"/>
          <w:b/>
          <w:color w:val="000000" w:themeColor="text1"/>
          <w:sz w:val="24"/>
          <w:szCs w:val="24"/>
        </w:rPr>
      </w:pPr>
    </w:p>
    <w:p w:rsidR="007E7EE1" w:rsidRDefault="007E7EE1" w:rsidP="00AE3755">
      <w:pPr>
        <w:ind w:left="2880"/>
        <w:rPr>
          <w:rFonts w:eastAsia="Times New Roman" w:cstheme="minorHAnsi"/>
          <w:b/>
          <w:color w:val="000000" w:themeColor="text1"/>
          <w:sz w:val="24"/>
          <w:szCs w:val="24"/>
        </w:rPr>
      </w:pPr>
    </w:p>
    <w:p w:rsidR="00E378E6" w:rsidRDefault="00E378E6" w:rsidP="00AE3755">
      <w:pPr>
        <w:ind w:left="2880"/>
        <w:rPr>
          <w:rFonts w:eastAsia="Times New Roman" w:cstheme="minorHAnsi"/>
          <w:b/>
          <w:color w:val="000000" w:themeColor="text1"/>
          <w:sz w:val="24"/>
          <w:szCs w:val="24"/>
        </w:rPr>
      </w:pPr>
      <w:r>
        <w:rPr>
          <w:rFonts w:eastAsia="Times New Roman" w:cstheme="minorHAnsi"/>
          <w:b/>
          <w:color w:val="000000" w:themeColor="text1"/>
          <w:sz w:val="24"/>
          <w:szCs w:val="24"/>
        </w:rPr>
        <w:t>About Cardinal Newman College</w:t>
      </w:r>
    </w:p>
    <w:p w:rsidR="00E378E6" w:rsidRDefault="00E378E6" w:rsidP="00E378E6">
      <w:pPr>
        <w:rPr>
          <w:rFonts w:eastAsia="Times New Roman" w:cstheme="minorHAnsi"/>
          <w:b/>
          <w:color w:val="000000" w:themeColor="text1"/>
          <w:sz w:val="24"/>
          <w:szCs w:val="24"/>
        </w:rPr>
      </w:pPr>
    </w:p>
    <w:p w:rsidR="00E378E6" w:rsidRDefault="00CE3804" w:rsidP="00E378E6">
      <w:pPr>
        <w:jc w:val="both"/>
        <w:rPr>
          <w:sz w:val="24"/>
          <w:szCs w:val="24"/>
        </w:rPr>
      </w:pPr>
      <w:r>
        <w:rPr>
          <w:color w:val="000000"/>
          <w:sz w:val="24"/>
          <w:szCs w:val="24"/>
        </w:rPr>
        <w:t xml:space="preserve">Based in the heart of Preston city centre, </w:t>
      </w:r>
      <w:r w:rsidR="00E378E6">
        <w:rPr>
          <w:color w:val="000000"/>
          <w:sz w:val="24"/>
          <w:szCs w:val="24"/>
        </w:rPr>
        <w:t xml:space="preserve">Cardinal Newman College is a </w:t>
      </w:r>
      <w:r w:rsidR="00E378E6">
        <w:rPr>
          <w:sz w:val="24"/>
          <w:szCs w:val="24"/>
        </w:rPr>
        <w:t>Catholic Sixth Form College</w:t>
      </w:r>
      <w:r>
        <w:rPr>
          <w:sz w:val="24"/>
          <w:szCs w:val="24"/>
        </w:rPr>
        <w:t>. Our core</w:t>
      </w:r>
      <w:r w:rsidR="00E378E6">
        <w:rPr>
          <w:sz w:val="24"/>
          <w:szCs w:val="24"/>
        </w:rPr>
        <w:t xml:space="preserve"> activity is </w:t>
      </w:r>
      <w:r>
        <w:rPr>
          <w:sz w:val="24"/>
          <w:szCs w:val="24"/>
        </w:rPr>
        <w:t xml:space="preserve">to provide education for students aged 16-18, offering a range of A Level and BTEC courses, at </w:t>
      </w:r>
      <w:r w:rsidR="00F64D55">
        <w:rPr>
          <w:sz w:val="24"/>
          <w:szCs w:val="24"/>
        </w:rPr>
        <w:t xml:space="preserve">both level 2 and 3. The College also offers a Foundation Learning course for </w:t>
      </w:r>
      <w:r w:rsidR="00E378E6">
        <w:rPr>
          <w:sz w:val="24"/>
          <w:szCs w:val="24"/>
        </w:rPr>
        <w:t>young people</w:t>
      </w:r>
      <w:r w:rsidR="00F64D55">
        <w:rPr>
          <w:sz w:val="24"/>
          <w:szCs w:val="24"/>
        </w:rPr>
        <w:t xml:space="preserve"> with specific learning needs. </w:t>
      </w:r>
      <w:r w:rsidR="00E378E6">
        <w:rPr>
          <w:sz w:val="24"/>
          <w:szCs w:val="24"/>
        </w:rPr>
        <w:t>In addit</w:t>
      </w:r>
      <w:r w:rsidR="00F64D55">
        <w:rPr>
          <w:sz w:val="24"/>
          <w:szCs w:val="24"/>
        </w:rPr>
        <w:t xml:space="preserve">ion to the 16-18 provision, Cardinal Newman also offers a range of University courses, including Foundation Degrees in </w:t>
      </w:r>
      <w:r w:rsidR="00F64D55">
        <w:rPr>
          <w:sz w:val="24"/>
          <w:szCs w:val="24"/>
        </w:rPr>
        <w:lastRenderedPageBreak/>
        <w:t>Teaching and Learning Support and Early Years, as well as the School Direct Programme, offering Initial Teacher Training for graduates looking to get into teaching.</w:t>
      </w:r>
    </w:p>
    <w:p w:rsidR="00F64D55" w:rsidRDefault="00F64D55" w:rsidP="00E378E6">
      <w:pPr>
        <w:jc w:val="both"/>
        <w:rPr>
          <w:rFonts w:eastAsia="Times New Roman" w:cstheme="minorHAnsi"/>
          <w:color w:val="000000" w:themeColor="text1"/>
          <w:sz w:val="24"/>
          <w:szCs w:val="24"/>
          <w:highlight w:val="yellow"/>
        </w:rPr>
      </w:pPr>
    </w:p>
    <w:p w:rsidR="00E378E6" w:rsidRDefault="00E378E6" w:rsidP="00E378E6">
      <w:pPr>
        <w:jc w:val="both"/>
        <w:rPr>
          <w:rFonts w:cstheme="minorHAnsi"/>
          <w:sz w:val="24"/>
          <w:szCs w:val="24"/>
        </w:rPr>
      </w:pPr>
      <w:r>
        <w:rPr>
          <w:rFonts w:eastAsia="Times New Roman" w:cstheme="minorHAnsi"/>
          <w:color w:val="000000" w:themeColor="text1"/>
          <w:sz w:val="24"/>
          <w:szCs w:val="24"/>
        </w:rPr>
        <w:t>Cardinal Newman College is the post-16 provider for the Newman Partnership, a working group consisting of the College and ten Catholic Partner High Schools. The location of these schools demonstrates the wide area from which the College draws a significant proportion of its full time 16–18 learners.  Because of its distinctive ethos, its reputation, the levels of achievement, the support the College offers students and its provision of high quality courses, Cardinal Newman College is</w:t>
      </w:r>
      <w:r w:rsidR="00F64D55">
        <w:rPr>
          <w:rFonts w:eastAsia="Times New Roman" w:cstheme="minorHAnsi"/>
          <w:color w:val="000000" w:themeColor="text1"/>
          <w:sz w:val="24"/>
          <w:szCs w:val="24"/>
        </w:rPr>
        <w:t xml:space="preserve"> </w:t>
      </w:r>
      <w:r>
        <w:rPr>
          <w:rFonts w:eastAsia="Times New Roman" w:cstheme="minorHAnsi"/>
          <w:color w:val="000000" w:themeColor="text1"/>
          <w:sz w:val="24"/>
          <w:szCs w:val="24"/>
        </w:rPr>
        <w:t>an attractive option for learners who attend other high schools in Preston and the surrounding area</w:t>
      </w:r>
      <w:r w:rsidR="00F64D55">
        <w:rPr>
          <w:rFonts w:eastAsia="Times New Roman" w:cstheme="minorHAnsi"/>
          <w:color w:val="000000" w:themeColor="text1"/>
          <w:sz w:val="24"/>
          <w:szCs w:val="24"/>
        </w:rPr>
        <w:t xml:space="preserve"> as well</w:t>
      </w:r>
      <w:r>
        <w:rPr>
          <w:rFonts w:eastAsia="Times New Roman" w:cstheme="minorHAnsi"/>
          <w:color w:val="000000" w:themeColor="text1"/>
          <w:sz w:val="24"/>
          <w:szCs w:val="24"/>
        </w:rPr>
        <w:t xml:space="preserve">.  Year-on-year applications from these schools have increased significantly.  </w:t>
      </w:r>
    </w:p>
    <w:p w:rsidR="00E378E6" w:rsidRDefault="00E378E6" w:rsidP="00E378E6">
      <w:pPr>
        <w:jc w:val="center"/>
        <w:rPr>
          <w:rFonts w:eastAsia="Times New Roman" w:cstheme="minorHAnsi"/>
          <w:b/>
          <w:sz w:val="24"/>
          <w:szCs w:val="24"/>
        </w:rPr>
      </w:pPr>
      <w:r>
        <w:rPr>
          <w:rFonts w:eastAsia="Times New Roman" w:cstheme="minorHAnsi"/>
          <w:b/>
          <w:sz w:val="24"/>
          <w:szCs w:val="24"/>
        </w:rPr>
        <w:t>An Outstanding College</w:t>
      </w:r>
    </w:p>
    <w:p w:rsidR="00E378E6" w:rsidRDefault="00E378E6" w:rsidP="00E378E6">
      <w:pPr>
        <w:jc w:val="both"/>
        <w:rPr>
          <w:rFonts w:eastAsia="Times New Roman" w:cstheme="minorHAnsi"/>
          <w:b/>
          <w:sz w:val="24"/>
          <w:szCs w:val="24"/>
        </w:rPr>
      </w:pPr>
    </w:p>
    <w:p w:rsidR="00E378E6" w:rsidRDefault="00E378E6" w:rsidP="00E378E6">
      <w:pPr>
        <w:jc w:val="both"/>
        <w:rPr>
          <w:rFonts w:cstheme="minorHAnsi"/>
          <w:sz w:val="24"/>
          <w:szCs w:val="24"/>
        </w:rPr>
      </w:pPr>
      <w:r>
        <w:rPr>
          <w:rFonts w:cstheme="minorHAnsi"/>
          <w:sz w:val="24"/>
          <w:szCs w:val="24"/>
        </w:rPr>
        <w:t xml:space="preserve">The </w:t>
      </w:r>
      <w:r w:rsidR="00BB5FB5">
        <w:rPr>
          <w:rFonts w:cstheme="minorHAnsi"/>
          <w:sz w:val="24"/>
          <w:szCs w:val="24"/>
        </w:rPr>
        <w:t>la</w:t>
      </w:r>
      <w:r>
        <w:rPr>
          <w:rFonts w:cstheme="minorHAnsi"/>
          <w:sz w:val="24"/>
          <w:szCs w:val="24"/>
        </w:rPr>
        <w:t>t</w:t>
      </w:r>
      <w:r w:rsidR="00BB5FB5">
        <w:rPr>
          <w:rFonts w:cstheme="minorHAnsi"/>
          <w:sz w:val="24"/>
          <w:szCs w:val="24"/>
        </w:rPr>
        <w:t>est</w:t>
      </w:r>
      <w:r>
        <w:rPr>
          <w:rFonts w:cstheme="minorHAnsi"/>
          <w:sz w:val="24"/>
          <w:szCs w:val="24"/>
        </w:rPr>
        <w:t xml:space="preserve"> Ofsted Inspection in the summer of 2009 graded all areas</w:t>
      </w:r>
      <w:r w:rsidR="00BB5FB5">
        <w:rPr>
          <w:rFonts w:cstheme="minorHAnsi"/>
          <w:sz w:val="24"/>
          <w:szCs w:val="24"/>
        </w:rPr>
        <w:t xml:space="preserve"> of the College</w:t>
      </w:r>
      <w:r>
        <w:rPr>
          <w:rFonts w:cstheme="minorHAnsi"/>
          <w:sz w:val="24"/>
          <w:szCs w:val="24"/>
        </w:rPr>
        <w:t xml:space="preserve"> as ‘outstanding’. It confirmed that there is a culture of high expectations and rigorous quality improvement in all areas. Standards, expectations and processes have continued to improve since then.  Students achieve well above their (high) target grades and make a positive contribution to the College and its wider community. Student attendance and behaviour are exemplary, illustrating that the Catholic mission and ethos of the College</w:t>
      </w:r>
      <w:r w:rsidR="00E94547">
        <w:rPr>
          <w:rFonts w:cstheme="minorHAnsi"/>
          <w:sz w:val="24"/>
          <w:szCs w:val="24"/>
        </w:rPr>
        <w:t xml:space="preserve"> is </w:t>
      </w:r>
      <w:r>
        <w:rPr>
          <w:rFonts w:cstheme="minorHAnsi"/>
          <w:sz w:val="24"/>
          <w:szCs w:val="24"/>
        </w:rPr>
        <w:t xml:space="preserve">lived out at all levels. </w:t>
      </w:r>
    </w:p>
    <w:p w:rsidR="00E378E6" w:rsidRDefault="00E378E6" w:rsidP="00E378E6">
      <w:pPr>
        <w:jc w:val="both"/>
        <w:rPr>
          <w:rFonts w:cstheme="minorHAnsi"/>
          <w:sz w:val="24"/>
          <w:szCs w:val="24"/>
        </w:rPr>
      </w:pPr>
    </w:p>
    <w:p w:rsidR="00E378E6" w:rsidRDefault="00E378E6" w:rsidP="00E378E6">
      <w:pPr>
        <w:jc w:val="both"/>
        <w:rPr>
          <w:rFonts w:cstheme="minorHAnsi"/>
          <w:sz w:val="24"/>
          <w:szCs w:val="24"/>
        </w:rPr>
      </w:pPr>
      <w:r>
        <w:rPr>
          <w:rFonts w:cstheme="minorHAnsi"/>
          <w:sz w:val="24"/>
          <w:szCs w:val="24"/>
        </w:rPr>
        <w:t>Every year</w:t>
      </w:r>
      <w:r w:rsidR="00BB5FB5">
        <w:rPr>
          <w:rFonts w:cstheme="minorHAnsi"/>
          <w:sz w:val="24"/>
          <w:szCs w:val="24"/>
        </w:rPr>
        <w:t>,</w:t>
      </w:r>
      <w:r>
        <w:rPr>
          <w:rFonts w:cstheme="minorHAnsi"/>
          <w:sz w:val="24"/>
          <w:szCs w:val="24"/>
        </w:rPr>
        <w:t xml:space="preserve"> </w:t>
      </w:r>
      <w:r w:rsidR="00BB5FB5">
        <w:rPr>
          <w:rFonts w:cstheme="minorHAnsi"/>
          <w:sz w:val="24"/>
          <w:szCs w:val="24"/>
        </w:rPr>
        <w:t>the vast majority of the College’s</w:t>
      </w:r>
      <w:r>
        <w:rPr>
          <w:rFonts w:cstheme="minorHAnsi"/>
          <w:sz w:val="24"/>
          <w:szCs w:val="24"/>
        </w:rPr>
        <w:t xml:space="preserve"> students</w:t>
      </w:r>
      <w:r w:rsidR="00BB5FB5">
        <w:rPr>
          <w:rFonts w:cstheme="minorHAnsi"/>
          <w:sz w:val="24"/>
          <w:szCs w:val="24"/>
        </w:rPr>
        <w:t>,</w:t>
      </w:r>
      <w:r>
        <w:rPr>
          <w:rFonts w:cstheme="minorHAnsi"/>
          <w:sz w:val="24"/>
          <w:szCs w:val="24"/>
        </w:rPr>
        <w:t xml:space="preserve"> progress to Higher Education with </w:t>
      </w:r>
      <w:r w:rsidR="00BB5FB5">
        <w:rPr>
          <w:rFonts w:cstheme="minorHAnsi"/>
          <w:sz w:val="24"/>
          <w:szCs w:val="24"/>
        </w:rPr>
        <w:t>almost 40% of those taking up places at Russell Group Universities.</w:t>
      </w:r>
    </w:p>
    <w:p w:rsidR="00E378E6" w:rsidRDefault="00E378E6" w:rsidP="00E378E6">
      <w:pPr>
        <w:autoSpaceDE w:val="0"/>
        <w:autoSpaceDN w:val="0"/>
        <w:adjustRightInd w:val="0"/>
        <w:jc w:val="both"/>
        <w:rPr>
          <w:rFonts w:cstheme="minorHAnsi"/>
          <w:b/>
          <w:sz w:val="24"/>
          <w:szCs w:val="24"/>
          <w:lang w:val="en-US"/>
        </w:rPr>
      </w:pPr>
    </w:p>
    <w:p w:rsidR="00E378E6" w:rsidRDefault="00E378E6" w:rsidP="00E378E6">
      <w:pPr>
        <w:jc w:val="center"/>
        <w:rPr>
          <w:rFonts w:cstheme="minorHAnsi"/>
          <w:b/>
          <w:sz w:val="24"/>
          <w:szCs w:val="24"/>
          <w:lang w:val="en-US"/>
        </w:rPr>
      </w:pPr>
      <w:r>
        <w:rPr>
          <w:rFonts w:cstheme="minorHAnsi"/>
          <w:b/>
          <w:sz w:val="24"/>
          <w:szCs w:val="24"/>
          <w:lang w:val="en-US"/>
        </w:rPr>
        <w:t>Our Community</w:t>
      </w:r>
    </w:p>
    <w:p w:rsidR="00E378E6" w:rsidRDefault="00E378E6" w:rsidP="00E378E6">
      <w:pPr>
        <w:autoSpaceDE w:val="0"/>
        <w:autoSpaceDN w:val="0"/>
        <w:adjustRightInd w:val="0"/>
        <w:jc w:val="both"/>
        <w:rPr>
          <w:rFonts w:cstheme="minorHAnsi"/>
          <w:b/>
          <w:sz w:val="24"/>
          <w:szCs w:val="24"/>
          <w:lang w:val="en-US"/>
        </w:rPr>
      </w:pPr>
    </w:p>
    <w:p w:rsidR="00E378E6" w:rsidRDefault="00E378E6" w:rsidP="00E378E6">
      <w:pPr>
        <w:jc w:val="both"/>
        <w:rPr>
          <w:rFonts w:cstheme="minorHAnsi"/>
          <w:sz w:val="24"/>
          <w:szCs w:val="24"/>
          <w:lang w:val="en-US"/>
        </w:rPr>
      </w:pPr>
      <w:r>
        <w:rPr>
          <w:rFonts w:cstheme="minorHAnsi"/>
          <w:sz w:val="24"/>
          <w:szCs w:val="24"/>
          <w:lang w:val="en-US"/>
        </w:rPr>
        <w:t>Links with the local and Catholic partner high schools are very strong. The Prin</w:t>
      </w:r>
      <w:r w:rsidR="00BB5FB5">
        <w:rPr>
          <w:rFonts w:cstheme="minorHAnsi"/>
          <w:sz w:val="24"/>
          <w:szCs w:val="24"/>
          <w:lang w:val="en-US"/>
        </w:rPr>
        <w:t>cipal meets regularly with Head T</w:t>
      </w:r>
      <w:r>
        <w:rPr>
          <w:rFonts w:cstheme="minorHAnsi"/>
          <w:sz w:val="24"/>
          <w:szCs w:val="24"/>
          <w:lang w:val="en-US"/>
        </w:rPr>
        <w:t>each</w:t>
      </w:r>
      <w:r w:rsidR="00BB5FB5">
        <w:rPr>
          <w:rFonts w:cstheme="minorHAnsi"/>
          <w:sz w:val="24"/>
          <w:szCs w:val="24"/>
          <w:lang w:val="en-US"/>
        </w:rPr>
        <w:t>ers and the Newman Partnership H</w:t>
      </w:r>
      <w:r>
        <w:rPr>
          <w:rFonts w:cstheme="minorHAnsi"/>
          <w:sz w:val="24"/>
          <w:szCs w:val="24"/>
          <w:lang w:val="en-US"/>
        </w:rPr>
        <w:t>ead</w:t>
      </w:r>
      <w:r w:rsidR="00BB5FB5">
        <w:rPr>
          <w:rFonts w:cstheme="minorHAnsi"/>
          <w:sz w:val="24"/>
          <w:szCs w:val="24"/>
          <w:lang w:val="en-US"/>
        </w:rPr>
        <w:t xml:space="preserve"> Teachers</w:t>
      </w:r>
      <w:r>
        <w:rPr>
          <w:rFonts w:cstheme="minorHAnsi"/>
          <w:sz w:val="24"/>
          <w:szCs w:val="24"/>
          <w:lang w:val="en-US"/>
        </w:rPr>
        <w:t xml:space="preserve"> meet to discuss and share a wide range of curriculum, pastoral and strate</w:t>
      </w:r>
      <w:r w:rsidR="00BB5FB5">
        <w:rPr>
          <w:rFonts w:cstheme="minorHAnsi"/>
          <w:sz w:val="24"/>
          <w:szCs w:val="24"/>
          <w:lang w:val="en-US"/>
        </w:rPr>
        <w:t>gic issues. Relationships with C</w:t>
      </w:r>
      <w:r>
        <w:rPr>
          <w:rFonts w:cstheme="minorHAnsi"/>
          <w:sz w:val="24"/>
          <w:szCs w:val="24"/>
          <w:lang w:val="en-US"/>
        </w:rPr>
        <w:t>ollege trustees, and with the Diocese of Lancaster are maintained through the foundation governors.</w:t>
      </w:r>
    </w:p>
    <w:p w:rsidR="00E378E6" w:rsidRDefault="00E378E6" w:rsidP="00E378E6">
      <w:pPr>
        <w:jc w:val="both"/>
        <w:rPr>
          <w:rFonts w:cstheme="minorHAnsi"/>
          <w:sz w:val="24"/>
          <w:szCs w:val="24"/>
        </w:rPr>
      </w:pPr>
    </w:p>
    <w:p w:rsidR="00E378E6" w:rsidRDefault="00E378E6" w:rsidP="00E378E6">
      <w:pPr>
        <w:autoSpaceDE w:val="0"/>
        <w:autoSpaceDN w:val="0"/>
        <w:adjustRightInd w:val="0"/>
        <w:jc w:val="both"/>
        <w:rPr>
          <w:rFonts w:eastAsia="Times New Roman" w:cstheme="minorHAnsi"/>
          <w:sz w:val="24"/>
          <w:szCs w:val="24"/>
          <w:lang w:eastAsia="en-GB"/>
        </w:rPr>
      </w:pPr>
      <w:r>
        <w:rPr>
          <w:rFonts w:cstheme="minorHAnsi"/>
          <w:sz w:val="24"/>
          <w:szCs w:val="24"/>
        </w:rPr>
        <w:t>The Colleg</w:t>
      </w:r>
      <w:r w:rsidR="00B33BD5">
        <w:rPr>
          <w:rFonts w:cstheme="minorHAnsi"/>
          <w:sz w:val="24"/>
          <w:szCs w:val="24"/>
        </w:rPr>
        <w:t>e has outstanding links with both the</w:t>
      </w:r>
      <w:r>
        <w:rPr>
          <w:rFonts w:cstheme="minorHAnsi"/>
          <w:sz w:val="24"/>
          <w:szCs w:val="24"/>
        </w:rPr>
        <w:t xml:space="preserve"> local and wider community</w:t>
      </w:r>
      <w:r w:rsidR="00B33BD5">
        <w:rPr>
          <w:rFonts w:cstheme="minorHAnsi"/>
          <w:sz w:val="24"/>
          <w:szCs w:val="24"/>
        </w:rPr>
        <w:t>. L</w:t>
      </w:r>
      <w:r>
        <w:rPr>
          <w:rFonts w:cstheme="minorHAnsi"/>
          <w:sz w:val="24"/>
          <w:szCs w:val="24"/>
        </w:rPr>
        <w:t xml:space="preserve">earners and </w:t>
      </w:r>
      <w:r w:rsidR="00B33BD5">
        <w:rPr>
          <w:rFonts w:cstheme="minorHAnsi"/>
          <w:sz w:val="24"/>
          <w:szCs w:val="24"/>
        </w:rPr>
        <w:t>staff fully contribute to this for example s</w:t>
      </w:r>
      <w:r>
        <w:rPr>
          <w:rFonts w:cstheme="minorHAnsi"/>
          <w:sz w:val="24"/>
          <w:szCs w:val="24"/>
        </w:rPr>
        <w:t xml:space="preserve">tudents at the College are continually seeking to engage in volunteer work within the community.  </w:t>
      </w:r>
      <w:r w:rsidR="00B33BD5">
        <w:rPr>
          <w:rFonts w:cstheme="minorHAnsi"/>
          <w:sz w:val="24"/>
          <w:szCs w:val="24"/>
        </w:rPr>
        <w:t xml:space="preserve">Voluntary work is carried out </w:t>
      </w:r>
      <w:r>
        <w:rPr>
          <w:rFonts w:cstheme="minorHAnsi"/>
          <w:sz w:val="24"/>
          <w:szCs w:val="24"/>
        </w:rPr>
        <w:t>in the loc</w:t>
      </w:r>
      <w:r w:rsidR="00B33BD5">
        <w:rPr>
          <w:rFonts w:cstheme="minorHAnsi"/>
          <w:sz w:val="24"/>
          <w:szCs w:val="24"/>
        </w:rPr>
        <w:t xml:space="preserve">al community </w:t>
      </w:r>
      <w:r w:rsidR="00B33BD5">
        <w:rPr>
          <w:rFonts w:cstheme="minorHAnsi"/>
          <w:sz w:val="24"/>
          <w:szCs w:val="24"/>
        </w:rPr>
        <w:lastRenderedPageBreak/>
        <w:t>by the CAFOD Group;</w:t>
      </w:r>
      <w:r>
        <w:rPr>
          <w:rFonts w:cstheme="minorHAnsi"/>
          <w:sz w:val="24"/>
          <w:szCs w:val="24"/>
        </w:rPr>
        <w:t xml:space="preserve"> </w:t>
      </w:r>
      <w:r w:rsidR="00B33BD5">
        <w:rPr>
          <w:rFonts w:cstheme="minorHAnsi"/>
          <w:sz w:val="24"/>
          <w:szCs w:val="24"/>
        </w:rPr>
        <w:t>Foundation Learning students</w:t>
      </w:r>
      <w:r w:rsidR="00335328">
        <w:rPr>
          <w:rFonts w:cstheme="minorHAnsi"/>
          <w:sz w:val="24"/>
          <w:szCs w:val="24"/>
        </w:rPr>
        <w:t>;</w:t>
      </w:r>
      <w:r>
        <w:rPr>
          <w:rFonts w:cstheme="minorHAnsi"/>
          <w:sz w:val="24"/>
          <w:szCs w:val="24"/>
        </w:rPr>
        <w:t xml:space="preserve"> Health and Social Care</w:t>
      </w:r>
      <w:r w:rsidR="00B33BD5">
        <w:rPr>
          <w:rFonts w:cstheme="minorHAnsi"/>
          <w:sz w:val="24"/>
          <w:szCs w:val="24"/>
        </w:rPr>
        <w:t xml:space="preserve"> students</w:t>
      </w:r>
      <w:r w:rsidR="00335328">
        <w:rPr>
          <w:rFonts w:cstheme="minorHAnsi"/>
          <w:sz w:val="24"/>
          <w:szCs w:val="24"/>
        </w:rPr>
        <w:t>;</w:t>
      </w:r>
      <w:r>
        <w:rPr>
          <w:rFonts w:cstheme="minorHAnsi"/>
          <w:sz w:val="24"/>
          <w:szCs w:val="24"/>
        </w:rPr>
        <w:t xml:space="preserve"> the Medical Society and Chaplaincy.  The curriculum departments also contribute widely to the links with local community groups, charities and local primary schools.  </w:t>
      </w:r>
    </w:p>
    <w:p w:rsidR="00E378E6" w:rsidRDefault="00E378E6" w:rsidP="00E378E6">
      <w:pPr>
        <w:shd w:val="clear" w:color="auto" w:fill="FFFFFF"/>
        <w:jc w:val="both"/>
        <w:rPr>
          <w:rFonts w:eastAsia="Times New Roman" w:cstheme="minorHAnsi"/>
          <w:sz w:val="24"/>
          <w:szCs w:val="24"/>
          <w:lang w:val="en-US" w:eastAsia="en-GB"/>
        </w:rPr>
      </w:pPr>
    </w:p>
    <w:p w:rsidR="00E378E6" w:rsidRDefault="00E378E6" w:rsidP="00E378E6">
      <w:pPr>
        <w:shd w:val="clear" w:color="auto" w:fill="FFFFFF"/>
        <w:jc w:val="both"/>
        <w:rPr>
          <w:rFonts w:eastAsia="Times New Roman" w:cstheme="minorHAnsi"/>
          <w:sz w:val="24"/>
          <w:szCs w:val="24"/>
          <w:lang w:val="en-US" w:eastAsia="en-GB"/>
        </w:rPr>
      </w:pPr>
      <w:r>
        <w:rPr>
          <w:rFonts w:eastAsia="Times New Roman" w:cstheme="minorHAnsi"/>
          <w:sz w:val="24"/>
          <w:szCs w:val="24"/>
          <w:lang w:val="en-US" w:eastAsia="en-GB"/>
        </w:rPr>
        <w:t xml:space="preserve">As a Catholic Sixth Form College we strive to be a </w:t>
      </w:r>
      <w:proofErr w:type="spellStart"/>
      <w:r>
        <w:rPr>
          <w:rFonts w:eastAsia="Times New Roman" w:cstheme="minorHAnsi"/>
          <w:sz w:val="24"/>
          <w:szCs w:val="24"/>
          <w:lang w:val="en-US" w:eastAsia="en-GB"/>
        </w:rPr>
        <w:t>centre</w:t>
      </w:r>
      <w:proofErr w:type="spellEnd"/>
      <w:r>
        <w:rPr>
          <w:rFonts w:eastAsia="Times New Roman" w:cstheme="minorHAnsi"/>
          <w:sz w:val="24"/>
          <w:szCs w:val="24"/>
          <w:lang w:val="en-US" w:eastAsia="en-GB"/>
        </w:rPr>
        <w:t xml:space="preserve"> of educational excellence for the community built on faith, respect and trust. We celebrate diversity amongst all our students and staff and seek to nurture the gifts of each individual through high quality teaching and learning and dedicated pastoral care.</w:t>
      </w:r>
    </w:p>
    <w:p w:rsidR="00B33BD5" w:rsidRDefault="00B33BD5" w:rsidP="00E378E6">
      <w:pPr>
        <w:shd w:val="clear" w:color="auto" w:fill="FFFFFF"/>
        <w:jc w:val="both"/>
        <w:rPr>
          <w:rFonts w:eastAsia="Times New Roman" w:cstheme="minorHAnsi"/>
          <w:sz w:val="24"/>
          <w:szCs w:val="24"/>
          <w:lang w:val="en-US" w:eastAsia="en-GB"/>
        </w:rPr>
      </w:pPr>
    </w:p>
    <w:p w:rsidR="00B33BD5" w:rsidRDefault="00B33BD5" w:rsidP="00B33BD5">
      <w:pPr>
        <w:autoSpaceDE w:val="0"/>
        <w:autoSpaceDN w:val="0"/>
        <w:adjustRightInd w:val="0"/>
        <w:jc w:val="both"/>
        <w:rPr>
          <w:rFonts w:cstheme="minorHAnsi"/>
          <w:sz w:val="24"/>
          <w:szCs w:val="24"/>
          <w:lang w:val="en-US"/>
        </w:rPr>
      </w:pPr>
      <w:r>
        <w:rPr>
          <w:rFonts w:cstheme="minorHAnsi"/>
          <w:bCs/>
          <w:sz w:val="24"/>
          <w:szCs w:val="24"/>
        </w:rPr>
        <w:t>Students study in a purposeful and diverse environment with a strong focus on respect in which every learner genuinely does matter</w:t>
      </w:r>
      <w:r>
        <w:rPr>
          <w:rFonts w:cstheme="minorHAnsi"/>
          <w:bCs/>
          <w:color w:val="FF0000"/>
          <w:sz w:val="24"/>
          <w:szCs w:val="24"/>
        </w:rPr>
        <w:t xml:space="preserve">. </w:t>
      </w:r>
      <w:r>
        <w:rPr>
          <w:rFonts w:cstheme="minorHAnsi"/>
          <w:sz w:val="24"/>
          <w:szCs w:val="24"/>
        </w:rPr>
        <w:t>The team of specialist RE teachers live out the college’s commitment to ‘valuing the spiritual journey of each individual and offering opportunities for each to engage appropriately in their spiritual search’.</w:t>
      </w:r>
    </w:p>
    <w:p w:rsidR="00E378E6" w:rsidRDefault="00E378E6" w:rsidP="00E378E6">
      <w:pPr>
        <w:shd w:val="clear" w:color="auto" w:fill="FFFFFF"/>
        <w:jc w:val="both"/>
        <w:rPr>
          <w:rFonts w:eastAsia="Times New Roman" w:cstheme="minorHAnsi"/>
          <w:sz w:val="24"/>
          <w:szCs w:val="24"/>
          <w:lang w:val="en-US" w:eastAsia="en-GB"/>
        </w:rPr>
      </w:pPr>
    </w:p>
    <w:p w:rsidR="00E378E6" w:rsidRDefault="00E378E6" w:rsidP="00E378E6">
      <w:pPr>
        <w:shd w:val="clear" w:color="auto" w:fill="FFFFFF"/>
        <w:jc w:val="center"/>
        <w:rPr>
          <w:rFonts w:eastAsia="Times New Roman" w:cstheme="minorHAnsi"/>
          <w:b/>
          <w:sz w:val="24"/>
          <w:szCs w:val="24"/>
          <w:lang w:val="en-US" w:eastAsia="en-GB"/>
        </w:rPr>
      </w:pPr>
      <w:r>
        <w:rPr>
          <w:rFonts w:eastAsia="Times New Roman" w:cstheme="minorHAnsi"/>
          <w:b/>
          <w:sz w:val="24"/>
          <w:szCs w:val="24"/>
          <w:lang w:val="en-US" w:eastAsia="en-GB"/>
        </w:rPr>
        <w:t>College Facilities</w:t>
      </w:r>
    </w:p>
    <w:p w:rsidR="00051B85" w:rsidRDefault="00051B85" w:rsidP="00E378E6">
      <w:pPr>
        <w:shd w:val="clear" w:color="auto" w:fill="FFFFFF"/>
        <w:jc w:val="center"/>
        <w:rPr>
          <w:rFonts w:eastAsia="Times New Roman" w:cstheme="minorHAnsi"/>
          <w:b/>
          <w:sz w:val="24"/>
          <w:szCs w:val="24"/>
          <w:lang w:val="en-US" w:eastAsia="en-GB"/>
        </w:rPr>
      </w:pPr>
    </w:p>
    <w:p w:rsidR="00051B85" w:rsidRPr="00051B85" w:rsidRDefault="00051B85" w:rsidP="00850449">
      <w:pPr>
        <w:jc w:val="both"/>
        <w:rPr>
          <w:rFonts w:cs="Arial"/>
          <w:color w:val="252525"/>
          <w:sz w:val="24"/>
          <w:szCs w:val="24"/>
          <w:shd w:val="clear" w:color="auto" w:fill="FFFFFF"/>
        </w:rPr>
      </w:pPr>
      <w:r w:rsidRPr="00051B85">
        <w:rPr>
          <w:sz w:val="24"/>
          <w:szCs w:val="24"/>
        </w:rPr>
        <w:t>At Cardinal Newman College</w:t>
      </w:r>
      <w:r>
        <w:rPr>
          <w:sz w:val="24"/>
          <w:szCs w:val="24"/>
        </w:rPr>
        <w:t>,</w:t>
      </w:r>
      <w:r w:rsidRPr="00051B85">
        <w:rPr>
          <w:sz w:val="24"/>
          <w:szCs w:val="24"/>
        </w:rPr>
        <w:t xml:space="preserve"> we are blessed with wonderful surroundings for our students to work, learn and relax in. </w:t>
      </w:r>
      <w:r w:rsidRPr="00051B85">
        <w:rPr>
          <w:rFonts w:cs="Arial"/>
          <w:color w:val="252525"/>
          <w:sz w:val="24"/>
          <w:szCs w:val="24"/>
          <w:shd w:val="clear" w:color="auto" w:fill="FFFFFF"/>
        </w:rPr>
        <w:t>The College contains</w:t>
      </w:r>
      <w:r w:rsidRPr="00051B85">
        <w:rPr>
          <w:rStyle w:val="apple-converted-space"/>
          <w:rFonts w:cs="Arial"/>
          <w:color w:val="252525"/>
          <w:sz w:val="24"/>
          <w:szCs w:val="24"/>
          <w:shd w:val="clear" w:color="auto" w:fill="FFFFFF"/>
        </w:rPr>
        <w:t> </w:t>
      </w:r>
      <w:r w:rsidRPr="00051B85">
        <w:rPr>
          <w:rFonts w:cs="Arial"/>
          <w:i/>
          <w:iCs/>
          <w:color w:val="252525"/>
          <w:sz w:val="24"/>
          <w:szCs w:val="24"/>
          <w:shd w:val="clear" w:color="auto" w:fill="FFFFFF"/>
        </w:rPr>
        <w:t>Lark Hill House</w:t>
      </w:r>
      <w:r w:rsidRPr="00051B85">
        <w:rPr>
          <w:rFonts w:cs="Arial"/>
          <w:color w:val="252525"/>
          <w:sz w:val="24"/>
          <w:szCs w:val="24"/>
          <w:shd w:val="clear" w:color="auto" w:fill="FFFFFF"/>
        </w:rPr>
        <w:t xml:space="preserve">, which was built in 1797 as a private house for Samuel </w:t>
      </w:r>
      <w:proofErr w:type="spellStart"/>
      <w:r w:rsidRPr="00051B85">
        <w:rPr>
          <w:rFonts w:cs="Arial"/>
          <w:color w:val="252525"/>
          <w:sz w:val="24"/>
          <w:szCs w:val="24"/>
          <w:shd w:val="clear" w:color="auto" w:fill="FFFFFF"/>
        </w:rPr>
        <w:t>Horrocks</w:t>
      </w:r>
      <w:proofErr w:type="spellEnd"/>
      <w:r w:rsidRPr="00051B85">
        <w:rPr>
          <w:rFonts w:cs="Arial"/>
          <w:color w:val="252525"/>
          <w:sz w:val="24"/>
          <w:szCs w:val="24"/>
          <w:shd w:val="clear" w:color="auto" w:fill="FFFFFF"/>
        </w:rPr>
        <w:t>, a cotton manufacturer and later Mayor and</w:t>
      </w:r>
      <w:r w:rsidRPr="00051B85">
        <w:rPr>
          <w:rStyle w:val="apple-converted-space"/>
          <w:rFonts w:cs="Arial"/>
          <w:color w:val="252525"/>
          <w:sz w:val="24"/>
          <w:szCs w:val="24"/>
          <w:shd w:val="clear" w:color="auto" w:fill="FFFFFF"/>
        </w:rPr>
        <w:t> </w:t>
      </w:r>
      <w:hyperlink r:id="rId15" w:tooltip="Member of Parliament" w:history="1">
        <w:r w:rsidRPr="00051B85">
          <w:rPr>
            <w:rStyle w:val="Hyperlink"/>
            <w:rFonts w:cs="Arial"/>
            <w:color w:val="auto"/>
            <w:sz w:val="24"/>
            <w:szCs w:val="24"/>
            <w:u w:val="none"/>
            <w:shd w:val="clear" w:color="auto" w:fill="FFFFFF"/>
          </w:rPr>
          <w:t>Member of Parliament</w:t>
        </w:r>
      </w:hyperlink>
      <w:r w:rsidRPr="00051B85">
        <w:rPr>
          <w:rStyle w:val="apple-converted-space"/>
          <w:rFonts w:cs="Arial"/>
          <w:sz w:val="24"/>
          <w:szCs w:val="24"/>
          <w:shd w:val="clear" w:color="auto" w:fill="FFFFFF"/>
        </w:rPr>
        <w:t> </w:t>
      </w:r>
      <w:r w:rsidRPr="00051B85">
        <w:rPr>
          <w:rFonts w:cs="Arial"/>
          <w:color w:val="252525"/>
          <w:sz w:val="24"/>
          <w:szCs w:val="24"/>
          <w:shd w:val="clear" w:color="auto" w:fill="FFFFFF"/>
        </w:rPr>
        <w:t xml:space="preserve">for Preston. In 1919 it became Lark Hill Convent Grammar school, which began taking sixth form students in 1967 from other local Catholic Secondary Schools. It finally became Cardinal Newman College in 1978, when it merged with </w:t>
      </w:r>
      <w:proofErr w:type="spellStart"/>
      <w:r w:rsidRPr="00051B85">
        <w:rPr>
          <w:rFonts w:cs="Arial"/>
          <w:color w:val="252525"/>
          <w:sz w:val="24"/>
          <w:szCs w:val="24"/>
          <w:shd w:val="clear" w:color="auto" w:fill="FFFFFF"/>
        </w:rPr>
        <w:t>Winckley</w:t>
      </w:r>
      <w:proofErr w:type="spellEnd"/>
      <w:r w:rsidRPr="00051B85">
        <w:rPr>
          <w:rFonts w:cs="Arial"/>
          <w:color w:val="252525"/>
          <w:sz w:val="24"/>
          <w:szCs w:val="24"/>
          <w:shd w:val="clear" w:color="auto" w:fill="FFFFFF"/>
        </w:rPr>
        <w:t xml:space="preserve"> Square Convent School and Preston Catholic College, taking its name from Cardinal John Henry Newman.</w:t>
      </w:r>
    </w:p>
    <w:p w:rsidR="00E378E6" w:rsidRDefault="00E378E6" w:rsidP="00850449">
      <w:pPr>
        <w:jc w:val="both"/>
        <w:rPr>
          <w:rFonts w:cstheme="minorHAnsi"/>
          <w:b/>
          <w:sz w:val="24"/>
          <w:szCs w:val="24"/>
        </w:rPr>
      </w:pPr>
    </w:p>
    <w:p w:rsidR="00B33BD5" w:rsidRDefault="00E378E6" w:rsidP="00850449">
      <w:pPr>
        <w:shd w:val="clear" w:color="auto" w:fill="FFFFFF"/>
        <w:jc w:val="both"/>
        <w:rPr>
          <w:sz w:val="24"/>
          <w:szCs w:val="24"/>
          <w:lang w:val="en-US" w:eastAsia="en-GB"/>
        </w:rPr>
      </w:pPr>
      <w:r>
        <w:rPr>
          <w:sz w:val="24"/>
          <w:szCs w:val="24"/>
          <w:lang w:val="en-US" w:eastAsia="en-GB"/>
        </w:rPr>
        <w:t xml:space="preserve">Over the past few years the College has embarked on an extensive redevelopment </w:t>
      </w:r>
      <w:proofErr w:type="spellStart"/>
      <w:r>
        <w:rPr>
          <w:sz w:val="24"/>
          <w:szCs w:val="24"/>
          <w:lang w:val="en-US" w:eastAsia="en-GB"/>
        </w:rPr>
        <w:t>programme</w:t>
      </w:r>
      <w:proofErr w:type="spellEnd"/>
      <w:r>
        <w:rPr>
          <w:sz w:val="24"/>
          <w:szCs w:val="24"/>
          <w:lang w:val="en-US" w:eastAsia="en-GB"/>
        </w:rPr>
        <w:t xml:space="preserve"> </w:t>
      </w:r>
      <w:r w:rsidR="00B33BD5">
        <w:rPr>
          <w:sz w:val="24"/>
          <w:szCs w:val="24"/>
          <w:lang w:val="en-US" w:eastAsia="en-GB"/>
        </w:rPr>
        <w:t>with approximately £16 million worth of investment in state-of-the-art facilities, which perfectly combine the old with the new.</w:t>
      </w:r>
    </w:p>
    <w:p w:rsidR="00B33BD5" w:rsidRDefault="00B33BD5" w:rsidP="00850449">
      <w:pPr>
        <w:shd w:val="clear" w:color="auto" w:fill="FFFFFF"/>
        <w:jc w:val="both"/>
        <w:rPr>
          <w:sz w:val="24"/>
          <w:szCs w:val="24"/>
          <w:lang w:val="en-US" w:eastAsia="en-GB"/>
        </w:rPr>
      </w:pPr>
    </w:p>
    <w:p w:rsidR="00B33BD5" w:rsidRDefault="00B33BD5" w:rsidP="00850449">
      <w:pPr>
        <w:jc w:val="both"/>
        <w:rPr>
          <w:color w:val="333333"/>
          <w:sz w:val="24"/>
          <w:szCs w:val="24"/>
          <w:shd w:val="clear" w:color="auto" w:fill="FFFFFF"/>
        </w:rPr>
      </w:pPr>
      <w:r w:rsidRPr="00335328">
        <w:rPr>
          <w:rFonts w:cs="Arial"/>
          <w:color w:val="252525"/>
          <w:sz w:val="24"/>
          <w:szCs w:val="24"/>
          <w:shd w:val="clear" w:color="auto" w:fill="FFFFFF"/>
        </w:rPr>
        <w:t xml:space="preserve">In 2009 we saw the addition of the St Cecilia Building and </w:t>
      </w:r>
      <w:r w:rsidR="00335328" w:rsidRPr="00335328">
        <w:rPr>
          <w:rFonts w:cs="Arial"/>
          <w:color w:val="252525"/>
          <w:sz w:val="24"/>
          <w:szCs w:val="24"/>
          <w:shd w:val="clear" w:color="auto" w:fill="FFFFFF"/>
        </w:rPr>
        <w:t xml:space="preserve">the </w:t>
      </w:r>
      <w:r w:rsidRPr="00335328">
        <w:rPr>
          <w:rFonts w:cs="Arial"/>
          <w:color w:val="252525"/>
          <w:sz w:val="24"/>
          <w:szCs w:val="24"/>
          <w:shd w:val="clear" w:color="auto" w:fill="FFFFFF"/>
        </w:rPr>
        <w:t>St Augustine</w:t>
      </w:r>
      <w:r w:rsidR="00E94547">
        <w:rPr>
          <w:rFonts w:cs="Arial"/>
          <w:color w:val="252525"/>
          <w:sz w:val="24"/>
          <w:szCs w:val="24"/>
          <w:shd w:val="clear" w:color="auto" w:fill="FFFFFF"/>
        </w:rPr>
        <w:t>’s</w:t>
      </w:r>
      <w:r w:rsidR="00335328" w:rsidRPr="00335328">
        <w:rPr>
          <w:rFonts w:cs="Arial"/>
          <w:color w:val="252525"/>
          <w:sz w:val="24"/>
          <w:szCs w:val="24"/>
          <w:shd w:val="clear" w:color="auto" w:fill="FFFFFF"/>
        </w:rPr>
        <w:t xml:space="preserve"> </w:t>
      </w:r>
      <w:r w:rsidRPr="00335328">
        <w:rPr>
          <w:rFonts w:cs="Arial"/>
          <w:color w:val="252525"/>
          <w:sz w:val="24"/>
          <w:szCs w:val="24"/>
          <w:shd w:val="clear" w:color="auto" w:fill="FFFFFF"/>
        </w:rPr>
        <w:t xml:space="preserve">Building in 2010, which was renovated and refurbished to house </w:t>
      </w:r>
      <w:r w:rsidRPr="00335328">
        <w:rPr>
          <w:color w:val="333333"/>
          <w:sz w:val="24"/>
          <w:szCs w:val="24"/>
          <w:shd w:val="clear" w:color="auto" w:fill="FFFFFF"/>
        </w:rPr>
        <w:t>classrooms, drama/dance studios, as well as the original sports facilities.</w:t>
      </w:r>
      <w:r w:rsidR="00335328" w:rsidRPr="00335328">
        <w:rPr>
          <w:color w:val="333333"/>
          <w:sz w:val="24"/>
          <w:szCs w:val="24"/>
          <w:shd w:val="clear" w:color="auto" w:fill="FFFFFF"/>
        </w:rPr>
        <w:t xml:space="preserve"> </w:t>
      </w:r>
      <w:r w:rsidRPr="00335328">
        <w:rPr>
          <w:color w:val="333333"/>
          <w:sz w:val="24"/>
          <w:szCs w:val="24"/>
          <w:shd w:val="clear" w:color="auto" w:fill="FFFFFF"/>
        </w:rPr>
        <w:t>2015 saw the addition of yet another new b</w:t>
      </w:r>
      <w:r w:rsidR="00335328" w:rsidRPr="00335328">
        <w:rPr>
          <w:color w:val="333333"/>
          <w:sz w:val="24"/>
          <w:szCs w:val="24"/>
          <w:shd w:val="clear" w:color="auto" w:fill="FFFFFF"/>
        </w:rPr>
        <w:t>uilding in the form of St Franci</w:t>
      </w:r>
      <w:r w:rsidRPr="00335328">
        <w:rPr>
          <w:color w:val="333333"/>
          <w:sz w:val="24"/>
          <w:szCs w:val="24"/>
          <w:shd w:val="clear" w:color="auto" w:fill="FFFFFF"/>
        </w:rPr>
        <w:t>s, which is home to new classrooms for Sociology and Maths</w:t>
      </w:r>
      <w:r w:rsidR="0093277D">
        <w:rPr>
          <w:color w:val="333333"/>
          <w:sz w:val="24"/>
          <w:szCs w:val="24"/>
          <w:shd w:val="clear" w:color="auto" w:fill="FFFFFF"/>
        </w:rPr>
        <w:t>,</w:t>
      </w:r>
      <w:r w:rsidRPr="00335328">
        <w:rPr>
          <w:color w:val="333333"/>
          <w:sz w:val="24"/>
          <w:szCs w:val="24"/>
          <w:shd w:val="clear" w:color="auto" w:fill="FFFFFF"/>
        </w:rPr>
        <w:t xml:space="preserve"> as well as Open Learning Centres, Seminar rooms and a Mango Bean Coffee shop. </w:t>
      </w:r>
    </w:p>
    <w:p w:rsidR="0093277D" w:rsidRPr="00335328" w:rsidRDefault="0093277D" w:rsidP="00850449">
      <w:pPr>
        <w:jc w:val="both"/>
        <w:rPr>
          <w:color w:val="333333"/>
          <w:sz w:val="24"/>
          <w:szCs w:val="24"/>
          <w:shd w:val="clear" w:color="auto" w:fill="FFFFFF"/>
        </w:rPr>
      </w:pPr>
    </w:p>
    <w:p w:rsidR="00B33BD5" w:rsidRPr="00335328" w:rsidRDefault="00335328" w:rsidP="00850449">
      <w:pPr>
        <w:jc w:val="both"/>
        <w:rPr>
          <w:color w:val="333333"/>
          <w:sz w:val="24"/>
          <w:szCs w:val="24"/>
          <w:shd w:val="clear" w:color="auto" w:fill="FFFFFF"/>
        </w:rPr>
      </w:pPr>
      <w:r w:rsidRPr="00335328">
        <w:rPr>
          <w:color w:val="333333"/>
          <w:sz w:val="24"/>
          <w:szCs w:val="24"/>
          <w:shd w:val="clear" w:color="auto" w:fill="FFFFFF"/>
        </w:rPr>
        <w:lastRenderedPageBreak/>
        <w:t>A</w:t>
      </w:r>
      <w:r w:rsidR="00B33BD5" w:rsidRPr="00335328">
        <w:rPr>
          <w:color w:val="333333"/>
          <w:sz w:val="24"/>
          <w:szCs w:val="24"/>
          <w:shd w:val="clear" w:color="auto" w:fill="FFFFFF"/>
        </w:rPr>
        <w:t xml:space="preserve"> further addition to the College’s already outstanding facilities, in the form of a brand new state-of-</w:t>
      </w:r>
      <w:r w:rsidRPr="00335328">
        <w:rPr>
          <w:color w:val="333333"/>
          <w:sz w:val="24"/>
          <w:szCs w:val="24"/>
          <w:shd w:val="clear" w:color="auto" w:fill="FFFFFF"/>
        </w:rPr>
        <w:t>the-art gym in the St Augustine</w:t>
      </w:r>
      <w:r w:rsidR="00B33BD5" w:rsidRPr="00335328">
        <w:rPr>
          <w:color w:val="333333"/>
          <w:sz w:val="24"/>
          <w:szCs w:val="24"/>
          <w:shd w:val="clear" w:color="auto" w:fill="FFFFFF"/>
        </w:rPr>
        <w:t xml:space="preserve"> building</w:t>
      </w:r>
      <w:r w:rsidRPr="00335328">
        <w:rPr>
          <w:color w:val="333333"/>
          <w:sz w:val="24"/>
          <w:szCs w:val="24"/>
          <w:shd w:val="clear" w:color="auto" w:fill="FFFFFF"/>
        </w:rPr>
        <w:t>,</w:t>
      </w:r>
      <w:r w:rsidR="0093277D">
        <w:rPr>
          <w:color w:val="333333"/>
          <w:sz w:val="24"/>
          <w:szCs w:val="24"/>
          <w:shd w:val="clear" w:color="auto" w:fill="FFFFFF"/>
        </w:rPr>
        <w:t xml:space="preserve"> </w:t>
      </w:r>
      <w:r w:rsidRPr="00335328">
        <w:rPr>
          <w:color w:val="333333"/>
          <w:sz w:val="24"/>
          <w:szCs w:val="24"/>
          <w:shd w:val="clear" w:color="auto" w:fill="FFFFFF"/>
        </w:rPr>
        <w:t>opened in October 2016</w:t>
      </w:r>
      <w:r w:rsidR="00B33BD5" w:rsidRPr="00335328">
        <w:rPr>
          <w:color w:val="333333"/>
          <w:sz w:val="24"/>
          <w:szCs w:val="24"/>
          <w:shd w:val="clear" w:color="auto" w:fill="FFFFFF"/>
        </w:rPr>
        <w:t xml:space="preserve">. This </w:t>
      </w:r>
      <w:r w:rsidRPr="00335328">
        <w:rPr>
          <w:color w:val="333333"/>
          <w:sz w:val="24"/>
          <w:szCs w:val="24"/>
          <w:shd w:val="clear" w:color="auto" w:fill="FFFFFF"/>
        </w:rPr>
        <w:t>was</w:t>
      </w:r>
      <w:r w:rsidR="00B33BD5" w:rsidRPr="00335328">
        <w:rPr>
          <w:color w:val="333333"/>
          <w:sz w:val="24"/>
          <w:szCs w:val="24"/>
          <w:shd w:val="clear" w:color="auto" w:fill="FFFFFF"/>
        </w:rPr>
        <w:t xml:space="preserve"> accompanied by a complete refurbishment of the social space and café area o</w:t>
      </w:r>
      <w:r w:rsidRPr="00335328">
        <w:rPr>
          <w:color w:val="333333"/>
          <w:sz w:val="24"/>
          <w:szCs w:val="24"/>
          <w:shd w:val="clear" w:color="auto" w:fill="FFFFFF"/>
        </w:rPr>
        <w:t xml:space="preserve">f the St </w:t>
      </w:r>
      <w:r w:rsidR="00E94547" w:rsidRPr="00335328">
        <w:rPr>
          <w:color w:val="333333"/>
          <w:sz w:val="24"/>
          <w:szCs w:val="24"/>
          <w:shd w:val="clear" w:color="auto" w:fill="FFFFFF"/>
        </w:rPr>
        <w:t>Augustine</w:t>
      </w:r>
      <w:r w:rsidR="00E94547">
        <w:rPr>
          <w:color w:val="333333"/>
          <w:sz w:val="24"/>
          <w:szCs w:val="24"/>
          <w:shd w:val="clear" w:color="auto" w:fill="FFFFFF"/>
        </w:rPr>
        <w:t xml:space="preserve">’s </w:t>
      </w:r>
      <w:r w:rsidRPr="00335328">
        <w:rPr>
          <w:color w:val="333333"/>
          <w:sz w:val="24"/>
          <w:szCs w:val="24"/>
          <w:shd w:val="clear" w:color="auto" w:fill="FFFFFF"/>
        </w:rPr>
        <w:t>building.</w:t>
      </w:r>
      <w:r w:rsidR="00E94547">
        <w:rPr>
          <w:color w:val="333333"/>
          <w:sz w:val="24"/>
          <w:szCs w:val="24"/>
          <w:shd w:val="clear" w:color="auto" w:fill="FFFFFF"/>
        </w:rPr>
        <w:t xml:space="preserve"> This site </w:t>
      </w:r>
      <w:r w:rsidR="00B64C07">
        <w:rPr>
          <w:color w:val="333333"/>
          <w:sz w:val="24"/>
          <w:szCs w:val="24"/>
          <w:shd w:val="clear" w:color="auto" w:fill="FFFFFF"/>
        </w:rPr>
        <w:t>also added a new modu</w:t>
      </w:r>
      <w:r w:rsidR="00293D13">
        <w:rPr>
          <w:color w:val="333333"/>
          <w:sz w:val="24"/>
          <w:szCs w:val="24"/>
          <w:shd w:val="clear" w:color="auto" w:fill="FFFFFF"/>
        </w:rPr>
        <w:t>lar build</w:t>
      </w:r>
      <w:r w:rsidR="00E94547">
        <w:rPr>
          <w:color w:val="333333"/>
          <w:sz w:val="24"/>
          <w:szCs w:val="24"/>
          <w:shd w:val="clear" w:color="auto" w:fill="FFFFFF"/>
        </w:rPr>
        <w:t>ing</w:t>
      </w:r>
      <w:r w:rsidR="00B64C07">
        <w:rPr>
          <w:color w:val="333333"/>
          <w:sz w:val="24"/>
          <w:szCs w:val="24"/>
          <w:shd w:val="clear" w:color="auto" w:fill="FFFFFF"/>
        </w:rPr>
        <w:t xml:space="preserve"> within its grounds, where </w:t>
      </w:r>
      <w:r w:rsidR="00293D13">
        <w:rPr>
          <w:color w:val="333333"/>
          <w:sz w:val="24"/>
          <w:szCs w:val="24"/>
          <w:shd w:val="clear" w:color="auto" w:fill="FFFFFF"/>
        </w:rPr>
        <w:t>RE lessons are now delivered from the eight classrooms it has provided.</w:t>
      </w:r>
    </w:p>
    <w:p w:rsidR="00E378E6" w:rsidRDefault="00E378E6" w:rsidP="00850449">
      <w:pPr>
        <w:jc w:val="both"/>
      </w:pPr>
    </w:p>
    <w:p w:rsidR="00293D13" w:rsidRDefault="00293D13" w:rsidP="00E378E6">
      <w:pPr>
        <w:jc w:val="center"/>
        <w:rPr>
          <w:rFonts w:cstheme="minorHAnsi"/>
          <w:b/>
          <w:sz w:val="24"/>
          <w:szCs w:val="24"/>
        </w:rPr>
      </w:pPr>
    </w:p>
    <w:p w:rsidR="00E378E6" w:rsidRDefault="00E378E6" w:rsidP="00E378E6">
      <w:pPr>
        <w:jc w:val="center"/>
        <w:rPr>
          <w:rFonts w:cstheme="minorHAnsi"/>
          <w:b/>
          <w:sz w:val="24"/>
          <w:szCs w:val="24"/>
        </w:rPr>
      </w:pPr>
      <w:r>
        <w:rPr>
          <w:rFonts w:cstheme="minorHAnsi"/>
          <w:b/>
          <w:sz w:val="24"/>
          <w:szCs w:val="24"/>
        </w:rPr>
        <w:t>Staff at Cardinal Newman College</w:t>
      </w:r>
    </w:p>
    <w:p w:rsidR="00E378E6" w:rsidRDefault="00E378E6" w:rsidP="00E378E6">
      <w:pPr>
        <w:jc w:val="center"/>
        <w:rPr>
          <w:rFonts w:cstheme="minorHAnsi"/>
          <w:b/>
          <w:sz w:val="24"/>
          <w:szCs w:val="24"/>
        </w:rPr>
      </w:pPr>
    </w:p>
    <w:p w:rsidR="00E378E6" w:rsidRDefault="00E378E6" w:rsidP="00E378E6">
      <w:pPr>
        <w:jc w:val="both"/>
        <w:rPr>
          <w:rFonts w:cstheme="minorHAnsi"/>
          <w:sz w:val="24"/>
          <w:szCs w:val="24"/>
        </w:rPr>
      </w:pPr>
      <w:r>
        <w:rPr>
          <w:rFonts w:cstheme="minorHAnsi"/>
          <w:sz w:val="24"/>
          <w:szCs w:val="24"/>
        </w:rPr>
        <w:t xml:space="preserve">Cardinal Newman College has achieved </w:t>
      </w:r>
      <w:r w:rsidR="00C560A5">
        <w:rPr>
          <w:rFonts w:cstheme="minorHAnsi"/>
          <w:sz w:val="24"/>
          <w:szCs w:val="24"/>
        </w:rPr>
        <w:t xml:space="preserve">all of </w:t>
      </w:r>
      <w:r>
        <w:rPr>
          <w:rFonts w:cstheme="minorHAnsi"/>
          <w:sz w:val="24"/>
          <w:szCs w:val="24"/>
        </w:rPr>
        <w:t xml:space="preserve">its success </w:t>
      </w:r>
      <w:r w:rsidR="0093277D">
        <w:rPr>
          <w:rFonts w:cstheme="minorHAnsi"/>
          <w:sz w:val="24"/>
          <w:szCs w:val="24"/>
        </w:rPr>
        <w:t xml:space="preserve">through the hard work, skills </w:t>
      </w:r>
      <w:r w:rsidR="001E7048">
        <w:rPr>
          <w:rFonts w:cstheme="minorHAnsi"/>
          <w:sz w:val="24"/>
          <w:szCs w:val="24"/>
        </w:rPr>
        <w:t>and commitment of its 300</w:t>
      </w:r>
      <w:r w:rsidR="00C560A5">
        <w:rPr>
          <w:rFonts w:cstheme="minorHAnsi"/>
          <w:sz w:val="24"/>
          <w:szCs w:val="24"/>
        </w:rPr>
        <w:t xml:space="preserve"> plus staff.  We seek to work with</w:t>
      </w:r>
      <w:r>
        <w:rPr>
          <w:rFonts w:cstheme="minorHAnsi"/>
          <w:sz w:val="24"/>
          <w:szCs w:val="24"/>
        </w:rPr>
        <w:t xml:space="preserve"> an inclusive and transparent style of management</w:t>
      </w:r>
      <w:r w:rsidR="00C560A5">
        <w:rPr>
          <w:rFonts w:cstheme="minorHAnsi"/>
          <w:sz w:val="24"/>
          <w:szCs w:val="24"/>
        </w:rPr>
        <w:t>,</w:t>
      </w:r>
      <w:r>
        <w:rPr>
          <w:rFonts w:cstheme="minorHAnsi"/>
          <w:sz w:val="24"/>
          <w:szCs w:val="24"/>
        </w:rPr>
        <w:t xml:space="preserve"> </w:t>
      </w:r>
      <w:r w:rsidR="00C560A5">
        <w:rPr>
          <w:rFonts w:cstheme="minorHAnsi"/>
          <w:sz w:val="24"/>
          <w:szCs w:val="24"/>
        </w:rPr>
        <w:t>which</w:t>
      </w:r>
      <w:r>
        <w:rPr>
          <w:rFonts w:cstheme="minorHAnsi"/>
          <w:sz w:val="24"/>
          <w:szCs w:val="24"/>
        </w:rPr>
        <w:t xml:space="preserve"> is open, consultative and encourages all staff to participate in the le</w:t>
      </w:r>
      <w:r w:rsidR="00C560A5">
        <w:rPr>
          <w:rFonts w:cstheme="minorHAnsi"/>
          <w:sz w:val="24"/>
          <w:szCs w:val="24"/>
        </w:rPr>
        <w:t>adership and management of the C</w:t>
      </w:r>
      <w:r>
        <w:rPr>
          <w:rFonts w:cstheme="minorHAnsi"/>
          <w:sz w:val="24"/>
          <w:szCs w:val="24"/>
        </w:rPr>
        <w:t>ol</w:t>
      </w:r>
      <w:r w:rsidR="00C560A5">
        <w:rPr>
          <w:rFonts w:cstheme="minorHAnsi"/>
          <w:sz w:val="24"/>
          <w:szCs w:val="24"/>
        </w:rPr>
        <w:t>lege.  The development of staff</w:t>
      </w:r>
      <w:r>
        <w:rPr>
          <w:rFonts w:cstheme="minorHAnsi"/>
          <w:sz w:val="24"/>
          <w:szCs w:val="24"/>
        </w:rPr>
        <w:t xml:space="preserve"> skills is a priority for the </w:t>
      </w:r>
      <w:r w:rsidR="00C560A5">
        <w:rPr>
          <w:rFonts w:cstheme="minorHAnsi"/>
          <w:sz w:val="24"/>
          <w:szCs w:val="24"/>
        </w:rPr>
        <w:t>C</w:t>
      </w:r>
      <w:r>
        <w:rPr>
          <w:rFonts w:cstheme="minorHAnsi"/>
          <w:sz w:val="24"/>
          <w:szCs w:val="24"/>
        </w:rPr>
        <w:t>ollege and teams are encouraged to innovate and continuously improve Cardinal Newman’s curricular and pastoral offer to its students.</w:t>
      </w:r>
    </w:p>
    <w:p w:rsidR="00C560A5" w:rsidRDefault="00C560A5" w:rsidP="00E378E6">
      <w:pPr>
        <w:jc w:val="both"/>
        <w:rPr>
          <w:rFonts w:cstheme="minorHAnsi"/>
          <w:sz w:val="24"/>
          <w:szCs w:val="24"/>
        </w:rPr>
      </w:pPr>
    </w:p>
    <w:p w:rsidR="00785A5C" w:rsidRDefault="00785A5C" w:rsidP="00785A5C">
      <w:pPr>
        <w:jc w:val="center"/>
        <w:rPr>
          <w:rFonts w:cstheme="minorHAnsi"/>
          <w:b/>
          <w:sz w:val="24"/>
          <w:szCs w:val="24"/>
        </w:rPr>
      </w:pPr>
    </w:p>
    <w:p w:rsidR="00C560A5" w:rsidRPr="00785A5C" w:rsidRDefault="00785A5C" w:rsidP="00785A5C">
      <w:pPr>
        <w:jc w:val="center"/>
        <w:rPr>
          <w:rFonts w:cstheme="minorHAnsi"/>
          <w:b/>
          <w:sz w:val="24"/>
          <w:szCs w:val="24"/>
        </w:rPr>
      </w:pPr>
      <w:r w:rsidRPr="00785A5C">
        <w:rPr>
          <w:rFonts w:cstheme="minorHAnsi"/>
          <w:b/>
          <w:sz w:val="24"/>
          <w:szCs w:val="24"/>
        </w:rPr>
        <w:t>What our staff say about working at Cardinal Newman College</w:t>
      </w:r>
    </w:p>
    <w:p w:rsidR="00785A5C" w:rsidRDefault="00785A5C" w:rsidP="00E378E6">
      <w:pPr>
        <w:jc w:val="both"/>
        <w:rPr>
          <w:rFonts w:cstheme="minorHAnsi"/>
          <w:sz w:val="24"/>
          <w:szCs w:val="24"/>
        </w:rPr>
      </w:pPr>
    </w:p>
    <w:p w:rsidR="00785A5C" w:rsidRDefault="00785A5C" w:rsidP="00E378E6">
      <w:pPr>
        <w:jc w:val="both"/>
        <w:rPr>
          <w:rFonts w:cstheme="minorHAnsi"/>
          <w:sz w:val="24"/>
          <w:szCs w:val="24"/>
        </w:rPr>
      </w:pPr>
      <w:r>
        <w:rPr>
          <w:rFonts w:cstheme="minorHAnsi"/>
          <w:sz w:val="24"/>
          <w:szCs w:val="24"/>
        </w:rPr>
        <w:t xml:space="preserve">Over the last five </w:t>
      </w:r>
      <w:proofErr w:type="gramStart"/>
      <w:r>
        <w:rPr>
          <w:rFonts w:cstheme="minorHAnsi"/>
          <w:sz w:val="24"/>
          <w:szCs w:val="24"/>
        </w:rPr>
        <w:t>years</w:t>
      </w:r>
      <w:proofErr w:type="gramEnd"/>
      <w:r>
        <w:rPr>
          <w:rFonts w:cstheme="minorHAnsi"/>
          <w:sz w:val="24"/>
          <w:szCs w:val="24"/>
        </w:rPr>
        <w:t xml:space="preserve"> staff have been asked to take part in an annual staff survey.  The college’s score, as determined by staff, has improved year on year and we are pleased that the scores for all areas (culture, demands, control, relationships, change, role, support, personal wellbeing and work-life balance) places the college at or above the top 10% of employers who take part in the same survey.  </w:t>
      </w:r>
    </w:p>
    <w:p w:rsidR="00E378E6" w:rsidRDefault="00E378E6" w:rsidP="00E378E6">
      <w:pPr>
        <w:rPr>
          <w:rFonts w:eastAsia="Times New Roman" w:cstheme="minorHAnsi"/>
          <w:b/>
          <w:sz w:val="24"/>
          <w:szCs w:val="24"/>
          <w:lang w:val="en-US" w:eastAsia="en-GB"/>
        </w:rPr>
      </w:pPr>
    </w:p>
    <w:p w:rsidR="00E378E6" w:rsidRDefault="00E378E6" w:rsidP="00E378E6">
      <w:pPr>
        <w:shd w:val="clear" w:color="auto" w:fill="FFFFFF"/>
        <w:jc w:val="center"/>
        <w:rPr>
          <w:rFonts w:eastAsia="Times New Roman" w:cstheme="minorHAnsi"/>
          <w:b/>
          <w:sz w:val="24"/>
          <w:szCs w:val="24"/>
          <w:lang w:val="en-US" w:eastAsia="en-GB"/>
        </w:rPr>
      </w:pPr>
      <w:r>
        <w:rPr>
          <w:rFonts w:eastAsia="Times New Roman" w:cstheme="minorHAnsi"/>
          <w:b/>
          <w:sz w:val="24"/>
          <w:szCs w:val="24"/>
          <w:lang w:val="en-US" w:eastAsia="en-GB"/>
        </w:rPr>
        <w:t>What our students say about Cardinal Newman College</w:t>
      </w:r>
    </w:p>
    <w:p w:rsidR="00E378E6" w:rsidRDefault="00E378E6" w:rsidP="00E378E6">
      <w:pPr>
        <w:shd w:val="clear" w:color="auto" w:fill="FFFFFF"/>
        <w:jc w:val="center"/>
        <w:rPr>
          <w:rFonts w:eastAsia="Times New Roman" w:cstheme="minorHAnsi"/>
          <w:b/>
          <w:sz w:val="24"/>
          <w:szCs w:val="24"/>
          <w:lang w:val="en-US" w:eastAsia="en-GB"/>
        </w:rPr>
      </w:pPr>
    </w:p>
    <w:p w:rsidR="005727E0" w:rsidRDefault="005727E0" w:rsidP="005727E0">
      <w:pPr>
        <w:rPr>
          <w:b/>
          <w:sz w:val="20"/>
          <w:szCs w:val="20"/>
        </w:rPr>
      </w:pPr>
    </w:p>
    <w:p w:rsidR="005727E0" w:rsidRDefault="005727E0" w:rsidP="005727E0">
      <w:pPr>
        <w:rPr>
          <w:b/>
          <w:sz w:val="20"/>
          <w:szCs w:val="20"/>
        </w:rPr>
      </w:pPr>
      <w:r>
        <w:rPr>
          <w:noProof/>
          <w:lang w:eastAsia="en-GB"/>
        </w:rPr>
        <w:drawing>
          <wp:anchor distT="0" distB="0" distL="114300" distR="114300" simplePos="0" relativeHeight="251664384" behindDoc="0" locked="0" layoutInCell="1" allowOverlap="1">
            <wp:simplePos x="0" y="0"/>
            <wp:positionH relativeFrom="column">
              <wp:posOffset>0</wp:posOffset>
            </wp:positionH>
            <wp:positionV relativeFrom="paragraph">
              <wp:posOffset>-3175</wp:posOffset>
            </wp:positionV>
            <wp:extent cx="2302510" cy="1492250"/>
            <wp:effectExtent l="0" t="0" r="2540" b="0"/>
            <wp:wrapSquare wrapText="bothSides"/>
            <wp:docPr id="23" name="Picture 23" descr="3Q8A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Q8A4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2510" cy="149225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 xml:space="preserve">Name: David </w:t>
      </w:r>
      <w:proofErr w:type="spellStart"/>
      <w:r>
        <w:rPr>
          <w:b/>
          <w:sz w:val="20"/>
          <w:szCs w:val="20"/>
        </w:rPr>
        <w:t>Corr</w:t>
      </w:r>
      <w:proofErr w:type="spellEnd"/>
    </w:p>
    <w:p w:rsidR="005727E0" w:rsidRDefault="005727E0" w:rsidP="005727E0">
      <w:pPr>
        <w:rPr>
          <w:b/>
          <w:sz w:val="20"/>
          <w:szCs w:val="20"/>
        </w:rPr>
      </w:pPr>
      <w:r>
        <w:rPr>
          <w:b/>
          <w:sz w:val="20"/>
          <w:szCs w:val="20"/>
        </w:rPr>
        <w:t>Previous School: Astley Park</w:t>
      </w:r>
    </w:p>
    <w:p w:rsidR="005727E0" w:rsidRDefault="005727E0" w:rsidP="005727E0">
      <w:pPr>
        <w:rPr>
          <w:b/>
          <w:sz w:val="20"/>
          <w:szCs w:val="20"/>
        </w:rPr>
      </w:pPr>
      <w:r>
        <w:rPr>
          <w:b/>
          <w:sz w:val="20"/>
          <w:szCs w:val="20"/>
        </w:rPr>
        <w:t>Programme of Study: Foundation Learning</w:t>
      </w:r>
    </w:p>
    <w:p w:rsidR="005727E0" w:rsidRDefault="005727E0" w:rsidP="005727E0">
      <w:pPr>
        <w:rPr>
          <w:sz w:val="20"/>
          <w:szCs w:val="20"/>
        </w:rPr>
      </w:pPr>
      <w:r>
        <w:rPr>
          <w:sz w:val="20"/>
          <w:szCs w:val="20"/>
        </w:rPr>
        <w:t>“I wanted to come to Newman because my brother came here and I had heard good things about the course from people I know who were already studying it. I like meeting old friends and making new ones as well as being challenged by my work. I have lots of fun making clubs at lunchtime so that me and my friends can do things that we enjoy like dancing!”</w:t>
      </w:r>
    </w:p>
    <w:p w:rsidR="005727E0" w:rsidRDefault="005727E0" w:rsidP="005727E0">
      <w:pPr>
        <w:rPr>
          <w:b/>
          <w:sz w:val="20"/>
          <w:szCs w:val="20"/>
        </w:rPr>
      </w:pPr>
    </w:p>
    <w:p w:rsidR="005727E0" w:rsidRDefault="005727E0" w:rsidP="005727E0">
      <w:pPr>
        <w:rPr>
          <w:b/>
          <w:sz w:val="20"/>
          <w:szCs w:val="20"/>
        </w:rPr>
      </w:pPr>
    </w:p>
    <w:p w:rsidR="005727E0" w:rsidRDefault="005727E0" w:rsidP="005727E0">
      <w:pPr>
        <w:rPr>
          <w:b/>
          <w:sz w:val="20"/>
          <w:szCs w:val="20"/>
        </w:rPr>
      </w:pPr>
      <w:r>
        <w:rPr>
          <w:noProof/>
          <w:lang w:eastAsia="en-GB"/>
        </w:rPr>
        <w:drawing>
          <wp:anchor distT="0" distB="0" distL="114300" distR="114300" simplePos="0" relativeHeight="251663360" behindDoc="0" locked="0" layoutInCell="1" allowOverlap="1">
            <wp:simplePos x="0" y="0"/>
            <wp:positionH relativeFrom="margin">
              <wp:align>left</wp:align>
            </wp:positionH>
            <wp:positionV relativeFrom="paragraph">
              <wp:posOffset>3810</wp:posOffset>
            </wp:positionV>
            <wp:extent cx="2328545" cy="1551940"/>
            <wp:effectExtent l="0" t="0" r="0" b="0"/>
            <wp:wrapSquare wrapText="bothSides"/>
            <wp:docPr id="22" name="Picture 22" descr="Adil Lak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il Lakh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8545" cy="1551940"/>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 xml:space="preserve">Name: </w:t>
      </w:r>
      <w:proofErr w:type="spellStart"/>
      <w:r>
        <w:rPr>
          <w:b/>
          <w:sz w:val="20"/>
          <w:szCs w:val="20"/>
        </w:rPr>
        <w:t>Adil</w:t>
      </w:r>
      <w:proofErr w:type="spellEnd"/>
      <w:r>
        <w:rPr>
          <w:b/>
          <w:sz w:val="20"/>
          <w:szCs w:val="20"/>
        </w:rPr>
        <w:t xml:space="preserve"> </w:t>
      </w:r>
      <w:proofErr w:type="spellStart"/>
      <w:r>
        <w:rPr>
          <w:b/>
          <w:sz w:val="20"/>
          <w:szCs w:val="20"/>
        </w:rPr>
        <w:t>Lakha</w:t>
      </w:r>
      <w:proofErr w:type="spellEnd"/>
      <w:r>
        <w:rPr>
          <w:b/>
          <w:sz w:val="20"/>
          <w:szCs w:val="20"/>
        </w:rPr>
        <w:t xml:space="preserve"> </w:t>
      </w:r>
    </w:p>
    <w:p w:rsidR="005727E0" w:rsidRDefault="005727E0" w:rsidP="005727E0">
      <w:pPr>
        <w:rPr>
          <w:b/>
          <w:sz w:val="20"/>
          <w:szCs w:val="20"/>
        </w:rPr>
      </w:pPr>
      <w:r>
        <w:rPr>
          <w:b/>
          <w:sz w:val="20"/>
          <w:szCs w:val="20"/>
        </w:rPr>
        <w:t xml:space="preserve">Previous School: Archbishop Temple </w:t>
      </w:r>
    </w:p>
    <w:p w:rsidR="005727E0" w:rsidRDefault="005727E0" w:rsidP="005727E0">
      <w:pPr>
        <w:rPr>
          <w:b/>
          <w:sz w:val="20"/>
          <w:szCs w:val="20"/>
        </w:rPr>
      </w:pPr>
      <w:r>
        <w:rPr>
          <w:b/>
          <w:sz w:val="20"/>
          <w:szCs w:val="20"/>
        </w:rPr>
        <w:t>Programme of Study: A Levels in Biology, Chemistry, Maths and Physics</w:t>
      </w:r>
    </w:p>
    <w:p w:rsidR="005727E0" w:rsidRDefault="005727E0" w:rsidP="005727E0">
      <w:pPr>
        <w:rPr>
          <w:sz w:val="20"/>
          <w:szCs w:val="20"/>
        </w:rPr>
      </w:pPr>
      <w:r>
        <w:rPr>
          <w:sz w:val="20"/>
          <w:szCs w:val="20"/>
        </w:rPr>
        <w:t xml:space="preserve"> “There are plenty of excellent enrichment opportunities available at Newman where you can stretch yourself beyond the standard course syllabus. All of my teachers have been enthusiastic and engaging and they are always willing to give me extra help outside of my lessons. I have really enjoyed my subjects and I have met some great friends here at Newman.”</w:t>
      </w:r>
    </w:p>
    <w:p w:rsidR="005727E0" w:rsidRDefault="005727E0" w:rsidP="005727E0">
      <w:pPr>
        <w:rPr>
          <w:sz w:val="20"/>
          <w:szCs w:val="20"/>
        </w:rPr>
      </w:pPr>
    </w:p>
    <w:p w:rsidR="005727E0" w:rsidRDefault="005727E0" w:rsidP="005727E0">
      <w:pPr>
        <w:rPr>
          <w:sz w:val="20"/>
          <w:szCs w:val="20"/>
        </w:rPr>
      </w:pPr>
    </w:p>
    <w:p w:rsidR="005727E0" w:rsidRDefault="005727E0" w:rsidP="005727E0">
      <w:pPr>
        <w:rPr>
          <w:b/>
          <w:sz w:val="20"/>
          <w:szCs w:val="20"/>
        </w:rPr>
      </w:pPr>
      <w:r>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2342515" cy="1561465"/>
            <wp:effectExtent l="0" t="0" r="635" b="635"/>
            <wp:wrapSquare wrapText="bothSides"/>
            <wp:docPr id="21" name="Picture 21" descr="3Q8A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Q8A72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2515" cy="1561465"/>
                    </a:xfrm>
                    <a:prstGeom prst="rect">
                      <a:avLst/>
                    </a:prstGeom>
                    <a:noFill/>
                  </pic:spPr>
                </pic:pic>
              </a:graphicData>
            </a:graphic>
            <wp14:sizeRelH relativeFrom="page">
              <wp14:pctWidth>0</wp14:pctWidth>
            </wp14:sizeRelH>
            <wp14:sizeRelV relativeFrom="page">
              <wp14:pctHeight>0</wp14:pctHeight>
            </wp14:sizeRelV>
          </wp:anchor>
        </w:drawing>
      </w:r>
      <w:r w:rsidR="005522C7">
        <w:rPr>
          <w:b/>
          <w:sz w:val="20"/>
          <w:szCs w:val="20"/>
        </w:rPr>
        <w:t xml:space="preserve">Name: Henna Reddy </w:t>
      </w:r>
    </w:p>
    <w:p w:rsidR="005727E0" w:rsidRDefault="005727E0" w:rsidP="005727E0">
      <w:pPr>
        <w:rPr>
          <w:b/>
          <w:sz w:val="20"/>
          <w:szCs w:val="20"/>
        </w:rPr>
      </w:pPr>
      <w:r>
        <w:rPr>
          <w:b/>
          <w:sz w:val="20"/>
          <w:szCs w:val="20"/>
        </w:rPr>
        <w:t xml:space="preserve">Previous School: </w:t>
      </w:r>
      <w:proofErr w:type="spellStart"/>
      <w:r>
        <w:rPr>
          <w:b/>
          <w:sz w:val="20"/>
          <w:szCs w:val="20"/>
        </w:rPr>
        <w:t>Westholme</w:t>
      </w:r>
      <w:proofErr w:type="spellEnd"/>
    </w:p>
    <w:p w:rsidR="005727E0" w:rsidRDefault="005727E0" w:rsidP="005727E0">
      <w:pPr>
        <w:rPr>
          <w:b/>
          <w:sz w:val="20"/>
          <w:szCs w:val="20"/>
        </w:rPr>
      </w:pPr>
      <w:r>
        <w:rPr>
          <w:b/>
          <w:sz w:val="20"/>
          <w:szCs w:val="20"/>
        </w:rPr>
        <w:t>Programme of Study: A Levels in Biology, Chemistry and Maths</w:t>
      </w:r>
    </w:p>
    <w:p w:rsidR="005727E0" w:rsidRDefault="005727E0" w:rsidP="005727E0">
      <w:pPr>
        <w:rPr>
          <w:sz w:val="20"/>
          <w:szCs w:val="20"/>
        </w:rPr>
      </w:pPr>
      <w:r>
        <w:rPr>
          <w:sz w:val="20"/>
          <w:szCs w:val="20"/>
        </w:rPr>
        <w:t xml:space="preserve"> “Newman has opened my eyes to lots of opportunities and has allowed me to grow so much as a person, both academically and socially. I’ve had the chance to meet so many different people and the teaching here is excellent.”</w:t>
      </w:r>
    </w:p>
    <w:p w:rsidR="005727E0" w:rsidRDefault="005727E0" w:rsidP="005727E0">
      <w:pPr>
        <w:rPr>
          <w:sz w:val="20"/>
          <w:szCs w:val="20"/>
        </w:rPr>
      </w:pPr>
    </w:p>
    <w:p w:rsidR="005727E0" w:rsidRDefault="005727E0" w:rsidP="005727E0">
      <w:pPr>
        <w:rPr>
          <w:sz w:val="20"/>
          <w:szCs w:val="20"/>
        </w:rPr>
      </w:pPr>
    </w:p>
    <w:p w:rsidR="005727E0" w:rsidRDefault="005727E0" w:rsidP="005727E0">
      <w:pPr>
        <w:rPr>
          <w:sz w:val="20"/>
          <w:szCs w:val="20"/>
        </w:rPr>
      </w:pPr>
      <w:r>
        <w:rPr>
          <w:noProof/>
          <w:lang w:eastAsia="en-GB"/>
        </w:rPr>
        <w:drawing>
          <wp:anchor distT="0" distB="0" distL="114300" distR="114300" simplePos="0" relativeHeight="251665408" behindDoc="0" locked="0" layoutInCell="1" allowOverlap="1">
            <wp:simplePos x="0" y="0"/>
            <wp:positionH relativeFrom="margin">
              <wp:align>left</wp:align>
            </wp:positionH>
            <wp:positionV relativeFrom="paragraph">
              <wp:posOffset>266065</wp:posOffset>
            </wp:positionV>
            <wp:extent cx="2342515" cy="1560830"/>
            <wp:effectExtent l="0" t="0" r="635" b="1270"/>
            <wp:wrapSquare wrapText="bothSides"/>
            <wp:docPr id="20" name="Picture 20" descr="Ella Sh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la Sha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42515" cy="1560830"/>
                    </a:xfrm>
                    <a:prstGeom prst="rect">
                      <a:avLst/>
                    </a:prstGeom>
                    <a:noFill/>
                  </pic:spPr>
                </pic:pic>
              </a:graphicData>
            </a:graphic>
            <wp14:sizeRelH relativeFrom="margin">
              <wp14:pctWidth>0</wp14:pctWidth>
            </wp14:sizeRelH>
            <wp14:sizeRelV relativeFrom="margin">
              <wp14:pctHeight>0</wp14:pctHeight>
            </wp14:sizeRelV>
          </wp:anchor>
        </w:drawing>
      </w:r>
    </w:p>
    <w:p w:rsidR="005727E0" w:rsidRDefault="005727E0" w:rsidP="005727E0">
      <w:pPr>
        <w:rPr>
          <w:b/>
          <w:sz w:val="20"/>
          <w:szCs w:val="20"/>
        </w:rPr>
      </w:pPr>
    </w:p>
    <w:p w:rsidR="005727E0" w:rsidRDefault="005727E0" w:rsidP="005727E0">
      <w:pPr>
        <w:rPr>
          <w:b/>
          <w:sz w:val="20"/>
          <w:szCs w:val="20"/>
        </w:rPr>
      </w:pPr>
      <w:r>
        <w:rPr>
          <w:b/>
          <w:sz w:val="20"/>
          <w:szCs w:val="20"/>
        </w:rPr>
        <w:t xml:space="preserve">Name: Ella Shaw </w:t>
      </w:r>
    </w:p>
    <w:p w:rsidR="005727E0" w:rsidRDefault="005727E0" w:rsidP="005727E0">
      <w:pPr>
        <w:rPr>
          <w:b/>
          <w:sz w:val="20"/>
          <w:szCs w:val="20"/>
        </w:rPr>
      </w:pPr>
      <w:r>
        <w:rPr>
          <w:b/>
          <w:sz w:val="20"/>
          <w:szCs w:val="20"/>
        </w:rPr>
        <w:t xml:space="preserve">Previous School: Leyland St Mary’s </w:t>
      </w:r>
    </w:p>
    <w:p w:rsidR="005727E0" w:rsidRDefault="005727E0" w:rsidP="005727E0">
      <w:pPr>
        <w:rPr>
          <w:b/>
          <w:sz w:val="20"/>
          <w:szCs w:val="20"/>
        </w:rPr>
      </w:pPr>
      <w:r>
        <w:rPr>
          <w:b/>
          <w:sz w:val="20"/>
          <w:szCs w:val="20"/>
        </w:rPr>
        <w:t>Programme of Study: A Levels in French, Spanish, English Literature</w:t>
      </w:r>
    </w:p>
    <w:p w:rsidR="005727E0" w:rsidRDefault="005727E0" w:rsidP="005727E0">
      <w:pPr>
        <w:rPr>
          <w:sz w:val="20"/>
          <w:szCs w:val="20"/>
        </w:rPr>
      </w:pPr>
      <w:r>
        <w:rPr>
          <w:sz w:val="20"/>
          <w:szCs w:val="20"/>
        </w:rPr>
        <w:t xml:space="preserve"> “I have been able to develop my own interests and I have loved the independence that college has given me. Newman is definitely an amazing College and you feel part of something when you’re here. There hasn’t been a day where I have regretted coming to Newman, it’s everything I hoped College would be.”</w:t>
      </w:r>
    </w:p>
    <w:p w:rsidR="005727E0" w:rsidRDefault="005727E0" w:rsidP="005727E0">
      <w:pPr>
        <w:rPr>
          <w:sz w:val="20"/>
          <w:szCs w:val="20"/>
        </w:rPr>
      </w:pPr>
    </w:p>
    <w:p w:rsidR="005727E0" w:rsidRDefault="005727E0" w:rsidP="005727E0">
      <w:pPr>
        <w:rPr>
          <w:b/>
          <w:sz w:val="20"/>
          <w:szCs w:val="20"/>
        </w:rPr>
      </w:pPr>
    </w:p>
    <w:p w:rsidR="005727E0" w:rsidRDefault="005727E0" w:rsidP="005727E0">
      <w:pPr>
        <w:rPr>
          <w:b/>
          <w:sz w:val="20"/>
          <w:szCs w:val="20"/>
        </w:rPr>
      </w:pP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-76835</wp:posOffset>
            </wp:positionV>
            <wp:extent cx="2355215" cy="1569720"/>
            <wp:effectExtent l="0" t="0" r="6985" b="0"/>
            <wp:wrapSquare wrapText="bothSides"/>
            <wp:docPr id="19" name="Picture 19" descr="3Q8A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Q8A706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55215" cy="1569720"/>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 xml:space="preserve">Name: Abbie Lund </w:t>
      </w:r>
    </w:p>
    <w:p w:rsidR="005727E0" w:rsidRDefault="005727E0" w:rsidP="005727E0">
      <w:pPr>
        <w:rPr>
          <w:b/>
          <w:sz w:val="20"/>
          <w:szCs w:val="20"/>
        </w:rPr>
      </w:pPr>
      <w:r>
        <w:rPr>
          <w:b/>
          <w:sz w:val="20"/>
          <w:szCs w:val="20"/>
        </w:rPr>
        <w:t>Previous School: Clitheroe Royal Grammar School</w:t>
      </w:r>
    </w:p>
    <w:p w:rsidR="005727E0" w:rsidRDefault="005727E0" w:rsidP="005727E0">
      <w:pPr>
        <w:rPr>
          <w:b/>
          <w:sz w:val="20"/>
          <w:szCs w:val="20"/>
        </w:rPr>
      </w:pPr>
      <w:r>
        <w:rPr>
          <w:b/>
          <w:sz w:val="20"/>
          <w:szCs w:val="20"/>
        </w:rPr>
        <w:t>Programme of Study: A Levels in Maths, Physics and Further Maths</w:t>
      </w:r>
    </w:p>
    <w:p w:rsidR="005727E0" w:rsidRDefault="005727E0" w:rsidP="005727E0">
      <w:pPr>
        <w:rPr>
          <w:sz w:val="20"/>
          <w:szCs w:val="20"/>
        </w:rPr>
      </w:pPr>
      <w:r>
        <w:rPr>
          <w:sz w:val="20"/>
          <w:szCs w:val="20"/>
        </w:rPr>
        <w:t xml:space="preserve"> “I decided to come to Newman because I wanted a change of scene and the chance to meet new people. Throughout my two years here I have always been encouraged to excel. When choosing which college to attend, make sure to go somewhere you feel comfortable and choose subjects you enjoy, success comes a lot more easily when you’re happy!”</w:t>
      </w:r>
    </w:p>
    <w:p w:rsidR="005727E0" w:rsidRDefault="005727E0" w:rsidP="005727E0">
      <w:pPr>
        <w:rPr>
          <w:sz w:val="20"/>
          <w:szCs w:val="20"/>
        </w:rPr>
      </w:pPr>
    </w:p>
    <w:p w:rsidR="005727E0" w:rsidRDefault="005727E0" w:rsidP="005727E0">
      <w:pPr>
        <w:rPr>
          <w:sz w:val="20"/>
          <w:szCs w:val="20"/>
        </w:rPr>
      </w:pPr>
    </w:p>
    <w:p w:rsidR="005727E0" w:rsidRDefault="005727E0" w:rsidP="005727E0">
      <w:pPr>
        <w:rPr>
          <w:b/>
          <w:sz w:val="20"/>
          <w:szCs w:val="20"/>
        </w:rPr>
      </w:pPr>
      <w:r>
        <w:rPr>
          <w:noProof/>
          <w:lang w:eastAsia="en-GB"/>
        </w:rPr>
        <w:lastRenderedPageBreak/>
        <w:drawing>
          <wp:anchor distT="0" distB="0" distL="114300" distR="114300" simplePos="0" relativeHeight="251660288" behindDoc="0" locked="0" layoutInCell="1" allowOverlap="1">
            <wp:simplePos x="0" y="0"/>
            <wp:positionH relativeFrom="margin">
              <wp:align>left</wp:align>
            </wp:positionH>
            <wp:positionV relativeFrom="paragraph">
              <wp:posOffset>-4445</wp:posOffset>
            </wp:positionV>
            <wp:extent cx="2381250" cy="1586865"/>
            <wp:effectExtent l="0" t="0" r="0" b="0"/>
            <wp:wrapSquare wrapText="bothSides"/>
            <wp:docPr id="18" name="Picture 18" descr="3Q8A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Q8A70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1586865"/>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Isabella Raven</w:t>
      </w:r>
    </w:p>
    <w:p w:rsidR="005727E0" w:rsidRDefault="005727E0" w:rsidP="005727E0">
      <w:pPr>
        <w:rPr>
          <w:b/>
          <w:sz w:val="20"/>
          <w:szCs w:val="20"/>
        </w:rPr>
      </w:pPr>
      <w:r>
        <w:rPr>
          <w:b/>
          <w:sz w:val="20"/>
          <w:szCs w:val="20"/>
        </w:rPr>
        <w:t>Previous School: Broughton</w:t>
      </w:r>
    </w:p>
    <w:p w:rsidR="005727E0" w:rsidRDefault="005727E0" w:rsidP="005727E0">
      <w:pPr>
        <w:rPr>
          <w:b/>
          <w:sz w:val="20"/>
          <w:szCs w:val="20"/>
        </w:rPr>
      </w:pPr>
      <w:r>
        <w:rPr>
          <w:b/>
          <w:sz w:val="20"/>
          <w:szCs w:val="20"/>
        </w:rPr>
        <w:t>Programme of Study: Religious Studies, Philosophy, English Literature and EPQ</w:t>
      </w:r>
    </w:p>
    <w:p w:rsidR="005727E0" w:rsidRDefault="005727E0" w:rsidP="005727E0">
      <w:pPr>
        <w:rPr>
          <w:sz w:val="20"/>
          <w:szCs w:val="20"/>
        </w:rPr>
      </w:pPr>
      <w:r>
        <w:rPr>
          <w:sz w:val="20"/>
          <w:szCs w:val="20"/>
        </w:rPr>
        <w:t xml:space="preserve"> “I felt that coming to Newman would be a big step up from high school but Newman has made the transition much easier. You have a lot more independence when you come to College but the teachers are really supportive and welcoming. They will help you whenever you need it, but also push you to achieve your best. Newman has changed my life!”</w:t>
      </w:r>
    </w:p>
    <w:p w:rsidR="005727E0" w:rsidRDefault="005727E0" w:rsidP="005727E0">
      <w:pPr>
        <w:rPr>
          <w:sz w:val="20"/>
          <w:szCs w:val="20"/>
        </w:rPr>
      </w:pPr>
    </w:p>
    <w:p w:rsidR="005727E0" w:rsidRDefault="005727E0" w:rsidP="005727E0">
      <w:pPr>
        <w:rPr>
          <w:sz w:val="20"/>
          <w:szCs w:val="20"/>
        </w:rPr>
      </w:pPr>
      <w:r>
        <w:rPr>
          <w:noProof/>
          <w:lang w:eastAsia="en-GB"/>
        </w:rPr>
        <w:drawing>
          <wp:anchor distT="0" distB="0" distL="114300" distR="114300" simplePos="0" relativeHeight="251662336" behindDoc="0" locked="0" layoutInCell="1" allowOverlap="1">
            <wp:simplePos x="0" y="0"/>
            <wp:positionH relativeFrom="margin">
              <wp:align>left</wp:align>
            </wp:positionH>
            <wp:positionV relativeFrom="paragraph">
              <wp:posOffset>167005</wp:posOffset>
            </wp:positionV>
            <wp:extent cx="2368550" cy="1578610"/>
            <wp:effectExtent l="0" t="0" r="0" b="2540"/>
            <wp:wrapSquare wrapText="bothSides"/>
            <wp:docPr id="17" name="Picture 17" descr="3Q8A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Q8A50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68550" cy="1578610"/>
                    </a:xfrm>
                    <a:prstGeom prst="rect">
                      <a:avLst/>
                    </a:prstGeom>
                    <a:noFill/>
                  </pic:spPr>
                </pic:pic>
              </a:graphicData>
            </a:graphic>
            <wp14:sizeRelH relativeFrom="margin">
              <wp14:pctWidth>0</wp14:pctWidth>
            </wp14:sizeRelH>
            <wp14:sizeRelV relativeFrom="margin">
              <wp14:pctHeight>0</wp14:pctHeight>
            </wp14:sizeRelV>
          </wp:anchor>
        </w:drawing>
      </w:r>
    </w:p>
    <w:p w:rsidR="005727E0" w:rsidRDefault="005727E0" w:rsidP="005727E0">
      <w:pPr>
        <w:rPr>
          <w:b/>
          <w:sz w:val="20"/>
          <w:szCs w:val="20"/>
        </w:rPr>
      </w:pPr>
      <w:proofErr w:type="spellStart"/>
      <w:r>
        <w:rPr>
          <w:b/>
          <w:sz w:val="20"/>
          <w:szCs w:val="20"/>
        </w:rPr>
        <w:t>Temiloluwa</w:t>
      </w:r>
      <w:proofErr w:type="spellEnd"/>
      <w:r>
        <w:rPr>
          <w:b/>
          <w:sz w:val="20"/>
          <w:szCs w:val="20"/>
        </w:rPr>
        <w:t xml:space="preserve"> </w:t>
      </w:r>
      <w:proofErr w:type="spellStart"/>
      <w:r>
        <w:rPr>
          <w:b/>
          <w:sz w:val="20"/>
          <w:szCs w:val="20"/>
        </w:rPr>
        <w:t>Onilogbo</w:t>
      </w:r>
      <w:proofErr w:type="spellEnd"/>
    </w:p>
    <w:p w:rsidR="005727E0" w:rsidRDefault="005727E0" w:rsidP="005727E0">
      <w:pPr>
        <w:rPr>
          <w:b/>
          <w:sz w:val="20"/>
          <w:szCs w:val="20"/>
        </w:rPr>
      </w:pPr>
      <w:r>
        <w:rPr>
          <w:b/>
          <w:sz w:val="20"/>
          <w:szCs w:val="20"/>
        </w:rPr>
        <w:t>Previous School: Lancaster Royal Grammar</w:t>
      </w:r>
    </w:p>
    <w:p w:rsidR="005727E0" w:rsidRDefault="005727E0" w:rsidP="005727E0">
      <w:pPr>
        <w:rPr>
          <w:b/>
          <w:sz w:val="20"/>
          <w:szCs w:val="20"/>
        </w:rPr>
      </w:pPr>
      <w:r>
        <w:rPr>
          <w:b/>
          <w:sz w:val="20"/>
          <w:szCs w:val="20"/>
        </w:rPr>
        <w:t>Programme of Study: A Levels in Maths, Chemistry, Physics and French</w:t>
      </w:r>
    </w:p>
    <w:p w:rsidR="005727E0" w:rsidRDefault="005727E0" w:rsidP="005727E0">
      <w:pPr>
        <w:rPr>
          <w:b/>
          <w:sz w:val="20"/>
          <w:szCs w:val="20"/>
        </w:rPr>
      </w:pPr>
      <w:r>
        <w:rPr>
          <w:sz w:val="20"/>
          <w:szCs w:val="20"/>
        </w:rPr>
        <w:t xml:space="preserve"> “The most important thing is picking courses that interest you and if a College you like has these subjects; go for it! For me, Newman has been a great step up from High School. You can meet people from all over Lancashire, who are actually interested in the subjects that they take, creating a welcoming learning environment.”</w:t>
      </w:r>
    </w:p>
    <w:p w:rsidR="005727E0" w:rsidRDefault="005727E0" w:rsidP="005727E0">
      <w:pPr>
        <w:rPr>
          <w:b/>
          <w:sz w:val="20"/>
          <w:szCs w:val="20"/>
        </w:rPr>
      </w:pPr>
    </w:p>
    <w:p w:rsidR="005727E0" w:rsidRDefault="005727E0" w:rsidP="005727E0">
      <w:pPr>
        <w:rPr>
          <w:b/>
          <w:sz w:val="20"/>
          <w:szCs w:val="20"/>
        </w:rPr>
      </w:pPr>
    </w:p>
    <w:p w:rsidR="005727E0" w:rsidRDefault="005727E0" w:rsidP="005727E0">
      <w:pPr>
        <w:rPr>
          <w:b/>
          <w:sz w:val="20"/>
          <w:szCs w:val="20"/>
        </w:rPr>
      </w:pPr>
      <w:r>
        <w:rPr>
          <w:noProof/>
          <w:lang w:eastAsia="en-GB"/>
        </w:rPr>
        <w:drawing>
          <wp:anchor distT="0" distB="0" distL="114300" distR="114300" simplePos="0" relativeHeight="251661312" behindDoc="0" locked="0" layoutInCell="1" allowOverlap="1">
            <wp:simplePos x="0" y="0"/>
            <wp:positionH relativeFrom="margin">
              <wp:align>left</wp:align>
            </wp:positionH>
            <wp:positionV relativeFrom="paragraph">
              <wp:posOffset>55245</wp:posOffset>
            </wp:positionV>
            <wp:extent cx="2380615" cy="1586865"/>
            <wp:effectExtent l="0" t="0" r="635" b="0"/>
            <wp:wrapSquare wrapText="bothSides"/>
            <wp:docPr id="7" name="Picture 7" descr="3Q8A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Q8A996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0615" cy="1586865"/>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Matthew Holden</w:t>
      </w:r>
    </w:p>
    <w:p w:rsidR="005727E0" w:rsidRDefault="005727E0" w:rsidP="005727E0">
      <w:pPr>
        <w:rPr>
          <w:b/>
          <w:sz w:val="20"/>
          <w:szCs w:val="20"/>
        </w:rPr>
      </w:pPr>
      <w:r>
        <w:rPr>
          <w:b/>
          <w:sz w:val="20"/>
          <w:szCs w:val="20"/>
        </w:rPr>
        <w:t>Previous School: Holy Cross</w:t>
      </w:r>
    </w:p>
    <w:p w:rsidR="005727E0" w:rsidRDefault="005727E0" w:rsidP="005727E0">
      <w:pPr>
        <w:rPr>
          <w:b/>
          <w:sz w:val="20"/>
          <w:szCs w:val="20"/>
        </w:rPr>
      </w:pPr>
      <w:r>
        <w:rPr>
          <w:b/>
          <w:sz w:val="20"/>
          <w:szCs w:val="20"/>
        </w:rPr>
        <w:t>Programme of Study: A Levels in Economics, Modern World History, English Literature &amp; Business Studies</w:t>
      </w:r>
    </w:p>
    <w:p w:rsidR="005727E0" w:rsidRDefault="005727E0" w:rsidP="005727E0">
      <w:pPr>
        <w:rPr>
          <w:sz w:val="20"/>
          <w:szCs w:val="20"/>
        </w:rPr>
      </w:pPr>
      <w:r>
        <w:rPr>
          <w:sz w:val="20"/>
          <w:szCs w:val="20"/>
        </w:rPr>
        <w:t xml:space="preserve">“After researching local colleges and attending several open days, I was impressed by Newman’s facilities and friendly atmosphere. Their reputation as a brilliant college and their position in Sixth Form College League Tables also helped me decide that Newman was the right college for me.” </w:t>
      </w:r>
    </w:p>
    <w:p w:rsidR="00994624" w:rsidRDefault="00994624" w:rsidP="00F66F9B">
      <w:pPr>
        <w:shd w:val="clear" w:color="auto" w:fill="FFFFFF"/>
        <w:spacing w:before="90" w:after="750"/>
        <w:ind w:right="540"/>
        <w:jc w:val="center"/>
        <w:rPr>
          <w:rFonts w:eastAsia="Times New Roman" w:cstheme="minorHAnsi"/>
          <w:color w:val="666666"/>
          <w:sz w:val="24"/>
          <w:szCs w:val="24"/>
          <w:lang w:val="en-US" w:eastAsia="en-GB"/>
        </w:rPr>
      </w:pPr>
    </w:p>
    <w:p w:rsidR="00994624" w:rsidRDefault="00994624" w:rsidP="00F66F9B">
      <w:pPr>
        <w:shd w:val="clear" w:color="auto" w:fill="FFFFFF"/>
        <w:spacing w:before="90" w:after="750"/>
        <w:ind w:right="540"/>
        <w:jc w:val="center"/>
        <w:rPr>
          <w:rFonts w:eastAsia="Times New Roman" w:cstheme="minorHAnsi"/>
          <w:color w:val="666666"/>
          <w:sz w:val="24"/>
          <w:szCs w:val="24"/>
          <w:lang w:val="en-US" w:eastAsia="en-GB"/>
        </w:rPr>
      </w:pPr>
    </w:p>
    <w:p w:rsidR="00F66F9B" w:rsidRDefault="00F66F9B" w:rsidP="00F66F9B">
      <w:pPr>
        <w:shd w:val="clear" w:color="auto" w:fill="FFFFFF"/>
        <w:spacing w:before="90" w:after="750"/>
        <w:ind w:right="540"/>
        <w:jc w:val="center"/>
        <w:rPr>
          <w:rFonts w:eastAsia="Times New Roman" w:cstheme="minorHAnsi"/>
          <w:b/>
          <w:color w:val="000000" w:themeColor="text1"/>
          <w:sz w:val="24"/>
          <w:szCs w:val="24"/>
          <w:u w:val="single"/>
          <w:lang w:val="en-US" w:eastAsia="en-GB"/>
        </w:rPr>
      </w:pPr>
      <w:r w:rsidRPr="00F33503">
        <w:rPr>
          <w:rFonts w:eastAsia="Times New Roman" w:cstheme="minorHAnsi"/>
          <w:b/>
          <w:color w:val="000000" w:themeColor="text1"/>
          <w:sz w:val="24"/>
          <w:szCs w:val="24"/>
          <w:u w:val="single"/>
          <w:lang w:val="en-US" w:eastAsia="en-GB"/>
        </w:rPr>
        <w:t xml:space="preserve">Privacy Notice </w:t>
      </w:r>
      <w:r>
        <w:rPr>
          <w:rFonts w:eastAsia="Times New Roman" w:cstheme="minorHAnsi"/>
          <w:b/>
          <w:color w:val="000000" w:themeColor="text1"/>
          <w:sz w:val="24"/>
          <w:szCs w:val="24"/>
          <w:u w:val="single"/>
          <w:lang w:val="en-US" w:eastAsia="en-GB"/>
        </w:rPr>
        <w:t>–</w:t>
      </w:r>
      <w:r w:rsidRPr="00F33503">
        <w:rPr>
          <w:rFonts w:eastAsia="Times New Roman" w:cstheme="minorHAnsi"/>
          <w:b/>
          <w:color w:val="000000" w:themeColor="text1"/>
          <w:sz w:val="24"/>
          <w:szCs w:val="24"/>
          <w:u w:val="single"/>
          <w:lang w:val="en-US" w:eastAsia="en-GB"/>
        </w:rPr>
        <w:t xml:space="preserve"> </w:t>
      </w:r>
      <w:r>
        <w:rPr>
          <w:rFonts w:eastAsia="Times New Roman" w:cstheme="minorHAnsi"/>
          <w:b/>
          <w:color w:val="000000" w:themeColor="text1"/>
          <w:sz w:val="24"/>
          <w:szCs w:val="24"/>
          <w:u w:val="single"/>
          <w:lang w:val="en-US" w:eastAsia="en-GB"/>
        </w:rPr>
        <w:t xml:space="preserve">Job </w:t>
      </w:r>
      <w:r w:rsidRPr="00F33503">
        <w:rPr>
          <w:rFonts w:eastAsia="Times New Roman" w:cstheme="minorHAnsi"/>
          <w:b/>
          <w:color w:val="000000" w:themeColor="text1"/>
          <w:sz w:val="24"/>
          <w:szCs w:val="24"/>
          <w:u w:val="single"/>
          <w:lang w:val="en-US" w:eastAsia="en-GB"/>
        </w:rPr>
        <w:t>Applications</w:t>
      </w:r>
    </w:p>
    <w:p w:rsidR="00F66F9B" w:rsidRPr="00F33503" w:rsidRDefault="00F66F9B" w:rsidP="00F66F9B">
      <w:pPr>
        <w:spacing w:after="160" w:line="259" w:lineRule="auto"/>
      </w:pPr>
      <w:r w:rsidRPr="00F33503">
        <w:lastRenderedPageBreak/>
        <w:t xml:space="preserve">As part of any recruitment process, Cardinal Newman College collects and processes personal data relating to job applicants. The College is committed to being transparent about how it collects and uses that data and to meeting its data protection obligations. </w:t>
      </w:r>
    </w:p>
    <w:p w:rsidR="00F66F9B" w:rsidRPr="00F33503" w:rsidRDefault="00F66F9B" w:rsidP="00F66F9B">
      <w:pPr>
        <w:spacing w:after="160" w:line="259" w:lineRule="auto"/>
        <w:rPr>
          <w:b/>
        </w:rPr>
      </w:pPr>
      <w:r w:rsidRPr="00F33503">
        <w:rPr>
          <w:b/>
        </w:rPr>
        <w:t xml:space="preserve">What information do we collect? </w:t>
      </w:r>
    </w:p>
    <w:p w:rsidR="00F66F9B" w:rsidRPr="00F33503" w:rsidRDefault="00F66F9B" w:rsidP="00F66F9B">
      <w:pPr>
        <w:spacing w:after="160" w:line="259" w:lineRule="auto"/>
      </w:pPr>
      <w:r w:rsidRPr="00F33503">
        <w:t xml:space="preserve">The College collects a range of information about you. This includes: </w:t>
      </w:r>
    </w:p>
    <w:p w:rsidR="00F66F9B" w:rsidRPr="00F33503" w:rsidRDefault="00F66F9B" w:rsidP="00F66F9B">
      <w:pPr>
        <w:numPr>
          <w:ilvl w:val="0"/>
          <w:numId w:val="11"/>
        </w:numPr>
        <w:spacing w:after="160" w:line="259" w:lineRule="auto"/>
        <w:contextualSpacing/>
      </w:pPr>
      <w:r w:rsidRPr="00F33503">
        <w:t xml:space="preserve">your name, address and contact details, including email address and telephone number; </w:t>
      </w:r>
    </w:p>
    <w:p w:rsidR="00F66F9B" w:rsidRPr="00F33503" w:rsidRDefault="00F66F9B" w:rsidP="00F66F9B">
      <w:pPr>
        <w:numPr>
          <w:ilvl w:val="0"/>
          <w:numId w:val="11"/>
        </w:numPr>
        <w:spacing w:after="160" w:line="259" w:lineRule="auto"/>
        <w:contextualSpacing/>
      </w:pPr>
      <w:r w:rsidRPr="00F33503">
        <w:t xml:space="preserve">details of your qualifications, skills, experience and employment history; </w:t>
      </w:r>
    </w:p>
    <w:p w:rsidR="00F66F9B" w:rsidRPr="00F33503" w:rsidRDefault="00F66F9B" w:rsidP="00F66F9B">
      <w:pPr>
        <w:numPr>
          <w:ilvl w:val="0"/>
          <w:numId w:val="11"/>
        </w:numPr>
        <w:spacing w:after="160" w:line="259" w:lineRule="auto"/>
        <w:contextualSpacing/>
      </w:pPr>
      <w:r w:rsidRPr="00F33503">
        <w:t xml:space="preserve">information about your current level of remuneration, including benefit entitlements; </w:t>
      </w:r>
    </w:p>
    <w:p w:rsidR="00F66F9B" w:rsidRPr="00F33503" w:rsidRDefault="00F66F9B" w:rsidP="00F66F9B">
      <w:pPr>
        <w:numPr>
          <w:ilvl w:val="0"/>
          <w:numId w:val="11"/>
        </w:numPr>
        <w:spacing w:after="160" w:line="259" w:lineRule="auto"/>
        <w:contextualSpacing/>
      </w:pPr>
      <w:r w:rsidRPr="00F33503">
        <w:t xml:space="preserve">whether or not you have a disability for which the College needs to make reasonable adjustments during the recruitment process; and </w:t>
      </w:r>
    </w:p>
    <w:p w:rsidR="00F66F9B" w:rsidRPr="00F33503" w:rsidRDefault="00F66F9B" w:rsidP="00F66F9B">
      <w:pPr>
        <w:numPr>
          <w:ilvl w:val="0"/>
          <w:numId w:val="11"/>
        </w:numPr>
        <w:spacing w:after="160" w:line="259" w:lineRule="auto"/>
        <w:contextualSpacing/>
      </w:pPr>
      <w:r w:rsidRPr="00F33503">
        <w:t xml:space="preserve">information about your entitlement to work in the UK. </w:t>
      </w:r>
    </w:p>
    <w:p w:rsidR="00F66F9B" w:rsidRPr="00F33503" w:rsidRDefault="00F66F9B" w:rsidP="00F66F9B">
      <w:pPr>
        <w:spacing w:after="160" w:line="259" w:lineRule="auto"/>
      </w:pPr>
      <w:r w:rsidRPr="00F33503">
        <w:t xml:space="preserve">The College may collect this information in a variety of ways. For example, data might be contained in application forms, obtained from your passport or other identity documents, or collected through interviews or other forms of assessment. </w:t>
      </w:r>
    </w:p>
    <w:p w:rsidR="00F66F9B" w:rsidRPr="00F33503" w:rsidRDefault="00F66F9B" w:rsidP="00F66F9B">
      <w:pPr>
        <w:spacing w:after="160" w:line="259" w:lineRule="auto"/>
      </w:pPr>
      <w:r w:rsidRPr="00F33503">
        <w:t xml:space="preserve">We may also collect personal data about you from third parties, such as personal and employment references. We will seek information from third parties only once a job offer to you has been made and will inform you that we are doing so. </w:t>
      </w:r>
    </w:p>
    <w:p w:rsidR="00F66F9B" w:rsidRPr="00F33503" w:rsidRDefault="00F66F9B" w:rsidP="00F66F9B">
      <w:pPr>
        <w:spacing w:after="160" w:line="259" w:lineRule="auto"/>
      </w:pPr>
      <w:r w:rsidRPr="00F33503">
        <w:t xml:space="preserve">Data will be stored in a range of different places, including on your application file and on other IT systems including email. </w:t>
      </w:r>
    </w:p>
    <w:p w:rsidR="00F66F9B" w:rsidRPr="00F33503" w:rsidRDefault="00F66F9B" w:rsidP="00F66F9B">
      <w:pPr>
        <w:spacing w:after="160" w:line="259" w:lineRule="auto"/>
        <w:rPr>
          <w:b/>
        </w:rPr>
      </w:pPr>
      <w:r w:rsidRPr="00F33503">
        <w:rPr>
          <w:b/>
        </w:rPr>
        <w:t xml:space="preserve">Why does the College process personal data? </w:t>
      </w:r>
    </w:p>
    <w:p w:rsidR="00F66F9B" w:rsidRPr="00F33503" w:rsidRDefault="00F66F9B" w:rsidP="00F66F9B">
      <w:pPr>
        <w:spacing w:after="160" w:line="259" w:lineRule="auto"/>
      </w:pPr>
      <w:r w:rsidRPr="00F33503">
        <w:t xml:space="preserve">We need to process data in order to consider your application and, if appropriate, your appointment. </w:t>
      </w:r>
    </w:p>
    <w:p w:rsidR="00F66F9B" w:rsidRPr="00F33503" w:rsidRDefault="00F66F9B" w:rsidP="00F66F9B">
      <w:pPr>
        <w:spacing w:after="160" w:line="259" w:lineRule="auto"/>
      </w:pPr>
      <w:r w:rsidRPr="00F33503">
        <w:t xml:space="preserve">In some cases, we need to process data to ensure that we are complying with the College’s legal obligations. For example, it is mandatory to check a successful applicant's eligibility to work in the UK before employment starts. </w:t>
      </w:r>
    </w:p>
    <w:p w:rsidR="00F66F9B" w:rsidRPr="00F33503" w:rsidRDefault="00F66F9B" w:rsidP="00F66F9B">
      <w:pPr>
        <w:spacing w:after="160" w:line="259" w:lineRule="auto"/>
      </w:pPr>
      <w:r w:rsidRPr="00F33503">
        <w:t xml:space="preserve">The College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rsidR="00F66F9B" w:rsidRPr="00F33503" w:rsidRDefault="00F66F9B" w:rsidP="00F66F9B">
      <w:pPr>
        <w:spacing w:after="160" w:line="259" w:lineRule="auto"/>
      </w:pPr>
      <w:r w:rsidRPr="00F33503">
        <w:lastRenderedPageBreak/>
        <w:t>The College may process special categories of data, such as information about ethnic origin, or religion or belief, to monitor recruitment statistics. We may also collect information about whether or not applicants are disabled to make reasonable adjustments for candidates who have a disability. This is within context of the College’s commitment to equality and diversity as well as its public duty under the Equality Act.</w:t>
      </w:r>
    </w:p>
    <w:p w:rsidR="00F66F9B" w:rsidRPr="00F33503" w:rsidRDefault="00F66F9B" w:rsidP="00F66F9B">
      <w:pPr>
        <w:spacing w:after="160" w:line="259" w:lineRule="auto"/>
        <w:rPr>
          <w:b/>
        </w:rPr>
      </w:pPr>
      <w:r w:rsidRPr="00F33503">
        <w:rPr>
          <w:b/>
        </w:rPr>
        <w:t xml:space="preserve">Who has access to data? </w:t>
      </w:r>
    </w:p>
    <w:p w:rsidR="00F66F9B" w:rsidRPr="00F33503" w:rsidRDefault="00F66F9B" w:rsidP="00F66F9B">
      <w:pPr>
        <w:spacing w:after="160" w:line="259" w:lineRule="auto"/>
      </w:pPr>
      <w:r w:rsidRPr="00F33503">
        <w:t xml:space="preserve">Your information may be shared internally for the purposes of the recruitment exercise. This includes the HR team, interviewers involved in the recruitment process, and managers in the area with a vacancy. </w:t>
      </w:r>
    </w:p>
    <w:p w:rsidR="00F66F9B" w:rsidRPr="00F33503" w:rsidRDefault="00F66F9B" w:rsidP="00F66F9B">
      <w:pPr>
        <w:spacing w:after="160" w:line="259" w:lineRule="auto"/>
      </w:pPr>
      <w:r w:rsidRPr="00F33503">
        <w:t xml:space="preserve">We will not share your data with third parties, unless your application for employment is successful and we make you an offer of employment.  We will then share your data with former employers to obtain references for you, employment background </w:t>
      </w:r>
      <w:proofErr w:type="gramStart"/>
      <w:r w:rsidRPr="00F33503">
        <w:t>check</w:t>
      </w:r>
      <w:proofErr w:type="gramEnd"/>
      <w:r w:rsidRPr="00F33503">
        <w:t xml:space="preserve"> providers to obtain necessary background checks.  </w:t>
      </w:r>
    </w:p>
    <w:p w:rsidR="00F66F9B" w:rsidRPr="00F33503" w:rsidRDefault="00F66F9B" w:rsidP="00F66F9B">
      <w:pPr>
        <w:spacing w:after="160" w:line="259" w:lineRule="auto"/>
        <w:rPr>
          <w:b/>
        </w:rPr>
      </w:pPr>
      <w:r w:rsidRPr="00F33503">
        <w:rPr>
          <w:b/>
        </w:rPr>
        <w:t xml:space="preserve">How does the College protect data? </w:t>
      </w:r>
    </w:p>
    <w:p w:rsidR="00F66F9B" w:rsidRPr="00F33503" w:rsidRDefault="00F66F9B" w:rsidP="00F66F9B">
      <w:pPr>
        <w:spacing w:after="160" w:line="259" w:lineRule="auto"/>
      </w:pPr>
      <w:r w:rsidRPr="00F33503">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rsidR="00F66F9B" w:rsidRPr="00F33503" w:rsidRDefault="00F66F9B" w:rsidP="00F66F9B">
      <w:pPr>
        <w:spacing w:after="160" w:line="259" w:lineRule="auto"/>
        <w:rPr>
          <w:b/>
        </w:rPr>
      </w:pPr>
      <w:r w:rsidRPr="00F33503">
        <w:rPr>
          <w:b/>
        </w:rPr>
        <w:t xml:space="preserve">For how long does the College keep data? </w:t>
      </w:r>
    </w:p>
    <w:p w:rsidR="00F66F9B" w:rsidRPr="00F33503" w:rsidRDefault="00F66F9B" w:rsidP="00F66F9B">
      <w:pPr>
        <w:spacing w:after="160" w:line="259" w:lineRule="auto"/>
      </w:pPr>
      <w:r w:rsidRPr="00F33503">
        <w:t xml:space="preserve">If your application for employment is unsuccessful, the College will hold your data on file for six months after the end of the relevant recruitment process. At the end of that period, your data is deleted or destroyed. </w:t>
      </w:r>
    </w:p>
    <w:p w:rsidR="00F66F9B" w:rsidRPr="00F33503" w:rsidRDefault="00F66F9B" w:rsidP="00F66F9B">
      <w:pPr>
        <w:spacing w:after="160" w:line="259" w:lineRule="auto"/>
      </w:pPr>
      <w:r w:rsidRPr="00F33503">
        <w:t>If your application for employment is successful, personal data gathered during the recruitment process will be retained during your employment and for a period after the end of that employment, in accordance with our retention policy.</w:t>
      </w:r>
    </w:p>
    <w:p w:rsidR="00F66F9B" w:rsidRPr="00F33503" w:rsidRDefault="00F66F9B" w:rsidP="00F66F9B">
      <w:pPr>
        <w:spacing w:after="160" w:line="259" w:lineRule="auto"/>
        <w:rPr>
          <w:b/>
        </w:rPr>
      </w:pPr>
      <w:r w:rsidRPr="00F33503">
        <w:rPr>
          <w:b/>
        </w:rPr>
        <w:t xml:space="preserve">Your rights </w:t>
      </w:r>
    </w:p>
    <w:p w:rsidR="00F66F9B" w:rsidRPr="00F33503" w:rsidRDefault="00F66F9B" w:rsidP="00F66F9B">
      <w:pPr>
        <w:spacing w:after="160" w:line="259" w:lineRule="auto"/>
      </w:pPr>
      <w:r w:rsidRPr="00F33503">
        <w:t xml:space="preserve">As a data subject, you have a number of rights. You can: </w:t>
      </w:r>
    </w:p>
    <w:p w:rsidR="00F66F9B" w:rsidRPr="00F33503" w:rsidRDefault="00F66F9B" w:rsidP="00F66F9B">
      <w:pPr>
        <w:numPr>
          <w:ilvl w:val="0"/>
          <w:numId w:val="12"/>
        </w:numPr>
        <w:spacing w:after="160" w:line="259" w:lineRule="auto"/>
        <w:contextualSpacing/>
      </w:pPr>
      <w:r w:rsidRPr="00F33503">
        <w:t xml:space="preserve">access and obtain a copy of your data on request;  </w:t>
      </w:r>
    </w:p>
    <w:p w:rsidR="00F66F9B" w:rsidRPr="00F33503" w:rsidRDefault="00F66F9B" w:rsidP="00F66F9B">
      <w:pPr>
        <w:numPr>
          <w:ilvl w:val="0"/>
          <w:numId w:val="12"/>
        </w:numPr>
        <w:spacing w:after="160" w:line="259" w:lineRule="auto"/>
        <w:contextualSpacing/>
      </w:pPr>
      <w:r w:rsidRPr="00F33503">
        <w:t xml:space="preserve">require the College to change incorrect or incomplete data; </w:t>
      </w:r>
    </w:p>
    <w:p w:rsidR="00F66F9B" w:rsidRPr="00F33503" w:rsidRDefault="00F66F9B" w:rsidP="00F66F9B">
      <w:pPr>
        <w:numPr>
          <w:ilvl w:val="0"/>
          <w:numId w:val="12"/>
        </w:numPr>
        <w:spacing w:after="160" w:line="259" w:lineRule="auto"/>
        <w:contextualSpacing/>
      </w:pPr>
      <w:r w:rsidRPr="00F33503">
        <w:lastRenderedPageBreak/>
        <w:t xml:space="preserve">require the College to delete or stop processing your data, for example where the data is no longer necessary for the purposes of processing; and </w:t>
      </w:r>
    </w:p>
    <w:p w:rsidR="00F66F9B" w:rsidRPr="00F33503" w:rsidRDefault="00F66F9B" w:rsidP="00F66F9B">
      <w:pPr>
        <w:numPr>
          <w:ilvl w:val="0"/>
          <w:numId w:val="12"/>
        </w:numPr>
        <w:spacing w:after="160" w:line="259" w:lineRule="auto"/>
        <w:contextualSpacing/>
      </w:pPr>
      <w:r w:rsidRPr="00F33503">
        <w:t xml:space="preserve">object to the processing of your data where the College is relying on its legitimate interests as the legal ground for processing. </w:t>
      </w:r>
    </w:p>
    <w:p w:rsidR="00F66F9B" w:rsidRPr="00F33503" w:rsidRDefault="00F66F9B" w:rsidP="00F66F9B">
      <w:pPr>
        <w:spacing w:after="160" w:line="259" w:lineRule="auto"/>
      </w:pPr>
      <w:r w:rsidRPr="00F33503">
        <w:t xml:space="preserve">If you would like to exercise any of these rights, please contact </w:t>
      </w:r>
      <w:hyperlink r:id="rId24" w:history="1">
        <w:r w:rsidRPr="00F33503">
          <w:rPr>
            <w:color w:val="0563C1" w:themeColor="hyperlink"/>
            <w:u w:val="single"/>
          </w:rPr>
          <w:t>dataprotection@cardinalnewman.ac.uk</w:t>
        </w:r>
      </w:hyperlink>
    </w:p>
    <w:p w:rsidR="00F66F9B" w:rsidRPr="00F33503" w:rsidRDefault="00F66F9B" w:rsidP="00F66F9B">
      <w:pPr>
        <w:spacing w:after="160" w:line="259" w:lineRule="auto"/>
        <w:rPr>
          <w:b/>
        </w:rPr>
      </w:pPr>
      <w:r w:rsidRPr="00F33503">
        <w:rPr>
          <w:b/>
        </w:rPr>
        <w:t xml:space="preserve">What if you do not provide personal data? </w:t>
      </w:r>
    </w:p>
    <w:p w:rsidR="00F66F9B" w:rsidRDefault="00F66F9B" w:rsidP="00F66F9B">
      <w:pPr>
        <w:spacing w:after="160" w:line="259" w:lineRule="auto"/>
      </w:pPr>
      <w:r w:rsidRPr="00F33503">
        <w:t>You are under no statutory or contractual obligation to provide data to the College during the recruitment process. However, if you do not provide the information, we may not be able to process your application properly or at all.</w:t>
      </w:r>
    </w:p>
    <w:p w:rsidR="00F66F9B" w:rsidRPr="00F33503" w:rsidRDefault="00F66F9B" w:rsidP="00F66F9B">
      <w:pPr>
        <w:spacing w:after="160" w:line="259"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56"/>
        <w:gridCol w:w="2014"/>
        <w:gridCol w:w="1908"/>
      </w:tblGrid>
      <w:tr w:rsidR="00F66F9B" w:rsidTr="004A21AC">
        <w:tc>
          <w:tcPr>
            <w:tcW w:w="2606" w:type="dxa"/>
          </w:tcPr>
          <w:p w:rsidR="00F66F9B" w:rsidRDefault="00F66F9B" w:rsidP="004A21AC">
            <w:pPr>
              <w:rPr>
                <w:rFonts w:eastAsia="Times New Roman" w:cstheme="minorHAnsi"/>
                <w:color w:val="666666"/>
                <w:sz w:val="24"/>
                <w:szCs w:val="24"/>
                <w:lang w:val="en-US" w:eastAsia="en-GB"/>
              </w:rPr>
            </w:pPr>
            <w:r w:rsidRPr="008059AC">
              <w:rPr>
                <w:rFonts w:eastAsia="Times New Roman" w:cstheme="minorHAnsi"/>
                <w:noProof/>
                <w:color w:val="666666"/>
                <w:sz w:val="24"/>
                <w:szCs w:val="24"/>
                <w:lang w:eastAsia="en-GB"/>
              </w:rPr>
              <w:drawing>
                <wp:inline distT="0" distB="0" distL="0" distR="0" wp14:anchorId="43853571" wp14:editId="68601713">
                  <wp:extent cx="876300" cy="692277"/>
                  <wp:effectExtent l="0" t="0" r="0" b="0"/>
                  <wp:docPr id="11" name="Picture 11" descr="C:\Users\kleach\AppData\Local\Microsoft\Windows\Temporary Internet Files\Content.Outlook\4L0S3NNB\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ach\AppData\Local\Microsoft\Windows\Temporary Internet Files\Content.Outlook\4L0S3NNB\LW_logo_employer_rgb.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8274" cy="701737"/>
                          </a:xfrm>
                          <a:prstGeom prst="rect">
                            <a:avLst/>
                          </a:prstGeom>
                          <a:noFill/>
                          <a:ln>
                            <a:noFill/>
                          </a:ln>
                        </pic:spPr>
                      </pic:pic>
                    </a:graphicData>
                  </a:graphic>
                </wp:inline>
              </w:drawing>
            </w:r>
          </w:p>
          <w:p w:rsidR="00F66F9B" w:rsidRDefault="00F66F9B" w:rsidP="004A21AC">
            <w:pPr>
              <w:rPr>
                <w:rFonts w:eastAsia="Times New Roman" w:cstheme="minorHAnsi"/>
                <w:color w:val="666666"/>
                <w:sz w:val="24"/>
                <w:szCs w:val="24"/>
                <w:lang w:val="en-US" w:eastAsia="en-GB"/>
              </w:rPr>
            </w:pPr>
          </w:p>
          <w:p w:rsidR="00F66F9B" w:rsidRDefault="00F66F9B" w:rsidP="004A21AC">
            <w:pPr>
              <w:rPr>
                <w:rFonts w:eastAsia="Times New Roman" w:cstheme="minorHAnsi"/>
                <w:color w:val="666666"/>
                <w:sz w:val="24"/>
                <w:szCs w:val="24"/>
                <w:lang w:val="en-US" w:eastAsia="en-GB"/>
              </w:rPr>
            </w:pPr>
          </w:p>
        </w:tc>
        <w:tc>
          <w:tcPr>
            <w:tcW w:w="2353" w:type="dxa"/>
            <w:hideMark/>
          </w:tcPr>
          <w:p w:rsidR="00F66F9B" w:rsidRDefault="00F66F9B" w:rsidP="004A21AC">
            <w:pPr>
              <w:ind w:left="-817"/>
              <w:jc w:val="center"/>
              <w:rPr>
                <w:rFonts w:eastAsia="Times New Roman" w:cstheme="minorHAnsi"/>
                <w:color w:val="666666"/>
                <w:sz w:val="24"/>
                <w:szCs w:val="24"/>
                <w:lang w:val="en-US" w:eastAsia="en-GB"/>
              </w:rPr>
            </w:pPr>
            <w:r w:rsidRPr="00A72F03">
              <w:rPr>
                <w:noProof/>
                <w:lang w:eastAsia="en-GB"/>
              </w:rPr>
              <w:drawing>
                <wp:anchor distT="0" distB="0" distL="114300" distR="114300" simplePos="0" relativeHeight="251674624" behindDoc="0" locked="0" layoutInCell="1" allowOverlap="1" wp14:anchorId="49622ABD" wp14:editId="560E71A5">
                  <wp:simplePos x="0" y="0"/>
                  <wp:positionH relativeFrom="column">
                    <wp:posOffset>-68580</wp:posOffset>
                  </wp:positionH>
                  <wp:positionV relativeFrom="paragraph">
                    <wp:posOffset>40640</wp:posOffset>
                  </wp:positionV>
                  <wp:extent cx="1481550" cy="714107"/>
                  <wp:effectExtent l="0" t="0" r="4445" b="0"/>
                  <wp:wrapThrough wrapText="bothSides">
                    <wp:wrapPolygon edited="0">
                      <wp:start x="0" y="0"/>
                      <wp:lineTo x="0" y="19601"/>
                      <wp:lineTo x="5277" y="20754"/>
                      <wp:lineTo x="15832" y="20754"/>
                      <wp:lineTo x="21387" y="19601"/>
                      <wp:lineTo x="21387" y="0"/>
                      <wp:lineTo x="0" y="0"/>
                    </wp:wrapPolygon>
                  </wp:wrapThrough>
                  <wp:docPr id="1" name="Picture 1" descr="M:\Personnel\Logos\Disability confie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nel\Logos\Disability confient logo.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81550" cy="714107"/>
                          </a:xfrm>
                          <a:prstGeom prst="rect">
                            <a:avLst/>
                          </a:prstGeom>
                          <a:noFill/>
                          <a:ln>
                            <a:noFill/>
                          </a:ln>
                        </pic:spPr>
                      </pic:pic>
                    </a:graphicData>
                  </a:graphic>
                </wp:anchor>
              </w:drawing>
            </w:r>
          </w:p>
        </w:tc>
        <w:tc>
          <w:tcPr>
            <w:tcW w:w="2056" w:type="dxa"/>
            <w:hideMark/>
          </w:tcPr>
          <w:p w:rsidR="00F66F9B" w:rsidRDefault="00F66F9B" w:rsidP="004A21AC">
            <w:pPr>
              <w:ind w:left="-250"/>
              <w:jc w:val="center"/>
              <w:rPr>
                <w:rFonts w:eastAsia="Times New Roman" w:cstheme="minorHAnsi"/>
                <w:color w:val="666666"/>
                <w:sz w:val="24"/>
                <w:szCs w:val="24"/>
                <w:lang w:val="en-US" w:eastAsia="en-GB"/>
              </w:rPr>
            </w:pPr>
            <w:r>
              <w:rPr>
                <w:rFonts w:eastAsia="Times New Roman" w:cstheme="minorHAnsi"/>
                <w:noProof/>
                <w:color w:val="666666"/>
                <w:sz w:val="24"/>
                <w:szCs w:val="24"/>
                <w:lang w:eastAsia="en-GB"/>
              </w:rPr>
              <w:drawing>
                <wp:anchor distT="0" distB="0" distL="114300" distR="114300" simplePos="0" relativeHeight="251673600" behindDoc="1" locked="0" layoutInCell="1" allowOverlap="1" wp14:anchorId="032AB0BF" wp14:editId="17CB2EC9">
                  <wp:simplePos x="0" y="0"/>
                  <wp:positionH relativeFrom="column">
                    <wp:posOffset>369570</wp:posOffset>
                  </wp:positionH>
                  <wp:positionV relativeFrom="paragraph">
                    <wp:posOffset>12065</wp:posOffset>
                  </wp:positionV>
                  <wp:extent cx="695325" cy="695325"/>
                  <wp:effectExtent l="0" t="0" r="9525" b="9525"/>
                  <wp:wrapTight wrapText="bothSides">
                    <wp:wrapPolygon edited="0">
                      <wp:start x="0" y="0"/>
                      <wp:lineTo x="0" y="21304"/>
                      <wp:lineTo x="21304" y="21304"/>
                      <wp:lineTo x="21304" y="0"/>
                      <wp:lineTo x="0" y="0"/>
                    </wp:wrapPolygon>
                  </wp:wrapTight>
                  <wp:docPr id="4" name="Picture 4" descr="OutstandingLogo08-09_PO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utstandingLogo08-09_POS_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anchor>
              </w:drawing>
            </w:r>
          </w:p>
        </w:tc>
        <w:tc>
          <w:tcPr>
            <w:tcW w:w="2011" w:type="dxa"/>
            <w:hideMark/>
          </w:tcPr>
          <w:p w:rsidR="00F66F9B" w:rsidRDefault="00F66F9B" w:rsidP="004A21AC">
            <w:pPr>
              <w:rPr>
                <w:rFonts w:eastAsia="Times New Roman" w:cstheme="minorHAnsi"/>
                <w:color w:val="666666"/>
                <w:sz w:val="24"/>
                <w:szCs w:val="24"/>
                <w:lang w:val="en-US" w:eastAsia="en-GB"/>
              </w:rPr>
            </w:pPr>
            <w:r>
              <w:rPr>
                <w:rFonts w:eastAsia="Times New Roman" w:cstheme="minorHAnsi"/>
                <w:noProof/>
                <w:color w:val="666666"/>
                <w:sz w:val="24"/>
                <w:szCs w:val="24"/>
                <w:lang w:eastAsia="en-GB"/>
              </w:rPr>
              <w:drawing>
                <wp:anchor distT="0" distB="0" distL="114300" distR="114300" simplePos="0" relativeHeight="251672576" behindDoc="0" locked="0" layoutInCell="1" allowOverlap="1" wp14:anchorId="68CE8C9E" wp14:editId="56F571B3">
                  <wp:simplePos x="0" y="0"/>
                  <wp:positionH relativeFrom="column">
                    <wp:posOffset>535940</wp:posOffset>
                  </wp:positionH>
                  <wp:positionV relativeFrom="paragraph">
                    <wp:posOffset>-3175</wp:posOffset>
                  </wp:positionV>
                  <wp:extent cx="876300" cy="752475"/>
                  <wp:effectExtent l="0" t="0" r="0" b="9525"/>
                  <wp:wrapNone/>
                  <wp:docPr id="2" name="Picture 2" descr="Beacon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acon logo Blac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76300" cy="752475"/>
                          </a:xfrm>
                          <a:prstGeom prst="rect">
                            <a:avLst/>
                          </a:prstGeom>
                          <a:noFill/>
                          <a:ln>
                            <a:noFill/>
                          </a:ln>
                        </pic:spPr>
                      </pic:pic>
                    </a:graphicData>
                  </a:graphic>
                </wp:anchor>
              </w:drawing>
            </w:r>
          </w:p>
        </w:tc>
      </w:tr>
    </w:tbl>
    <w:p w:rsidR="00F66F9B" w:rsidRDefault="00F66F9B" w:rsidP="00F66F9B"/>
    <w:p w:rsidR="009B38C9" w:rsidRDefault="009B38C9" w:rsidP="004E1799">
      <w:pPr>
        <w:jc w:val="center"/>
      </w:pPr>
    </w:p>
    <w:sectPr w:rsidR="009B38C9" w:rsidSect="00D323DE">
      <w:headerReference w:type="default" r:id="rId2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47" w:rsidRDefault="00116647">
      <w:r>
        <w:separator/>
      </w:r>
    </w:p>
  </w:endnote>
  <w:endnote w:type="continuationSeparator" w:id="0">
    <w:p w:rsidR="00116647" w:rsidRDefault="0011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47" w:rsidRDefault="00116647">
      <w:r>
        <w:separator/>
      </w:r>
    </w:p>
  </w:footnote>
  <w:footnote w:type="continuationSeparator" w:id="0">
    <w:p w:rsidR="00116647" w:rsidRDefault="0011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4E" w:rsidRDefault="005D7DB1">
    <w:pPr>
      <w:pStyle w:val="Header"/>
      <w:jc w:val="right"/>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D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6E4C35"/>
    <w:multiLevelType w:val="hybridMultilevel"/>
    <w:tmpl w:val="96A83722"/>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 w15:restartNumberingAfterBreak="0">
    <w:nsid w:val="0A854010"/>
    <w:multiLevelType w:val="singleLevel"/>
    <w:tmpl w:val="F3583E72"/>
    <w:lvl w:ilvl="0">
      <w:start w:val="3"/>
      <w:numFmt w:val="bullet"/>
      <w:lvlText w:val=""/>
      <w:lvlJc w:val="left"/>
      <w:pPr>
        <w:tabs>
          <w:tab w:val="num" w:pos="360"/>
        </w:tabs>
        <w:ind w:left="360" w:hanging="360"/>
      </w:pPr>
      <w:rPr>
        <w:rFonts w:ascii="Symbol" w:hAnsi="Symbol" w:hint="default"/>
        <w:b/>
      </w:rPr>
    </w:lvl>
  </w:abstractNum>
  <w:abstractNum w:abstractNumId="3" w15:restartNumberingAfterBreak="0">
    <w:nsid w:val="0CC17F74"/>
    <w:multiLevelType w:val="hybridMultilevel"/>
    <w:tmpl w:val="991442B8"/>
    <w:lvl w:ilvl="0" w:tplc="386E374E">
      <w:start w:val="1"/>
      <w:numFmt w:val="bullet"/>
      <w:lvlText w:val=""/>
      <w:lvlJc w:val="left"/>
      <w:pPr>
        <w:tabs>
          <w:tab w:val="num" w:pos="360"/>
        </w:tabs>
        <w:ind w:left="357" w:hanging="357"/>
      </w:pPr>
      <w:rPr>
        <w:rFonts w:ascii="Symbol" w:hAnsi="Symbol" w:hint="default"/>
      </w:rPr>
    </w:lvl>
    <w:lvl w:ilvl="1" w:tplc="24FEA674">
      <w:start w:val="1"/>
      <w:numFmt w:val="bullet"/>
      <w:lvlText w:val=""/>
      <w:lvlJc w:val="left"/>
      <w:pPr>
        <w:tabs>
          <w:tab w:val="num" w:pos="1477"/>
        </w:tabs>
        <w:ind w:left="1477" w:hanging="39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03A45"/>
    <w:multiLevelType w:val="hybridMultilevel"/>
    <w:tmpl w:val="DAD0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11DF1"/>
    <w:multiLevelType w:val="hybridMultilevel"/>
    <w:tmpl w:val="DE6C6E12"/>
    <w:lvl w:ilvl="0" w:tplc="46742B14">
      <w:start w:val="3"/>
      <w:numFmt w:val="bullet"/>
      <w:lvlText w:val=""/>
      <w:lvlJc w:val="left"/>
      <w:pPr>
        <w:tabs>
          <w:tab w:val="num" w:pos="360"/>
        </w:tabs>
        <w:ind w:left="360" w:hanging="360"/>
      </w:pPr>
      <w:rPr>
        <w:rFonts w:ascii="Symbol" w:hAnsi="Symbol" w:hint="default"/>
        <w:b/>
      </w:rPr>
    </w:lvl>
    <w:lvl w:ilvl="1" w:tplc="386E374E">
      <w:start w:val="1"/>
      <w:numFmt w:val="bullet"/>
      <w:lvlText w:val=""/>
      <w:lvlJc w:val="left"/>
      <w:pPr>
        <w:tabs>
          <w:tab w:val="num" w:pos="1440"/>
        </w:tabs>
        <w:ind w:left="1437" w:hanging="35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93916"/>
    <w:multiLevelType w:val="hybridMultilevel"/>
    <w:tmpl w:val="5FE8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75C06"/>
    <w:multiLevelType w:val="hybridMultilevel"/>
    <w:tmpl w:val="20E4278E"/>
    <w:lvl w:ilvl="0" w:tplc="08090001">
      <w:start w:val="1"/>
      <w:numFmt w:val="bullet"/>
      <w:lvlText w:val=""/>
      <w:lvlJc w:val="left"/>
      <w:pPr>
        <w:tabs>
          <w:tab w:val="num" w:pos="363"/>
        </w:tabs>
        <w:ind w:left="363" w:hanging="360"/>
      </w:pPr>
      <w:rPr>
        <w:rFonts w:ascii="Symbol" w:hAnsi="Symbol" w:hint="default"/>
      </w:rPr>
    </w:lvl>
    <w:lvl w:ilvl="1" w:tplc="08090003">
      <w:start w:val="1"/>
      <w:numFmt w:val="bullet"/>
      <w:lvlText w:val="o"/>
      <w:lvlJc w:val="left"/>
      <w:pPr>
        <w:tabs>
          <w:tab w:val="num" w:pos="1083"/>
        </w:tabs>
        <w:ind w:left="1083" w:hanging="360"/>
      </w:pPr>
      <w:rPr>
        <w:rFonts w:ascii="Courier New" w:hAnsi="Courier New" w:cs="Courier New" w:hint="default"/>
      </w:rPr>
    </w:lvl>
    <w:lvl w:ilvl="2" w:tplc="08090005">
      <w:start w:val="1"/>
      <w:numFmt w:val="bullet"/>
      <w:lvlText w:val=""/>
      <w:lvlJc w:val="left"/>
      <w:pPr>
        <w:tabs>
          <w:tab w:val="num" w:pos="1803"/>
        </w:tabs>
        <w:ind w:left="1803" w:hanging="360"/>
      </w:pPr>
      <w:rPr>
        <w:rFonts w:ascii="Wingdings" w:hAnsi="Wingdings" w:hint="default"/>
      </w:rPr>
    </w:lvl>
    <w:lvl w:ilvl="3" w:tplc="08090001">
      <w:start w:val="1"/>
      <w:numFmt w:val="bullet"/>
      <w:lvlText w:val=""/>
      <w:lvlJc w:val="left"/>
      <w:pPr>
        <w:tabs>
          <w:tab w:val="num" w:pos="2523"/>
        </w:tabs>
        <w:ind w:left="2523" w:hanging="360"/>
      </w:pPr>
      <w:rPr>
        <w:rFonts w:ascii="Symbol" w:hAnsi="Symbol" w:hint="default"/>
      </w:rPr>
    </w:lvl>
    <w:lvl w:ilvl="4" w:tplc="08090003">
      <w:start w:val="1"/>
      <w:numFmt w:val="bullet"/>
      <w:lvlText w:val="o"/>
      <w:lvlJc w:val="left"/>
      <w:pPr>
        <w:tabs>
          <w:tab w:val="num" w:pos="3243"/>
        </w:tabs>
        <w:ind w:left="3243" w:hanging="360"/>
      </w:pPr>
      <w:rPr>
        <w:rFonts w:ascii="Courier New" w:hAnsi="Courier New" w:cs="Courier New" w:hint="default"/>
      </w:rPr>
    </w:lvl>
    <w:lvl w:ilvl="5" w:tplc="08090005">
      <w:start w:val="1"/>
      <w:numFmt w:val="bullet"/>
      <w:lvlText w:val=""/>
      <w:lvlJc w:val="left"/>
      <w:pPr>
        <w:tabs>
          <w:tab w:val="num" w:pos="3963"/>
        </w:tabs>
        <w:ind w:left="3963" w:hanging="360"/>
      </w:pPr>
      <w:rPr>
        <w:rFonts w:ascii="Wingdings" w:hAnsi="Wingdings" w:hint="default"/>
      </w:rPr>
    </w:lvl>
    <w:lvl w:ilvl="6" w:tplc="08090001">
      <w:start w:val="1"/>
      <w:numFmt w:val="bullet"/>
      <w:lvlText w:val=""/>
      <w:lvlJc w:val="left"/>
      <w:pPr>
        <w:tabs>
          <w:tab w:val="num" w:pos="4683"/>
        </w:tabs>
        <w:ind w:left="4683" w:hanging="360"/>
      </w:pPr>
      <w:rPr>
        <w:rFonts w:ascii="Symbol" w:hAnsi="Symbol" w:hint="default"/>
      </w:rPr>
    </w:lvl>
    <w:lvl w:ilvl="7" w:tplc="08090003">
      <w:start w:val="1"/>
      <w:numFmt w:val="bullet"/>
      <w:lvlText w:val="o"/>
      <w:lvlJc w:val="left"/>
      <w:pPr>
        <w:tabs>
          <w:tab w:val="num" w:pos="5403"/>
        </w:tabs>
        <w:ind w:left="5403" w:hanging="360"/>
      </w:pPr>
      <w:rPr>
        <w:rFonts w:ascii="Courier New" w:hAnsi="Courier New" w:cs="Courier New" w:hint="default"/>
      </w:rPr>
    </w:lvl>
    <w:lvl w:ilvl="8" w:tplc="08090005">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23A76457"/>
    <w:multiLevelType w:val="hybridMultilevel"/>
    <w:tmpl w:val="536A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55444"/>
    <w:multiLevelType w:val="hybridMultilevel"/>
    <w:tmpl w:val="EF205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E55F7"/>
    <w:multiLevelType w:val="hybridMultilevel"/>
    <w:tmpl w:val="F02A3218"/>
    <w:lvl w:ilvl="0" w:tplc="FFFFFFFF">
      <w:start w:val="1"/>
      <w:numFmt w:val="bullet"/>
      <w:pStyle w:val="BulletedList"/>
      <w:lvlText w:val=""/>
      <w:lvlJc w:val="left"/>
      <w:pPr>
        <w:tabs>
          <w:tab w:val="num" w:pos="360"/>
        </w:tabs>
        <w:ind w:left="284" w:hanging="28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575AB"/>
    <w:multiLevelType w:val="hybridMultilevel"/>
    <w:tmpl w:val="C420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D378F"/>
    <w:multiLevelType w:val="hybridMultilevel"/>
    <w:tmpl w:val="6F82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40390"/>
    <w:multiLevelType w:val="hybridMultilevel"/>
    <w:tmpl w:val="8F16B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A60EF"/>
    <w:multiLevelType w:val="singleLevel"/>
    <w:tmpl w:val="EF868642"/>
    <w:lvl w:ilvl="0">
      <w:numFmt w:val="none"/>
      <w:lvlText w:val="Ÿ"/>
      <w:legacy w:legacy="1" w:legacySpace="0" w:legacyIndent="360"/>
      <w:lvlJc w:val="left"/>
      <w:pPr>
        <w:ind w:left="360" w:hanging="360"/>
      </w:pPr>
      <w:rPr>
        <w:rFonts w:ascii="Wingdings" w:hAnsi="Wingdings" w:cs="Times New Roman" w:hint="default"/>
        <w:sz w:val="24"/>
      </w:rPr>
    </w:lvl>
  </w:abstractNum>
  <w:abstractNum w:abstractNumId="15" w15:restartNumberingAfterBreak="0">
    <w:nsid w:val="479430EA"/>
    <w:multiLevelType w:val="multilevel"/>
    <w:tmpl w:val="CBC499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A9F609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39B0DA6"/>
    <w:multiLevelType w:val="hybridMultilevel"/>
    <w:tmpl w:val="1C3EE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06EB9"/>
    <w:multiLevelType w:val="hybridMultilevel"/>
    <w:tmpl w:val="DA8A804E"/>
    <w:lvl w:ilvl="0" w:tplc="386E374E">
      <w:start w:val="1"/>
      <w:numFmt w:val="bullet"/>
      <w:lvlText w:val=""/>
      <w:lvlJc w:val="left"/>
      <w:pPr>
        <w:tabs>
          <w:tab w:val="num" w:pos="394"/>
        </w:tabs>
        <w:ind w:left="391" w:hanging="357"/>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660F2112"/>
    <w:multiLevelType w:val="hybridMultilevel"/>
    <w:tmpl w:val="3C8E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2657D9"/>
    <w:multiLevelType w:val="hybridMultilevel"/>
    <w:tmpl w:val="B286659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730DE"/>
    <w:multiLevelType w:val="hybridMultilevel"/>
    <w:tmpl w:val="005A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0"/>
  </w:num>
  <w:num w:numId="5">
    <w:abstractNumId w:val="0"/>
  </w:num>
  <w:num w:numId="6">
    <w:abstractNumId w:val="13"/>
  </w:num>
  <w:num w:numId="7">
    <w:abstractNumId w:val="20"/>
  </w:num>
  <w:num w:numId="8">
    <w:abstractNumId w:val="15"/>
  </w:num>
  <w:num w:numId="9">
    <w:abstractNumId w:val="16"/>
  </w:num>
  <w:num w:numId="10">
    <w:abstractNumId w:val="4"/>
  </w:num>
  <w:num w:numId="11">
    <w:abstractNumId w:val="9"/>
  </w:num>
  <w:num w:numId="12">
    <w:abstractNumId w:val="8"/>
  </w:num>
  <w:num w:numId="13">
    <w:abstractNumId w:val="17"/>
  </w:num>
  <w:num w:numId="14">
    <w:abstractNumId w:val="12"/>
  </w:num>
  <w:num w:numId="15">
    <w:abstractNumId w:val="14"/>
  </w:num>
  <w:num w:numId="16">
    <w:abstractNumId w:val="18"/>
  </w:num>
  <w:num w:numId="17">
    <w:abstractNumId w:val="3"/>
  </w:num>
  <w:num w:numId="18">
    <w:abstractNumId w:val="1"/>
  </w:num>
  <w:num w:numId="19">
    <w:abstractNumId w:val="19"/>
  </w:num>
  <w:num w:numId="20">
    <w:abstractNumId w:val="6"/>
  </w:num>
  <w:num w:numId="21">
    <w:abstractNumId w:val="21"/>
  </w:num>
  <w:num w:numId="2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E6"/>
    <w:rsid w:val="000013AA"/>
    <w:rsid w:val="00010E5F"/>
    <w:rsid w:val="00014DDD"/>
    <w:rsid w:val="0002172B"/>
    <w:rsid w:val="00044767"/>
    <w:rsid w:val="00051B85"/>
    <w:rsid w:val="00052536"/>
    <w:rsid w:val="000544B4"/>
    <w:rsid w:val="00064FD7"/>
    <w:rsid w:val="000700A6"/>
    <w:rsid w:val="000802B5"/>
    <w:rsid w:val="00094584"/>
    <w:rsid w:val="000B2448"/>
    <w:rsid w:val="000B26E5"/>
    <w:rsid w:val="000D3C70"/>
    <w:rsid w:val="000D6A0C"/>
    <w:rsid w:val="000F16F5"/>
    <w:rsid w:val="00104164"/>
    <w:rsid w:val="00106068"/>
    <w:rsid w:val="00116647"/>
    <w:rsid w:val="00120C46"/>
    <w:rsid w:val="001326E8"/>
    <w:rsid w:val="00143536"/>
    <w:rsid w:val="00152A88"/>
    <w:rsid w:val="001655B1"/>
    <w:rsid w:val="00171C3A"/>
    <w:rsid w:val="001742F5"/>
    <w:rsid w:val="00182D15"/>
    <w:rsid w:val="001B1FED"/>
    <w:rsid w:val="001B3F92"/>
    <w:rsid w:val="001C197D"/>
    <w:rsid w:val="001C78D9"/>
    <w:rsid w:val="001E7048"/>
    <w:rsid w:val="001F135C"/>
    <w:rsid w:val="00212DAC"/>
    <w:rsid w:val="002664DA"/>
    <w:rsid w:val="00293D13"/>
    <w:rsid w:val="002A09E5"/>
    <w:rsid w:val="002C42BF"/>
    <w:rsid w:val="002C5498"/>
    <w:rsid w:val="002D5A76"/>
    <w:rsid w:val="002F1600"/>
    <w:rsid w:val="002F7D05"/>
    <w:rsid w:val="0030415A"/>
    <w:rsid w:val="003113DC"/>
    <w:rsid w:val="00314F0E"/>
    <w:rsid w:val="003160EE"/>
    <w:rsid w:val="003346C6"/>
    <w:rsid w:val="00335328"/>
    <w:rsid w:val="003456C0"/>
    <w:rsid w:val="00351BC0"/>
    <w:rsid w:val="003609CD"/>
    <w:rsid w:val="003772F3"/>
    <w:rsid w:val="003811C5"/>
    <w:rsid w:val="00385C93"/>
    <w:rsid w:val="00392F24"/>
    <w:rsid w:val="003A74FE"/>
    <w:rsid w:val="003B6EF3"/>
    <w:rsid w:val="003C2BC2"/>
    <w:rsid w:val="00430326"/>
    <w:rsid w:val="00431CF2"/>
    <w:rsid w:val="00432380"/>
    <w:rsid w:val="0046314F"/>
    <w:rsid w:val="0047199B"/>
    <w:rsid w:val="00490C57"/>
    <w:rsid w:val="004A390E"/>
    <w:rsid w:val="004E1799"/>
    <w:rsid w:val="004F045F"/>
    <w:rsid w:val="00511FFF"/>
    <w:rsid w:val="00521AAF"/>
    <w:rsid w:val="00524282"/>
    <w:rsid w:val="00530E35"/>
    <w:rsid w:val="00541200"/>
    <w:rsid w:val="00541AC4"/>
    <w:rsid w:val="0055225B"/>
    <w:rsid w:val="005522C7"/>
    <w:rsid w:val="005727E0"/>
    <w:rsid w:val="00585B03"/>
    <w:rsid w:val="00586452"/>
    <w:rsid w:val="005C0CCC"/>
    <w:rsid w:val="005D1253"/>
    <w:rsid w:val="005D7DB1"/>
    <w:rsid w:val="006059FA"/>
    <w:rsid w:val="00605EE5"/>
    <w:rsid w:val="00610448"/>
    <w:rsid w:val="00624AD2"/>
    <w:rsid w:val="00631803"/>
    <w:rsid w:val="00640263"/>
    <w:rsid w:val="00643A0C"/>
    <w:rsid w:val="00673E95"/>
    <w:rsid w:val="00675CB6"/>
    <w:rsid w:val="00680931"/>
    <w:rsid w:val="006A60A5"/>
    <w:rsid w:val="006B59A7"/>
    <w:rsid w:val="006D28DE"/>
    <w:rsid w:val="006E02DE"/>
    <w:rsid w:val="006F77C5"/>
    <w:rsid w:val="007075A3"/>
    <w:rsid w:val="007175CC"/>
    <w:rsid w:val="00785A5C"/>
    <w:rsid w:val="007E7EE1"/>
    <w:rsid w:val="00805807"/>
    <w:rsid w:val="008059AC"/>
    <w:rsid w:val="008068AA"/>
    <w:rsid w:val="00821983"/>
    <w:rsid w:val="00842A0D"/>
    <w:rsid w:val="00850449"/>
    <w:rsid w:val="00857FB2"/>
    <w:rsid w:val="008872E1"/>
    <w:rsid w:val="008A129B"/>
    <w:rsid w:val="008A1834"/>
    <w:rsid w:val="008A3A93"/>
    <w:rsid w:val="008B01FF"/>
    <w:rsid w:val="008B4FA5"/>
    <w:rsid w:val="008B6900"/>
    <w:rsid w:val="008D1D28"/>
    <w:rsid w:val="008D6C74"/>
    <w:rsid w:val="009012F6"/>
    <w:rsid w:val="0093277D"/>
    <w:rsid w:val="009347DA"/>
    <w:rsid w:val="0093508E"/>
    <w:rsid w:val="00944626"/>
    <w:rsid w:val="00944DCB"/>
    <w:rsid w:val="00955784"/>
    <w:rsid w:val="00987960"/>
    <w:rsid w:val="00994624"/>
    <w:rsid w:val="009B38C9"/>
    <w:rsid w:val="009C46C9"/>
    <w:rsid w:val="009D60BC"/>
    <w:rsid w:val="00A041EC"/>
    <w:rsid w:val="00A50664"/>
    <w:rsid w:val="00AA06BC"/>
    <w:rsid w:val="00AA2E1A"/>
    <w:rsid w:val="00AB2DAB"/>
    <w:rsid w:val="00AD60B9"/>
    <w:rsid w:val="00AE2A7D"/>
    <w:rsid w:val="00AE3755"/>
    <w:rsid w:val="00AF4589"/>
    <w:rsid w:val="00AF45C5"/>
    <w:rsid w:val="00AF5FA8"/>
    <w:rsid w:val="00B01FCA"/>
    <w:rsid w:val="00B22B9A"/>
    <w:rsid w:val="00B30188"/>
    <w:rsid w:val="00B33BD5"/>
    <w:rsid w:val="00B35B85"/>
    <w:rsid w:val="00B64C07"/>
    <w:rsid w:val="00B80A42"/>
    <w:rsid w:val="00BA06A7"/>
    <w:rsid w:val="00BA370E"/>
    <w:rsid w:val="00BB4DA6"/>
    <w:rsid w:val="00BB5FB5"/>
    <w:rsid w:val="00BC631D"/>
    <w:rsid w:val="00BF35B8"/>
    <w:rsid w:val="00BF4302"/>
    <w:rsid w:val="00C14F79"/>
    <w:rsid w:val="00C22067"/>
    <w:rsid w:val="00C42ED2"/>
    <w:rsid w:val="00C534FF"/>
    <w:rsid w:val="00C560A5"/>
    <w:rsid w:val="00C572F7"/>
    <w:rsid w:val="00C62802"/>
    <w:rsid w:val="00C67D22"/>
    <w:rsid w:val="00C81EC1"/>
    <w:rsid w:val="00C976FB"/>
    <w:rsid w:val="00CA1E67"/>
    <w:rsid w:val="00CA7682"/>
    <w:rsid w:val="00CD4FB7"/>
    <w:rsid w:val="00CE3804"/>
    <w:rsid w:val="00D05256"/>
    <w:rsid w:val="00D1075C"/>
    <w:rsid w:val="00D16BF6"/>
    <w:rsid w:val="00D323DE"/>
    <w:rsid w:val="00D617E4"/>
    <w:rsid w:val="00D81853"/>
    <w:rsid w:val="00D9077D"/>
    <w:rsid w:val="00D91E88"/>
    <w:rsid w:val="00D96B31"/>
    <w:rsid w:val="00DD031E"/>
    <w:rsid w:val="00DE6B3B"/>
    <w:rsid w:val="00E00027"/>
    <w:rsid w:val="00E05666"/>
    <w:rsid w:val="00E378E6"/>
    <w:rsid w:val="00E52131"/>
    <w:rsid w:val="00E55FF5"/>
    <w:rsid w:val="00E565DF"/>
    <w:rsid w:val="00E67201"/>
    <w:rsid w:val="00E70DA6"/>
    <w:rsid w:val="00E92830"/>
    <w:rsid w:val="00E94547"/>
    <w:rsid w:val="00E972F8"/>
    <w:rsid w:val="00EA22A6"/>
    <w:rsid w:val="00EA5E1D"/>
    <w:rsid w:val="00EB2C30"/>
    <w:rsid w:val="00EE5075"/>
    <w:rsid w:val="00F1623D"/>
    <w:rsid w:val="00F20ED9"/>
    <w:rsid w:val="00F31698"/>
    <w:rsid w:val="00F64D55"/>
    <w:rsid w:val="00F66F9B"/>
    <w:rsid w:val="00F9139F"/>
    <w:rsid w:val="00F9590D"/>
    <w:rsid w:val="00FA2AF1"/>
    <w:rsid w:val="00FA6765"/>
    <w:rsid w:val="00FC3886"/>
    <w:rsid w:val="00FC5F31"/>
    <w:rsid w:val="00FE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06AF3-A6FD-434B-9AEB-AA67F766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8E6"/>
    <w:pPr>
      <w:spacing w:after="0" w:line="240" w:lineRule="auto"/>
    </w:pPr>
  </w:style>
  <w:style w:type="paragraph" w:styleId="Heading1">
    <w:name w:val="heading 1"/>
    <w:basedOn w:val="Normal"/>
    <w:next w:val="Normal"/>
    <w:link w:val="Heading1Char"/>
    <w:uiPriority w:val="9"/>
    <w:qFormat/>
    <w:rsid w:val="00857F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F3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8E6"/>
    <w:rPr>
      <w:color w:val="0563C1" w:themeColor="hyperlink"/>
      <w:u w:val="single"/>
    </w:rPr>
  </w:style>
  <w:style w:type="paragraph" w:styleId="ListParagraph">
    <w:name w:val="List Paragraph"/>
    <w:basedOn w:val="Normal"/>
    <w:uiPriority w:val="34"/>
    <w:qFormat/>
    <w:rsid w:val="00E378E6"/>
    <w:pPr>
      <w:ind w:left="720"/>
      <w:contextualSpacing/>
    </w:pPr>
  </w:style>
  <w:style w:type="table" w:styleId="TableGrid">
    <w:name w:val="Table Grid"/>
    <w:basedOn w:val="TableNormal"/>
    <w:uiPriority w:val="59"/>
    <w:rsid w:val="00E378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C5F31"/>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2C42BF"/>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rsid w:val="00BF4302"/>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4302"/>
    <w:rPr>
      <w:rFonts w:ascii="Times New Roman" w:eastAsia="Times New Roman" w:hAnsi="Times New Roman" w:cs="Times New Roman"/>
      <w:sz w:val="20"/>
      <w:szCs w:val="20"/>
    </w:rPr>
  </w:style>
  <w:style w:type="character" w:customStyle="1" w:styleId="apple-converted-space">
    <w:name w:val="apple-converted-space"/>
    <w:basedOn w:val="DefaultParagraphFont"/>
    <w:rsid w:val="00051B85"/>
  </w:style>
  <w:style w:type="character" w:customStyle="1" w:styleId="Heading1Char">
    <w:name w:val="Heading 1 Char"/>
    <w:basedOn w:val="DefaultParagraphFont"/>
    <w:link w:val="Heading1"/>
    <w:uiPriority w:val="9"/>
    <w:rsid w:val="00857FB2"/>
    <w:rPr>
      <w:rFonts w:asciiTheme="majorHAnsi" w:eastAsiaTheme="majorEastAsia" w:hAnsiTheme="majorHAnsi" w:cstheme="majorBidi"/>
      <w:color w:val="2E74B5" w:themeColor="accent1" w:themeShade="BF"/>
      <w:sz w:val="32"/>
      <w:szCs w:val="32"/>
    </w:rPr>
  </w:style>
  <w:style w:type="paragraph" w:customStyle="1" w:styleId="BulletedList">
    <w:name w:val="Bulleted List"/>
    <w:basedOn w:val="Normal"/>
    <w:rsid w:val="009D60BC"/>
    <w:pPr>
      <w:numPr>
        <w:numId w:val="4"/>
      </w:numPr>
    </w:pPr>
    <w:rPr>
      <w:rFonts w:ascii="Garamond" w:eastAsia="Times New Roman" w:hAnsi="Garamond" w:cs="Arial"/>
      <w:sz w:val="24"/>
      <w:szCs w:val="20"/>
    </w:rPr>
  </w:style>
  <w:style w:type="paragraph" w:styleId="BodyTextIndent">
    <w:name w:val="Body Text Indent"/>
    <w:basedOn w:val="Normal"/>
    <w:link w:val="BodyTextIndentChar"/>
    <w:semiHidden/>
    <w:unhideWhenUsed/>
    <w:rsid w:val="00624AD2"/>
    <w:pPr>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624AD2"/>
    <w:rPr>
      <w:rFonts w:ascii="Arial" w:eastAsia="Times New Roman" w:hAnsi="Arial" w:cs="Times New Roman"/>
      <w:szCs w:val="20"/>
    </w:rPr>
  </w:style>
  <w:style w:type="character" w:customStyle="1" w:styleId="spnmessagetext">
    <w:name w:val="spnmessagetext"/>
    <w:rsid w:val="000700A6"/>
  </w:style>
  <w:style w:type="paragraph" w:styleId="NoSpacing">
    <w:name w:val="No Spacing"/>
    <w:uiPriority w:val="1"/>
    <w:qFormat/>
    <w:rsid w:val="000D6A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81346">
      <w:bodyDiv w:val="1"/>
      <w:marLeft w:val="0"/>
      <w:marRight w:val="0"/>
      <w:marTop w:val="0"/>
      <w:marBottom w:val="0"/>
      <w:divBdr>
        <w:top w:val="none" w:sz="0" w:space="0" w:color="auto"/>
        <w:left w:val="none" w:sz="0" w:space="0" w:color="auto"/>
        <w:bottom w:val="none" w:sz="0" w:space="0" w:color="auto"/>
        <w:right w:val="none" w:sz="0" w:space="0" w:color="auto"/>
      </w:divBdr>
    </w:div>
    <w:div w:id="809515898">
      <w:bodyDiv w:val="1"/>
      <w:marLeft w:val="0"/>
      <w:marRight w:val="0"/>
      <w:marTop w:val="0"/>
      <w:marBottom w:val="0"/>
      <w:divBdr>
        <w:top w:val="none" w:sz="0" w:space="0" w:color="auto"/>
        <w:left w:val="none" w:sz="0" w:space="0" w:color="auto"/>
        <w:bottom w:val="none" w:sz="0" w:space="0" w:color="auto"/>
        <w:right w:val="none" w:sz="0" w:space="0" w:color="auto"/>
      </w:divBdr>
    </w:div>
    <w:div w:id="920061532">
      <w:bodyDiv w:val="1"/>
      <w:marLeft w:val="0"/>
      <w:marRight w:val="0"/>
      <w:marTop w:val="0"/>
      <w:marBottom w:val="0"/>
      <w:divBdr>
        <w:top w:val="none" w:sz="0" w:space="0" w:color="auto"/>
        <w:left w:val="none" w:sz="0" w:space="0" w:color="auto"/>
        <w:bottom w:val="none" w:sz="0" w:space="0" w:color="auto"/>
        <w:right w:val="none" w:sz="0" w:space="0" w:color="auto"/>
      </w:divBdr>
    </w:div>
    <w:div w:id="1015619853">
      <w:bodyDiv w:val="1"/>
      <w:marLeft w:val="0"/>
      <w:marRight w:val="0"/>
      <w:marTop w:val="0"/>
      <w:marBottom w:val="0"/>
      <w:divBdr>
        <w:top w:val="none" w:sz="0" w:space="0" w:color="auto"/>
        <w:left w:val="none" w:sz="0" w:space="0" w:color="auto"/>
        <w:bottom w:val="none" w:sz="0" w:space="0" w:color="auto"/>
        <w:right w:val="none" w:sz="0" w:space="0" w:color="auto"/>
      </w:divBdr>
    </w:div>
    <w:div w:id="1015693821">
      <w:bodyDiv w:val="1"/>
      <w:marLeft w:val="0"/>
      <w:marRight w:val="0"/>
      <w:marTop w:val="0"/>
      <w:marBottom w:val="0"/>
      <w:divBdr>
        <w:top w:val="none" w:sz="0" w:space="0" w:color="auto"/>
        <w:left w:val="none" w:sz="0" w:space="0" w:color="auto"/>
        <w:bottom w:val="none" w:sz="0" w:space="0" w:color="auto"/>
        <w:right w:val="none" w:sz="0" w:space="0" w:color="auto"/>
      </w:divBdr>
    </w:div>
    <w:div w:id="1089815083">
      <w:bodyDiv w:val="1"/>
      <w:marLeft w:val="0"/>
      <w:marRight w:val="0"/>
      <w:marTop w:val="0"/>
      <w:marBottom w:val="0"/>
      <w:divBdr>
        <w:top w:val="none" w:sz="0" w:space="0" w:color="auto"/>
        <w:left w:val="none" w:sz="0" w:space="0" w:color="auto"/>
        <w:bottom w:val="none" w:sz="0" w:space="0" w:color="auto"/>
        <w:right w:val="none" w:sz="0" w:space="0" w:color="auto"/>
      </w:divBdr>
    </w:div>
    <w:div w:id="1213077885">
      <w:bodyDiv w:val="1"/>
      <w:marLeft w:val="0"/>
      <w:marRight w:val="0"/>
      <w:marTop w:val="0"/>
      <w:marBottom w:val="0"/>
      <w:divBdr>
        <w:top w:val="none" w:sz="0" w:space="0" w:color="auto"/>
        <w:left w:val="none" w:sz="0" w:space="0" w:color="auto"/>
        <w:bottom w:val="none" w:sz="0" w:space="0" w:color="auto"/>
        <w:right w:val="none" w:sz="0" w:space="0" w:color="auto"/>
      </w:divBdr>
    </w:div>
    <w:div w:id="1384019977">
      <w:bodyDiv w:val="1"/>
      <w:marLeft w:val="0"/>
      <w:marRight w:val="0"/>
      <w:marTop w:val="0"/>
      <w:marBottom w:val="0"/>
      <w:divBdr>
        <w:top w:val="none" w:sz="0" w:space="0" w:color="auto"/>
        <w:left w:val="none" w:sz="0" w:space="0" w:color="auto"/>
        <w:bottom w:val="none" w:sz="0" w:space="0" w:color="auto"/>
        <w:right w:val="none" w:sz="0" w:space="0" w:color="auto"/>
      </w:divBdr>
    </w:div>
    <w:div w:id="1462918947">
      <w:bodyDiv w:val="1"/>
      <w:marLeft w:val="0"/>
      <w:marRight w:val="0"/>
      <w:marTop w:val="0"/>
      <w:marBottom w:val="0"/>
      <w:divBdr>
        <w:top w:val="none" w:sz="0" w:space="0" w:color="auto"/>
        <w:left w:val="none" w:sz="0" w:space="0" w:color="auto"/>
        <w:bottom w:val="none" w:sz="0" w:space="0" w:color="auto"/>
        <w:right w:val="none" w:sz="0" w:space="0" w:color="auto"/>
      </w:divBdr>
    </w:div>
    <w:div w:id="1715813879">
      <w:bodyDiv w:val="1"/>
      <w:marLeft w:val="0"/>
      <w:marRight w:val="0"/>
      <w:marTop w:val="0"/>
      <w:marBottom w:val="0"/>
      <w:divBdr>
        <w:top w:val="none" w:sz="0" w:space="0" w:color="auto"/>
        <w:left w:val="none" w:sz="0" w:space="0" w:color="auto"/>
        <w:bottom w:val="none" w:sz="0" w:space="0" w:color="auto"/>
        <w:right w:val="none" w:sz="0" w:space="0" w:color="auto"/>
      </w:divBdr>
    </w:div>
    <w:div w:id="1908417304">
      <w:bodyDiv w:val="1"/>
      <w:marLeft w:val="0"/>
      <w:marRight w:val="0"/>
      <w:marTop w:val="0"/>
      <w:marBottom w:val="0"/>
      <w:divBdr>
        <w:top w:val="none" w:sz="0" w:space="0" w:color="auto"/>
        <w:left w:val="none" w:sz="0" w:space="0" w:color="auto"/>
        <w:bottom w:val="none" w:sz="0" w:space="0" w:color="auto"/>
        <w:right w:val="none" w:sz="0" w:space="0" w:color="auto"/>
      </w:divBdr>
    </w:div>
    <w:div w:id="19151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dataprotection@cardinalnewman.ac.uk" TargetMode="External"/><Relationship Id="rId5" Type="http://schemas.openxmlformats.org/officeDocument/2006/relationships/webSettings" Target="webSettings.xml"/><Relationship Id="rId15" Type="http://schemas.openxmlformats.org/officeDocument/2006/relationships/hyperlink" Target="http://en.wikipedia.org/wiki/Member_of_Parliament" TargetMode="External"/><Relationship Id="rId23" Type="http://schemas.openxmlformats.org/officeDocument/2006/relationships/image" Target="media/image12.jpeg"/><Relationship Id="rId28" Type="http://schemas.openxmlformats.org/officeDocument/2006/relationships/image" Target="media/image16.jpeg"/><Relationship Id="rId10" Type="http://schemas.openxmlformats.org/officeDocument/2006/relationships/hyperlink" Target="http://www.cardinalnewman.ac.uk"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r@cardinalnewman.ac.uk" TargetMode="External"/><Relationship Id="rId14" Type="http://schemas.openxmlformats.org/officeDocument/2006/relationships/hyperlink" Target="http://www.lancs-pensions.org.uk" TargetMode="External"/><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079B0-30F9-4293-9E65-EB1F1607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3821</Words>
  <Characters>21786</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Karen</dc:creator>
  <cp:keywords/>
  <dc:description/>
  <cp:lastModifiedBy>Townson, Charlotte</cp:lastModifiedBy>
  <cp:revision>2</cp:revision>
  <dcterms:created xsi:type="dcterms:W3CDTF">2018-10-03T14:10:00Z</dcterms:created>
  <dcterms:modified xsi:type="dcterms:W3CDTF">2018-10-03T14:10:00Z</dcterms:modified>
</cp:coreProperties>
</file>