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C4" w:rsidRDefault="003746C4"/>
    <w:p w:rsidR="00BA4F8E" w:rsidRDefault="003651C5" w:rsidP="00BA4F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Primary </w:t>
      </w:r>
      <w:r w:rsidR="001253F6">
        <w:rPr>
          <w:b/>
          <w:sz w:val="28"/>
          <w:szCs w:val="28"/>
          <w:u w:val="single"/>
        </w:rPr>
        <w:t>S</w:t>
      </w:r>
      <w:r w:rsidR="00BA4F8E" w:rsidRPr="00755EB8">
        <w:rPr>
          <w:b/>
          <w:sz w:val="28"/>
          <w:szCs w:val="28"/>
          <w:u w:val="single"/>
        </w:rPr>
        <w:t xml:space="preserve">chool </w:t>
      </w:r>
      <w:r w:rsidR="00BA4F8E">
        <w:rPr>
          <w:b/>
          <w:sz w:val="28"/>
          <w:szCs w:val="28"/>
          <w:u w:val="single"/>
        </w:rPr>
        <w:t xml:space="preserve">Link </w:t>
      </w:r>
      <w:r w:rsidR="00BA4F8E" w:rsidRPr="00755EB8">
        <w:rPr>
          <w:b/>
          <w:sz w:val="28"/>
          <w:szCs w:val="28"/>
          <w:u w:val="single"/>
        </w:rPr>
        <w:t>Advis</w:t>
      </w:r>
      <w:r w:rsidR="00BA4F8E">
        <w:rPr>
          <w:b/>
          <w:sz w:val="28"/>
          <w:szCs w:val="28"/>
          <w:u w:val="single"/>
        </w:rPr>
        <w:t>e</w:t>
      </w:r>
      <w:r w:rsidR="00BA4F8E" w:rsidRPr="00755EB8">
        <w:rPr>
          <w:b/>
          <w:sz w:val="28"/>
          <w:szCs w:val="28"/>
          <w:u w:val="single"/>
        </w:rPr>
        <w:t>r Opportunit</w:t>
      </w:r>
      <w:r w:rsidR="00BA4F8E">
        <w:rPr>
          <w:b/>
          <w:sz w:val="28"/>
          <w:szCs w:val="28"/>
          <w:u w:val="single"/>
        </w:rPr>
        <w:t>y</w:t>
      </w:r>
    </w:p>
    <w:p w:rsidR="00BA4F8E" w:rsidRPr="003651C5" w:rsidRDefault="00BA4F8E" w:rsidP="00BA4F8E">
      <w:pPr>
        <w:spacing w:after="0"/>
        <w:jc w:val="both"/>
        <w:rPr>
          <w:sz w:val="24"/>
          <w:szCs w:val="24"/>
        </w:rPr>
      </w:pPr>
      <w:r w:rsidRPr="003651C5">
        <w:rPr>
          <w:sz w:val="24"/>
          <w:szCs w:val="24"/>
        </w:rPr>
        <w:t xml:space="preserve">The Diocese of Brentwood is seeking </w:t>
      </w:r>
      <w:r w:rsidR="00942144" w:rsidRPr="003651C5">
        <w:rPr>
          <w:sz w:val="24"/>
          <w:szCs w:val="24"/>
        </w:rPr>
        <w:t xml:space="preserve">to appoint </w:t>
      </w:r>
      <w:r w:rsidRPr="003651C5">
        <w:rPr>
          <w:sz w:val="24"/>
          <w:szCs w:val="24"/>
        </w:rPr>
        <w:t>a</w:t>
      </w:r>
      <w:r w:rsidR="00E76426" w:rsidRPr="003651C5">
        <w:rPr>
          <w:sz w:val="24"/>
          <w:szCs w:val="24"/>
        </w:rPr>
        <w:t xml:space="preserve"> </w:t>
      </w:r>
      <w:r w:rsidR="00211408" w:rsidRPr="003651C5">
        <w:rPr>
          <w:sz w:val="24"/>
          <w:szCs w:val="24"/>
        </w:rPr>
        <w:t xml:space="preserve">Primary </w:t>
      </w:r>
      <w:r w:rsidRPr="003651C5">
        <w:rPr>
          <w:sz w:val="24"/>
          <w:szCs w:val="24"/>
        </w:rPr>
        <w:t>School Link Adviser</w:t>
      </w:r>
      <w:r w:rsidR="001253F6" w:rsidRPr="003651C5">
        <w:rPr>
          <w:sz w:val="24"/>
          <w:szCs w:val="24"/>
        </w:rPr>
        <w:t xml:space="preserve"> who is a practising Catholic</w:t>
      </w:r>
      <w:r w:rsidRPr="003651C5">
        <w:rPr>
          <w:sz w:val="24"/>
          <w:szCs w:val="24"/>
        </w:rPr>
        <w:t>, to support the Diocesan Board of Education and its family of schools.</w:t>
      </w:r>
      <w:r w:rsidR="00942144" w:rsidRPr="003651C5">
        <w:rPr>
          <w:sz w:val="24"/>
          <w:szCs w:val="24"/>
        </w:rPr>
        <w:t xml:space="preserve"> </w:t>
      </w:r>
      <w:r w:rsidRPr="003651C5">
        <w:rPr>
          <w:sz w:val="24"/>
          <w:szCs w:val="24"/>
        </w:rPr>
        <w:t>Th</w:t>
      </w:r>
      <w:r w:rsidR="007A1D1D" w:rsidRPr="003651C5">
        <w:rPr>
          <w:sz w:val="24"/>
          <w:szCs w:val="24"/>
        </w:rPr>
        <w:t>is</w:t>
      </w:r>
      <w:r w:rsidR="00375A30" w:rsidRPr="003651C5">
        <w:rPr>
          <w:sz w:val="24"/>
          <w:szCs w:val="24"/>
        </w:rPr>
        <w:t xml:space="preserve"> is expected to be</w:t>
      </w:r>
      <w:r w:rsidR="00942144" w:rsidRPr="003651C5">
        <w:rPr>
          <w:sz w:val="24"/>
          <w:szCs w:val="24"/>
        </w:rPr>
        <w:t xml:space="preserve"> </w:t>
      </w:r>
      <w:r w:rsidR="00EE64AE" w:rsidRPr="003651C5">
        <w:rPr>
          <w:sz w:val="24"/>
          <w:szCs w:val="24"/>
        </w:rPr>
        <w:t xml:space="preserve">full-time, however, </w:t>
      </w:r>
      <w:r w:rsidR="00E76426" w:rsidRPr="003651C5">
        <w:rPr>
          <w:sz w:val="24"/>
          <w:szCs w:val="24"/>
        </w:rPr>
        <w:t>consideration would be given to</w:t>
      </w:r>
      <w:r w:rsidR="00EE64AE" w:rsidRPr="003651C5">
        <w:rPr>
          <w:sz w:val="24"/>
          <w:szCs w:val="24"/>
        </w:rPr>
        <w:t xml:space="preserve"> suitably qual</w:t>
      </w:r>
      <w:r w:rsidR="00E76426" w:rsidRPr="003651C5">
        <w:rPr>
          <w:sz w:val="24"/>
          <w:szCs w:val="24"/>
        </w:rPr>
        <w:t xml:space="preserve">ified and experienced applicants </w:t>
      </w:r>
      <w:r w:rsidRPr="003651C5">
        <w:rPr>
          <w:sz w:val="24"/>
          <w:szCs w:val="24"/>
        </w:rPr>
        <w:t xml:space="preserve">who are seeking a part-time or secondment opportunity. </w:t>
      </w:r>
      <w:r w:rsidR="0003160C">
        <w:rPr>
          <w:sz w:val="24"/>
          <w:szCs w:val="24"/>
        </w:rPr>
        <w:t>The Primary Link Adviser will report directly to the Diocesan Director of Education.</w:t>
      </w:r>
    </w:p>
    <w:p w:rsidR="00EE64AE" w:rsidRPr="003651C5" w:rsidRDefault="00EE64AE" w:rsidP="00BA4F8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4F8E" w:rsidRPr="003651C5" w:rsidRDefault="00EE64AE" w:rsidP="00BA4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3651C5">
        <w:rPr>
          <w:sz w:val="24"/>
          <w:szCs w:val="24"/>
        </w:rPr>
        <w:t>It is expected that applicants will have</w:t>
      </w:r>
      <w:r w:rsidR="00BA4F8E" w:rsidRPr="003651C5">
        <w:rPr>
          <w:rFonts w:eastAsia="Times New Roman" w:cs="Arial"/>
          <w:sz w:val="24"/>
          <w:szCs w:val="24"/>
          <w:lang w:val="en" w:eastAsia="en-GB"/>
        </w:rPr>
        <w:t xml:space="preserve"> an e</w:t>
      </w:r>
      <w:r w:rsidR="00BA4F8E" w:rsidRPr="003651C5">
        <w:rPr>
          <w:rFonts w:eastAsia="Arial Unicode MS" w:cs="Calibri"/>
          <w:sz w:val="24"/>
          <w:szCs w:val="24"/>
          <w:u w:color="000000"/>
        </w:rPr>
        <w:t>stablished</w:t>
      </w:r>
      <w:r w:rsidRPr="003651C5">
        <w:rPr>
          <w:rFonts w:eastAsia="Arial Unicode MS" w:cs="Calibri"/>
          <w:sz w:val="24"/>
          <w:szCs w:val="24"/>
          <w:u w:color="000000"/>
        </w:rPr>
        <w:t xml:space="preserve"> and successful</w:t>
      </w:r>
      <w:r w:rsidR="00BA4F8E" w:rsidRPr="003651C5">
        <w:rPr>
          <w:rFonts w:eastAsia="Arial Unicode MS" w:cs="Calibri"/>
          <w:sz w:val="24"/>
          <w:szCs w:val="24"/>
          <w:u w:color="000000"/>
        </w:rPr>
        <w:t xml:space="preserve"> track record as a </w:t>
      </w:r>
      <w:r w:rsidR="009464C2" w:rsidRPr="003651C5">
        <w:rPr>
          <w:rFonts w:eastAsia="Arial Unicode MS" w:cs="Calibri"/>
          <w:sz w:val="24"/>
          <w:szCs w:val="24"/>
          <w:u w:color="000000"/>
        </w:rPr>
        <w:t>head teacher</w:t>
      </w:r>
      <w:r w:rsidR="007A1D1D" w:rsidRPr="003651C5">
        <w:rPr>
          <w:rFonts w:eastAsia="Arial Unicode MS" w:cs="Calibri"/>
          <w:sz w:val="24"/>
          <w:szCs w:val="24"/>
          <w:u w:color="000000"/>
        </w:rPr>
        <w:t xml:space="preserve">, a </w:t>
      </w:r>
      <w:r w:rsidR="00BA4F8E" w:rsidRPr="003651C5">
        <w:rPr>
          <w:rFonts w:eastAsia="Arial Unicode MS" w:cs="Calibri"/>
          <w:sz w:val="24"/>
          <w:szCs w:val="24"/>
          <w:u w:color="000000"/>
        </w:rPr>
        <w:t>senior leader in a primary school or</w:t>
      </w:r>
      <w:r w:rsidR="009713AB" w:rsidRPr="003651C5">
        <w:rPr>
          <w:rFonts w:eastAsia="Arial Unicode MS" w:cs="Calibri"/>
          <w:sz w:val="24"/>
          <w:szCs w:val="24"/>
          <w:u w:color="000000"/>
        </w:rPr>
        <w:t xml:space="preserve"> have</w:t>
      </w:r>
      <w:r w:rsidR="009464C2" w:rsidRPr="003651C5">
        <w:rPr>
          <w:rFonts w:eastAsia="Arial Unicode MS" w:cs="Calibri"/>
          <w:sz w:val="24"/>
          <w:szCs w:val="24"/>
          <w:u w:color="000000"/>
        </w:rPr>
        <w:t xml:space="preserve"> recent</w:t>
      </w:r>
      <w:r w:rsidR="009713AB" w:rsidRPr="003651C5">
        <w:rPr>
          <w:rFonts w:eastAsia="Arial Unicode MS" w:cs="Calibri"/>
          <w:sz w:val="24"/>
          <w:szCs w:val="24"/>
          <w:u w:color="000000"/>
        </w:rPr>
        <w:t>,</w:t>
      </w:r>
      <w:r w:rsidR="009464C2" w:rsidRPr="003651C5">
        <w:rPr>
          <w:rFonts w:eastAsia="Arial Unicode MS" w:cs="Calibri"/>
          <w:sz w:val="24"/>
          <w:szCs w:val="24"/>
          <w:u w:color="000000"/>
        </w:rPr>
        <w:t xml:space="preserve"> relevant </w:t>
      </w:r>
      <w:r w:rsidR="009713AB" w:rsidRPr="003651C5">
        <w:rPr>
          <w:rFonts w:eastAsia="Arial Unicode MS" w:cs="Calibri"/>
          <w:sz w:val="24"/>
          <w:szCs w:val="24"/>
          <w:u w:color="000000"/>
        </w:rPr>
        <w:t>advisory/consultancy</w:t>
      </w:r>
      <w:r w:rsidR="009464C2" w:rsidRPr="003651C5">
        <w:rPr>
          <w:rFonts w:eastAsia="Arial Unicode MS" w:cs="Calibri"/>
          <w:sz w:val="24"/>
          <w:szCs w:val="24"/>
          <w:u w:color="000000"/>
        </w:rPr>
        <w:t xml:space="preserve"> </w:t>
      </w:r>
      <w:r w:rsidR="009713AB" w:rsidRPr="003651C5">
        <w:rPr>
          <w:rFonts w:eastAsia="Arial Unicode MS" w:cs="Calibri"/>
          <w:sz w:val="24"/>
          <w:szCs w:val="24"/>
          <w:u w:color="000000"/>
        </w:rPr>
        <w:t xml:space="preserve">experience. </w:t>
      </w:r>
      <w:r w:rsidR="009464C2" w:rsidRPr="003651C5">
        <w:rPr>
          <w:rFonts w:eastAsia="Arial Unicode MS" w:cs="Calibri"/>
          <w:sz w:val="24"/>
          <w:szCs w:val="24"/>
          <w:u w:color="000000"/>
        </w:rPr>
        <w:t xml:space="preserve">Applicants must be able to </w:t>
      </w:r>
      <w:r w:rsidR="00BA4F8E" w:rsidRPr="003651C5">
        <w:rPr>
          <w:rFonts w:eastAsia="Arial Unicode MS" w:cs="Calibri"/>
          <w:sz w:val="24"/>
          <w:szCs w:val="24"/>
          <w:u w:color="000000"/>
        </w:rPr>
        <w:t>demonstrate scho</w:t>
      </w:r>
      <w:r w:rsidR="00D00D04" w:rsidRPr="003651C5">
        <w:rPr>
          <w:rFonts w:eastAsia="Arial Unicode MS" w:cs="Calibri"/>
          <w:sz w:val="24"/>
          <w:szCs w:val="24"/>
          <w:u w:color="000000"/>
        </w:rPr>
        <w:t>ol improvement experience and the</w:t>
      </w:r>
      <w:r w:rsidR="00BA4F8E" w:rsidRPr="003651C5">
        <w:rPr>
          <w:rFonts w:eastAsia="Arial Unicode MS" w:cs="Calibri"/>
          <w:sz w:val="24"/>
          <w:szCs w:val="24"/>
          <w:u w:color="000000"/>
        </w:rPr>
        <w:t xml:space="preserve"> ability to b</w:t>
      </w:r>
      <w:r w:rsidR="00BA4F8E" w:rsidRPr="003651C5">
        <w:rPr>
          <w:rFonts w:eastAsia="Times New Roman" w:cs="Calibri"/>
          <w:sz w:val="24"/>
          <w:szCs w:val="24"/>
        </w:rPr>
        <w:t>uild and maintain effective relationships with a wide range of stakeholders.</w:t>
      </w:r>
    </w:p>
    <w:p w:rsidR="00BA4F8E" w:rsidRPr="003651C5" w:rsidRDefault="00BA4F8E" w:rsidP="00BA4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BA4F8E" w:rsidRPr="003651C5" w:rsidRDefault="00BA4F8E" w:rsidP="00BA4F8E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" w:eastAsia="en-GB"/>
        </w:rPr>
      </w:pPr>
      <w:r w:rsidRPr="003651C5">
        <w:rPr>
          <w:rFonts w:eastAsia="Times New Roman" w:cs="Arial"/>
          <w:sz w:val="24"/>
          <w:szCs w:val="24"/>
          <w:lang w:val="en" w:eastAsia="en-GB"/>
        </w:rPr>
        <w:t>Working closely as part of a team, the successful candidate will:</w:t>
      </w:r>
    </w:p>
    <w:p w:rsidR="00BA4F8E" w:rsidRPr="003651C5" w:rsidRDefault="00BA4F8E" w:rsidP="00BA4F8E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3651C5">
        <w:rPr>
          <w:rFonts w:eastAsia="Arial Unicode MS" w:cs="Calibri"/>
          <w:sz w:val="24"/>
          <w:szCs w:val="24"/>
          <w:u w:color="000000"/>
        </w:rPr>
        <w:t>Supp</w:t>
      </w:r>
      <w:r w:rsidR="008143C0" w:rsidRPr="003651C5">
        <w:rPr>
          <w:rFonts w:eastAsia="Arial Unicode MS" w:cs="Calibri"/>
          <w:sz w:val="24"/>
          <w:szCs w:val="24"/>
          <w:u w:color="000000"/>
        </w:rPr>
        <w:t xml:space="preserve">ort the development of Catholic </w:t>
      </w:r>
      <w:r w:rsidRPr="003651C5">
        <w:rPr>
          <w:rFonts w:eastAsia="Arial Unicode MS" w:cs="Calibri"/>
          <w:sz w:val="24"/>
          <w:szCs w:val="24"/>
          <w:u w:color="000000"/>
        </w:rPr>
        <w:t>schools as providers of high quality educational</w:t>
      </w:r>
      <w:r w:rsidR="008143C0" w:rsidRPr="003651C5">
        <w:rPr>
          <w:rFonts w:eastAsia="Arial Unicode MS" w:cs="Calibri"/>
          <w:sz w:val="24"/>
          <w:szCs w:val="24"/>
          <w:u w:color="000000"/>
        </w:rPr>
        <w:t>, religious</w:t>
      </w:r>
      <w:r w:rsidRPr="003651C5">
        <w:rPr>
          <w:rFonts w:eastAsia="Arial Unicode MS" w:cs="Calibri"/>
          <w:sz w:val="24"/>
          <w:szCs w:val="24"/>
          <w:u w:color="000000"/>
        </w:rPr>
        <w:t xml:space="preserve"> and spiritual standards</w:t>
      </w:r>
      <w:r w:rsidRPr="003651C5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BA4F8E" w:rsidRPr="003651C5" w:rsidRDefault="00BA4F8E" w:rsidP="00BA4F8E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3651C5">
        <w:rPr>
          <w:rFonts w:eastAsia="Arial Unicode MS" w:cs="Calibri"/>
          <w:sz w:val="24"/>
          <w:szCs w:val="24"/>
          <w:u w:color="000000"/>
        </w:rPr>
        <w:t>Play a leading role in the effectiveness of organisational services and operations</w:t>
      </w:r>
    </w:p>
    <w:p w:rsidR="00BA4F8E" w:rsidRPr="003651C5" w:rsidRDefault="00BA4F8E" w:rsidP="00BA4F8E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3651C5">
        <w:rPr>
          <w:rFonts w:eastAsia="Arial Unicode MS" w:cs="Calibri"/>
          <w:sz w:val="24"/>
          <w:szCs w:val="24"/>
          <w:u w:color="000000"/>
        </w:rPr>
        <w:t xml:space="preserve">Support projects in </w:t>
      </w:r>
      <w:r w:rsidR="001253F6" w:rsidRPr="003651C5">
        <w:rPr>
          <w:rFonts w:eastAsia="Arial Unicode MS" w:cs="Calibri"/>
          <w:sz w:val="24"/>
          <w:szCs w:val="24"/>
          <w:u w:color="000000"/>
        </w:rPr>
        <w:t xml:space="preserve">and across </w:t>
      </w:r>
      <w:r w:rsidRPr="003651C5">
        <w:rPr>
          <w:rFonts w:eastAsia="Arial Unicode MS" w:cs="Calibri"/>
          <w:sz w:val="24"/>
          <w:szCs w:val="24"/>
          <w:u w:color="000000"/>
        </w:rPr>
        <w:t xml:space="preserve">schools on an ad-hoc </w:t>
      </w:r>
      <w:r w:rsidR="008143C0" w:rsidRPr="003651C5">
        <w:rPr>
          <w:rFonts w:eastAsia="Arial Unicode MS" w:cs="Calibri"/>
          <w:sz w:val="24"/>
          <w:szCs w:val="24"/>
          <w:u w:color="000000"/>
        </w:rPr>
        <w:t xml:space="preserve">or commissioned </w:t>
      </w:r>
      <w:r w:rsidRPr="003651C5">
        <w:rPr>
          <w:rFonts w:eastAsia="Arial Unicode MS" w:cs="Calibri"/>
          <w:sz w:val="24"/>
          <w:szCs w:val="24"/>
          <w:u w:color="000000"/>
        </w:rPr>
        <w:t xml:space="preserve">basis </w:t>
      </w:r>
    </w:p>
    <w:p w:rsidR="00BA4F8E" w:rsidRPr="003651C5" w:rsidRDefault="00BA4F8E" w:rsidP="00BA4F8E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3651C5">
        <w:rPr>
          <w:rFonts w:eastAsia="Arial Unicode MS" w:cs="Calibri"/>
          <w:sz w:val="24"/>
          <w:szCs w:val="24"/>
          <w:u w:color="000000"/>
        </w:rPr>
        <w:t xml:space="preserve">Participate in the formulation of local level education policy. </w:t>
      </w:r>
    </w:p>
    <w:p w:rsidR="00BA4F8E" w:rsidRPr="003651C5" w:rsidRDefault="00BA4F8E" w:rsidP="00BA4F8E">
      <w:p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val="en" w:eastAsia="en-GB"/>
        </w:rPr>
      </w:pPr>
    </w:p>
    <w:p w:rsidR="00BA4F8E" w:rsidRPr="003651C5" w:rsidRDefault="00BA4F8E" w:rsidP="00BA4F8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3651C5">
        <w:rPr>
          <w:rFonts w:ascii="Calibri" w:eastAsia="Calibri" w:hAnsi="Calibri" w:cs="Times New Roman"/>
          <w:sz w:val="24"/>
          <w:szCs w:val="24"/>
        </w:rPr>
        <w:t xml:space="preserve">Salary range: </w:t>
      </w:r>
      <w:r w:rsidRPr="003651C5">
        <w:rPr>
          <w:rFonts w:ascii="Calibri" w:eastAsia="Times New Roman" w:hAnsi="Calibri" w:cs="Arial"/>
          <w:sz w:val="24"/>
          <w:szCs w:val="24"/>
        </w:rPr>
        <w:t>from £</w:t>
      </w:r>
      <w:r w:rsidR="0003160C">
        <w:rPr>
          <w:rFonts w:ascii="Calibri" w:eastAsia="Times New Roman" w:hAnsi="Calibri" w:cs="Arial"/>
          <w:sz w:val="24"/>
          <w:szCs w:val="24"/>
        </w:rPr>
        <w:t>49,000 to £55</w:t>
      </w:r>
      <w:r w:rsidR="003651C5" w:rsidRPr="003651C5">
        <w:rPr>
          <w:rFonts w:ascii="Calibri" w:eastAsia="Times New Roman" w:hAnsi="Calibri" w:cs="Arial"/>
          <w:sz w:val="24"/>
          <w:szCs w:val="24"/>
        </w:rPr>
        <w:t>,000</w:t>
      </w:r>
      <w:r w:rsidR="00CA73A1">
        <w:rPr>
          <w:rFonts w:ascii="Calibri" w:eastAsia="Times New Roman" w:hAnsi="Calibri" w:cs="Arial"/>
          <w:sz w:val="24"/>
          <w:szCs w:val="24"/>
        </w:rPr>
        <w:t xml:space="preserve"> </w:t>
      </w:r>
      <w:r w:rsidRPr="003651C5">
        <w:rPr>
          <w:rFonts w:ascii="Calibri" w:eastAsia="Times New Roman" w:hAnsi="Calibri" w:cs="Arial"/>
          <w:sz w:val="24"/>
          <w:szCs w:val="24"/>
        </w:rPr>
        <w:t xml:space="preserve">(FTE) according to experience. </w:t>
      </w:r>
      <w:r w:rsidRPr="003651C5">
        <w:rPr>
          <w:rFonts w:ascii="Calibri" w:eastAsia="Times New Roman" w:hAnsi="Calibri" w:cs="Calibri"/>
          <w:sz w:val="24"/>
          <w:szCs w:val="24"/>
          <w:lang w:eastAsia="en-GB"/>
        </w:rPr>
        <w:t>A DBS Disclosure will be required for this position.</w:t>
      </w:r>
    </w:p>
    <w:p w:rsidR="00BA4F8E" w:rsidRPr="003651C5" w:rsidRDefault="00BA4F8E" w:rsidP="00BA4F8E">
      <w:pPr>
        <w:shd w:val="clear" w:color="auto" w:fill="FFFFFF"/>
        <w:spacing w:after="0" w:line="240" w:lineRule="auto"/>
        <w:jc w:val="both"/>
        <w:outlineLvl w:val="2"/>
        <w:rPr>
          <w:rFonts w:eastAsia="Times New Roman" w:cs="Arial"/>
          <w:bCs/>
          <w:sz w:val="24"/>
          <w:szCs w:val="24"/>
          <w:lang w:val="en" w:eastAsia="en-GB"/>
        </w:rPr>
      </w:pPr>
    </w:p>
    <w:p w:rsidR="00BA4F8E" w:rsidRPr="003651C5" w:rsidRDefault="00BA4F8E" w:rsidP="00BA4F8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bCs/>
          <w:sz w:val="24"/>
          <w:szCs w:val="24"/>
          <w:lang w:val="en" w:eastAsia="en-GB"/>
        </w:rPr>
      </w:pPr>
      <w:r w:rsidRPr="003651C5">
        <w:rPr>
          <w:rFonts w:eastAsia="Times New Roman" w:cs="Arial"/>
          <w:bCs/>
          <w:sz w:val="24"/>
          <w:szCs w:val="24"/>
          <w:lang w:val="en" w:eastAsia="en-GB"/>
        </w:rPr>
        <w:t xml:space="preserve">The closing date for applications is </w:t>
      </w:r>
      <w:r w:rsidR="00115961">
        <w:rPr>
          <w:rFonts w:eastAsia="Times New Roman" w:cs="Arial"/>
          <w:bCs/>
          <w:sz w:val="24"/>
          <w:szCs w:val="24"/>
          <w:lang w:val="en" w:eastAsia="en-GB"/>
        </w:rPr>
        <w:t>Sunday 17</w:t>
      </w:r>
      <w:r w:rsidR="00115961" w:rsidRPr="00115961">
        <w:rPr>
          <w:rFonts w:eastAsia="Times New Roman" w:cs="Arial"/>
          <w:bCs/>
          <w:sz w:val="24"/>
          <w:szCs w:val="24"/>
          <w:vertAlign w:val="superscript"/>
          <w:lang w:val="en" w:eastAsia="en-GB"/>
        </w:rPr>
        <w:t>th</w:t>
      </w:r>
      <w:r w:rsidR="00115961">
        <w:rPr>
          <w:rFonts w:eastAsia="Times New Roman" w:cs="Arial"/>
          <w:bCs/>
          <w:sz w:val="24"/>
          <w:szCs w:val="24"/>
          <w:lang w:val="en" w:eastAsia="en-GB"/>
        </w:rPr>
        <w:t xml:space="preserve"> December 2</w:t>
      </w:r>
      <w:r w:rsidRPr="003651C5">
        <w:rPr>
          <w:rFonts w:eastAsia="Times New Roman" w:cs="Arial"/>
          <w:bCs/>
          <w:sz w:val="24"/>
          <w:szCs w:val="24"/>
          <w:lang w:val="en" w:eastAsia="en-GB"/>
        </w:rPr>
        <w:t xml:space="preserve">017. </w:t>
      </w:r>
    </w:p>
    <w:p w:rsidR="00BA4F8E" w:rsidRPr="003651C5" w:rsidRDefault="00BA4F8E" w:rsidP="00BA4F8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bCs/>
          <w:sz w:val="24"/>
          <w:szCs w:val="24"/>
          <w:lang w:val="en" w:eastAsia="en-GB"/>
        </w:rPr>
      </w:pPr>
    </w:p>
    <w:p w:rsidR="00BA4F8E" w:rsidRPr="003651C5" w:rsidRDefault="00115961" w:rsidP="00BA4F8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bCs/>
          <w:sz w:val="24"/>
          <w:szCs w:val="24"/>
          <w:lang w:val="en" w:eastAsia="en-GB"/>
        </w:rPr>
      </w:pPr>
      <w:r>
        <w:rPr>
          <w:rFonts w:eastAsia="Times New Roman" w:cs="Arial"/>
          <w:bCs/>
          <w:sz w:val="24"/>
          <w:szCs w:val="24"/>
          <w:lang w:val="en" w:eastAsia="en-GB"/>
        </w:rPr>
        <w:t>Shortlisting and Interviews will take place i</w:t>
      </w:r>
      <w:r w:rsidR="00BA4F8E" w:rsidRPr="003651C5">
        <w:rPr>
          <w:rFonts w:eastAsia="Times New Roman" w:cs="Arial"/>
          <w:bCs/>
          <w:sz w:val="24"/>
          <w:szCs w:val="24"/>
          <w:lang w:val="en" w:eastAsia="en-GB"/>
        </w:rPr>
        <w:t>n</w:t>
      </w:r>
      <w:r>
        <w:rPr>
          <w:rFonts w:eastAsia="Times New Roman" w:cs="Arial"/>
          <w:bCs/>
          <w:sz w:val="24"/>
          <w:szCs w:val="24"/>
          <w:lang w:val="en" w:eastAsia="en-GB"/>
        </w:rPr>
        <w:t xml:space="preserve"> the week commencing 18</w:t>
      </w:r>
      <w:r w:rsidRPr="00115961">
        <w:rPr>
          <w:rFonts w:eastAsia="Times New Roman" w:cs="Arial"/>
          <w:bCs/>
          <w:sz w:val="24"/>
          <w:szCs w:val="24"/>
          <w:vertAlign w:val="superscript"/>
          <w:lang w:val="en" w:eastAsia="en-GB"/>
        </w:rPr>
        <w:t>th</w:t>
      </w:r>
      <w:r>
        <w:rPr>
          <w:rFonts w:eastAsia="Times New Roman" w:cs="Arial"/>
          <w:bCs/>
          <w:sz w:val="24"/>
          <w:szCs w:val="24"/>
          <w:lang w:val="en" w:eastAsia="en-GB"/>
        </w:rPr>
        <w:t xml:space="preserve"> December </w:t>
      </w:r>
      <w:r w:rsidR="00830217" w:rsidRPr="003651C5">
        <w:rPr>
          <w:rFonts w:eastAsia="Times New Roman" w:cs="Arial"/>
          <w:bCs/>
          <w:sz w:val="24"/>
          <w:szCs w:val="24"/>
          <w:lang w:val="en" w:eastAsia="en-GB"/>
        </w:rPr>
        <w:t>2017</w:t>
      </w:r>
      <w:r w:rsidR="00BA4F8E" w:rsidRPr="003651C5">
        <w:rPr>
          <w:rFonts w:eastAsia="Times New Roman" w:cs="Arial"/>
          <w:bCs/>
          <w:sz w:val="24"/>
          <w:szCs w:val="24"/>
          <w:lang w:val="en" w:eastAsia="en-GB"/>
        </w:rPr>
        <w:t>.</w:t>
      </w:r>
    </w:p>
    <w:p w:rsidR="00BA4F8E" w:rsidRPr="003651C5" w:rsidRDefault="00BA4F8E" w:rsidP="00BA4F8E">
      <w:pPr>
        <w:shd w:val="clear" w:color="auto" w:fill="FFFFFF"/>
        <w:spacing w:after="0" w:line="240" w:lineRule="auto"/>
        <w:jc w:val="both"/>
        <w:outlineLvl w:val="2"/>
        <w:rPr>
          <w:rFonts w:eastAsia="Times New Roman" w:cs="Arial"/>
          <w:bCs/>
          <w:sz w:val="24"/>
          <w:szCs w:val="24"/>
          <w:lang w:val="en" w:eastAsia="en-GB"/>
        </w:rPr>
      </w:pPr>
    </w:p>
    <w:p w:rsidR="00BA4F8E" w:rsidRPr="003651C5" w:rsidRDefault="008A1CF2" w:rsidP="00BA4F8E">
      <w:pPr>
        <w:spacing w:after="0"/>
        <w:jc w:val="both"/>
        <w:rPr>
          <w:sz w:val="24"/>
          <w:szCs w:val="24"/>
        </w:rPr>
      </w:pPr>
      <w:r w:rsidRPr="003651C5">
        <w:rPr>
          <w:sz w:val="24"/>
          <w:szCs w:val="24"/>
        </w:rPr>
        <w:t>Start Date: 1</w:t>
      </w:r>
      <w:r w:rsidRPr="003651C5">
        <w:rPr>
          <w:sz w:val="24"/>
          <w:szCs w:val="24"/>
          <w:vertAlign w:val="superscript"/>
        </w:rPr>
        <w:t>st</w:t>
      </w:r>
      <w:r w:rsidR="00115961">
        <w:rPr>
          <w:sz w:val="24"/>
          <w:szCs w:val="24"/>
        </w:rPr>
        <w:t xml:space="preserve"> September 2018 or earlier</w:t>
      </w:r>
      <w:r w:rsidR="0003160C">
        <w:rPr>
          <w:sz w:val="24"/>
          <w:szCs w:val="24"/>
        </w:rPr>
        <w:t xml:space="preserve"> </w:t>
      </w:r>
      <w:r w:rsidR="00115961">
        <w:rPr>
          <w:sz w:val="24"/>
          <w:szCs w:val="24"/>
        </w:rPr>
        <w:t xml:space="preserve">if possible </w:t>
      </w:r>
      <w:bookmarkStart w:id="0" w:name="_GoBack"/>
      <w:bookmarkEnd w:id="0"/>
      <w:r w:rsidRPr="003651C5">
        <w:rPr>
          <w:sz w:val="24"/>
          <w:szCs w:val="24"/>
        </w:rPr>
        <w:t>depending on contractual arrangements.</w:t>
      </w:r>
    </w:p>
    <w:p w:rsidR="00BA4F8E" w:rsidRPr="003651C5" w:rsidRDefault="00BA4F8E" w:rsidP="00BA4F8E">
      <w:pPr>
        <w:spacing w:after="0"/>
        <w:jc w:val="both"/>
        <w:rPr>
          <w:i/>
        </w:rPr>
      </w:pPr>
    </w:p>
    <w:p w:rsidR="00BA4F8E" w:rsidRPr="003651C5" w:rsidRDefault="00BA4F8E" w:rsidP="00BA4F8E">
      <w:pPr>
        <w:spacing w:after="0"/>
        <w:jc w:val="both"/>
        <w:rPr>
          <w:i/>
        </w:rPr>
      </w:pPr>
      <w:r w:rsidRPr="003651C5">
        <w:rPr>
          <w:i/>
        </w:rPr>
        <w:t>The Diocese of Brentwood has 93 schools, of which all but 1</w:t>
      </w:r>
      <w:r w:rsidR="001253F6" w:rsidRPr="003651C5">
        <w:rPr>
          <w:i/>
        </w:rPr>
        <w:t>8</w:t>
      </w:r>
      <w:r w:rsidRPr="003651C5">
        <w:rPr>
          <w:i/>
        </w:rPr>
        <w:t xml:space="preserve"> cover the primary phase.  Brentwood Diocese is adopting an innovative and entrepreneurial approach to the constant changes within education and is working to develop a skilled and professional staff team, which will provide additional support and high quality services to its schools and play an active role in national bodies concerned with Catholic Education. </w:t>
      </w:r>
    </w:p>
    <w:p w:rsidR="006E2657" w:rsidRDefault="006E2657" w:rsidP="00BA4F8E">
      <w:pPr>
        <w:spacing w:after="0"/>
        <w:jc w:val="both"/>
        <w:rPr>
          <w:i/>
        </w:rPr>
      </w:pPr>
    </w:p>
    <w:sectPr w:rsidR="006E26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AB" w:rsidRDefault="008942AB" w:rsidP="001253F6">
      <w:pPr>
        <w:spacing w:after="0" w:line="240" w:lineRule="auto"/>
      </w:pPr>
      <w:r>
        <w:separator/>
      </w:r>
    </w:p>
  </w:endnote>
  <w:endnote w:type="continuationSeparator" w:id="0">
    <w:p w:rsidR="008942AB" w:rsidRDefault="008942AB" w:rsidP="0012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AB" w:rsidRDefault="008942AB" w:rsidP="001253F6">
      <w:pPr>
        <w:spacing w:after="0" w:line="240" w:lineRule="auto"/>
      </w:pPr>
      <w:r>
        <w:separator/>
      </w:r>
    </w:p>
  </w:footnote>
  <w:footnote w:type="continuationSeparator" w:id="0">
    <w:p w:rsidR="008942AB" w:rsidRDefault="008942AB" w:rsidP="0012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F6" w:rsidRDefault="001253F6" w:rsidP="001253F6">
    <w:pPr>
      <w:pStyle w:val="Header"/>
      <w:jc w:val="center"/>
    </w:pPr>
    <w:r>
      <w:rPr>
        <w:noProof/>
        <w:color w:val="1F497D"/>
        <w:lang w:eastAsia="en-GB"/>
      </w:rPr>
      <w:drawing>
        <wp:inline distT="0" distB="0" distL="0" distR="0">
          <wp:extent cx="735330" cy="857250"/>
          <wp:effectExtent l="0" t="0" r="7620" b="0"/>
          <wp:docPr id="1" name="Picture 1" descr="cid:image001.png@01D19C9E.EB4AF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9C9E.EB4AF8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E50"/>
    <w:multiLevelType w:val="hybridMultilevel"/>
    <w:tmpl w:val="D350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54ABF"/>
    <w:multiLevelType w:val="multilevel"/>
    <w:tmpl w:val="88B4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E"/>
    <w:rsid w:val="0003160C"/>
    <w:rsid w:val="0008077C"/>
    <w:rsid w:val="000D1AB1"/>
    <w:rsid w:val="00115961"/>
    <w:rsid w:val="001253F6"/>
    <w:rsid w:val="001C75DF"/>
    <w:rsid w:val="00211408"/>
    <w:rsid w:val="00251DD1"/>
    <w:rsid w:val="00285979"/>
    <w:rsid w:val="00294520"/>
    <w:rsid w:val="002A0EC6"/>
    <w:rsid w:val="003651C5"/>
    <w:rsid w:val="003746C4"/>
    <w:rsid w:val="00375A30"/>
    <w:rsid w:val="00381B69"/>
    <w:rsid w:val="003C2F1C"/>
    <w:rsid w:val="00492027"/>
    <w:rsid w:val="004B7B6E"/>
    <w:rsid w:val="006E2657"/>
    <w:rsid w:val="00700F87"/>
    <w:rsid w:val="007A1D1D"/>
    <w:rsid w:val="008143C0"/>
    <w:rsid w:val="00814BDE"/>
    <w:rsid w:val="00830217"/>
    <w:rsid w:val="008942AB"/>
    <w:rsid w:val="008A1CF2"/>
    <w:rsid w:val="009144E2"/>
    <w:rsid w:val="00942144"/>
    <w:rsid w:val="009464C2"/>
    <w:rsid w:val="00962F4E"/>
    <w:rsid w:val="009713AB"/>
    <w:rsid w:val="009E239E"/>
    <w:rsid w:val="00A80D04"/>
    <w:rsid w:val="00BA4F8E"/>
    <w:rsid w:val="00BA52E3"/>
    <w:rsid w:val="00CA73A1"/>
    <w:rsid w:val="00CB6C10"/>
    <w:rsid w:val="00CC6E4F"/>
    <w:rsid w:val="00D00D04"/>
    <w:rsid w:val="00D20CA5"/>
    <w:rsid w:val="00E65AB5"/>
    <w:rsid w:val="00E76426"/>
    <w:rsid w:val="00EE1599"/>
    <w:rsid w:val="00EE64AE"/>
    <w:rsid w:val="00FB06E0"/>
    <w:rsid w:val="00FE6736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A5A6F-E3FF-4569-9B3F-E3913543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F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F6"/>
  </w:style>
  <w:style w:type="paragraph" w:styleId="Footer">
    <w:name w:val="footer"/>
    <w:basedOn w:val="Normal"/>
    <w:link w:val="FooterChar"/>
    <w:uiPriority w:val="99"/>
    <w:unhideWhenUsed/>
    <w:rsid w:val="0012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F6"/>
  </w:style>
  <w:style w:type="paragraph" w:styleId="BalloonText">
    <w:name w:val="Balloon Text"/>
    <w:basedOn w:val="Normal"/>
    <w:link w:val="BalloonTextChar"/>
    <w:uiPriority w:val="99"/>
    <w:semiHidden/>
    <w:unhideWhenUsed/>
    <w:rsid w:val="00EE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6293.E0E75F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Simpson</dc:creator>
  <cp:keywords/>
  <dc:description/>
  <cp:lastModifiedBy>Robert Simpson</cp:lastModifiedBy>
  <cp:revision>2</cp:revision>
  <cp:lastPrinted>2017-01-06T10:15:00Z</cp:lastPrinted>
  <dcterms:created xsi:type="dcterms:W3CDTF">2017-11-24T13:47:00Z</dcterms:created>
  <dcterms:modified xsi:type="dcterms:W3CDTF">2017-11-24T13:47:00Z</dcterms:modified>
</cp:coreProperties>
</file>