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6D" w:rsidRPr="007F2811" w:rsidRDefault="009004E8" w:rsidP="00DF77FC">
      <w:pPr>
        <w:jc w:val="both"/>
        <w:rPr>
          <w:rFonts w:ascii="Arial" w:hAnsi="Arial" w:cs="Arial"/>
          <w:b/>
          <w:bCs/>
          <w:sz w:val="48"/>
          <w:szCs w:val="48"/>
        </w:rPr>
      </w:pPr>
      <w:r>
        <w:rPr>
          <w:rFonts w:ascii="Arial" w:hAnsi="Arial" w:cs="Arial"/>
          <w:noProof/>
          <w:lang w:eastAsia="en-GB"/>
        </w:rPr>
        <w:drawing>
          <wp:inline distT="0" distB="0" distL="0" distR="0">
            <wp:extent cx="600075" cy="6000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Pr="007F2811">
        <w:rPr>
          <w:rFonts w:ascii="Arial" w:hAnsi="Arial" w:cs="Arial"/>
          <w:noProof/>
          <w:lang w:eastAsia="en-GB"/>
        </w:rPr>
        <w:drawing>
          <wp:anchor distT="0" distB="0" distL="114300" distR="114300" simplePos="0" relativeHeight="251657728"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7F2811">
        <w:rPr>
          <w:rFonts w:ascii="Arial" w:hAnsi="Arial" w:cs="Arial"/>
          <w:noProof/>
          <w:lang w:eastAsia="en-GB"/>
        </w:rPr>
        <w:drawing>
          <wp:anchor distT="0" distB="0" distL="114300" distR="114300" simplePos="0" relativeHeight="251656704"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7F2811">
        <w:rPr>
          <w:rFonts w:ascii="Arial" w:hAnsi="Arial" w:cs="Arial"/>
          <w:noProof/>
          <w:lang w:eastAsia="en-GB"/>
        </w:rPr>
        <w:drawing>
          <wp:anchor distT="0" distB="0" distL="114300" distR="114300" simplePos="0" relativeHeight="251655680"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7F2811">
        <w:rPr>
          <w:rFonts w:ascii="Arial" w:hAnsi="Arial" w:cs="Arial"/>
          <w:noProof/>
          <w:lang w:eastAsia="en-GB"/>
        </w:rPr>
        <w:drawing>
          <wp:anchor distT="0" distB="0" distL="114300" distR="114300" simplePos="0" relativeHeight="251654656"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7F2811">
        <w:rPr>
          <w:rFonts w:ascii="Arial" w:hAnsi="Arial" w:cs="Arial"/>
          <w:noProof/>
          <w:lang w:eastAsia="en-GB"/>
        </w:rPr>
        <w:drawing>
          <wp:anchor distT="0" distB="0" distL="114300" distR="114300" simplePos="0" relativeHeight="251659776"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Pr="007F2811">
        <w:rPr>
          <w:rFonts w:ascii="Arial" w:hAnsi="Arial" w:cs="Arial"/>
          <w:noProof/>
          <w:lang w:eastAsia="en-GB"/>
        </w:rPr>
        <w:drawing>
          <wp:anchor distT="0" distB="0" distL="114300" distR="114300" simplePos="0" relativeHeight="251660800"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A54DE6" w:rsidRPr="007F2811">
        <w:rPr>
          <w:rFonts w:ascii="Arial" w:hAnsi="Arial" w:cs="Arial"/>
          <w:noProof/>
          <w:lang w:eastAsia="en-GB"/>
        </w:rPr>
        <w:tab/>
      </w:r>
      <w:r w:rsidR="00A54DE6" w:rsidRPr="007F2811">
        <w:rPr>
          <w:rFonts w:ascii="Arial" w:hAnsi="Arial" w:cs="Arial"/>
          <w:noProof/>
          <w:lang w:eastAsia="en-GB"/>
        </w:rPr>
        <w:tab/>
      </w:r>
      <w:r w:rsidR="00CC6174">
        <w:rPr>
          <w:rFonts w:ascii="Arial" w:hAnsi="Arial" w:cs="Arial"/>
        </w:rPr>
        <w:t xml:space="preserve"> </w:t>
      </w:r>
      <w:r w:rsidR="00C7456D" w:rsidRPr="007F2811">
        <w:rPr>
          <w:rFonts w:ascii="Arial" w:hAnsi="Arial" w:cs="Arial"/>
          <w:b/>
          <w:bCs/>
          <w:sz w:val="48"/>
          <w:szCs w:val="48"/>
        </w:rPr>
        <w:t xml:space="preserve">Job Description </w:t>
      </w:r>
    </w:p>
    <w:p w:rsidR="0072420B" w:rsidRPr="007F2811" w:rsidRDefault="009004E8" w:rsidP="00DF77FC">
      <w:pPr>
        <w:jc w:val="both"/>
        <w:rPr>
          <w:rFonts w:ascii="Arial" w:hAnsi="Arial" w:cs="Arial"/>
          <w:b/>
          <w:bCs/>
          <w:sz w:val="44"/>
          <w:szCs w:val="44"/>
        </w:rPr>
      </w:pPr>
      <w:r w:rsidRPr="007F2811">
        <w:rPr>
          <w:rFonts w:ascii="Arial" w:hAnsi="Arial" w:cs="Arial"/>
          <w:noProof/>
          <w:lang w:eastAsia="en-GB"/>
        </w:rPr>
        <w:drawing>
          <wp:anchor distT="0" distB="0" distL="114300" distR="114300" simplePos="0" relativeHeight="251658752" behindDoc="0" locked="0" layoutInCell="1" allowOverlap="1">
            <wp:simplePos x="0" y="0"/>
            <wp:positionH relativeFrom="column">
              <wp:posOffset>7416165</wp:posOffset>
            </wp:positionH>
            <wp:positionV relativeFrom="paragraph">
              <wp:posOffset>612140</wp:posOffset>
            </wp:positionV>
            <wp:extent cx="1014095" cy="111633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095" cy="1116330"/>
                    </a:xfrm>
                    <a:prstGeom prst="rect">
                      <a:avLst/>
                    </a:prstGeom>
                    <a:noFill/>
                  </pic:spPr>
                </pic:pic>
              </a:graphicData>
            </a:graphic>
            <wp14:sizeRelH relativeFrom="page">
              <wp14:pctWidth>0</wp14:pctWidth>
            </wp14:sizeRelH>
            <wp14:sizeRelV relativeFrom="page">
              <wp14:pctHeight>0</wp14:pctHeight>
            </wp14:sizeRelV>
          </wp:anchor>
        </w:drawing>
      </w:r>
      <w:r w:rsidR="00F1656C" w:rsidRPr="007F2811">
        <w:rPr>
          <w:rFonts w:ascii="Arial" w:hAnsi="Arial" w:cs="Arial"/>
          <w:b/>
          <w:bCs/>
          <w:sz w:val="48"/>
          <w:szCs w:val="48"/>
        </w:rPr>
        <w:tab/>
      </w:r>
      <w:r w:rsidR="00F1656C" w:rsidRPr="007F2811">
        <w:rPr>
          <w:rFonts w:ascii="Arial" w:hAnsi="Arial" w:cs="Arial"/>
          <w:b/>
          <w:bCs/>
          <w:sz w:val="48"/>
          <w:szCs w:val="48"/>
        </w:rPr>
        <w:tab/>
      </w:r>
      <w:r w:rsidR="00F1656C" w:rsidRPr="007F2811">
        <w:rPr>
          <w:rFonts w:ascii="Arial" w:hAnsi="Arial" w:cs="Arial"/>
          <w:b/>
          <w:bCs/>
          <w:sz w:val="48"/>
          <w:szCs w:val="48"/>
        </w:rPr>
        <w:tab/>
      </w:r>
      <w:r w:rsidR="0067554F" w:rsidRPr="007F2811">
        <w:rPr>
          <w:rFonts w:ascii="Arial" w:hAnsi="Arial" w:cs="Arial"/>
          <w:b/>
          <w:bCs/>
          <w:sz w:val="44"/>
          <w:szCs w:val="44"/>
        </w:rPr>
        <w:t>Head</w:t>
      </w:r>
      <w:r w:rsidR="00F32629" w:rsidRPr="007F2811">
        <w:rPr>
          <w:rFonts w:ascii="Arial" w:hAnsi="Arial" w:cs="Arial"/>
          <w:b/>
          <w:bCs/>
          <w:sz w:val="44"/>
          <w:szCs w:val="44"/>
        </w:rPr>
        <w:t xml:space="preserve"> of </w:t>
      </w:r>
      <w:r w:rsidR="00AB25E7">
        <w:rPr>
          <w:rFonts w:ascii="Arial" w:hAnsi="Arial" w:cs="Arial"/>
          <w:b/>
          <w:bCs/>
          <w:sz w:val="44"/>
          <w:szCs w:val="44"/>
        </w:rPr>
        <w:t xml:space="preserve">Department </w:t>
      </w:r>
      <w:r w:rsidR="00041C92">
        <w:rPr>
          <w:rFonts w:ascii="Arial" w:hAnsi="Arial" w:cs="Arial"/>
          <w:b/>
          <w:bCs/>
          <w:sz w:val="44"/>
          <w:szCs w:val="44"/>
        </w:rPr>
        <w:t>- Art</w:t>
      </w:r>
      <w:bookmarkStart w:id="0" w:name="_GoBack"/>
      <w:bookmarkEnd w:id="0"/>
    </w:p>
    <w:p w:rsidR="00C7456D" w:rsidRPr="007F2811" w:rsidRDefault="00C7456D" w:rsidP="00DF77FC">
      <w:pPr>
        <w:jc w:val="both"/>
        <w:rPr>
          <w:rFonts w:ascii="Arial" w:hAnsi="Arial" w:cs="Arial"/>
          <w:b/>
          <w:bCs/>
          <w:sz w:val="22"/>
          <w:szCs w:val="22"/>
        </w:rPr>
      </w:pPr>
    </w:p>
    <w:p w:rsidR="008A38B7" w:rsidRPr="007F2811" w:rsidRDefault="008A38B7" w:rsidP="002D5C90">
      <w:pPr>
        <w:ind w:left="2160" w:hanging="2160"/>
        <w:jc w:val="both"/>
        <w:rPr>
          <w:rFonts w:ascii="Arial" w:hAnsi="Arial" w:cs="Arial"/>
          <w:b/>
          <w:bCs/>
          <w:sz w:val="22"/>
          <w:szCs w:val="22"/>
        </w:rPr>
      </w:pPr>
      <w:r w:rsidRPr="007F2811">
        <w:rPr>
          <w:rFonts w:ascii="Arial" w:hAnsi="Arial" w:cs="Arial"/>
          <w:b/>
          <w:bCs/>
          <w:sz w:val="22"/>
          <w:szCs w:val="22"/>
        </w:rPr>
        <w:t>Responsible to:</w:t>
      </w:r>
      <w:r w:rsidRPr="007F2811">
        <w:rPr>
          <w:rFonts w:ascii="Arial" w:hAnsi="Arial" w:cs="Arial"/>
          <w:b/>
          <w:bCs/>
          <w:sz w:val="22"/>
          <w:szCs w:val="22"/>
        </w:rPr>
        <w:tab/>
      </w:r>
      <w:r w:rsidR="005E7781">
        <w:rPr>
          <w:rFonts w:ascii="Arial" w:hAnsi="Arial" w:cs="Arial"/>
          <w:bCs/>
          <w:sz w:val="22"/>
          <w:szCs w:val="22"/>
        </w:rPr>
        <w:t xml:space="preserve">Assistant Principal </w:t>
      </w:r>
      <w:r w:rsidRPr="007F2811">
        <w:rPr>
          <w:rFonts w:ascii="Arial" w:hAnsi="Arial" w:cs="Arial"/>
          <w:bCs/>
          <w:sz w:val="22"/>
          <w:szCs w:val="22"/>
        </w:rPr>
        <w:t xml:space="preserve"> </w:t>
      </w:r>
    </w:p>
    <w:p w:rsidR="008A38B7" w:rsidRPr="007F2811" w:rsidRDefault="008A38B7" w:rsidP="008A38B7">
      <w:pPr>
        <w:ind w:left="2160" w:hanging="2160"/>
        <w:jc w:val="both"/>
        <w:rPr>
          <w:rFonts w:ascii="Arial" w:hAnsi="Arial" w:cs="Arial"/>
          <w:bCs/>
          <w:sz w:val="22"/>
          <w:szCs w:val="22"/>
        </w:rPr>
      </w:pPr>
    </w:p>
    <w:p w:rsidR="00E01F44" w:rsidRPr="001C7ADD" w:rsidRDefault="002D5C90" w:rsidP="00AB25E7">
      <w:pPr>
        <w:tabs>
          <w:tab w:val="left" w:pos="2552"/>
        </w:tabs>
        <w:ind w:left="2127" w:hanging="2127"/>
        <w:jc w:val="both"/>
        <w:rPr>
          <w:rFonts w:ascii="Arial" w:hAnsi="Arial" w:cs="Arial"/>
          <w:sz w:val="22"/>
          <w:szCs w:val="22"/>
        </w:rPr>
      </w:pPr>
      <w:r w:rsidRPr="001C7ADD">
        <w:rPr>
          <w:rFonts w:ascii="Arial" w:hAnsi="Arial" w:cs="Arial"/>
          <w:b/>
          <w:bCs/>
          <w:sz w:val="22"/>
          <w:szCs w:val="22"/>
        </w:rPr>
        <w:t>Salary:</w:t>
      </w:r>
      <w:r w:rsidRPr="001C7ADD">
        <w:rPr>
          <w:rFonts w:ascii="Arial" w:hAnsi="Arial" w:cs="Arial"/>
          <w:bCs/>
          <w:sz w:val="22"/>
          <w:szCs w:val="22"/>
        </w:rPr>
        <w:tab/>
      </w:r>
      <w:r w:rsidR="00E01F44" w:rsidRPr="001C7ADD">
        <w:rPr>
          <w:rFonts w:ascii="Arial" w:hAnsi="Arial" w:cs="Arial"/>
          <w:sz w:val="22"/>
          <w:szCs w:val="22"/>
        </w:rPr>
        <w:t>A Head of Department salary is calculated as follows:</w:t>
      </w:r>
    </w:p>
    <w:p w:rsidR="00E01F44" w:rsidRPr="001C7ADD" w:rsidRDefault="00E01F44" w:rsidP="00E01F44">
      <w:pPr>
        <w:tabs>
          <w:tab w:val="left" w:pos="2265"/>
        </w:tabs>
        <w:ind w:left="2127" w:hanging="2127"/>
        <w:jc w:val="both"/>
        <w:rPr>
          <w:rFonts w:ascii="Arial" w:hAnsi="Arial" w:cs="Arial"/>
          <w:sz w:val="22"/>
          <w:szCs w:val="22"/>
        </w:rPr>
      </w:pPr>
    </w:p>
    <w:p w:rsidR="00E01F44" w:rsidRPr="001C7ADD" w:rsidRDefault="00E01F44" w:rsidP="00E01F44">
      <w:pPr>
        <w:numPr>
          <w:ilvl w:val="3"/>
          <w:numId w:val="29"/>
        </w:numPr>
        <w:tabs>
          <w:tab w:val="left" w:pos="2265"/>
        </w:tabs>
        <w:jc w:val="both"/>
        <w:rPr>
          <w:rFonts w:ascii="Arial" w:hAnsi="Arial" w:cs="Arial"/>
          <w:sz w:val="22"/>
          <w:szCs w:val="22"/>
        </w:rPr>
      </w:pPr>
      <w:r w:rsidRPr="001C7ADD">
        <w:rPr>
          <w:rFonts w:ascii="Arial" w:hAnsi="Arial" w:cs="Arial"/>
          <w:sz w:val="22"/>
          <w:szCs w:val="22"/>
        </w:rPr>
        <w:t xml:space="preserve">Basic teacher salary (based on the Sixth Form Colleges teaching scale) </w:t>
      </w:r>
    </w:p>
    <w:p w:rsidR="00E01F44" w:rsidRPr="001C7ADD" w:rsidRDefault="00E01F44" w:rsidP="00E01F44">
      <w:pPr>
        <w:numPr>
          <w:ilvl w:val="3"/>
          <w:numId w:val="29"/>
        </w:numPr>
        <w:tabs>
          <w:tab w:val="left" w:pos="2265"/>
        </w:tabs>
        <w:jc w:val="both"/>
        <w:rPr>
          <w:rFonts w:ascii="Arial" w:hAnsi="Arial" w:cs="Arial"/>
          <w:sz w:val="22"/>
          <w:szCs w:val="22"/>
        </w:rPr>
      </w:pPr>
      <w:r w:rsidRPr="001C7ADD">
        <w:rPr>
          <w:rFonts w:ascii="Arial" w:hAnsi="Arial" w:cs="Arial"/>
          <w:sz w:val="22"/>
          <w:szCs w:val="22"/>
        </w:rPr>
        <w:t xml:space="preserve">A Head of Department allowance of £2,142.00 per annum, plus an additional £561.00 per annum for every group of 50 students enrolled onto the course, up to a maximum of £10,201.00 per annum. The allowance is set every three years, based on an average of the student numbers for the previous three years. </w:t>
      </w:r>
    </w:p>
    <w:p w:rsidR="00C7456D" w:rsidRPr="007F2811" w:rsidRDefault="00C7456D" w:rsidP="00022A2E">
      <w:pPr>
        <w:tabs>
          <w:tab w:val="left" w:pos="2265"/>
        </w:tabs>
        <w:ind w:left="2127" w:hanging="2127"/>
        <w:jc w:val="both"/>
        <w:rPr>
          <w:rFonts w:ascii="Arial" w:hAnsi="Arial" w:cs="Arial"/>
          <w:b/>
          <w:sz w:val="22"/>
          <w:szCs w:val="22"/>
        </w:rPr>
      </w:pPr>
      <w:r w:rsidRPr="007F2811">
        <w:rPr>
          <w:rFonts w:ascii="Arial" w:hAnsi="Arial" w:cs="Arial"/>
          <w:bCs/>
          <w:sz w:val="22"/>
          <w:szCs w:val="22"/>
        </w:rPr>
        <w:t>_____________________________________________________________________________________</w:t>
      </w:r>
    </w:p>
    <w:p w:rsidR="009004E8" w:rsidRDefault="009004E8" w:rsidP="009004E8">
      <w:pPr>
        <w:jc w:val="both"/>
        <w:rPr>
          <w:rFonts w:ascii="Calibri" w:hAnsi="Calibri" w:cs="Calibri"/>
          <w:bCs/>
          <w:sz w:val="22"/>
          <w:szCs w:val="22"/>
        </w:rPr>
      </w:pPr>
    </w:p>
    <w:p w:rsidR="009004E8" w:rsidRDefault="009004E8" w:rsidP="009004E8">
      <w:pPr>
        <w:jc w:val="both"/>
        <w:rPr>
          <w:rFonts w:ascii="Calibri" w:hAnsi="Calibri" w:cs="Calibri"/>
          <w:bCs/>
          <w:sz w:val="22"/>
          <w:szCs w:val="22"/>
        </w:rPr>
      </w:pPr>
      <w:r w:rsidRPr="00DE29C5">
        <w:rPr>
          <w:rFonts w:ascii="Calibri" w:hAnsi="Calibri" w:cs="Calibri"/>
          <w:bCs/>
          <w:sz w:val="22"/>
          <w:szCs w:val="22"/>
        </w:rPr>
        <w:t xml:space="preserve">An opportunity has arisen to </w:t>
      </w:r>
      <w:r>
        <w:rPr>
          <w:rFonts w:ascii="Calibri" w:hAnsi="Calibri" w:cs="Calibri"/>
          <w:bCs/>
          <w:sz w:val="22"/>
          <w:szCs w:val="22"/>
        </w:rPr>
        <w:t xml:space="preserve">lead one of Greenhead Colleges’ most successful departments. </w:t>
      </w:r>
      <w:r w:rsidRPr="00DE29C5">
        <w:rPr>
          <w:rFonts w:ascii="Calibri" w:hAnsi="Calibri" w:cs="Calibri"/>
          <w:bCs/>
          <w:sz w:val="22"/>
          <w:szCs w:val="22"/>
        </w:rPr>
        <w:t xml:space="preserve">The post is suitable for an experienced teacher or </w:t>
      </w:r>
      <w:r>
        <w:rPr>
          <w:rFonts w:ascii="Calibri" w:hAnsi="Calibri" w:cs="Calibri"/>
          <w:bCs/>
          <w:sz w:val="22"/>
          <w:szCs w:val="22"/>
        </w:rPr>
        <w:t>an existing Head of Department</w:t>
      </w:r>
      <w:r w:rsidRPr="00DE29C5">
        <w:rPr>
          <w:rFonts w:ascii="Calibri" w:hAnsi="Calibri" w:cs="Calibri"/>
          <w:bCs/>
          <w:sz w:val="22"/>
          <w:szCs w:val="22"/>
        </w:rPr>
        <w:t xml:space="preserve">. The post is offered on a </w:t>
      </w:r>
      <w:r>
        <w:rPr>
          <w:rFonts w:ascii="Calibri" w:hAnsi="Calibri" w:cs="Calibri"/>
          <w:bCs/>
          <w:sz w:val="22"/>
          <w:szCs w:val="22"/>
        </w:rPr>
        <w:t>full</w:t>
      </w:r>
      <w:r w:rsidRPr="00DE29C5">
        <w:rPr>
          <w:rFonts w:ascii="Calibri" w:hAnsi="Calibri" w:cs="Calibri"/>
          <w:bCs/>
          <w:sz w:val="22"/>
          <w:szCs w:val="22"/>
        </w:rPr>
        <w:t>time, permanent contract</w:t>
      </w:r>
      <w:r>
        <w:rPr>
          <w:rFonts w:ascii="Calibri" w:hAnsi="Calibri" w:cs="Calibri"/>
          <w:bCs/>
          <w:sz w:val="22"/>
          <w:szCs w:val="22"/>
        </w:rPr>
        <w:t>.</w:t>
      </w:r>
      <w:r w:rsidRPr="00DE29C5">
        <w:rPr>
          <w:rFonts w:ascii="Calibri" w:hAnsi="Calibri" w:cs="Calibri"/>
          <w:bCs/>
          <w:sz w:val="22"/>
          <w:szCs w:val="22"/>
        </w:rPr>
        <w:t xml:space="preserve"> </w:t>
      </w:r>
    </w:p>
    <w:p w:rsidR="009004E8" w:rsidRPr="00DE29C5" w:rsidRDefault="009004E8" w:rsidP="009004E8">
      <w:pPr>
        <w:jc w:val="both"/>
        <w:rPr>
          <w:rFonts w:ascii="Calibri" w:hAnsi="Calibri" w:cs="Calibri"/>
          <w:bCs/>
          <w:sz w:val="22"/>
          <w:szCs w:val="22"/>
        </w:rPr>
      </w:pPr>
      <w:r w:rsidRPr="00DE29C5">
        <w:rPr>
          <w:rFonts w:ascii="Calibri" w:hAnsi="Calibri" w:cs="Calibri"/>
          <w:bCs/>
          <w:sz w:val="22"/>
          <w:szCs w:val="22"/>
        </w:rPr>
        <w:t xml:space="preserve"> </w:t>
      </w:r>
    </w:p>
    <w:p w:rsidR="009004E8" w:rsidRPr="00DE29C5" w:rsidRDefault="009004E8" w:rsidP="009004E8">
      <w:pPr>
        <w:jc w:val="both"/>
        <w:rPr>
          <w:rFonts w:ascii="Calibri" w:hAnsi="Calibri" w:cs="Calibri"/>
          <w:bCs/>
          <w:sz w:val="22"/>
          <w:szCs w:val="22"/>
        </w:rPr>
      </w:pPr>
      <w:r>
        <w:rPr>
          <w:rFonts w:ascii="Calibri" w:hAnsi="Calibri" w:cs="Calibri"/>
          <w:bCs/>
          <w:sz w:val="22"/>
          <w:szCs w:val="22"/>
        </w:rPr>
        <w:t>We are a committed and enthusiastic department which currently includes two full-time and one part tim</w:t>
      </w:r>
      <w:r w:rsidR="001C511A">
        <w:rPr>
          <w:rFonts w:ascii="Calibri" w:hAnsi="Calibri" w:cs="Calibri"/>
          <w:bCs/>
          <w:sz w:val="22"/>
          <w:szCs w:val="22"/>
        </w:rPr>
        <w:t xml:space="preserve">e </w:t>
      </w:r>
      <w:r>
        <w:rPr>
          <w:rFonts w:ascii="Calibri" w:hAnsi="Calibri" w:cs="Calibri"/>
          <w:bCs/>
          <w:sz w:val="22"/>
          <w:szCs w:val="22"/>
        </w:rPr>
        <w:t>teachers as well as two specialist art technicians. All lessons take place in purpose</w:t>
      </w:r>
      <w:r w:rsidR="001C511A" w:rsidRPr="001C511A">
        <w:rPr>
          <w:rFonts w:ascii="Calibri" w:hAnsi="Calibri" w:cs="Calibri"/>
          <w:bCs/>
          <w:sz w:val="22"/>
          <w:szCs w:val="22"/>
        </w:rPr>
        <w:t>-</w:t>
      </w:r>
      <w:r>
        <w:rPr>
          <w:rFonts w:ascii="Calibri" w:hAnsi="Calibri" w:cs="Calibri"/>
          <w:bCs/>
          <w:sz w:val="22"/>
          <w:szCs w:val="22"/>
        </w:rPr>
        <w:t xml:space="preserve">built specialist studios and workshops. We have facilities for painting, printmaking, black and white photography, digital imaging, moving image, graphics, textiles and fashion. The studios are alive with a diversity of ideas and methods of work and many students gravitate towards the art studios in their own time to continue their work in a supportive, highly creative and happy environment.   </w:t>
      </w:r>
    </w:p>
    <w:p w:rsidR="009004E8" w:rsidRPr="00DE29C5" w:rsidRDefault="009004E8" w:rsidP="009004E8">
      <w:pPr>
        <w:jc w:val="both"/>
        <w:rPr>
          <w:rFonts w:ascii="Calibri" w:hAnsi="Calibri" w:cs="Calibri"/>
          <w:bCs/>
          <w:sz w:val="22"/>
          <w:szCs w:val="22"/>
        </w:rPr>
      </w:pPr>
    </w:p>
    <w:p w:rsidR="009004E8" w:rsidRPr="00185FBA" w:rsidRDefault="009004E8" w:rsidP="009004E8">
      <w:pPr>
        <w:jc w:val="both"/>
        <w:rPr>
          <w:rFonts w:ascii="Calibri" w:hAnsi="Calibri" w:cs="Calibri"/>
          <w:bCs/>
          <w:sz w:val="22"/>
          <w:szCs w:val="22"/>
        </w:rPr>
      </w:pPr>
      <w:r w:rsidRPr="00185FBA">
        <w:rPr>
          <w:rFonts w:ascii="Calibri" w:hAnsi="Calibri" w:cs="Calibri"/>
          <w:bCs/>
          <w:sz w:val="22"/>
          <w:szCs w:val="22"/>
        </w:rPr>
        <w:t xml:space="preserve">The syllabus followed </w:t>
      </w:r>
      <w:r>
        <w:rPr>
          <w:rFonts w:ascii="Calibri" w:hAnsi="Calibri" w:cs="Calibri"/>
          <w:bCs/>
          <w:sz w:val="22"/>
          <w:szCs w:val="22"/>
        </w:rPr>
        <w:t>is</w:t>
      </w:r>
      <w:r w:rsidRPr="00185FBA">
        <w:rPr>
          <w:rFonts w:ascii="Calibri" w:hAnsi="Calibri" w:cs="Calibri"/>
          <w:bCs/>
          <w:sz w:val="22"/>
          <w:szCs w:val="22"/>
        </w:rPr>
        <w:t xml:space="preserve"> Pearson Art</w:t>
      </w:r>
      <w:r w:rsidR="00791288">
        <w:rPr>
          <w:rFonts w:ascii="Calibri" w:hAnsi="Calibri" w:cs="Calibri"/>
          <w:bCs/>
          <w:sz w:val="22"/>
          <w:szCs w:val="22"/>
        </w:rPr>
        <w:t xml:space="preserve"> and </w:t>
      </w:r>
      <w:r w:rsidRPr="00185FBA">
        <w:rPr>
          <w:rFonts w:ascii="Calibri" w:hAnsi="Calibri" w:cs="Calibri"/>
          <w:bCs/>
          <w:sz w:val="22"/>
          <w:szCs w:val="22"/>
        </w:rPr>
        <w:t>Craft</w:t>
      </w:r>
      <w:r w:rsidR="001C511A">
        <w:rPr>
          <w:rFonts w:ascii="Calibri" w:hAnsi="Calibri" w:cs="Calibri"/>
          <w:bCs/>
          <w:sz w:val="22"/>
          <w:szCs w:val="22"/>
        </w:rPr>
        <w:t xml:space="preserve"> </w:t>
      </w:r>
      <w:r w:rsidRPr="00185FBA">
        <w:rPr>
          <w:rFonts w:ascii="Calibri" w:hAnsi="Calibri" w:cs="Calibri"/>
          <w:bCs/>
          <w:sz w:val="22"/>
          <w:szCs w:val="22"/>
        </w:rPr>
        <w:t>A Level. At present, there are around 200 students pursuing courses in the department.  This is an outstanding team</w:t>
      </w:r>
      <w:r w:rsidR="00BA594B">
        <w:rPr>
          <w:rFonts w:ascii="Calibri" w:hAnsi="Calibri" w:cs="Calibri"/>
          <w:bCs/>
          <w:sz w:val="22"/>
          <w:szCs w:val="22"/>
        </w:rPr>
        <w:t xml:space="preserve"> </w:t>
      </w:r>
      <w:r w:rsidR="001C511A">
        <w:rPr>
          <w:rFonts w:ascii="Calibri" w:hAnsi="Calibri" w:cs="Calibri"/>
          <w:bCs/>
          <w:sz w:val="22"/>
          <w:szCs w:val="22"/>
        </w:rPr>
        <w:t>(Ofsted “Outstanding” for over 20 years)</w:t>
      </w:r>
      <w:r w:rsidRPr="00185FBA">
        <w:rPr>
          <w:rFonts w:ascii="Calibri" w:hAnsi="Calibri" w:cs="Calibri"/>
          <w:bCs/>
          <w:sz w:val="22"/>
          <w:szCs w:val="22"/>
        </w:rPr>
        <w:t xml:space="preserve"> with a history of exce</w:t>
      </w:r>
      <w:r>
        <w:rPr>
          <w:rFonts w:ascii="Calibri" w:hAnsi="Calibri" w:cs="Calibri"/>
          <w:bCs/>
          <w:sz w:val="22"/>
          <w:szCs w:val="22"/>
        </w:rPr>
        <w:t>ptional</w:t>
      </w:r>
      <w:r w:rsidRPr="00185FBA">
        <w:rPr>
          <w:rFonts w:ascii="Calibri" w:hAnsi="Calibri" w:cs="Calibri"/>
          <w:bCs/>
          <w:sz w:val="22"/>
          <w:szCs w:val="22"/>
        </w:rPr>
        <w:t xml:space="preserve"> results</w:t>
      </w:r>
      <w:r w:rsidR="001C511A">
        <w:rPr>
          <w:rFonts w:ascii="Calibri" w:hAnsi="Calibri" w:cs="Calibri"/>
          <w:bCs/>
          <w:sz w:val="22"/>
          <w:szCs w:val="22"/>
        </w:rPr>
        <w:t>,</w:t>
      </w:r>
      <w:r w:rsidRPr="00185FBA">
        <w:rPr>
          <w:rFonts w:ascii="Calibri" w:hAnsi="Calibri" w:cs="Calibri"/>
          <w:bCs/>
          <w:sz w:val="22"/>
          <w:szCs w:val="22"/>
        </w:rPr>
        <w:t xml:space="preserve"> support for students</w:t>
      </w:r>
      <w:r w:rsidR="001C511A">
        <w:rPr>
          <w:rFonts w:ascii="Calibri" w:hAnsi="Calibri" w:cs="Calibri"/>
          <w:bCs/>
          <w:sz w:val="22"/>
          <w:szCs w:val="22"/>
        </w:rPr>
        <w:t xml:space="preserve"> and destinations</w:t>
      </w:r>
      <w:r w:rsidRPr="00185FBA">
        <w:rPr>
          <w:rFonts w:ascii="Calibri" w:hAnsi="Calibri" w:cs="Calibri"/>
          <w:bCs/>
          <w:sz w:val="22"/>
          <w:szCs w:val="22"/>
        </w:rPr>
        <w:t xml:space="preserve">. Our latest Ofsted report noted that, “Art and design students produce exciting and highly individual work that is excellently supported by thoughtful workbooks that document the process. They are surrounded by excellent work by current and past students and their work is celebrated around the College”. </w:t>
      </w:r>
    </w:p>
    <w:p w:rsidR="009004E8" w:rsidRPr="00185FBA" w:rsidRDefault="009004E8" w:rsidP="009004E8">
      <w:pPr>
        <w:jc w:val="both"/>
        <w:rPr>
          <w:rFonts w:ascii="Calibri" w:hAnsi="Calibri" w:cs="Calibri"/>
          <w:bCs/>
          <w:sz w:val="22"/>
          <w:szCs w:val="22"/>
        </w:rPr>
      </w:pPr>
    </w:p>
    <w:p w:rsidR="009004E8" w:rsidRPr="00185FBA" w:rsidRDefault="009004E8" w:rsidP="009004E8">
      <w:pPr>
        <w:jc w:val="both"/>
        <w:rPr>
          <w:rFonts w:ascii="Calibri" w:hAnsi="Calibri" w:cs="Calibri"/>
          <w:bCs/>
          <w:sz w:val="22"/>
          <w:szCs w:val="22"/>
        </w:rPr>
      </w:pPr>
      <w:r w:rsidRPr="00185FBA">
        <w:rPr>
          <w:rFonts w:ascii="Calibri" w:hAnsi="Calibri" w:cs="Calibri"/>
          <w:bCs/>
          <w:sz w:val="22"/>
          <w:szCs w:val="22"/>
        </w:rPr>
        <w:t>In the Art department at Greenhead College we feel that our students should have ownership of their work, an opportunity to create a visual language</w:t>
      </w:r>
      <w:r>
        <w:rPr>
          <w:rFonts w:ascii="Calibri" w:hAnsi="Calibri" w:cs="Calibri"/>
          <w:bCs/>
          <w:sz w:val="22"/>
          <w:szCs w:val="22"/>
        </w:rPr>
        <w:t>,</w:t>
      </w:r>
      <w:r w:rsidRPr="00185FBA">
        <w:rPr>
          <w:rFonts w:ascii="Calibri" w:hAnsi="Calibri" w:cs="Calibri"/>
          <w:bCs/>
          <w:sz w:val="22"/>
          <w:szCs w:val="22"/>
        </w:rPr>
        <w:t xml:space="preserve"> which says something about the way that they understand the world. We believe that the diversity of students </w:t>
      </w:r>
      <w:r w:rsidRPr="00185FBA">
        <w:rPr>
          <w:rFonts w:ascii="Calibri" w:hAnsi="Calibri" w:cs="Calibri"/>
          <w:bCs/>
          <w:sz w:val="22"/>
          <w:szCs w:val="22"/>
        </w:rPr>
        <w:lastRenderedPageBreak/>
        <w:t>we teach should be reflected in their artwork. Having completed the course our students are extremely well prepared for the next stage of</w:t>
      </w:r>
      <w:r>
        <w:rPr>
          <w:rFonts w:ascii="Calibri" w:hAnsi="Calibri" w:cs="Calibri"/>
          <w:bCs/>
          <w:sz w:val="22"/>
          <w:szCs w:val="22"/>
        </w:rPr>
        <w:t xml:space="preserve"> their lives, with skills that </w:t>
      </w:r>
      <w:r w:rsidRPr="00185FBA">
        <w:rPr>
          <w:rFonts w:ascii="Calibri" w:hAnsi="Calibri" w:cs="Calibri"/>
          <w:bCs/>
          <w:sz w:val="22"/>
          <w:szCs w:val="22"/>
        </w:rPr>
        <w:t xml:space="preserve">are transferable to all aspects of adult life. </w:t>
      </w:r>
    </w:p>
    <w:p w:rsidR="009004E8" w:rsidRPr="00185FBA" w:rsidRDefault="009004E8" w:rsidP="009004E8">
      <w:pPr>
        <w:jc w:val="both"/>
        <w:rPr>
          <w:rFonts w:ascii="Calibri" w:hAnsi="Calibri" w:cs="Calibri"/>
          <w:bCs/>
          <w:sz w:val="22"/>
          <w:szCs w:val="22"/>
        </w:rPr>
      </w:pPr>
    </w:p>
    <w:p w:rsidR="009004E8" w:rsidRDefault="009004E8" w:rsidP="009004E8">
      <w:pPr>
        <w:jc w:val="both"/>
        <w:rPr>
          <w:rFonts w:ascii="Calibri" w:hAnsi="Calibri" w:cs="Calibri"/>
          <w:bCs/>
          <w:sz w:val="22"/>
          <w:szCs w:val="22"/>
        </w:rPr>
      </w:pPr>
      <w:r w:rsidRPr="00185FBA">
        <w:rPr>
          <w:rFonts w:ascii="Calibri" w:hAnsi="Calibri" w:cs="Calibri"/>
          <w:bCs/>
          <w:sz w:val="22"/>
          <w:szCs w:val="22"/>
        </w:rPr>
        <w:t xml:space="preserve">Between </w:t>
      </w:r>
      <w:r w:rsidR="001C511A">
        <w:rPr>
          <w:rFonts w:ascii="Calibri" w:hAnsi="Calibri" w:cs="Calibri"/>
          <w:bCs/>
          <w:sz w:val="22"/>
          <w:szCs w:val="22"/>
        </w:rPr>
        <w:t>45-50</w:t>
      </w:r>
      <w:r w:rsidRPr="00185FBA">
        <w:rPr>
          <w:rFonts w:ascii="Calibri" w:hAnsi="Calibri" w:cs="Calibri"/>
          <w:bCs/>
          <w:sz w:val="22"/>
          <w:szCs w:val="22"/>
        </w:rPr>
        <w:t>% of our students go on to Art and Design related courses post-18 including Foundation, as well as direct entry onto degree courses such as Fine Art, Textile Design, Fashion Design, Graphics</w:t>
      </w:r>
      <w:r>
        <w:rPr>
          <w:rFonts w:ascii="Calibri" w:hAnsi="Calibri" w:cs="Calibri"/>
          <w:bCs/>
          <w:sz w:val="22"/>
          <w:szCs w:val="22"/>
        </w:rPr>
        <w:t xml:space="preserve"> and Advertising, Photography, 3D, Multimedia, Architecture, Product Design and Illustration. </w:t>
      </w:r>
    </w:p>
    <w:p w:rsidR="00E21E1C" w:rsidRPr="007F2811" w:rsidRDefault="00E21E1C" w:rsidP="00DF77FC">
      <w:pPr>
        <w:jc w:val="both"/>
        <w:rPr>
          <w:rFonts w:ascii="Arial" w:hAnsi="Arial" w:cs="Arial"/>
          <w:sz w:val="22"/>
          <w:szCs w:val="22"/>
        </w:rPr>
      </w:pPr>
    </w:p>
    <w:p w:rsidR="00C7456D" w:rsidRPr="007F2811" w:rsidRDefault="00F1656C" w:rsidP="00DF77FC">
      <w:pPr>
        <w:shd w:val="clear" w:color="auto" w:fill="D6E3BC"/>
        <w:jc w:val="both"/>
        <w:rPr>
          <w:rFonts w:ascii="Arial" w:hAnsi="Arial" w:cs="Arial"/>
          <w:b/>
          <w:sz w:val="22"/>
          <w:szCs w:val="22"/>
        </w:rPr>
      </w:pPr>
      <w:r w:rsidRPr="007F2811">
        <w:rPr>
          <w:rFonts w:ascii="Arial" w:hAnsi="Arial" w:cs="Arial"/>
          <w:b/>
          <w:sz w:val="22"/>
          <w:szCs w:val="22"/>
        </w:rPr>
        <w:t>Role specific responsibilities</w:t>
      </w:r>
    </w:p>
    <w:p w:rsidR="003B29A7" w:rsidRDefault="003B29A7" w:rsidP="00202D88">
      <w:pPr>
        <w:numPr>
          <w:ilvl w:val="0"/>
          <w:numId w:val="28"/>
        </w:numPr>
        <w:jc w:val="both"/>
        <w:rPr>
          <w:rFonts w:ascii="Arial" w:hAnsi="Arial" w:cs="Arial"/>
          <w:sz w:val="22"/>
          <w:szCs w:val="22"/>
        </w:rPr>
      </w:pPr>
      <w:r>
        <w:rPr>
          <w:rFonts w:ascii="Arial" w:hAnsi="Arial" w:cs="Arial"/>
          <w:sz w:val="22"/>
          <w:szCs w:val="22"/>
        </w:rPr>
        <w:t>To manage a large specification within the subject area</w:t>
      </w:r>
    </w:p>
    <w:p w:rsidR="00E21E1C" w:rsidRPr="007F2811" w:rsidRDefault="00AD100F" w:rsidP="00202D88">
      <w:pPr>
        <w:numPr>
          <w:ilvl w:val="0"/>
          <w:numId w:val="28"/>
        </w:numPr>
        <w:jc w:val="both"/>
        <w:rPr>
          <w:rFonts w:ascii="Arial" w:hAnsi="Arial" w:cs="Arial"/>
          <w:sz w:val="22"/>
          <w:szCs w:val="22"/>
        </w:rPr>
      </w:pPr>
      <w:r w:rsidRPr="007F2811">
        <w:rPr>
          <w:rFonts w:ascii="Arial" w:hAnsi="Arial" w:cs="Arial"/>
          <w:sz w:val="22"/>
          <w:szCs w:val="22"/>
        </w:rPr>
        <w:t xml:space="preserve">Teaching </w:t>
      </w:r>
      <w:r w:rsidR="00DD6EA7" w:rsidRPr="007F2811">
        <w:rPr>
          <w:rFonts w:ascii="Arial" w:hAnsi="Arial" w:cs="Arial"/>
          <w:sz w:val="22"/>
          <w:szCs w:val="22"/>
        </w:rPr>
        <w:t xml:space="preserve">up </w:t>
      </w:r>
      <w:r w:rsidR="00DD6EA7" w:rsidRPr="002156B8">
        <w:rPr>
          <w:rFonts w:ascii="Arial" w:hAnsi="Arial" w:cs="Arial"/>
          <w:sz w:val="22"/>
          <w:szCs w:val="22"/>
        </w:rPr>
        <w:t>to four</w:t>
      </w:r>
      <w:r w:rsidR="00360797" w:rsidRPr="002156B8">
        <w:rPr>
          <w:rFonts w:ascii="Arial" w:hAnsi="Arial" w:cs="Arial"/>
          <w:sz w:val="22"/>
          <w:szCs w:val="22"/>
        </w:rPr>
        <w:t xml:space="preserve"> </w:t>
      </w:r>
      <w:r w:rsidR="009D37D9" w:rsidRPr="002156B8">
        <w:rPr>
          <w:rFonts w:ascii="Arial" w:hAnsi="Arial" w:cs="Arial"/>
          <w:sz w:val="22"/>
          <w:szCs w:val="22"/>
        </w:rPr>
        <w:t xml:space="preserve">teaching </w:t>
      </w:r>
      <w:r w:rsidR="00360797" w:rsidRPr="002156B8">
        <w:rPr>
          <w:rFonts w:ascii="Arial" w:hAnsi="Arial" w:cs="Arial"/>
          <w:sz w:val="22"/>
          <w:szCs w:val="22"/>
        </w:rPr>
        <w:t xml:space="preserve">groups </w:t>
      </w:r>
      <w:r w:rsidR="009D37D9" w:rsidRPr="002156B8">
        <w:rPr>
          <w:rFonts w:ascii="Arial" w:hAnsi="Arial" w:cs="Arial"/>
          <w:sz w:val="22"/>
          <w:szCs w:val="22"/>
        </w:rPr>
        <w:t>within the department</w:t>
      </w:r>
    </w:p>
    <w:p w:rsidR="00E21E1C" w:rsidRPr="00233ABE" w:rsidRDefault="00F32629" w:rsidP="002156B8">
      <w:pPr>
        <w:numPr>
          <w:ilvl w:val="0"/>
          <w:numId w:val="28"/>
        </w:numPr>
        <w:jc w:val="both"/>
        <w:rPr>
          <w:rFonts w:ascii="Arial" w:hAnsi="Arial" w:cs="Arial"/>
          <w:sz w:val="22"/>
          <w:szCs w:val="22"/>
        </w:rPr>
      </w:pPr>
      <w:r w:rsidRPr="007F2811">
        <w:rPr>
          <w:rFonts w:ascii="Arial" w:hAnsi="Arial" w:cs="Arial"/>
          <w:sz w:val="22"/>
          <w:szCs w:val="22"/>
        </w:rPr>
        <w:t>A contribution to</w:t>
      </w:r>
      <w:r w:rsidR="00B0006F" w:rsidRPr="007F2811">
        <w:rPr>
          <w:rFonts w:ascii="Arial" w:hAnsi="Arial" w:cs="Arial"/>
          <w:sz w:val="22"/>
          <w:szCs w:val="22"/>
        </w:rPr>
        <w:t>wards</w:t>
      </w:r>
      <w:r w:rsidRPr="007F2811">
        <w:rPr>
          <w:rFonts w:ascii="Arial" w:hAnsi="Arial" w:cs="Arial"/>
          <w:sz w:val="22"/>
          <w:szCs w:val="22"/>
        </w:rPr>
        <w:t xml:space="preserve"> enrichment (non-examination) </w:t>
      </w:r>
      <w:r w:rsidRPr="001C7ADD">
        <w:rPr>
          <w:rFonts w:ascii="Arial" w:hAnsi="Arial" w:cs="Arial"/>
          <w:sz w:val="22"/>
          <w:szCs w:val="22"/>
        </w:rPr>
        <w:t>courses</w:t>
      </w:r>
      <w:r w:rsidR="001C7ADD" w:rsidRPr="001C7ADD">
        <w:rPr>
          <w:rFonts w:ascii="Arial" w:hAnsi="Arial" w:cs="Arial"/>
          <w:sz w:val="22"/>
          <w:szCs w:val="22"/>
        </w:rPr>
        <w:t xml:space="preserve"> and subject support sessions</w:t>
      </w:r>
      <w:r w:rsidRPr="001C7ADD">
        <w:rPr>
          <w:rFonts w:ascii="Arial" w:hAnsi="Arial" w:cs="Arial"/>
          <w:sz w:val="22"/>
          <w:szCs w:val="22"/>
        </w:rPr>
        <w:t xml:space="preserve"> such that total </w:t>
      </w:r>
      <w:r w:rsidR="005E7781" w:rsidRPr="00233ABE">
        <w:rPr>
          <w:rFonts w:ascii="Arial" w:hAnsi="Arial" w:cs="Arial"/>
          <w:sz w:val="22"/>
          <w:szCs w:val="22"/>
        </w:rPr>
        <w:t xml:space="preserve">formal </w:t>
      </w:r>
      <w:r w:rsidRPr="00233ABE">
        <w:rPr>
          <w:rFonts w:ascii="Arial" w:hAnsi="Arial" w:cs="Arial"/>
          <w:sz w:val="22"/>
          <w:szCs w:val="22"/>
        </w:rPr>
        <w:t xml:space="preserve">contact time with students is around </w:t>
      </w:r>
      <w:r w:rsidR="002156B8" w:rsidRPr="00233ABE">
        <w:rPr>
          <w:rFonts w:ascii="Arial" w:hAnsi="Arial" w:cs="Arial"/>
          <w:sz w:val="22"/>
          <w:szCs w:val="22"/>
        </w:rPr>
        <w:t xml:space="preserve">19 </w:t>
      </w:r>
      <w:r w:rsidRPr="00233ABE">
        <w:rPr>
          <w:rFonts w:ascii="Arial" w:hAnsi="Arial" w:cs="Arial"/>
          <w:sz w:val="22"/>
          <w:szCs w:val="22"/>
        </w:rPr>
        <w:t>hours per week.</w:t>
      </w:r>
    </w:p>
    <w:p w:rsidR="00B93639" w:rsidRPr="00233ABE" w:rsidRDefault="00B93639" w:rsidP="00202D88">
      <w:pPr>
        <w:numPr>
          <w:ilvl w:val="0"/>
          <w:numId w:val="28"/>
        </w:numPr>
        <w:jc w:val="both"/>
        <w:rPr>
          <w:rFonts w:ascii="Arial" w:hAnsi="Arial" w:cs="Arial"/>
          <w:sz w:val="22"/>
          <w:szCs w:val="22"/>
        </w:rPr>
      </w:pPr>
      <w:r w:rsidRPr="00233ABE">
        <w:rPr>
          <w:rFonts w:ascii="Arial" w:hAnsi="Arial" w:cs="Arial"/>
          <w:sz w:val="22"/>
          <w:szCs w:val="22"/>
        </w:rPr>
        <w:t xml:space="preserve">Departmental duties of </w:t>
      </w:r>
      <w:r w:rsidR="005E7781" w:rsidRPr="00233ABE">
        <w:rPr>
          <w:rFonts w:ascii="Arial" w:hAnsi="Arial" w:cs="Arial"/>
          <w:sz w:val="22"/>
          <w:szCs w:val="22"/>
        </w:rPr>
        <w:t xml:space="preserve">curriculum </w:t>
      </w:r>
      <w:r w:rsidRPr="00233ABE">
        <w:rPr>
          <w:rFonts w:ascii="Arial" w:hAnsi="Arial" w:cs="Arial"/>
          <w:sz w:val="22"/>
          <w:szCs w:val="22"/>
        </w:rPr>
        <w:t>administration and leadership as required to maintain the department’s academic success.</w:t>
      </w:r>
    </w:p>
    <w:p w:rsidR="00137FE7" w:rsidRPr="002156B8" w:rsidRDefault="00137FE7" w:rsidP="00202D88">
      <w:pPr>
        <w:numPr>
          <w:ilvl w:val="0"/>
          <w:numId w:val="28"/>
        </w:numPr>
        <w:jc w:val="both"/>
        <w:rPr>
          <w:rFonts w:ascii="Arial" w:hAnsi="Arial" w:cs="Arial"/>
          <w:sz w:val="22"/>
          <w:szCs w:val="22"/>
        </w:rPr>
      </w:pPr>
      <w:r w:rsidRPr="002156B8">
        <w:rPr>
          <w:rFonts w:ascii="Arial" w:hAnsi="Arial" w:cs="Arial"/>
          <w:sz w:val="22"/>
          <w:szCs w:val="22"/>
        </w:rPr>
        <w:t>To convene regular formal subject area meetings, setting agendas, minuting meetings and circulating copies to appropriate staff members</w:t>
      </w:r>
    </w:p>
    <w:p w:rsidR="00137FE7" w:rsidRPr="002156B8" w:rsidRDefault="00137FE7" w:rsidP="00202D88">
      <w:pPr>
        <w:numPr>
          <w:ilvl w:val="0"/>
          <w:numId w:val="28"/>
        </w:numPr>
        <w:jc w:val="both"/>
        <w:rPr>
          <w:rFonts w:ascii="Arial" w:hAnsi="Arial" w:cs="Arial"/>
          <w:sz w:val="22"/>
          <w:szCs w:val="22"/>
        </w:rPr>
      </w:pPr>
      <w:r w:rsidRPr="002156B8">
        <w:rPr>
          <w:rFonts w:ascii="Arial" w:hAnsi="Arial" w:cs="Arial"/>
          <w:sz w:val="22"/>
          <w:szCs w:val="22"/>
        </w:rPr>
        <w:t>To establish common standards of practice within the subject area</w:t>
      </w:r>
    </w:p>
    <w:p w:rsidR="00137FE7" w:rsidRPr="002156B8" w:rsidRDefault="00137FE7" w:rsidP="00202D88">
      <w:pPr>
        <w:numPr>
          <w:ilvl w:val="0"/>
          <w:numId w:val="28"/>
        </w:numPr>
        <w:jc w:val="both"/>
        <w:rPr>
          <w:rFonts w:ascii="Arial" w:hAnsi="Arial" w:cs="Arial"/>
          <w:sz w:val="22"/>
          <w:szCs w:val="22"/>
        </w:rPr>
      </w:pPr>
      <w:r w:rsidRPr="002156B8">
        <w:rPr>
          <w:rFonts w:ascii="Arial" w:hAnsi="Arial" w:cs="Arial"/>
          <w:sz w:val="22"/>
          <w:szCs w:val="22"/>
        </w:rPr>
        <w:t>To ensure that finances and resources are deployed in a just, fair and efficient manner</w:t>
      </w:r>
    </w:p>
    <w:p w:rsidR="00B93639" w:rsidRPr="007F2811" w:rsidRDefault="00B93639" w:rsidP="00202D88">
      <w:pPr>
        <w:numPr>
          <w:ilvl w:val="0"/>
          <w:numId w:val="28"/>
        </w:numPr>
        <w:jc w:val="both"/>
        <w:rPr>
          <w:rFonts w:ascii="Arial" w:hAnsi="Arial" w:cs="Arial"/>
          <w:sz w:val="22"/>
          <w:szCs w:val="22"/>
        </w:rPr>
      </w:pPr>
      <w:r w:rsidRPr="007F2811">
        <w:rPr>
          <w:rFonts w:ascii="Arial" w:hAnsi="Arial" w:cs="Arial"/>
          <w:sz w:val="22"/>
          <w:szCs w:val="22"/>
        </w:rPr>
        <w:t>The m</w:t>
      </w:r>
      <w:r w:rsidR="005E7781">
        <w:rPr>
          <w:rFonts w:ascii="Arial" w:hAnsi="Arial" w:cs="Arial"/>
          <w:sz w:val="22"/>
          <w:szCs w:val="22"/>
        </w:rPr>
        <w:t xml:space="preserve">anagement of </w:t>
      </w:r>
      <w:r w:rsidRPr="007F2811">
        <w:rPr>
          <w:rFonts w:ascii="Arial" w:hAnsi="Arial" w:cs="Arial"/>
          <w:sz w:val="22"/>
          <w:szCs w:val="22"/>
        </w:rPr>
        <w:t xml:space="preserve">staff </w:t>
      </w:r>
      <w:r w:rsidRPr="002156B8">
        <w:rPr>
          <w:rFonts w:ascii="Arial" w:hAnsi="Arial" w:cs="Arial"/>
          <w:sz w:val="22"/>
          <w:szCs w:val="22"/>
        </w:rPr>
        <w:t>development</w:t>
      </w:r>
      <w:r w:rsidR="005E7781" w:rsidRPr="002156B8">
        <w:rPr>
          <w:rFonts w:ascii="Arial" w:hAnsi="Arial" w:cs="Arial"/>
          <w:sz w:val="22"/>
          <w:szCs w:val="22"/>
        </w:rPr>
        <w:t xml:space="preserve">, </w:t>
      </w:r>
      <w:r w:rsidR="009D37D9" w:rsidRPr="002156B8">
        <w:rPr>
          <w:rFonts w:ascii="Arial" w:hAnsi="Arial" w:cs="Arial"/>
          <w:sz w:val="22"/>
          <w:szCs w:val="22"/>
        </w:rPr>
        <w:t xml:space="preserve">quality improvement, </w:t>
      </w:r>
      <w:r w:rsidR="005E7781" w:rsidRPr="002156B8">
        <w:rPr>
          <w:rFonts w:ascii="Arial" w:hAnsi="Arial" w:cs="Arial"/>
          <w:sz w:val="22"/>
          <w:szCs w:val="22"/>
        </w:rPr>
        <w:t>self-assessment</w:t>
      </w:r>
      <w:r w:rsidRPr="002156B8">
        <w:rPr>
          <w:rFonts w:ascii="Arial" w:hAnsi="Arial" w:cs="Arial"/>
          <w:sz w:val="22"/>
          <w:szCs w:val="22"/>
        </w:rPr>
        <w:t xml:space="preserve"> </w:t>
      </w:r>
      <w:r w:rsidR="005E7781" w:rsidRPr="002156B8">
        <w:rPr>
          <w:rFonts w:ascii="Arial" w:hAnsi="Arial" w:cs="Arial"/>
          <w:sz w:val="22"/>
          <w:szCs w:val="22"/>
        </w:rPr>
        <w:t xml:space="preserve">and performance management </w:t>
      </w:r>
      <w:r w:rsidRPr="002156B8">
        <w:rPr>
          <w:rFonts w:ascii="Arial" w:hAnsi="Arial" w:cs="Arial"/>
          <w:sz w:val="22"/>
          <w:szCs w:val="22"/>
        </w:rPr>
        <w:t>within the</w:t>
      </w:r>
      <w:r w:rsidR="005E7781" w:rsidRPr="002156B8">
        <w:rPr>
          <w:rFonts w:ascii="Arial" w:hAnsi="Arial" w:cs="Arial"/>
          <w:sz w:val="22"/>
          <w:szCs w:val="22"/>
        </w:rPr>
        <w:t xml:space="preserve"> department</w:t>
      </w:r>
      <w:r w:rsidR="00137FE7" w:rsidRPr="002156B8">
        <w:rPr>
          <w:rFonts w:ascii="Arial" w:hAnsi="Arial" w:cs="Arial"/>
          <w:sz w:val="22"/>
          <w:szCs w:val="22"/>
        </w:rPr>
        <w:t>; including maximising the potential of staff within the subject</w:t>
      </w:r>
      <w:r w:rsidRPr="002156B8">
        <w:rPr>
          <w:rFonts w:ascii="Arial" w:hAnsi="Arial" w:cs="Arial"/>
          <w:sz w:val="22"/>
          <w:szCs w:val="22"/>
        </w:rPr>
        <w:t>.</w:t>
      </w:r>
    </w:p>
    <w:p w:rsidR="00B93639" w:rsidRPr="007F2811" w:rsidRDefault="005E7781" w:rsidP="00202D88">
      <w:pPr>
        <w:numPr>
          <w:ilvl w:val="0"/>
          <w:numId w:val="28"/>
        </w:numPr>
        <w:jc w:val="both"/>
        <w:rPr>
          <w:rFonts w:ascii="Arial" w:hAnsi="Arial" w:cs="Arial"/>
          <w:sz w:val="22"/>
          <w:szCs w:val="22"/>
        </w:rPr>
      </w:pPr>
      <w:r>
        <w:rPr>
          <w:rFonts w:ascii="Arial" w:hAnsi="Arial" w:cs="Arial"/>
          <w:sz w:val="22"/>
          <w:szCs w:val="22"/>
        </w:rPr>
        <w:t xml:space="preserve">The management of teaching, </w:t>
      </w:r>
      <w:r w:rsidR="00B93639" w:rsidRPr="007F2811">
        <w:rPr>
          <w:rFonts w:ascii="Arial" w:hAnsi="Arial" w:cs="Arial"/>
          <w:sz w:val="22"/>
          <w:szCs w:val="22"/>
        </w:rPr>
        <w:t xml:space="preserve">learning </w:t>
      </w:r>
      <w:r>
        <w:rPr>
          <w:rFonts w:ascii="Arial" w:hAnsi="Arial" w:cs="Arial"/>
          <w:sz w:val="22"/>
          <w:szCs w:val="22"/>
        </w:rPr>
        <w:t xml:space="preserve">and assessment </w:t>
      </w:r>
      <w:r w:rsidR="00B93639" w:rsidRPr="007F2811">
        <w:rPr>
          <w:rFonts w:ascii="Arial" w:hAnsi="Arial" w:cs="Arial"/>
          <w:sz w:val="22"/>
          <w:szCs w:val="22"/>
        </w:rPr>
        <w:t>in the department.</w:t>
      </w:r>
    </w:p>
    <w:p w:rsidR="00B93639" w:rsidRPr="002156B8" w:rsidRDefault="00B93639" w:rsidP="00202D88">
      <w:pPr>
        <w:numPr>
          <w:ilvl w:val="0"/>
          <w:numId w:val="28"/>
        </w:numPr>
        <w:jc w:val="both"/>
        <w:rPr>
          <w:rFonts w:ascii="Arial" w:hAnsi="Arial" w:cs="Arial"/>
          <w:sz w:val="22"/>
          <w:szCs w:val="22"/>
        </w:rPr>
      </w:pPr>
      <w:r w:rsidRPr="007F2811">
        <w:rPr>
          <w:rFonts w:ascii="Arial" w:hAnsi="Arial" w:cs="Arial"/>
          <w:sz w:val="22"/>
          <w:szCs w:val="22"/>
        </w:rPr>
        <w:t xml:space="preserve">The monitoring and development of students’ </w:t>
      </w:r>
      <w:r w:rsidR="005E7781">
        <w:rPr>
          <w:rFonts w:ascii="Arial" w:hAnsi="Arial" w:cs="Arial"/>
          <w:sz w:val="22"/>
          <w:szCs w:val="22"/>
        </w:rPr>
        <w:t xml:space="preserve">academic </w:t>
      </w:r>
      <w:r w:rsidRPr="007F2811">
        <w:rPr>
          <w:rFonts w:ascii="Arial" w:hAnsi="Arial" w:cs="Arial"/>
          <w:sz w:val="22"/>
          <w:szCs w:val="22"/>
        </w:rPr>
        <w:t>progress</w:t>
      </w:r>
      <w:r w:rsidR="009B305D" w:rsidRPr="007F2811">
        <w:rPr>
          <w:rFonts w:ascii="Arial" w:hAnsi="Arial" w:cs="Arial"/>
          <w:sz w:val="22"/>
          <w:szCs w:val="22"/>
        </w:rPr>
        <w:t xml:space="preserve"> during their courses and onto</w:t>
      </w:r>
      <w:r w:rsidR="009D37D9">
        <w:rPr>
          <w:rFonts w:ascii="Arial" w:hAnsi="Arial" w:cs="Arial"/>
          <w:sz w:val="22"/>
          <w:szCs w:val="22"/>
        </w:rPr>
        <w:t xml:space="preserve"> </w:t>
      </w:r>
      <w:r w:rsidR="002156B8" w:rsidRPr="002156B8">
        <w:rPr>
          <w:rFonts w:ascii="Arial" w:hAnsi="Arial" w:cs="Arial"/>
          <w:sz w:val="22"/>
          <w:szCs w:val="22"/>
        </w:rPr>
        <w:t>subject related</w:t>
      </w:r>
      <w:r w:rsidR="00373925" w:rsidRPr="002156B8">
        <w:rPr>
          <w:rFonts w:ascii="Arial" w:hAnsi="Arial" w:cs="Arial"/>
          <w:color w:val="FF0000"/>
          <w:sz w:val="22"/>
          <w:szCs w:val="22"/>
        </w:rPr>
        <w:t xml:space="preserve"> </w:t>
      </w:r>
      <w:r w:rsidRPr="002156B8">
        <w:rPr>
          <w:rFonts w:ascii="Arial" w:hAnsi="Arial" w:cs="Arial"/>
          <w:sz w:val="22"/>
          <w:szCs w:val="22"/>
        </w:rPr>
        <w:t>course</w:t>
      </w:r>
      <w:r w:rsidR="005E7781" w:rsidRPr="002156B8">
        <w:rPr>
          <w:rFonts w:ascii="Arial" w:hAnsi="Arial" w:cs="Arial"/>
          <w:sz w:val="22"/>
          <w:szCs w:val="22"/>
        </w:rPr>
        <w:t>s in</w:t>
      </w:r>
      <w:r w:rsidRPr="002156B8">
        <w:rPr>
          <w:rFonts w:ascii="Arial" w:hAnsi="Arial" w:cs="Arial"/>
          <w:sz w:val="22"/>
          <w:szCs w:val="22"/>
        </w:rPr>
        <w:t xml:space="preserve"> Higher Education.</w:t>
      </w:r>
    </w:p>
    <w:p w:rsidR="002C2894" w:rsidRPr="002156B8" w:rsidRDefault="002C2894" w:rsidP="00202D88">
      <w:pPr>
        <w:numPr>
          <w:ilvl w:val="0"/>
          <w:numId w:val="28"/>
        </w:numPr>
        <w:jc w:val="both"/>
        <w:rPr>
          <w:rFonts w:ascii="Arial" w:hAnsi="Arial" w:cs="Arial"/>
          <w:sz w:val="22"/>
          <w:szCs w:val="22"/>
        </w:rPr>
      </w:pPr>
      <w:r w:rsidRPr="002156B8">
        <w:rPr>
          <w:rFonts w:ascii="Arial" w:hAnsi="Arial" w:cs="Arial"/>
          <w:sz w:val="22"/>
          <w:szCs w:val="22"/>
        </w:rPr>
        <w:t xml:space="preserve">Active promotion of </w:t>
      </w:r>
      <w:r w:rsidR="002156B8" w:rsidRPr="002156B8">
        <w:rPr>
          <w:rFonts w:ascii="Arial" w:hAnsi="Arial" w:cs="Arial"/>
          <w:sz w:val="22"/>
          <w:szCs w:val="22"/>
        </w:rPr>
        <w:t>the subject</w:t>
      </w:r>
      <w:r w:rsidR="00373925" w:rsidRPr="002156B8">
        <w:rPr>
          <w:rFonts w:ascii="Arial" w:hAnsi="Arial" w:cs="Arial"/>
          <w:color w:val="FF0000"/>
          <w:sz w:val="22"/>
          <w:szCs w:val="22"/>
        </w:rPr>
        <w:t xml:space="preserve"> </w:t>
      </w:r>
      <w:r w:rsidRPr="002156B8">
        <w:rPr>
          <w:rFonts w:ascii="Arial" w:hAnsi="Arial" w:cs="Arial"/>
          <w:sz w:val="22"/>
          <w:szCs w:val="22"/>
        </w:rPr>
        <w:t>to potential students in</w:t>
      </w:r>
      <w:r w:rsidR="005E7781" w:rsidRPr="002156B8">
        <w:rPr>
          <w:rFonts w:ascii="Arial" w:hAnsi="Arial" w:cs="Arial"/>
          <w:sz w:val="22"/>
          <w:szCs w:val="22"/>
        </w:rPr>
        <w:t xml:space="preserve"> local schools</w:t>
      </w:r>
      <w:r w:rsidR="009D37D9" w:rsidRPr="002156B8">
        <w:rPr>
          <w:rFonts w:ascii="Arial" w:hAnsi="Arial" w:cs="Arial"/>
          <w:sz w:val="22"/>
          <w:szCs w:val="22"/>
        </w:rPr>
        <w:t>, during Year 10 and Year 11 transition events</w:t>
      </w:r>
      <w:r w:rsidRPr="002156B8">
        <w:rPr>
          <w:rFonts w:ascii="Arial" w:hAnsi="Arial" w:cs="Arial"/>
          <w:sz w:val="22"/>
          <w:szCs w:val="22"/>
        </w:rPr>
        <w:t>.</w:t>
      </w:r>
    </w:p>
    <w:p w:rsidR="009D37D9" w:rsidRPr="002156B8" w:rsidRDefault="009D37D9" w:rsidP="009D37D9">
      <w:pPr>
        <w:numPr>
          <w:ilvl w:val="0"/>
          <w:numId w:val="28"/>
        </w:numPr>
        <w:rPr>
          <w:rFonts w:ascii="Arial" w:hAnsi="Arial" w:cs="Arial"/>
          <w:sz w:val="22"/>
          <w:szCs w:val="22"/>
        </w:rPr>
      </w:pPr>
      <w:r w:rsidRPr="002156B8">
        <w:rPr>
          <w:rFonts w:ascii="Arial" w:hAnsi="Arial" w:cs="Arial"/>
          <w:sz w:val="22"/>
          <w:szCs w:val="22"/>
        </w:rPr>
        <w:t>Actively engage (where appropriate) with local employers to wider develop student experience, employability skills and opportunities</w:t>
      </w:r>
    </w:p>
    <w:p w:rsidR="00137FE7" w:rsidRPr="002156B8" w:rsidRDefault="00137FE7" w:rsidP="009D37D9">
      <w:pPr>
        <w:numPr>
          <w:ilvl w:val="0"/>
          <w:numId w:val="28"/>
        </w:numPr>
        <w:rPr>
          <w:rFonts w:ascii="Arial" w:hAnsi="Arial" w:cs="Arial"/>
          <w:sz w:val="22"/>
          <w:szCs w:val="22"/>
        </w:rPr>
      </w:pPr>
      <w:r w:rsidRPr="002156B8">
        <w:rPr>
          <w:rFonts w:ascii="Arial" w:hAnsi="Arial" w:cs="Arial"/>
          <w:sz w:val="22"/>
          <w:szCs w:val="22"/>
        </w:rPr>
        <w:t>To work with the subject area team in ensuring that the environment is stimulating, celebrates student achievement and fosters an inclusive environment for learning</w:t>
      </w:r>
    </w:p>
    <w:p w:rsidR="00137FE7" w:rsidRPr="002156B8" w:rsidRDefault="00137FE7" w:rsidP="009D37D9">
      <w:pPr>
        <w:numPr>
          <w:ilvl w:val="0"/>
          <w:numId w:val="28"/>
        </w:numPr>
        <w:rPr>
          <w:rFonts w:ascii="Arial" w:hAnsi="Arial" w:cs="Arial"/>
          <w:sz w:val="22"/>
          <w:szCs w:val="22"/>
        </w:rPr>
      </w:pPr>
      <w:r w:rsidRPr="002156B8">
        <w:rPr>
          <w:rFonts w:ascii="Arial" w:hAnsi="Arial" w:cs="Arial"/>
          <w:sz w:val="22"/>
          <w:szCs w:val="22"/>
        </w:rPr>
        <w:t xml:space="preserve">To manage the process of marking, monitoring and returning of work to students so that it is done in a reasonable and agreed time span providing </w:t>
      </w:r>
      <w:r w:rsidR="00B20420" w:rsidRPr="002156B8">
        <w:rPr>
          <w:rFonts w:ascii="Arial" w:hAnsi="Arial" w:cs="Arial"/>
          <w:sz w:val="22"/>
          <w:szCs w:val="22"/>
        </w:rPr>
        <w:t>constructive and oral and/</w:t>
      </w:r>
      <w:r w:rsidRPr="002156B8">
        <w:rPr>
          <w:rFonts w:ascii="Arial" w:hAnsi="Arial" w:cs="Arial"/>
          <w:sz w:val="22"/>
          <w:szCs w:val="22"/>
        </w:rPr>
        <w:t>or written feedbac</w:t>
      </w:r>
      <w:r w:rsidR="00B20420" w:rsidRPr="002156B8">
        <w:rPr>
          <w:rFonts w:ascii="Arial" w:hAnsi="Arial" w:cs="Arial"/>
          <w:sz w:val="22"/>
          <w:szCs w:val="22"/>
        </w:rPr>
        <w:t>k that clearly indicates strategies for improvement – as such that students are very clear as to know what they need to do to improve and make more progress quicker</w:t>
      </w:r>
    </w:p>
    <w:p w:rsidR="002C2894" w:rsidRDefault="002C2894" w:rsidP="00202D88">
      <w:pPr>
        <w:numPr>
          <w:ilvl w:val="0"/>
          <w:numId w:val="28"/>
        </w:numPr>
        <w:jc w:val="both"/>
        <w:rPr>
          <w:rFonts w:ascii="Arial" w:hAnsi="Arial" w:cs="Arial"/>
          <w:sz w:val="22"/>
          <w:szCs w:val="22"/>
        </w:rPr>
      </w:pPr>
      <w:r w:rsidRPr="002156B8">
        <w:rPr>
          <w:rFonts w:ascii="Arial" w:hAnsi="Arial" w:cs="Arial"/>
          <w:sz w:val="22"/>
          <w:szCs w:val="22"/>
        </w:rPr>
        <w:t>Accountability for t</w:t>
      </w:r>
      <w:r w:rsidR="003B29A7">
        <w:rPr>
          <w:rFonts w:ascii="Arial" w:hAnsi="Arial" w:cs="Arial"/>
          <w:sz w:val="22"/>
          <w:szCs w:val="22"/>
        </w:rPr>
        <w:t>he department’s academic record</w:t>
      </w:r>
    </w:p>
    <w:p w:rsidR="003B29A7" w:rsidRPr="002156B8" w:rsidRDefault="003B29A7" w:rsidP="00202D88">
      <w:pPr>
        <w:numPr>
          <w:ilvl w:val="0"/>
          <w:numId w:val="28"/>
        </w:numPr>
        <w:jc w:val="both"/>
        <w:rPr>
          <w:rFonts w:ascii="Arial" w:hAnsi="Arial" w:cs="Arial"/>
          <w:sz w:val="22"/>
          <w:szCs w:val="22"/>
        </w:rPr>
      </w:pPr>
      <w:r>
        <w:rPr>
          <w:rFonts w:ascii="Arial" w:hAnsi="Arial" w:cs="Arial"/>
          <w:sz w:val="22"/>
          <w:szCs w:val="22"/>
        </w:rPr>
        <w:t>Alongside the Marketing and Communications Officer, develop the Alumni within the subject area</w:t>
      </w:r>
    </w:p>
    <w:p w:rsidR="00137FE7" w:rsidRPr="002156B8" w:rsidRDefault="00137FE7" w:rsidP="00202D88">
      <w:pPr>
        <w:numPr>
          <w:ilvl w:val="0"/>
          <w:numId w:val="28"/>
        </w:numPr>
        <w:jc w:val="both"/>
        <w:rPr>
          <w:rFonts w:ascii="Arial" w:hAnsi="Arial" w:cs="Arial"/>
          <w:sz w:val="22"/>
          <w:szCs w:val="22"/>
        </w:rPr>
      </w:pPr>
      <w:r w:rsidRPr="002156B8">
        <w:rPr>
          <w:rFonts w:ascii="Arial" w:hAnsi="Arial" w:cs="Arial"/>
          <w:sz w:val="22"/>
          <w:szCs w:val="22"/>
        </w:rPr>
        <w:lastRenderedPageBreak/>
        <w:t>Ensure that students are assessed and monitored in line with College’s progress monitoring schedule</w:t>
      </w:r>
    </w:p>
    <w:p w:rsidR="00137FE7" w:rsidRPr="002156B8" w:rsidRDefault="00137FE7" w:rsidP="00202D88">
      <w:pPr>
        <w:numPr>
          <w:ilvl w:val="0"/>
          <w:numId w:val="28"/>
        </w:numPr>
        <w:jc w:val="both"/>
        <w:rPr>
          <w:rFonts w:ascii="Arial" w:hAnsi="Arial" w:cs="Arial"/>
          <w:sz w:val="22"/>
          <w:szCs w:val="22"/>
        </w:rPr>
      </w:pPr>
      <w:r w:rsidRPr="002156B8">
        <w:rPr>
          <w:rFonts w:ascii="Arial" w:hAnsi="Arial" w:cs="Arial"/>
          <w:sz w:val="22"/>
          <w:szCs w:val="22"/>
        </w:rPr>
        <w:t xml:space="preserve">Ensure that all staff within the subject area fully implement the College’s Student Re-engagement and Fitness to Study policies </w:t>
      </w:r>
    </w:p>
    <w:p w:rsidR="00B20420" w:rsidRPr="002156B8" w:rsidRDefault="00B20420" w:rsidP="00202D88">
      <w:pPr>
        <w:numPr>
          <w:ilvl w:val="0"/>
          <w:numId w:val="28"/>
        </w:numPr>
        <w:jc w:val="both"/>
        <w:rPr>
          <w:rFonts w:ascii="Arial" w:hAnsi="Arial" w:cs="Arial"/>
          <w:sz w:val="22"/>
          <w:szCs w:val="22"/>
        </w:rPr>
      </w:pPr>
      <w:r w:rsidRPr="002156B8">
        <w:rPr>
          <w:rFonts w:ascii="Arial" w:hAnsi="Arial" w:cs="Arial"/>
          <w:sz w:val="22"/>
          <w:szCs w:val="22"/>
        </w:rPr>
        <w:t>Play a co-operative and supportive role within the curriculum areas across College as a whole through the sharing of good practice and mentoring/coaching activities for less ex</w:t>
      </w:r>
      <w:r w:rsidR="002156B8" w:rsidRPr="002156B8">
        <w:rPr>
          <w:rFonts w:ascii="Arial" w:hAnsi="Arial" w:cs="Arial"/>
          <w:sz w:val="22"/>
          <w:szCs w:val="22"/>
        </w:rPr>
        <w:t>perienced staff where this is a</w:t>
      </w:r>
      <w:r w:rsidRPr="002156B8">
        <w:rPr>
          <w:rFonts w:ascii="Arial" w:hAnsi="Arial" w:cs="Arial"/>
          <w:sz w:val="22"/>
          <w:szCs w:val="22"/>
        </w:rPr>
        <w:t>ppropriate</w:t>
      </w:r>
    </w:p>
    <w:p w:rsidR="002C2894" w:rsidRPr="007F2811" w:rsidRDefault="005E7781" w:rsidP="00202D88">
      <w:pPr>
        <w:numPr>
          <w:ilvl w:val="0"/>
          <w:numId w:val="28"/>
        </w:numPr>
        <w:jc w:val="both"/>
        <w:rPr>
          <w:rFonts w:ascii="Arial" w:hAnsi="Arial" w:cs="Arial"/>
          <w:sz w:val="22"/>
          <w:szCs w:val="22"/>
        </w:rPr>
      </w:pPr>
      <w:r>
        <w:rPr>
          <w:rFonts w:ascii="Arial" w:hAnsi="Arial" w:cs="Arial"/>
          <w:sz w:val="22"/>
          <w:szCs w:val="22"/>
        </w:rPr>
        <w:t>Close liaison with Personal T</w:t>
      </w:r>
      <w:r w:rsidR="002156B8">
        <w:rPr>
          <w:rFonts w:ascii="Arial" w:hAnsi="Arial" w:cs="Arial"/>
          <w:sz w:val="22"/>
          <w:szCs w:val="22"/>
        </w:rPr>
        <w:t xml:space="preserve">utors, </w:t>
      </w:r>
      <w:r w:rsidR="00373925" w:rsidRPr="002156B8">
        <w:rPr>
          <w:rFonts w:ascii="Arial" w:hAnsi="Arial" w:cs="Arial"/>
          <w:sz w:val="22"/>
          <w:szCs w:val="22"/>
        </w:rPr>
        <w:t>Senior Tutors</w:t>
      </w:r>
      <w:r w:rsidR="002156B8" w:rsidRPr="002156B8">
        <w:rPr>
          <w:rFonts w:ascii="Arial" w:hAnsi="Arial" w:cs="Arial"/>
          <w:sz w:val="22"/>
          <w:szCs w:val="22"/>
        </w:rPr>
        <w:t>, Assistant</w:t>
      </w:r>
      <w:r w:rsidR="002156B8">
        <w:rPr>
          <w:rFonts w:ascii="Arial" w:hAnsi="Arial" w:cs="Arial"/>
          <w:sz w:val="22"/>
          <w:szCs w:val="22"/>
        </w:rPr>
        <w:t xml:space="preserve"> Principals and </w:t>
      </w:r>
      <w:r w:rsidR="009004E8">
        <w:rPr>
          <w:rFonts w:ascii="Arial" w:hAnsi="Arial" w:cs="Arial"/>
          <w:sz w:val="22"/>
          <w:szCs w:val="22"/>
        </w:rPr>
        <w:t>the Deputy</w:t>
      </w:r>
      <w:r w:rsidR="002156B8">
        <w:rPr>
          <w:rFonts w:ascii="Arial" w:hAnsi="Arial" w:cs="Arial"/>
          <w:sz w:val="22"/>
          <w:szCs w:val="22"/>
        </w:rPr>
        <w:t xml:space="preserve"> Principal</w:t>
      </w:r>
      <w:r w:rsidR="00373925">
        <w:rPr>
          <w:rFonts w:ascii="Arial" w:hAnsi="Arial" w:cs="Arial"/>
          <w:sz w:val="22"/>
          <w:szCs w:val="22"/>
        </w:rPr>
        <w:t xml:space="preserve"> </w:t>
      </w:r>
      <w:r w:rsidR="002C2894" w:rsidRPr="007F2811">
        <w:rPr>
          <w:rFonts w:ascii="Arial" w:hAnsi="Arial" w:cs="Arial"/>
          <w:sz w:val="22"/>
          <w:szCs w:val="22"/>
        </w:rPr>
        <w:t>in dealing with students with</w:t>
      </w:r>
      <w:r>
        <w:rPr>
          <w:rFonts w:ascii="Arial" w:hAnsi="Arial" w:cs="Arial"/>
          <w:sz w:val="22"/>
          <w:szCs w:val="22"/>
        </w:rPr>
        <w:t xml:space="preserve"> academic and pastoral concerns</w:t>
      </w:r>
      <w:r w:rsidR="002C2894" w:rsidRPr="007F2811">
        <w:rPr>
          <w:rFonts w:ascii="Arial" w:hAnsi="Arial" w:cs="Arial"/>
          <w:sz w:val="22"/>
          <w:szCs w:val="22"/>
        </w:rPr>
        <w:t>.</w:t>
      </w:r>
    </w:p>
    <w:p w:rsidR="00F32629" w:rsidRPr="00C43FB6" w:rsidRDefault="00F32629" w:rsidP="00202D88">
      <w:pPr>
        <w:numPr>
          <w:ilvl w:val="0"/>
          <w:numId w:val="28"/>
        </w:numPr>
        <w:jc w:val="both"/>
        <w:rPr>
          <w:rFonts w:ascii="Arial" w:hAnsi="Arial" w:cs="Arial"/>
          <w:sz w:val="22"/>
          <w:szCs w:val="22"/>
        </w:rPr>
      </w:pPr>
      <w:r w:rsidRPr="007F2811">
        <w:rPr>
          <w:rFonts w:ascii="Arial" w:hAnsi="Arial" w:cs="Arial"/>
          <w:sz w:val="22"/>
          <w:szCs w:val="22"/>
        </w:rPr>
        <w:t xml:space="preserve">Attendance at </w:t>
      </w:r>
      <w:r w:rsidR="00022A2E">
        <w:rPr>
          <w:rFonts w:ascii="Arial" w:hAnsi="Arial" w:cs="Arial"/>
          <w:sz w:val="22"/>
          <w:szCs w:val="22"/>
        </w:rPr>
        <w:t xml:space="preserve">Head of Department, </w:t>
      </w:r>
      <w:r w:rsidRPr="007F2811">
        <w:rPr>
          <w:rFonts w:ascii="Arial" w:hAnsi="Arial" w:cs="Arial"/>
          <w:sz w:val="22"/>
          <w:szCs w:val="22"/>
        </w:rPr>
        <w:t>staff and departmental meetings</w:t>
      </w:r>
      <w:r w:rsidR="00C43FB6">
        <w:rPr>
          <w:rFonts w:ascii="Arial" w:hAnsi="Arial" w:cs="Arial"/>
          <w:sz w:val="22"/>
          <w:szCs w:val="22"/>
        </w:rPr>
        <w:t>, at least f</w:t>
      </w:r>
      <w:r w:rsidR="003A6742">
        <w:rPr>
          <w:rFonts w:ascii="Arial" w:hAnsi="Arial" w:cs="Arial"/>
          <w:sz w:val="22"/>
          <w:szCs w:val="22"/>
        </w:rPr>
        <w:t>our</w:t>
      </w:r>
      <w:r w:rsidR="00C43FB6">
        <w:rPr>
          <w:rFonts w:ascii="Arial" w:hAnsi="Arial" w:cs="Arial"/>
          <w:sz w:val="22"/>
          <w:szCs w:val="22"/>
        </w:rPr>
        <w:t xml:space="preserve"> High School Interview events</w:t>
      </w:r>
      <w:r w:rsidRPr="007F2811">
        <w:rPr>
          <w:rFonts w:ascii="Arial" w:hAnsi="Arial" w:cs="Arial"/>
          <w:sz w:val="22"/>
          <w:szCs w:val="22"/>
        </w:rPr>
        <w:t>, Open Evenings and Parents’ Evenings</w:t>
      </w:r>
      <w:r w:rsidR="00AD100F" w:rsidRPr="007F2811">
        <w:rPr>
          <w:rFonts w:ascii="Arial" w:hAnsi="Arial" w:cs="Arial"/>
          <w:sz w:val="22"/>
          <w:szCs w:val="22"/>
        </w:rPr>
        <w:t xml:space="preserve"> (these may involve attendance outside normal working days)</w:t>
      </w:r>
      <w:r w:rsidRPr="007F2811">
        <w:rPr>
          <w:rFonts w:ascii="Arial" w:hAnsi="Arial" w:cs="Arial"/>
          <w:sz w:val="22"/>
          <w:szCs w:val="22"/>
        </w:rPr>
        <w:t>.</w:t>
      </w:r>
    </w:p>
    <w:p w:rsidR="00CB673A" w:rsidRPr="00C43FB6" w:rsidRDefault="005E7781" w:rsidP="00202D88">
      <w:pPr>
        <w:numPr>
          <w:ilvl w:val="0"/>
          <w:numId w:val="28"/>
        </w:numPr>
        <w:jc w:val="both"/>
        <w:rPr>
          <w:rFonts w:ascii="Arial" w:hAnsi="Arial" w:cs="Arial"/>
          <w:sz w:val="22"/>
          <w:szCs w:val="22"/>
        </w:rPr>
      </w:pPr>
      <w:r w:rsidRPr="00C43FB6">
        <w:rPr>
          <w:rFonts w:ascii="Arial" w:hAnsi="Arial" w:cs="Arial"/>
          <w:sz w:val="22"/>
          <w:szCs w:val="22"/>
        </w:rPr>
        <w:t xml:space="preserve">Being in sympathy with the College’s </w:t>
      </w:r>
      <w:r w:rsidR="00CB673A" w:rsidRPr="00C43FB6">
        <w:rPr>
          <w:rFonts w:ascii="Arial" w:hAnsi="Arial" w:cs="Arial"/>
          <w:sz w:val="22"/>
          <w:szCs w:val="22"/>
        </w:rPr>
        <w:t>ethos which finds its roots in a s</w:t>
      </w:r>
      <w:r w:rsidRPr="00C43FB6">
        <w:rPr>
          <w:rFonts w:ascii="Arial" w:hAnsi="Arial" w:cs="Arial"/>
          <w:sz w:val="22"/>
          <w:szCs w:val="22"/>
        </w:rPr>
        <w:t>taff strongly committed to the C</w:t>
      </w:r>
      <w:r w:rsidR="00CB673A" w:rsidRPr="00C43FB6">
        <w:rPr>
          <w:rFonts w:ascii="Arial" w:hAnsi="Arial" w:cs="Arial"/>
          <w:sz w:val="22"/>
          <w:szCs w:val="22"/>
        </w:rPr>
        <w:t>ollege in all aspects and activities.  It is based on a philosophy that valuing students and helping them to experience success and sometimes working through failure helps them to grow in confidence and to succeed.</w:t>
      </w:r>
    </w:p>
    <w:p w:rsidR="009D37D9" w:rsidRPr="00C43FB6" w:rsidRDefault="009D37D9" w:rsidP="00202D88">
      <w:pPr>
        <w:numPr>
          <w:ilvl w:val="0"/>
          <w:numId w:val="28"/>
        </w:numPr>
        <w:jc w:val="both"/>
        <w:rPr>
          <w:rFonts w:ascii="Arial" w:hAnsi="Arial" w:cs="Arial"/>
          <w:sz w:val="22"/>
          <w:szCs w:val="22"/>
        </w:rPr>
      </w:pPr>
      <w:r w:rsidRPr="00C43FB6">
        <w:rPr>
          <w:rFonts w:ascii="Arial" w:hAnsi="Arial" w:cs="Arial"/>
          <w:sz w:val="22"/>
          <w:szCs w:val="22"/>
        </w:rPr>
        <w:t>Ensure that the department is prepared effectively and fully for Ofsted inspections</w:t>
      </w:r>
    </w:p>
    <w:p w:rsidR="00C43FB6" w:rsidRPr="00C43FB6" w:rsidRDefault="00C43FB6" w:rsidP="005E7781">
      <w:pPr>
        <w:numPr>
          <w:ilvl w:val="0"/>
          <w:numId w:val="28"/>
        </w:numPr>
        <w:jc w:val="both"/>
        <w:rPr>
          <w:rFonts w:ascii="Arial" w:hAnsi="Arial" w:cs="Arial"/>
          <w:sz w:val="22"/>
          <w:szCs w:val="22"/>
        </w:rPr>
      </w:pPr>
      <w:r>
        <w:rPr>
          <w:rFonts w:ascii="Arial" w:hAnsi="Arial" w:cs="Arial"/>
          <w:sz w:val="22"/>
          <w:szCs w:val="22"/>
        </w:rPr>
        <w:t>E</w:t>
      </w:r>
      <w:r w:rsidRPr="00C43FB6">
        <w:rPr>
          <w:rFonts w:ascii="Arial" w:hAnsi="Arial" w:cs="Arial"/>
          <w:sz w:val="22"/>
          <w:szCs w:val="22"/>
        </w:rPr>
        <w:t>nsure that all teachers</w:t>
      </w:r>
      <w:r>
        <w:rPr>
          <w:rFonts w:ascii="Arial" w:hAnsi="Arial" w:cs="Arial"/>
          <w:sz w:val="22"/>
          <w:szCs w:val="22"/>
        </w:rPr>
        <w:t xml:space="preserve"> within the department</w:t>
      </w:r>
      <w:r w:rsidRPr="00C43FB6">
        <w:rPr>
          <w:rFonts w:ascii="Arial" w:hAnsi="Arial" w:cs="Arial"/>
          <w:sz w:val="22"/>
          <w:szCs w:val="22"/>
        </w:rPr>
        <w:t xml:space="preserve"> embed into schemes of work and their teaching, learning and assessment strategies where appropriate, the fundamental principles that underpin the Prevent Strategy and Fundamental British Values. You are also required to ensure that they are appropriately reflected in subject classroom and corridor displays.</w:t>
      </w:r>
    </w:p>
    <w:p w:rsidR="00D30D0E" w:rsidRPr="00C43FB6" w:rsidRDefault="00C43FB6" w:rsidP="005E7781">
      <w:pPr>
        <w:numPr>
          <w:ilvl w:val="0"/>
          <w:numId w:val="28"/>
        </w:numPr>
        <w:jc w:val="both"/>
        <w:rPr>
          <w:rFonts w:ascii="Arial" w:hAnsi="Arial" w:cs="Arial"/>
          <w:sz w:val="22"/>
          <w:szCs w:val="22"/>
        </w:rPr>
      </w:pPr>
      <w:r w:rsidRPr="00C43FB6">
        <w:rPr>
          <w:rFonts w:ascii="Arial" w:hAnsi="Arial" w:cs="Arial"/>
          <w:sz w:val="22"/>
          <w:szCs w:val="22"/>
        </w:rPr>
        <w:t>To prepare and produce the department timetable to reflect the business needs of the College. No groups are to be split from a teaching perspective, unless previously approved by the relevant Assistant Principal Quality, Curriculum and Student Outcomes</w:t>
      </w:r>
    </w:p>
    <w:p w:rsidR="00C43FB6" w:rsidRPr="00C43FB6" w:rsidRDefault="00C43FB6" w:rsidP="00C43FB6">
      <w:pPr>
        <w:ind w:left="720"/>
        <w:jc w:val="both"/>
        <w:rPr>
          <w:rFonts w:ascii="Arial" w:hAnsi="Arial" w:cs="Arial"/>
          <w:sz w:val="22"/>
          <w:szCs w:val="22"/>
        </w:rPr>
      </w:pPr>
    </w:p>
    <w:p w:rsidR="00C7456D" w:rsidRPr="007F2811" w:rsidRDefault="00F1656C" w:rsidP="00DF77FC">
      <w:pPr>
        <w:shd w:val="clear" w:color="auto" w:fill="D6E3BC"/>
        <w:jc w:val="both"/>
        <w:rPr>
          <w:rFonts w:ascii="Arial" w:hAnsi="Arial" w:cs="Arial"/>
          <w:b/>
          <w:sz w:val="22"/>
          <w:szCs w:val="22"/>
        </w:rPr>
      </w:pPr>
      <w:r w:rsidRPr="007F2811">
        <w:rPr>
          <w:rFonts w:ascii="Arial" w:hAnsi="Arial" w:cs="Arial"/>
          <w:b/>
          <w:sz w:val="22"/>
          <w:szCs w:val="22"/>
        </w:rPr>
        <w:t>General duties and responsibilities</w:t>
      </w:r>
    </w:p>
    <w:p w:rsidR="005D1042" w:rsidRPr="007F2811" w:rsidRDefault="005D1042" w:rsidP="00DF77FC">
      <w:pPr>
        <w:spacing w:after="120"/>
        <w:jc w:val="both"/>
        <w:rPr>
          <w:rFonts w:ascii="Arial" w:hAnsi="Arial" w:cs="Arial"/>
          <w:sz w:val="22"/>
          <w:szCs w:val="22"/>
        </w:rPr>
      </w:pPr>
      <w:r w:rsidRPr="007F2811">
        <w:rPr>
          <w:rFonts w:ascii="Arial" w:hAnsi="Arial" w:cs="Arial"/>
          <w:sz w:val="22"/>
          <w:szCs w:val="22"/>
        </w:rPr>
        <w:t>The post holder is required to:</w:t>
      </w:r>
    </w:p>
    <w:p w:rsidR="005D1042" w:rsidRPr="00202D88" w:rsidRDefault="00640856" w:rsidP="00202D88">
      <w:pPr>
        <w:pStyle w:val="NoSpacing"/>
        <w:numPr>
          <w:ilvl w:val="0"/>
          <w:numId w:val="27"/>
        </w:numPr>
        <w:rPr>
          <w:rFonts w:ascii="Arial" w:hAnsi="Arial" w:cs="Arial"/>
          <w:sz w:val="22"/>
          <w:szCs w:val="22"/>
        </w:rPr>
      </w:pPr>
      <w:r w:rsidRPr="00202D88">
        <w:rPr>
          <w:rFonts w:ascii="Arial" w:hAnsi="Arial" w:cs="Arial"/>
          <w:sz w:val="22"/>
          <w:szCs w:val="22"/>
        </w:rPr>
        <w:t xml:space="preserve">Promote, act as a role model and implement the College’s policies, practices and procedures including those relating to equality and diversity.  </w:t>
      </w:r>
    </w:p>
    <w:p w:rsidR="00640856" w:rsidRPr="00202D88" w:rsidRDefault="005D1042" w:rsidP="00202D88">
      <w:pPr>
        <w:pStyle w:val="NoSpacing"/>
        <w:numPr>
          <w:ilvl w:val="0"/>
          <w:numId w:val="27"/>
        </w:numPr>
        <w:rPr>
          <w:rFonts w:ascii="Arial" w:hAnsi="Arial" w:cs="Arial"/>
          <w:sz w:val="22"/>
          <w:szCs w:val="22"/>
        </w:rPr>
      </w:pPr>
      <w:r w:rsidRPr="00202D88">
        <w:rPr>
          <w:rFonts w:ascii="Arial" w:hAnsi="Arial" w:cs="Arial"/>
          <w:sz w:val="22"/>
          <w:szCs w:val="22"/>
        </w:rPr>
        <w:t>T</w:t>
      </w:r>
      <w:r w:rsidR="00640856" w:rsidRPr="00202D88">
        <w:rPr>
          <w:rFonts w:ascii="Arial" w:hAnsi="Arial" w:cs="Arial"/>
          <w:sz w:val="22"/>
          <w:szCs w:val="22"/>
        </w:rPr>
        <w:t>ake reasonable care of the health and safety of self, other persons and resources whilst at work.  This entails supporting the college’s responsibilities under the Health and Safety at Work Act.</w:t>
      </w:r>
    </w:p>
    <w:p w:rsidR="005D1042" w:rsidRPr="00202D88" w:rsidRDefault="005D1042" w:rsidP="00202D88">
      <w:pPr>
        <w:pStyle w:val="NoSpacing"/>
        <w:numPr>
          <w:ilvl w:val="0"/>
          <w:numId w:val="27"/>
        </w:numPr>
        <w:rPr>
          <w:rFonts w:ascii="Arial" w:hAnsi="Arial" w:cs="Arial"/>
          <w:sz w:val="22"/>
          <w:szCs w:val="22"/>
        </w:rPr>
      </w:pPr>
      <w:r w:rsidRPr="00202D88">
        <w:rPr>
          <w:rFonts w:ascii="Arial" w:hAnsi="Arial" w:cs="Arial"/>
          <w:sz w:val="22"/>
          <w:szCs w:val="22"/>
        </w:rPr>
        <w:t xml:space="preserve">Demonstrate day to day commitment to the College’s core values of community and mission statement. </w:t>
      </w:r>
    </w:p>
    <w:p w:rsidR="005D1042" w:rsidRPr="00202D88" w:rsidRDefault="005D1042" w:rsidP="00202D88">
      <w:pPr>
        <w:pStyle w:val="NoSpacing"/>
        <w:numPr>
          <w:ilvl w:val="0"/>
          <w:numId w:val="27"/>
        </w:numPr>
        <w:rPr>
          <w:rFonts w:ascii="Arial" w:hAnsi="Arial" w:cs="Arial"/>
          <w:sz w:val="22"/>
          <w:szCs w:val="22"/>
        </w:rPr>
      </w:pPr>
      <w:r w:rsidRPr="00202D88">
        <w:rPr>
          <w:rFonts w:ascii="Arial" w:hAnsi="Arial" w:cs="Arial"/>
          <w:sz w:val="22"/>
          <w:szCs w:val="22"/>
        </w:rPr>
        <w:t>Carry out such reasonable additional duties as may from time to time be determined by or on behalf of the Corporation.</w:t>
      </w:r>
    </w:p>
    <w:p w:rsidR="004F039E" w:rsidRDefault="004F039E" w:rsidP="00DF77FC">
      <w:pPr>
        <w:jc w:val="both"/>
        <w:rPr>
          <w:rFonts w:ascii="Arial" w:hAnsi="Arial" w:cs="Arial"/>
          <w:sz w:val="22"/>
          <w:szCs w:val="22"/>
        </w:rPr>
      </w:pPr>
    </w:p>
    <w:p w:rsidR="001B6A01" w:rsidRDefault="001B6A01" w:rsidP="00DF77FC">
      <w:pPr>
        <w:jc w:val="both"/>
        <w:rPr>
          <w:rFonts w:ascii="Arial" w:hAnsi="Arial" w:cs="Arial"/>
          <w:sz w:val="22"/>
          <w:szCs w:val="22"/>
        </w:rPr>
      </w:pPr>
    </w:p>
    <w:p w:rsidR="001B6A01" w:rsidRDefault="001B6A01" w:rsidP="00DF77FC">
      <w:pPr>
        <w:jc w:val="both"/>
        <w:rPr>
          <w:rFonts w:ascii="Arial" w:hAnsi="Arial" w:cs="Arial"/>
          <w:sz w:val="22"/>
          <w:szCs w:val="22"/>
        </w:rPr>
      </w:pPr>
    </w:p>
    <w:p w:rsidR="001B6A01" w:rsidRPr="007F2811" w:rsidRDefault="001B6A01" w:rsidP="00DF77FC">
      <w:pPr>
        <w:jc w:val="both"/>
        <w:rPr>
          <w:rFonts w:ascii="Arial" w:hAnsi="Arial" w:cs="Arial"/>
          <w:sz w:val="22"/>
          <w:szCs w:val="22"/>
        </w:rPr>
      </w:pPr>
    </w:p>
    <w:p w:rsidR="004F039E" w:rsidRPr="007F2811" w:rsidRDefault="004F039E" w:rsidP="00DF77FC">
      <w:pPr>
        <w:shd w:val="clear" w:color="auto" w:fill="C2D69B"/>
        <w:jc w:val="both"/>
        <w:rPr>
          <w:rFonts w:ascii="Arial" w:hAnsi="Arial" w:cs="Arial"/>
          <w:sz w:val="22"/>
          <w:szCs w:val="22"/>
        </w:rPr>
      </w:pPr>
      <w:r w:rsidRPr="007F2811">
        <w:rPr>
          <w:rFonts w:ascii="Arial" w:hAnsi="Arial" w:cs="Arial"/>
          <w:b/>
          <w:bCs/>
          <w:i/>
          <w:iCs/>
          <w:sz w:val="22"/>
          <w:szCs w:val="22"/>
        </w:rPr>
        <w:t>All staff and senior post</w:t>
      </w:r>
      <w:r w:rsidR="001B6A01">
        <w:rPr>
          <w:rFonts w:ascii="Arial" w:hAnsi="Arial" w:cs="Arial"/>
          <w:b/>
          <w:bCs/>
          <w:i/>
          <w:iCs/>
          <w:sz w:val="22"/>
          <w:szCs w:val="22"/>
        </w:rPr>
        <w:t>-</w:t>
      </w:r>
      <w:r w:rsidRPr="007F2811">
        <w:rPr>
          <w:rFonts w:ascii="Arial" w:hAnsi="Arial" w:cs="Arial"/>
          <w:b/>
          <w:bCs/>
          <w:i/>
          <w:iCs/>
          <w:sz w:val="22"/>
          <w:szCs w:val="22"/>
        </w:rPr>
        <w:t>holders have a duty for safeguarding and promoting the welfare of children and young persons.  Staff must be aware of the Col</w:t>
      </w:r>
      <w:r w:rsidRPr="007F2811">
        <w:rPr>
          <w:rFonts w:ascii="Arial" w:hAnsi="Arial" w:cs="Arial"/>
          <w:b/>
          <w:bCs/>
          <w:i/>
          <w:iCs/>
          <w:sz w:val="22"/>
          <w:szCs w:val="22"/>
        </w:rPr>
        <w:lastRenderedPageBreak/>
        <w:t xml:space="preserve">lege’s procedures for raising concerns about children's welfare and must report any concerns to the Designated Person without delay.   </w:t>
      </w:r>
      <w:r w:rsidRPr="007F2811">
        <w:rPr>
          <w:rFonts w:ascii="Arial" w:hAnsi="Arial" w:cs="Arial"/>
          <w:b/>
          <w:i/>
          <w:iCs/>
          <w:sz w:val="22"/>
          <w:szCs w:val="22"/>
        </w:rPr>
        <w:t>Staff must also ensure they attend the appropriate level of safeguarding children training identified by the College as relevant to their role</w:t>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Pr="007F2811">
        <w:rPr>
          <w:rFonts w:ascii="Arial" w:hAnsi="Arial" w:cs="Arial"/>
          <w:b/>
          <w:sz w:val="22"/>
          <w:szCs w:val="22"/>
        </w:rPr>
        <w:softHyphen/>
      </w:r>
      <w:r w:rsidR="00104817" w:rsidRPr="007F2811">
        <w:rPr>
          <w:rFonts w:ascii="Arial" w:hAnsi="Arial" w:cs="Arial"/>
          <w:b/>
          <w:sz w:val="22"/>
          <w:szCs w:val="22"/>
        </w:rPr>
        <w:t>.</w:t>
      </w:r>
    </w:p>
    <w:p w:rsidR="004F039E" w:rsidRPr="007F2811" w:rsidRDefault="004F039E" w:rsidP="00DF77FC">
      <w:pPr>
        <w:jc w:val="both"/>
        <w:rPr>
          <w:rFonts w:ascii="Arial" w:hAnsi="Arial" w:cs="Arial"/>
          <w:sz w:val="22"/>
          <w:szCs w:val="22"/>
        </w:rPr>
      </w:pPr>
    </w:p>
    <w:p w:rsidR="00C7456D" w:rsidRPr="007F2811" w:rsidRDefault="00F1656C" w:rsidP="00DF77FC">
      <w:pPr>
        <w:shd w:val="clear" w:color="auto" w:fill="D6E3BC"/>
        <w:jc w:val="both"/>
        <w:rPr>
          <w:rFonts w:ascii="Arial" w:hAnsi="Arial" w:cs="Arial"/>
          <w:b/>
          <w:sz w:val="22"/>
          <w:szCs w:val="22"/>
        </w:rPr>
      </w:pPr>
      <w:r w:rsidRPr="007F2811">
        <w:rPr>
          <w:rFonts w:ascii="Arial" w:hAnsi="Arial" w:cs="Arial"/>
          <w:b/>
          <w:sz w:val="22"/>
          <w:szCs w:val="22"/>
        </w:rPr>
        <w:t>Special features of the post</w:t>
      </w:r>
    </w:p>
    <w:p w:rsidR="00AC1BEB" w:rsidRPr="007F2811" w:rsidRDefault="00AC1BEB" w:rsidP="00AC1BEB">
      <w:pPr>
        <w:jc w:val="both"/>
        <w:rPr>
          <w:rFonts w:ascii="Arial" w:hAnsi="Arial" w:cs="Arial"/>
          <w:sz w:val="22"/>
          <w:szCs w:val="22"/>
        </w:rPr>
      </w:pPr>
      <w:r w:rsidRPr="007F2811">
        <w:rPr>
          <w:rFonts w:ascii="Arial" w:hAnsi="Arial" w:cs="Arial"/>
          <w:sz w:val="22"/>
          <w:szCs w:val="22"/>
        </w:rPr>
        <w:t>This job specification is subject to review.  Any changes in substance or interpretation will be implemented after consultation with the post holder.</w:t>
      </w:r>
    </w:p>
    <w:p w:rsidR="00AC1BEB" w:rsidRPr="007F2811" w:rsidRDefault="00AC1BEB" w:rsidP="00AC1BEB">
      <w:pPr>
        <w:tabs>
          <w:tab w:val="left" w:pos="-360"/>
          <w:tab w:val="left" w:pos="0"/>
        </w:tabs>
        <w:ind w:right="-1"/>
        <w:jc w:val="both"/>
        <w:rPr>
          <w:rFonts w:ascii="Arial" w:hAnsi="Arial" w:cs="Arial"/>
          <w:i/>
          <w:sz w:val="22"/>
          <w:szCs w:val="22"/>
        </w:rPr>
      </w:pPr>
    </w:p>
    <w:p w:rsidR="00AC1BEB" w:rsidRPr="007F2811" w:rsidRDefault="00AC1BEB" w:rsidP="00AC1BEB">
      <w:pPr>
        <w:spacing w:after="200" w:line="276" w:lineRule="auto"/>
        <w:rPr>
          <w:rFonts w:ascii="Arial" w:hAnsi="Arial" w:cs="Arial"/>
          <w:b/>
          <w:sz w:val="22"/>
          <w:szCs w:val="22"/>
          <w:lang w:eastAsia="en-GB"/>
        </w:rPr>
      </w:pPr>
      <w:r w:rsidRPr="007F2811">
        <w:rPr>
          <w:rFonts w:ascii="Arial" w:hAnsi="Arial" w:cs="Arial"/>
          <w:b/>
          <w:sz w:val="22"/>
          <w:szCs w:val="22"/>
        </w:rPr>
        <w:t>Equality and Diversity Statement</w:t>
      </w:r>
    </w:p>
    <w:p w:rsidR="00AC1BEB" w:rsidRPr="007F2811" w:rsidRDefault="00AC1BEB" w:rsidP="00AC1BEB">
      <w:pPr>
        <w:jc w:val="both"/>
        <w:rPr>
          <w:rFonts w:ascii="Arial" w:hAnsi="Arial" w:cs="Arial"/>
          <w:sz w:val="22"/>
          <w:szCs w:val="22"/>
        </w:rPr>
      </w:pPr>
      <w:r w:rsidRPr="007F2811">
        <w:rPr>
          <w:rFonts w:ascii="Arial" w:hAnsi="Arial" w:cs="Arial"/>
          <w:sz w:val="22"/>
          <w:szCs w:val="22"/>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 orientation, trade union membership or activity and religious background.  The College will seek to ensure that no applicant for employment or education is disadvantaged by conditions or requirements which cannot be justified.  The College provides an open, welcoming and safe environment for all its students, employees and visitors.</w:t>
      </w:r>
    </w:p>
    <w:p w:rsidR="00AC1BEB" w:rsidRPr="007F2811" w:rsidRDefault="00AC1BEB" w:rsidP="00AC1BEB">
      <w:pPr>
        <w:jc w:val="both"/>
        <w:rPr>
          <w:rFonts w:ascii="Arial" w:hAnsi="Arial" w:cs="Arial"/>
          <w:sz w:val="22"/>
          <w:szCs w:val="22"/>
        </w:rPr>
      </w:pPr>
    </w:p>
    <w:p w:rsidR="00AC1BEB" w:rsidRPr="007F2811" w:rsidRDefault="00AC1BEB" w:rsidP="00AC1BEB">
      <w:pPr>
        <w:jc w:val="both"/>
        <w:rPr>
          <w:rFonts w:ascii="Arial" w:hAnsi="Arial" w:cs="Arial"/>
          <w:b/>
          <w:sz w:val="22"/>
          <w:szCs w:val="22"/>
        </w:rPr>
      </w:pPr>
      <w:r w:rsidRPr="007F2811">
        <w:rPr>
          <w:rFonts w:ascii="Arial" w:hAnsi="Arial" w:cs="Arial"/>
          <w:b/>
          <w:sz w:val="22"/>
          <w:szCs w:val="22"/>
        </w:rPr>
        <w:t>Safeguarding Statement</w:t>
      </w:r>
    </w:p>
    <w:p w:rsidR="00AC1BEB" w:rsidRPr="007F2811" w:rsidRDefault="00AC1BEB" w:rsidP="00AC1BEB">
      <w:pPr>
        <w:jc w:val="both"/>
        <w:rPr>
          <w:rFonts w:ascii="Arial" w:hAnsi="Arial" w:cs="Arial"/>
          <w:b/>
          <w:sz w:val="22"/>
          <w:szCs w:val="22"/>
        </w:rPr>
      </w:pPr>
    </w:p>
    <w:p w:rsidR="00AC1BEB" w:rsidRPr="007F2811" w:rsidRDefault="00AC1BEB" w:rsidP="00AC1BEB">
      <w:pPr>
        <w:jc w:val="both"/>
        <w:rPr>
          <w:rFonts w:ascii="Arial" w:hAnsi="Arial" w:cs="Arial"/>
          <w:sz w:val="22"/>
          <w:szCs w:val="22"/>
        </w:rPr>
      </w:pPr>
      <w:r w:rsidRPr="007F2811">
        <w:rPr>
          <w:rFonts w:ascii="Arial" w:hAnsi="Arial" w:cs="Arial"/>
          <w:sz w:val="22"/>
          <w:szCs w:val="22"/>
        </w:rPr>
        <w:t xml:space="preserve">The College is committed to safeguarding and promoting the welfare of children, young people and vulnerable adults, and expects all staff to share this commitment. </w:t>
      </w:r>
    </w:p>
    <w:p w:rsidR="00AC1BEB" w:rsidRPr="007F2811" w:rsidRDefault="00AC1BEB" w:rsidP="00AC1BEB">
      <w:pPr>
        <w:jc w:val="both"/>
        <w:rPr>
          <w:rFonts w:ascii="Arial" w:hAnsi="Arial" w:cs="Arial"/>
          <w:sz w:val="22"/>
          <w:szCs w:val="22"/>
        </w:rPr>
      </w:pPr>
    </w:p>
    <w:p w:rsidR="00AC1BEB" w:rsidRPr="007F2811" w:rsidRDefault="003555EE" w:rsidP="00AC1BEB">
      <w:pPr>
        <w:jc w:val="both"/>
        <w:rPr>
          <w:rFonts w:ascii="Arial" w:hAnsi="Arial" w:cs="Arial"/>
          <w:sz w:val="22"/>
          <w:szCs w:val="22"/>
        </w:rPr>
      </w:pPr>
      <w:r>
        <w:rPr>
          <w:rFonts w:ascii="Arial" w:hAnsi="Arial" w:cs="Arial"/>
          <w:sz w:val="22"/>
          <w:szCs w:val="22"/>
        </w:rPr>
        <w:t>Employees are</w:t>
      </w:r>
      <w:r w:rsidR="00AC1BEB" w:rsidRPr="007F2811">
        <w:rPr>
          <w:rFonts w:ascii="Arial" w:hAnsi="Arial" w:cs="Arial"/>
          <w:sz w:val="22"/>
          <w:szCs w:val="22"/>
        </w:rPr>
        <w:t xml:space="preserve"> required to undertake appropriate safeguarding checks as well as providing proof of the right to work in the UK. </w:t>
      </w:r>
    </w:p>
    <w:p w:rsidR="002C2894" w:rsidRDefault="002C2894" w:rsidP="00AC1BEB">
      <w:pPr>
        <w:jc w:val="both"/>
        <w:rPr>
          <w:rFonts w:ascii="Arial" w:hAnsi="Arial" w:cs="Arial"/>
          <w:sz w:val="22"/>
          <w:szCs w:val="22"/>
        </w:rPr>
      </w:pPr>
    </w:p>
    <w:p w:rsidR="002C2894" w:rsidRPr="007F2811" w:rsidRDefault="002C2894" w:rsidP="002C2894">
      <w:pPr>
        <w:jc w:val="both"/>
        <w:rPr>
          <w:rFonts w:ascii="Arial" w:hAnsi="Arial" w:cs="Arial"/>
          <w:b/>
          <w:sz w:val="22"/>
          <w:szCs w:val="22"/>
        </w:rPr>
      </w:pPr>
      <w:r w:rsidRPr="007F2811">
        <w:rPr>
          <w:rFonts w:ascii="Arial" w:hAnsi="Arial" w:cs="Arial"/>
          <w:b/>
          <w:sz w:val="22"/>
          <w:szCs w:val="22"/>
        </w:rPr>
        <w:t>Prevent Statement</w:t>
      </w:r>
    </w:p>
    <w:p w:rsidR="00BF10D2" w:rsidRDefault="00BF10D2" w:rsidP="002C2894">
      <w:pPr>
        <w:jc w:val="both"/>
        <w:rPr>
          <w:rFonts w:ascii="Arial" w:hAnsi="Arial" w:cs="Arial"/>
          <w:sz w:val="22"/>
          <w:szCs w:val="22"/>
        </w:rPr>
      </w:pPr>
    </w:p>
    <w:p w:rsidR="002C2894" w:rsidRPr="007F2811" w:rsidRDefault="003555EE" w:rsidP="002C2894">
      <w:pPr>
        <w:jc w:val="both"/>
        <w:rPr>
          <w:rFonts w:ascii="Arial" w:hAnsi="Arial" w:cs="Arial"/>
          <w:sz w:val="22"/>
          <w:szCs w:val="22"/>
        </w:rPr>
      </w:pPr>
      <w:r>
        <w:rPr>
          <w:rFonts w:ascii="Arial" w:hAnsi="Arial" w:cs="Arial"/>
          <w:sz w:val="22"/>
          <w:szCs w:val="22"/>
        </w:rPr>
        <w:t>All employees are</w:t>
      </w:r>
      <w:r w:rsidR="002C2894" w:rsidRPr="007F2811">
        <w:rPr>
          <w:rFonts w:ascii="Arial" w:hAnsi="Arial" w:cs="Arial"/>
          <w:sz w:val="22"/>
          <w:szCs w:val="22"/>
        </w:rPr>
        <w:t xml:space="preserve"> required to uphold the values of democracy, rule of law, individual liberty and tolerance and have mutual respect for those with different faiths and beliefs.</w:t>
      </w:r>
    </w:p>
    <w:p w:rsidR="002C2894" w:rsidRDefault="002C2894" w:rsidP="002C2894">
      <w:pPr>
        <w:jc w:val="both"/>
        <w:rPr>
          <w:rFonts w:ascii="Arial" w:hAnsi="Arial" w:cs="Arial"/>
          <w:sz w:val="22"/>
          <w:szCs w:val="22"/>
        </w:rPr>
      </w:pPr>
    </w:p>
    <w:p w:rsidR="003555EE" w:rsidRDefault="003555EE" w:rsidP="002C2894">
      <w:pPr>
        <w:jc w:val="both"/>
        <w:rPr>
          <w:rFonts w:ascii="Arial" w:hAnsi="Arial" w:cs="Arial"/>
          <w:sz w:val="22"/>
          <w:szCs w:val="22"/>
        </w:rPr>
      </w:pPr>
    </w:p>
    <w:p w:rsidR="003555EE" w:rsidRPr="007F2811" w:rsidRDefault="009004E8" w:rsidP="002C2894">
      <w:pPr>
        <w:jc w:val="both"/>
        <w:rPr>
          <w:rFonts w:ascii="Arial" w:hAnsi="Arial" w:cs="Arial"/>
          <w:sz w:val="22"/>
          <w:szCs w:val="22"/>
        </w:rPr>
      </w:pPr>
      <w:r>
        <w:rPr>
          <w:rFonts w:ascii="Arial" w:hAnsi="Arial" w:cs="Arial"/>
          <w:sz w:val="22"/>
          <w:szCs w:val="22"/>
        </w:rPr>
        <w:br w:type="page"/>
      </w:r>
    </w:p>
    <w:p w:rsidR="003F4DE4" w:rsidRPr="007F2811" w:rsidRDefault="003F4DE4" w:rsidP="00DF77FC">
      <w:pPr>
        <w:tabs>
          <w:tab w:val="left" w:pos="0"/>
        </w:tabs>
        <w:ind w:right="-1"/>
        <w:jc w:val="both"/>
        <w:rPr>
          <w:rFonts w:ascii="Arial" w:hAnsi="Arial" w:cs="Arial"/>
          <w:sz w:val="22"/>
          <w:szCs w:val="22"/>
        </w:rPr>
      </w:pPr>
    </w:p>
    <w:p w:rsidR="00A418D3" w:rsidRPr="007F2811" w:rsidRDefault="00A418D3" w:rsidP="00A418D3">
      <w:pPr>
        <w:shd w:val="clear" w:color="auto" w:fill="C2D69B"/>
        <w:tabs>
          <w:tab w:val="left" w:pos="0"/>
        </w:tabs>
        <w:ind w:right="-1"/>
        <w:rPr>
          <w:rFonts w:ascii="Arial" w:hAnsi="Arial" w:cs="Arial"/>
          <w:b/>
          <w:sz w:val="36"/>
          <w:szCs w:val="22"/>
        </w:rPr>
      </w:pPr>
      <w:r w:rsidRPr="007F2811">
        <w:rPr>
          <w:rFonts w:ascii="Arial" w:hAnsi="Arial" w:cs="Arial"/>
          <w:b/>
          <w:sz w:val="36"/>
          <w:szCs w:val="22"/>
        </w:rPr>
        <w:t xml:space="preserve">Head of Department </w:t>
      </w:r>
    </w:p>
    <w:p w:rsidR="00A418D3" w:rsidRPr="007F2811" w:rsidRDefault="00A418D3" w:rsidP="00A418D3">
      <w:pPr>
        <w:jc w:val="both"/>
        <w:rPr>
          <w:rFonts w:ascii="Arial" w:hAnsi="Arial" w:cs="Arial"/>
          <w:sz w:val="22"/>
          <w:szCs w:val="22"/>
        </w:rPr>
      </w:pPr>
    </w:p>
    <w:p w:rsidR="00A418D3" w:rsidRPr="007F2811" w:rsidRDefault="00A418D3" w:rsidP="00A418D3">
      <w:pPr>
        <w:shd w:val="clear" w:color="auto" w:fill="D6E3BC"/>
        <w:jc w:val="both"/>
        <w:rPr>
          <w:rFonts w:ascii="Arial" w:hAnsi="Arial" w:cs="Arial"/>
          <w:b/>
          <w:sz w:val="32"/>
          <w:szCs w:val="22"/>
        </w:rPr>
      </w:pPr>
      <w:r w:rsidRPr="007F2811">
        <w:rPr>
          <w:rFonts w:ascii="Arial" w:hAnsi="Arial" w:cs="Arial"/>
          <w:b/>
          <w:sz w:val="32"/>
          <w:szCs w:val="22"/>
        </w:rPr>
        <w:t>Further Particulars</w:t>
      </w:r>
    </w:p>
    <w:p w:rsidR="00A418D3" w:rsidRPr="007F2811" w:rsidRDefault="00A418D3" w:rsidP="00A418D3">
      <w:pPr>
        <w:tabs>
          <w:tab w:val="left" w:pos="0"/>
        </w:tabs>
        <w:ind w:right="-1"/>
        <w:jc w:val="both"/>
        <w:rPr>
          <w:rFonts w:ascii="Arial" w:hAnsi="Arial" w:cs="Arial"/>
          <w:sz w:val="22"/>
        </w:rPr>
      </w:pPr>
    </w:p>
    <w:p w:rsidR="00A418D3" w:rsidRPr="001C7ADD" w:rsidRDefault="00A418D3" w:rsidP="00A418D3">
      <w:pPr>
        <w:tabs>
          <w:tab w:val="left" w:pos="2265"/>
        </w:tabs>
        <w:jc w:val="both"/>
        <w:rPr>
          <w:rFonts w:ascii="Arial" w:hAnsi="Arial" w:cs="Arial"/>
          <w:b/>
          <w:sz w:val="22"/>
          <w:szCs w:val="22"/>
        </w:rPr>
      </w:pPr>
      <w:r w:rsidRPr="001C7ADD">
        <w:rPr>
          <w:rFonts w:ascii="Arial" w:hAnsi="Arial" w:cs="Arial"/>
          <w:b/>
          <w:sz w:val="22"/>
          <w:szCs w:val="22"/>
        </w:rPr>
        <w:t>Salary:</w:t>
      </w:r>
    </w:p>
    <w:p w:rsidR="00022A2E" w:rsidRPr="001C7ADD" w:rsidRDefault="00022A2E" w:rsidP="00022A2E">
      <w:pPr>
        <w:tabs>
          <w:tab w:val="left" w:pos="0"/>
        </w:tabs>
        <w:jc w:val="both"/>
        <w:rPr>
          <w:rFonts w:ascii="Arial" w:hAnsi="Arial" w:cs="Arial"/>
          <w:bCs/>
          <w:sz w:val="22"/>
          <w:szCs w:val="22"/>
        </w:rPr>
      </w:pPr>
      <w:r w:rsidRPr="001C7ADD">
        <w:rPr>
          <w:rFonts w:ascii="Arial" w:hAnsi="Arial" w:cs="Arial"/>
          <w:sz w:val="22"/>
          <w:szCs w:val="22"/>
        </w:rPr>
        <w:t xml:space="preserve">In addition to the basic teacher salary, a Head of Department receives a sum of £2,142.00 per annum, plus an additional £561.00 per annum for every group of 50 students enrolled onto the course, up to a maximum of £10,201.00 per annum. The allowance is set every three years, based on an average of the student numbers for the previous three years. </w:t>
      </w:r>
    </w:p>
    <w:p w:rsidR="00022A2E" w:rsidRPr="002156B8" w:rsidRDefault="00022A2E" w:rsidP="00022A2E">
      <w:pPr>
        <w:tabs>
          <w:tab w:val="left" w:pos="0"/>
        </w:tabs>
        <w:jc w:val="both"/>
        <w:rPr>
          <w:rFonts w:ascii="Arial" w:hAnsi="Arial" w:cs="Arial"/>
          <w:sz w:val="22"/>
          <w:szCs w:val="22"/>
          <w:highlight w:val="yellow"/>
        </w:rPr>
      </w:pPr>
    </w:p>
    <w:p w:rsidR="00A418D3" w:rsidRPr="007F2811" w:rsidRDefault="00A418D3" w:rsidP="00A418D3">
      <w:pPr>
        <w:tabs>
          <w:tab w:val="left" w:pos="2265"/>
        </w:tabs>
        <w:rPr>
          <w:rFonts w:ascii="Arial" w:hAnsi="Arial" w:cs="Arial"/>
          <w:b/>
          <w:sz w:val="22"/>
          <w:szCs w:val="22"/>
        </w:rPr>
      </w:pPr>
      <w:r w:rsidRPr="007F2811">
        <w:rPr>
          <w:rFonts w:ascii="Arial" w:hAnsi="Arial" w:cs="Arial"/>
          <w:b/>
          <w:sz w:val="22"/>
          <w:szCs w:val="22"/>
        </w:rPr>
        <w:t>Conditions of Appointment:</w:t>
      </w:r>
    </w:p>
    <w:p w:rsidR="00A418D3" w:rsidRPr="007F2811" w:rsidRDefault="00A418D3" w:rsidP="00A418D3">
      <w:pPr>
        <w:jc w:val="both"/>
        <w:rPr>
          <w:rFonts w:ascii="Arial" w:hAnsi="Arial" w:cs="Arial"/>
          <w:sz w:val="22"/>
          <w:szCs w:val="22"/>
        </w:rPr>
      </w:pPr>
      <w:r w:rsidRPr="007F2811">
        <w:rPr>
          <w:rFonts w:ascii="Arial" w:hAnsi="Arial" w:cs="Arial"/>
          <w:sz w:val="22"/>
          <w:szCs w:val="22"/>
        </w:rPr>
        <w:t>Appointment is working to the terms and conditions of service for all College staff under the following main provisions:</w:t>
      </w:r>
    </w:p>
    <w:p w:rsidR="00A418D3" w:rsidRPr="007F2811" w:rsidRDefault="00A418D3" w:rsidP="00A418D3">
      <w:pPr>
        <w:ind w:left="2160" w:hanging="2160"/>
        <w:jc w:val="both"/>
        <w:rPr>
          <w:rFonts w:ascii="Arial" w:hAnsi="Arial" w:cs="Arial"/>
          <w:sz w:val="22"/>
          <w:szCs w:val="22"/>
        </w:rPr>
      </w:pPr>
    </w:p>
    <w:p w:rsidR="007F2811" w:rsidRDefault="00A418D3" w:rsidP="00A418D3">
      <w:pPr>
        <w:tabs>
          <w:tab w:val="left" w:pos="0"/>
        </w:tabs>
        <w:ind w:left="2160" w:right="-1" w:hanging="2160"/>
        <w:jc w:val="both"/>
        <w:rPr>
          <w:rFonts w:ascii="Arial" w:hAnsi="Arial" w:cs="Arial"/>
          <w:sz w:val="22"/>
        </w:rPr>
      </w:pPr>
      <w:r w:rsidRPr="007F2811">
        <w:rPr>
          <w:rFonts w:ascii="Arial" w:hAnsi="Arial" w:cs="Arial"/>
          <w:b/>
          <w:sz w:val="22"/>
        </w:rPr>
        <w:t>Pension:</w:t>
      </w:r>
      <w:r w:rsidRPr="007F2811">
        <w:rPr>
          <w:rFonts w:ascii="Arial" w:hAnsi="Arial" w:cs="Arial"/>
          <w:sz w:val="22"/>
        </w:rPr>
        <w:tab/>
      </w:r>
    </w:p>
    <w:p w:rsidR="00A418D3" w:rsidRPr="007F2811" w:rsidRDefault="00A418D3" w:rsidP="00A418D3">
      <w:pPr>
        <w:tabs>
          <w:tab w:val="left" w:pos="0"/>
        </w:tabs>
        <w:ind w:left="2160" w:right="-1" w:hanging="2160"/>
        <w:jc w:val="both"/>
        <w:rPr>
          <w:rFonts w:ascii="Arial" w:hAnsi="Arial" w:cs="Arial"/>
          <w:sz w:val="22"/>
        </w:rPr>
      </w:pPr>
      <w:r w:rsidRPr="007F2811">
        <w:rPr>
          <w:rFonts w:ascii="Arial" w:hAnsi="Arial" w:cs="Arial"/>
          <w:sz w:val="22"/>
        </w:rPr>
        <w:t>You will be entitled to join the Teachers’ Pension Scheme.</w:t>
      </w:r>
    </w:p>
    <w:p w:rsidR="00A418D3" w:rsidRPr="007F2811" w:rsidRDefault="00A418D3" w:rsidP="00A418D3">
      <w:pPr>
        <w:tabs>
          <w:tab w:val="left" w:pos="0"/>
        </w:tabs>
        <w:ind w:left="1440" w:right="-1" w:hanging="1440"/>
        <w:jc w:val="both"/>
        <w:rPr>
          <w:rFonts w:ascii="Arial" w:hAnsi="Arial" w:cs="Arial"/>
          <w:sz w:val="22"/>
        </w:rPr>
      </w:pPr>
    </w:p>
    <w:p w:rsidR="007F2811" w:rsidRDefault="00A418D3" w:rsidP="00A418D3">
      <w:pPr>
        <w:tabs>
          <w:tab w:val="left" w:pos="0"/>
        </w:tabs>
        <w:ind w:left="1440" w:right="-1" w:hanging="1440"/>
        <w:jc w:val="both"/>
        <w:rPr>
          <w:rFonts w:ascii="Arial" w:hAnsi="Arial" w:cs="Arial"/>
          <w:sz w:val="22"/>
        </w:rPr>
      </w:pPr>
      <w:r w:rsidRPr="007F2811">
        <w:rPr>
          <w:rFonts w:ascii="Arial" w:hAnsi="Arial" w:cs="Arial"/>
          <w:b/>
          <w:sz w:val="22"/>
        </w:rPr>
        <w:t>Annual Review:</w:t>
      </w:r>
      <w:r w:rsidRPr="007F2811">
        <w:rPr>
          <w:rFonts w:ascii="Arial" w:hAnsi="Arial" w:cs="Arial"/>
          <w:b/>
          <w:sz w:val="22"/>
        </w:rPr>
        <w:tab/>
      </w:r>
      <w:r w:rsidRPr="007F2811">
        <w:rPr>
          <w:rFonts w:ascii="Arial" w:hAnsi="Arial" w:cs="Arial"/>
          <w:sz w:val="22"/>
        </w:rPr>
        <w:tab/>
      </w:r>
    </w:p>
    <w:p w:rsidR="00A418D3" w:rsidRDefault="00A418D3" w:rsidP="00A418D3">
      <w:pPr>
        <w:tabs>
          <w:tab w:val="left" w:pos="0"/>
        </w:tabs>
        <w:ind w:left="1440" w:right="-1" w:hanging="1440"/>
        <w:jc w:val="both"/>
        <w:rPr>
          <w:rFonts w:ascii="Arial" w:hAnsi="Arial" w:cs="Arial"/>
          <w:sz w:val="22"/>
        </w:rPr>
      </w:pPr>
      <w:r w:rsidRPr="007F2811">
        <w:rPr>
          <w:rFonts w:ascii="Arial" w:hAnsi="Arial" w:cs="Arial"/>
          <w:sz w:val="22"/>
        </w:rPr>
        <w:t>You will be required to participate in the College’s</w:t>
      </w:r>
      <w:r w:rsidR="00202D88">
        <w:rPr>
          <w:rFonts w:ascii="Arial" w:hAnsi="Arial" w:cs="Arial"/>
          <w:sz w:val="22"/>
        </w:rPr>
        <w:t xml:space="preserve"> performance management scheme</w:t>
      </w:r>
      <w:r w:rsidRPr="007F2811">
        <w:rPr>
          <w:rFonts w:ascii="Arial" w:hAnsi="Arial" w:cs="Arial"/>
          <w:sz w:val="22"/>
        </w:rPr>
        <w:t>.</w:t>
      </w:r>
    </w:p>
    <w:p w:rsidR="009004E8" w:rsidRDefault="009004E8" w:rsidP="00A418D3">
      <w:pPr>
        <w:tabs>
          <w:tab w:val="left" w:pos="0"/>
        </w:tabs>
        <w:ind w:left="1440" w:right="-1" w:hanging="1440"/>
        <w:jc w:val="both"/>
        <w:rPr>
          <w:rFonts w:ascii="Arial" w:hAnsi="Arial" w:cs="Arial"/>
          <w:sz w:val="22"/>
        </w:rPr>
      </w:pPr>
    </w:p>
    <w:p w:rsidR="00A418D3" w:rsidRDefault="00A418D3" w:rsidP="00A418D3">
      <w:pPr>
        <w:tabs>
          <w:tab w:val="left" w:pos="0"/>
        </w:tabs>
        <w:ind w:left="2160" w:right="-1" w:hanging="2160"/>
        <w:jc w:val="both"/>
        <w:rPr>
          <w:rFonts w:ascii="Arial" w:hAnsi="Arial" w:cs="Arial"/>
          <w:b/>
          <w:sz w:val="22"/>
        </w:rPr>
      </w:pPr>
      <w:r w:rsidRPr="007F2811">
        <w:rPr>
          <w:rFonts w:ascii="Arial" w:hAnsi="Arial" w:cs="Arial"/>
          <w:b/>
          <w:sz w:val="22"/>
        </w:rPr>
        <w:t>Sickness,</w:t>
      </w:r>
      <w:r w:rsidR="007F2811" w:rsidRPr="007F2811">
        <w:rPr>
          <w:rFonts w:ascii="Arial" w:hAnsi="Arial" w:cs="Arial"/>
          <w:b/>
          <w:sz w:val="22"/>
        </w:rPr>
        <w:t xml:space="preserve"> Maternity/Paternity</w:t>
      </w:r>
      <w:r w:rsidR="007F2811">
        <w:rPr>
          <w:rFonts w:ascii="Arial" w:hAnsi="Arial" w:cs="Arial"/>
          <w:b/>
          <w:sz w:val="22"/>
        </w:rPr>
        <w:t xml:space="preserve">, </w:t>
      </w:r>
      <w:r w:rsidRPr="007F2811">
        <w:rPr>
          <w:rFonts w:ascii="Arial" w:hAnsi="Arial" w:cs="Arial"/>
          <w:b/>
          <w:sz w:val="22"/>
        </w:rPr>
        <w:t>Disciplinary and</w:t>
      </w:r>
      <w:r w:rsidR="007F2811">
        <w:rPr>
          <w:rFonts w:ascii="Arial" w:hAnsi="Arial" w:cs="Arial"/>
          <w:sz w:val="22"/>
        </w:rPr>
        <w:t xml:space="preserve"> </w:t>
      </w:r>
      <w:r w:rsidRPr="007F2811">
        <w:rPr>
          <w:rFonts w:ascii="Arial" w:hAnsi="Arial" w:cs="Arial"/>
          <w:b/>
          <w:sz w:val="22"/>
        </w:rPr>
        <w:t>Grievance:</w:t>
      </w:r>
    </w:p>
    <w:p w:rsidR="007F2811" w:rsidRPr="007F2811" w:rsidRDefault="007F2811" w:rsidP="007F2811">
      <w:pPr>
        <w:tabs>
          <w:tab w:val="left" w:pos="0"/>
        </w:tabs>
        <w:ind w:right="-1"/>
        <w:jc w:val="both"/>
        <w:rPr>
          <w:rFonts w:ascii="Arial" w:hAnsi="Arial" w:cs="Arial"/>
          <w:sz w:val="22"/>
        </w:rPr>
      </w:pPr>
      <w:r w:rsidRPr="007F2811">
        <w:rPr>
          <w:rFonts w:ascii="Arial" w:hAnsi="Arial" w:cs="Arial"/>
          <w:sz w:val="22"/>
        </w:rPr>
        <w:t>The Corporation’s policies will apply.  Details are available on the College website and from the Human Resources Manager.</w:t>
      </w:r>
    </w:p>
    <w:p w:rsidR="00A418D3" w:rsidRPr="007F2811" w:rsidRDefault="00A418D3" w:rsidP="00A418D3">
      <w:pPr>
        <w:tabs>
          <w:tab w:val="left" w:pos="0"/>
        </w:tabs>
        <w:ind w:left="2160" w:right="-1" w:hanging="2160"/>
        <w:jc w:val="both"/>
        <w:rPr>
          <w:rFonts w:ascii="Arial" w:hAnsi="Arial" w:cs="Arial"/>
          <w:sz w:val="22"/>
        </w:rPr>
      </w:pPr>
    </w:p>
    <w:p w:rsidR="007F2811" w:rsidRDefault="00A418D3" w:rsidP="00A418D3">
      <w:pPr>
        <w:tabs>
          <w:tab w:val="left" w:pos="0"/>
        </w:tabs>
        <w:ind w:left="2160" w:right="-1" w:hanging="2160"/>
        <w:jc w:val="both"/>
        <w:rPr>
          <w:rFonts w:ascii="Arial" w:hAnsi="Arial" w:cs="Arial"/>
          <w:sz w:val="22"/>
        </w:rPr>
      </w:pPr>
      <w:r w:rsidRPr="007F2811">
        <w:rPr>
          <w:rFonts w:ascii="Arial" w:hAnsi="Arial" w:cs="Arial"/>
          <w:b/>
          <w:sz w:val="22"/>
        </w:rPr>
        <w:t>Disclosure and Barring</w:t>
      </w:r>
      <w:r w:rsidRPr="007F2811">
        <w:rPr>
          <w:rFonts w:ascii="Arial" w:hAnsi="Arial" w:cs="Arial"/>
          <w:sz w:val="22"/>
        </w:rPr>
        <w:t xml:space="preserve"> </w:t>
      </w:r>
      <w:r w:rsidR="007F2811">
        <w:rPr>
          <w:rFonts w:ascii="Arial" w:hAnsi="Arial" w:cs="Arial"/>
          <w:sz w:val="22"/>
        </w:rPr>
        <w:t>S</w:t>
      </w:r>
      <w:r w:rsidR="007F2811" w:rsidRPr="007F2811">
        <w:rPr>
          <w:rFonts w:ascii="Arial" w:hAnsi="Arial" w:cs="Arial"/>
          <w:b/>
          <w:sz w:val="22"/>
        </w:rPr>
        <w:t>ervice:</w:t>
      </w:r>
    </w:p>
    <w:p w:rsidR="00A418D3" w:rsidRPr="007F2811" w:rsidRDefault="00A418D3" w:rsidP="007F2811">
      <w:pPr>
        <w:tabs>
          <w:tab w:val="left" w:pos="0"/>
        </w:tabs>
        <w:ind w:right="-1"/>
        <w:jc w:val="both"/>
        <w:rPr>
          <w:rFonts w:ascii="Arial" w:hAnsi="Arial" w:cs="Arial"/>
          <w:sz w:val="22"/>
        </w:rPr>
      </w:pPr>
      <w:r w:rsidRPr="007F2811">
        <w:rPr>
          <w:rFonts w:ascii="Arial" w:hAnsi="Arial" w:cs="Arial"/>
          <w:sz w:val="22"/>
        </w:rPr>
        <w:t xml:space="preserve">We have a strong commitment to safeguarding; </w:t>
      </w:r>
      <w:r w:rsidR="003555EE">
        <w:rPr>
          <w:rFonts w:ascii="Arial" w:hAnsi="Arial" w:cs="Arial"/>
          <w:sz w:val="22"/>
        </w:rPr>
        <w:t xml:space="preserve">all new appointments are subject to </w:t>
      </w:r>
      <w:r w:rsidRPr="007F2811">
        <w:rPr>
          <w:rFonts w:ascii="Arial" w:hAnsi="Arial" w:cs="Arial"/>
          <w:sz w:val="22"/>
        </w:rPr>
        <w:t>satisfactory enhanced DBS clearance.</w:t>
      </w:r>
    </w:p>
    <w:p w:rsidR="00A418D3" w:rsidRPr="007F2811" w:rsidRDefault="00A418D3" w:rsidP="00A418D3">
      <w:pPr>
        <w:tabs>
          <w:tab w:val="left" w:pos="0"/>
        </w:tabs>
        <w:ind w:left="2160" w:right="-1" w:hanging="2160"/>
        <w:jc w:val="both"/>
        <w:rPr>
          <w:rFonts w:ascii="Arial" w:hAnsi="Arial" w:cs="Arial"/>
          <w:sz w:val="22"/>
        </w:rPr>
      </w:pPr>
    </w:p>
    <w:p w:rsidR="007F2811" w:rsidRDefault="00A418D3" w:rsidP="00A418D3">
      <w:pPr>
        <w:tabs>
          <w:tab w:val="left" w:pos="0"/>
        </w:tabs>
        <w:ind w:left="2160" w:right="-1" w:hanging="2160"/>
        <w:jc w:val="both"/>
        <w:rPr>
          <w:rFonts w:ascii="Arial" w:hAnsi="Arial" w:cs="Arial"/>
          <w:sz w:val="22"/>
        </w:rPr>
      </w:pPr>
      <w:r w:rsidRPr="007F2811">
        <w:rPr>
          <w:rFonts w:ascii="Arial" w:hAnsi="Arial" w:cs="Arial"/>
          <w:b/>
          <w:sz w:val="22"/>
        </w:rPr>
        <w:t>College Security:</w:t>
      </w:r>
      <w:r w:rsidRPr="007F2811">
        <w:rPr>
          <w:rFonts w:ascii="Arial" w:hAnsi="Arial" w:cs="Arial"/>
          <w:sz w:val="22"/>
        </w:rPr>
        <w:tab/>
      </w:r>
    </w:p>
    <w:p w:rsidR="00A418D3" w:rsidRPr="007F2811" w:rsidRDefault="00A418D3" w:rsidP="007F2811">
      <w:pPr>
        <w:tabs>
          <w:tab w:val="left" w:pos="0"/>
        </w:tabs>
        <w:ind w:right="-1"/>
        <w:jc w:val="both"/>
        <w:rPr>
          <w:rFonts w:ascii="Arial" w:hAnsi="Arial" w:cs="Arial"/>
          <w:sz w:val="22"/>
        </w:rPr>
      </w:pPr>
      <w:r w:rsidRPr="007F2811">
        <w:rPr>
          <w:rFonts w:ascii="Arial" w:hAnsi="Arial" w:cs="Arial"/>
          <w:sz w:val="22"/>
        </w:rPr>
        <w:t>Employees are required to wear identification badges at all times to adhere to Hea</w:t>
      </w:r>
      <w:r w:rsidR="007F2811">
        <w:rPr>
          <w:rFonts w:ascii="Arial" w:hAnsi="Arial" w:cs="Arial"/>
          <w:sz w:val="22"/>
        </w:rPr>
        <w:t xml:space="preserve">lth and Safety and </w:t>
      </w:r>
      <w:r w:rsidRPr="007F2811">
        <w:rPr>
          <w:rFonts w:ascii="Arial" w:hAnsi="Arial" w:cs="Arial"/>
          <w:sz w:val="22"/>
        </w:rPr>
        <w:t>security procedures.</w:t>
      </w:r>
    </w:p>
    <w:p w:rsidR="00A418D3" w:rsidRPr="007F2811" w:rsidRDefault="00A418D3" w:rsidP="00A418D3">
      <w:pPr>
        <w:tabs>
          <w:tab w:val="left" w:pos="0"/>
        </w:tabs>
        <w:ind w:left="2160" w:right="-1" w:hanging="2160"/>
        <w:jc w:val="both"/>
        <w:rPr>
          <w:rFonts w:ascii="Arial" w:hAnsi="Arial" w:cs="Arial"/>
          <w:b/>
          <w:sz w:val="22"/>
        </w:rPr>
      </w:pPr>
    </w:p>
    <w:p w:rsidR="00022A2E" w:rsidRPr="007F2811" w:rsidRDefault="00022A2E" w:rsidP="00022A2E">
      <w:pPr>
        <w:pStyle w:val="DefaultText"/>
        <w:tabs>
          <w:tab w:val="left" w:pos="0"/>
        </w:tabs>
        <w:ind w:right="-1" w:hanging="720"/>
        <w:jc w:val="both"/>
        <w:rPr>
          <w:rFonts w:ascii="Arial" w:hAnsi="Arial" w:cs="Arial"/>
          <w:sz w:val="22"/>
        </w:rPr>
      </w:pPr>
    </w:p>
    <w:p w:rsidR="00A418D3" w:rsidRDefault="00A418D3" w:rsidP="00DF77FC">
      <w:pPr>
        <w:tabs>
          <w:tab w:val="left" w:pos="0"/>
        </w:tabs>
        <w:ind w:right="-1"/>
        <w:jc w:val="both"/>
        <w:rPr>
          <w:rFonts w:ascii="Arial" w:hAnsi="Arial" w:cs="Arial"/>
          <w:sz w:val="22"/>
        </w:rPr>
      </w:pPr>
    </w:p>
    <w:p w:rsidR="005158D9" w:rsidRDefault="005158D9" w:rsidP="00DF77FC">
      <w:pPr>
        <w:tabs>
          <w:tab w:val="left" w:pos="0"/>
        </w:tabs>
        <w:ind w:right="-1"/>
        <w:jc w:val="both"/>
        <w:rPr>
          <w:rFonts w:ascii="Arial" w:hAnsi="Arial" w:cs="Arial"/>
          <w:sz w:val="22"/>
        </w:rPr>
      </w:pPr>
    </w:p>
    <w:p w:rsidR="005158D9" w:rsidRDefault="005158D9" w:rsidP="00DF77FC">
      <w:pPr>
        <w:tabs>
          <w:tab w:val="left" w:pos="0"/>
        </w:tabs>
        <w:ind w:right="-1"/>
        <w:jc w:val="both"/>
        <w:rPr>
          <w:rFonts w:ascii="Arial" w:hAnsi="Arial" w:cs="Arial"/>
          <w:sz w:val="22"/>
        </w:rPr>
      </w:pPr>
    </w:p>
    <w:p w:rsidR="005158D9" w:rsidRDefault="005158D9" w:rsidP="00DF77FC">
      <w:pPr>
        <w:tabs>
          <w:tab w:val="left" w:pos="0"/>
        </w:tabs>
        <w:ind w:right="-1"/>
        <w:jc w:val="both"/>
        <w:rPr>
          <w:rFonts w:ascii="Arial" w:hAnsi="Arial" w:cs="Arial"/>
          <w:sz w:val="22"/>
        </w:rPr>
      </w:pPr>
    </w:p>
    <w:p w:rsidR="005158D9" w:rsidRDefault="005158D9" w:rsidP="00DF77FC">
      <w:pPr>
        <w:tabs>
          <w:tab w:val="left" w:pos="0"/>
        </w:tabs>
        <w:ind w:right="-1"/>
        <w:jc w:val="both"/>
        <w:rPr>
          <w:rFonts w:ascii="Arial" w:hAnsi="Arial" w:cs="Arial"/>
          <w:sz w:val="22"/>
        </w:rPr>
        <w:sectPr w:rsidR="005158D9" w:rsidSect="00A638E5">
          <w:headerReference w:type="even" r:id="rId9"/>
          <w:footerReference w:type="default" r:id="rId10"/>
          <w:pgSz w:w="11906" w:h="16838"/>
          <w:pgMar w:top="568" w:right="720" w:bottom="426" w:left="720" w:header="709" w:footer="709" w:gutter="0"/>
          <w:cols w:space="708"/>
          <w:docGrid w:linePitch="360"/>
        </w:sectPr>
      </w:pPr>
    </w:p>
    <w:p w:rsidR="005158D9" w:rsidRPr="007F2811" w:rsidRDefault="005158D9" w:rsidP="005158D9">
      <w:pPr>
        <w:shd w:val="clear" w:color="auto" w:fill="C2D69B"/>
        <w:tabs>
          <w:tab w:val="left" w:pos="0"/>
        </w:tabs>
        <w:ind w:right="-1"/>
        <w:rPr>
          <w:rFonts w:ascii="Arial" w:hAnsi="Arial" w:cs="Arial"/>
          <w:b/>
          <w:sz w:val="36"/>
          <w:szCs w:val="22"/>
        </w:rPr>
      </w:pPr>
      <w:r w:rsidRPr="007F2811">
        <w:rPr>
          <w:rFonts w:ascii="Arial" w:hAnsi="Arial" w:cs="Arial"/>
          <w:b/>
          <w:sz w:val="36"/>
          <w:szCs w:val="22"/>
        </w:rPr>
        <w:lastRenderedPageBreak/>
        <w:t xml:space="preserve">Head of Department </w:t>
      </w:r>
    </w:p>
    <w:p w:rsidR="005158D9" w:rsidRPr="007F2811" w:rsidRDefault="005158D9" w:rsidP="005158D9">
      <w:pPr>
        <w:jc w:val="both"/>
        <w:rPr>
          <w:rFonts w:ascii="Arial" w:hAnsi="Arial" w:cs="Arial"/>
          <w:sz w:val="22"/>
          <w:szCs w:val="22"/>
        </w:rPr>
      </w:pPr>
    </w:p>
    <w:p w:rsidR="005158D9" w:rsidRPr="007F2811" w:rsidRDefault="005158D9" w:rsidP="005158D9">
      <w:pPr>
        <w:shd w:val="clear" w:color="auto" w:fill="D6E3BC"/>
        <w:jc w:val="both"/>
        <w:rPr>
          <w:rFonts w:ascii="Arial" w:hAnsi="Arial" w:cs="Arial"/>
          <w:b/>
          <w:sz w:val="32"/>
          <w:szCs w:val="22"/>
        </w:rPr>
      </w:pPr>
      <w:r>
        <w:rPr>
          <w:rFonts w:ascii="Arial" w:hAnsi="Arial" w:cs="Arial"/>
          <w:b/>
          <w:sz w:val="32"/>
          <w:szCs w:val="22"/>
        </w:rPr>
        <w:t>Person Specification</w:t>
      </w:r>
    </w:p>
    <w:p w:rsidR="005158D9" w:rsidRDefault="005158D9" w:rsidP="00DF77FC">
      <w:pPr>
        <w:tabs>
          <w:tab w:val="left" w:pos="0"/>
        </w:tabs>
        <w:ind w:right="-1"/>
        <w:jc w:val="both"/>
        <w:rPr>
          <w:rFonts w:ascii="Arial" w:hAnsi="Arial" w:cs="Arial"/>
          <w:sz w:val="22"/>
        </w:rPr>
      </w:pPr>
    </w:p>
    <w:tbl>
      <w:tblPr>
        <w:tblW w:w="0" w:type="auto"/>
        <w:tblInd w:w="43" w:type="dxa"/>
        <w:tblCellMar>
          <w:left w:w="43" w:type="dxa"/>
          <w:right w:w="43" w:type="dxa"/>
        </w:tblCellMar>
        <w:tblLook w:val="0000" w:firstRow="0" w:lastRow="0" w:firstColumn="0" w:lastColumn="0" w:noHBand="0" w:noVBand="0"/>
      </w:tblPr>
      <w:tblGrid>
        <w:gridCol w:w="2316"/>
        <w:gridCol w:w="6797"/>
        <w:gridCol w:w="5148"/>
        <w:gridCol w:w="1526"/>
      </w:tblGrid>
      <w:tr w:rsidR="005158D9" w:rsidRPr="005158D9" w:rsidTr="00693F68">
        <w:trPr>
          <w:cantSplit/>
          <w:trHeight w:hRule="exact" w:val="950"/>
        </w:trPr>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sz w:val="22"/>
                <w:szCs w:val="22"/>
              </w:rPr>
            </w:pPr>
          </w:p>
          <w:p w:rsidR="005158D9" w:rsidRPr="005158D9" w:rsidRDefault="005158D9" w:rsidP="005158D9">
            <w:pPr>
              <w:rPr>
                <w:rFonts w:ascii="Arial" w:hAnsi="Arial" w:cs="Arial"/>
                <w:b/>
                <w:sz w:val="22"/>
                <w:szCs w:val="22"/>
              </w:rPr>
            </w:pPr>
            <w:r w:rsidRPr="005158D9">
              <w:rPr>
                <w:rFonts w:ascii="Arial" w:hAnsi="Arial" w:cs="Arial"/>
                <w:b/>
                <w:sz w:val="22"/>
                <w:szCs w:val="22"/>
                <w:u w:val="single"/>
              </w:rPr>
              <w:t>CRITERIA</w:t>
            </w: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b/>
                <w:sz w:val="22"/>
                <w:szCs w:val="22"/>
                <w:u w:val="single"/>
              </w:rPr>
            </w:pPr>
          </w:p>
          <w:p w:rsidR="005158D9" w:rsidRPr="005158D9" w:rsidRDefault="005158D9" w:rsidP="005158D9">
            <w:pPr>
              <w:rPr>
                <w:rFonts w:ascii="Arial" w:hAnsi="Arial" w:cs="Arial"/>
                <w:b/>
                <w:sz w:val="22"/>
                <w:szCs w:val="22"/>
              </w:rPr>
            </w:pPr>
            <w:r w:rsidRPr="005158D9">
              <w:rPr>
                <w:rFonts w:ascii="Arial" w:hAnsi="Arial" w:cs="Arial"/>
                <w:b/>
                <w:sz w:val="22"/>
                <w:szCs w:val="22"/>
                <w:u w:val="single"/>
              </w:rPr>
              <w:t>ESSENTIAL</w:t>
            </w: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sz w:val="22"/>
                <w:szCs w:val="22"/>
              </w:rPr>
            </w:pPr>
          </w:p>
          <w:p w:rsidR="005158D9" w:rsidRPr="005158D9" w:rsidRDefault="005158D9" w:rsidP="005158D9">
            <w:pPr>
              <w:rPr>
                <w:rFonts w:ascii="Arial" w:hAnsi="Arial" w:cs="Arial"/>
                <w:b/>
                <w:sz w:val="22"/>
                <w:szCs w:val="22"/>
              </w:rPr>
            </w:pPr>
            <w:r w:rsidRPr="005158D9">
              <w:rPr>
                <w:rFonts w:ascii="Arial" w:hAnsi="Arial" w:cs="Arial"/>
                <w:b/>
                <w:sz w:val="22"/>
                <w:szCs w:val="22"/>
                <w:u w:val="single"/>
              </w:rPr>
              <w:t>DESIRABLE</w:t>
            </w: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sz w:val="22"/>
                <w:szCs w:val="22"/>
              </w:rPr>
            </w:pPr>
          </w:p>
          <w:p w:rsidR="005158D9" w:rsidRPr="005158D9" w:rsidRDefault="005158D9" w:rsidP="005158D9">
            <w:pPr>
              <w:rPr>
                <w:rFonts w:ascii="Arial" w:hAnsi="Arial" w:cs="Arial"/>
                <w:b/>
                <w:sz w:val="22"/>
                <w:szCs w:val="22"/>
              </w:rPr>
            </w:pPr>
            <w:r w:rsidRPr="005158D9">
              <w:rPr>
                <w:rFonts w:ascii="Arial" w:hAnsi="Arial" w:cs="Arial"/>
                <w:b/>
                <w:sz w:val="22"/>
                <w:szCs w:val="22"/>
                <w:u w:val="single"/>
              </w:rPr>
              <w:t>ASSESSED FROM</w:t>
            </w:r>
          </w:p>
        </w:tc>
      </w:tr>
      <w:tr w:rsidR="005158D9" w:rsidRPr="005158D9" w:rsidTr="00693F68">
        <w:trPr>
          <w:cantSplit/>
          <w:trHeight w:hRule="exact" w:val="2605"/>
        </w:trPr>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sz w:val="22"/>
                <w:szCs w:val="22"/>
              </w:rPr>
            </w:pPr>
            <w:r w:rsidRPr="005158D9">
              <w:rPr>
                <w:rFonts w:ascii="Arial" w:hAnsi="Arial" w:cs="Arial"/>
                <w:sz w:val="22"/>
                <w:szCs w:val="22"/>
              </w:rPr>
              <w:t xml:space="preserve"> </w:t>
            </w:r>
            <w:r w:rsidRPr="005158D9">
              <w:rPr>
                <w:rFonts w:ascii="Arial" w:hAnsi="Arial" w:cs="Arial"/>
                <w:b/>
                <w:sz w:val="22"/>
                <w:szCs w:val="22"/>
              </w:rPr>
              <w:t>RELEVANT</w:t>
            </w:r>
          </w:p>
          <w:p w:rsidR="005158D9" w:rsidRPr="005158D9" w:rsidRDefault="00202D88" w:rsidP="005158D9">
            <w:pPr>
              <w:rPr>
                <w:rFonts w:ascii="Arial" w:hAnsi="Arial" w:cs="Arial"/>
                <w:b/>
                <w:sz w:val="22"/>
                <w:szCs w:val="22"/>
              </w:rPr>
            </w:pPr>
            <w:r>
              <w:rPr>
                <w:rFonts w:ascii="Arial" w:hAnsi="Arial" w:cs="Arial"/>
                <w:b/>
                <w:sz w:val="22"/>
                <w:szCs w:val="22"/>
              </w:rPr>
              <w:t xml:space="preserve"> </w:t>
            </w:r>
            <w:r w:rsidR="005158D9" w:rsidRPr="005158D9">
              <w:rPr>
                <w:rFonts w:ascii="Arial" w:hAnsi="Arial" w:cs="Arial"/>
                <w:b/>
                <w:sz w:val="22"/>
                <w:szCs w:val="22"/>
              </w:rPr>
              <w:t>EXPERIENCE</w:t>
            </w:r>
          </w:p>
        </w:tc>
        <w:tc>
          <w:tcPr>
            <w:tcW w:w="0" w:type="auto"/>
            <w:tcBorders>
              <w:top w:val="single" w:sz="6" w:space="0" w:color="auto"/>
              <w:left w:val="single" w:sz="6" w:space="0" w:color="auto"/>
              <w:bottom w:val="single" w:sz="6" w:space="0" w:color="auto"/>
              <w:right w:val="single" w:sz="6" w:space="0" w:color="auto"/>
            </w:tcBorders>
          </w:tcPr>
          <w:p w:rsidR="005158D9" w:rsidRDefault="00693F68" w:rsidP="005158D9">
            <w:pPr>
              <w:rPr>
                <w:rFonts w:ascii="Arial" w:hAnsi="Arial" w:cs="Arial"/>
                <w:sz w:val="22"/>
                <w:szCs w:val="22"/>
              </w:rPr>
            </w:pPr>
            <w:r>
              <w:rPr>
                <w:rFonts w:ascii="Arial" w:hAnsi="Arial" w:cs="Arial"/>
                <w:sz w:val="22"/>
                <w:szCs w:val="22"/>
              </w:rPr>
              <w:t xml:space="preserve">A </w:t>
            </w:r>
            <w:r w:rsidR="009004E8">
              <w:rPr>
                <w:rFonts w:ascii="Arial" w:hAnsi="Arial" w:cs="Arial"/>
                <w:sz w:val="22"/>
                <w:szCs w:val="22"/>
              </w:rPr>
              <w:t>practising artist-teacher with e</w:t>
            </w:r>
            <w:r w:rsidR="005158D9" w:rsidRPr="005158D9">
              <w:rPr>
                <w:rFonts w:ascii="Arial" w:hAnsi="Arial" w:cs="Arial"/>
                <w:sz w:val="22"/>
                <w:szCs w:val="22"/>
              </w:rPr>
              <w:t xml:space="preserve">vidence of substantial and successful </w:t>
            </w:r>
            <w:r w:rsidR="009004E8">
              <w:rPr>
                <w:rFonts w:ascii="Arial" w:hAnsi="Arial" w:cs="Arial"/>
                <w:sz w:val="22"/>
                <w:szCs w:val="22"/>
              </w:rPr>
              <w:t xml:space="preserve">teaching in </w:t>
            </w:r>
            <w:r w:rsidR="005E7781">
              <w:rPr>
                <w:rFonts w:ascii="Arial" w:hAnsi="Arial" w:cs="Arial"/>
                <w:sz w:val="22"/>
                <w:szCs w:val="22"/>
              </w:rPr>
              <w:t>A Level</w:t>
            </w:r>
            <w:r w:rsidR="005158D9" w:rsidRPr="005158D9">
              <w:rPr>
                <w:rFonts w:ascii="Arial" w:hAnsi="Arial" w:cs="Arial"/>
                <w:sz w:val="22"/>
                <w:szCs w:val="22"/>
              </w:rPr>
              <w:t xml:space="preserve"> </w:t>
            </w:r>
            <w:r w:rsidR="009004E8">
              <w:rPr>
                <w:rFonts w:ascii="Arial" w:hAnsi="Arial" w:cs="Arial"/>
                <w:sz w:val="22"/>
                <w:szCs w:val="22"/>
              </w:rPr>
              <w:t xml:space="preserve">Art (5 years+) </w:t>
            </w:r>
            <w:r w:rsidR="002170C8">
              <w:rPr>
                <w:rFonts w:ascii="Arial" w:hAnsi="Arial" w:cs="Arial"/>
                <w:sz w:val="22"/>
                <w:szCs w:val="22"/>
              </w:rPr>
              <w:t xml:space="preserve">with a proven track record of </w:t>
            </w:r>
            <w:r w:rsidR="009004E8">
              <w:rPr>
                <w:rFonts w:ascii="Arial" w:hAnsi="Arial" w:cs="Arial"/>
                <w:sz w:val="22"/>
                <w:szCs w:val="22"/>
              </w:rPr>
              <w:t>securing outstanding student outcomes.</w:t>
            </w:r>
          </w:p>
          <w:p w:rsidR="00693F68" w:rsidRDefault="00693F68" w:rsidP="005158D9">
            <w:pPr>
              <w:rPr>
                <w:rFonts w:ascii="Arial" w:hAnsi="Arial" w:cs="Arial"/>
                <w:sz w:val="22"/>
                <w:szCs w:val="22"/>
              </w:rPr>
            </w:pPr>
          </w:p>
          <w:p w:rsidR="00202D88" w:rsidRDefault="00202D88" w:rsidP="00202D88">
            <w:pPr>
              <w:rPr>
                <w:rFonts w:ascii="Arial" w:hAnsi="Arial" w:cs="Arial"/>
                <w:sz w:val="22"/>
                <w:szCs w:val="22"/>
              </w:rPr>
            </w:pPr>
            <w:r w:rsidRPr="005158D9">
              <w:rPr>
                <w:rFonts w:ascii="Arial" w:hAnsi="Arial" w:cs="Arial"/>
                <w:sz w:val="22"/>
                <w:szCs w:val="22"/>
              </w:rPr>
              <w:t xml:space="preserve">Evidence of knowledge and practice of development in </w:t>
            </w:r>
            <w:r>
              <w:rPr>
                <w:rFonts w:ascii="Arial" w:hAnsi="Arial" w:cs="Arial"/>
                <w:sz w:val="22"/>
                <w:szCs w:val="22"/>
              </w:rPr>
              <w:t>teaching</w:t>
            </w:r>
            <w:r w:rsidR="001C7ADD">
              <w:rPr>
                <w:rFonts w:ascii="Arial" w:hAnsi="Arial" w:cs="Arial"/>
                <w:sz w:val="22"/>
                <w:szCs w:val="22"/>
              </w:rPr>
              <w:t xml:space="preserve"> within </w:t>
            </w:r>
            <w:r w:rsidR="00946F14">
              <w:rPr>
                <w:rFonts w:ascii="Arial" w:hAnsi="Arial" w:cs="Arial"/>
                <w:sz w:val="22"/>
                <w:szCs w:val="22"/>
              </w:rPr>
              <w:t xml:space="preserve">the </w:t>
            </w:r>
            <w:r w:rsidR="001C7ADD">
              <w:rPr>
                <w:rFonts w:ascii="Arial" w:hAnsi="Arial" w:cs="Arial"/>
                <w:sz w:val="22"/>
                <w:szCs w:val="22"/>
              </w:rPr>
              <w:t>subject area</w:t>
            </w:r>
            <w:r w:rsidR="009004E8">
              <w:rPr>
                <w:rFonts w:ascii="Arial" w:hAnsi="Arial" w:cs="Arial"/>
                <w:sz w:val="22"/>
                <w:szCs w:val="22"/>
              </w:rPr>
              <w:t>.</w:t>
            </w:r>
          </w:p>
          <w:p w:rsidR="00202D88" w:rsidRPr="005158D9" w:rsidRDefault="00202D88" w:rsidP="00202D88">
            <w:pPr>
              <w:rPr>
                <w:rFonts w:ascii="Arial" w:hAnsi="Arial" w:cs="Arial"/>
                <w:sz w:val="22"/>
                <w:szCs w:val="22"/>
              </w:rPr>
            </w:pPr>
          </w:p>
          <w:p w:rsidR="00202D88" w:rsidRDefault="00202D88" w:rsidP="00202D88">
            <w:pPr>
              <w:rPr>
                <w:rFonts w:ascii="Arial" w:hAnsi="Arial" w:cs="Arial"/>
                <w:sz w:val="22"/>
                <w:szCs w:val="22"/>
              </w:rPr>
            </w:pPr>
            <w:r w:rsidRPr="005158D9">
              <w:rPr>
                <w:rFonts w:ascii="Arial" w:hAnsi="Arial" w:cs="Arial"/>
                <w:sz w:val="22"/>
                <w:szCs w:val="22"/>
              </w:rPr>
              <w:t xml:space="preserve">Ability to work with </w:t>
            </w:r>
            <w:r w:rsidR="009004E8">
              <w:rPr>
                <w:rFonts w:ascii="Arial" w:hAnsi="Arial" w:cs="Arial"/>
                <w:sz w:val="22"/>
                <w:szCs w:val="22"/>
              </w:rPr>
              <w:t>diverse</w:t>
            </w:r>
            <w:r w:rsidRPr="005158D9">
              <w:rPr>
                <w:rFonts w:ascii="Arial" w:hAnsi="Arial" w:cs="Arial"/>
                <w:sz w:val="22"/>
                <w:szCs w:val="22"/>
              </w:rPr>
              <w:t xml:space="preserve"> groups of students </w:t>
            </w:r>
            <w:r w:rsidR="009004E8">
              <w:rPr>
                <w:rFonts w:ascii="Arial" w:hAnsi="Arial" w:cs="Arial"/>
                <w:sz w:val="22"/>
                <w:szCs w:val="22"/>
              </w:rPr>
              <w:t xml:space="preserve">of contrasting needs and abilities </w:t>
            </w:r>
            <w:r w:rsidRPr="005158D9">
              <w:rPr>
                <w:rFonts w:ascii="Arial" w:hAnsi="Arial" w:cs="Arial"/>
                <w:sz w:val="22"/>
                <w:szCs w:val="22"/>
              </w:rPr>
              <w:t>in the cl</w:t>
            </w:r>
            <w:r w:rsidR="009004E8">
              <w:rPr>
                <w:rFonts w:ascii="Arial" w:hAnsi="Arial" w:cs="Arial"/>
                <w:sz w:val="22"/>
                <w:szCs w:val="22"/>
              </w:rPr>
              <w:t>assroom, in performance and in e</w:t>
            </w:r>
            <w:r w:rsidRPr="005158D9">
              <w:rPr>
                <w:rFonts w:ascii="Arial" w:hAnsi="Arial" w:cs="Arial"/>
                <w:sz w:val="22"/>
                <w:szCs w:val="22"/>
              </w:rPr>
              <w:t>nrichment</w:t>
            </w:r>
            <w:r w:rsidR="009004E8">
              <w:rPr>
                <w:rFonts w:ascii="Arial" w:hAnsi="Arial" w:cs="Arial"/>
                <w:sz w:val="22"/>
                <w:szCs w:val="22"/>
              </w:rPr>
              <w:t>.</w:t>
            </w:r>
          </w:p>
          <w:p w:rsidR="002170C8" w:rsidRPr="005158D9" w:rsidRDefault="002170C8" w:rsidP="00202D88">
            <w:pPr>
              <w:rPr>
                <w:rFonts w:ascii="Arial" w:hAnsi="Arial" w:cs="Arial"/>
                <w:b/>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Default="005158D9" w:rsidP="005158D9">
            <w:pPr>
              <w:rPr>
                <w:rFonts w:ascii="Arial" w:hAnsi="Arial" w:cs="Arial"/>
                <w:sz w:val="22"/>
                <w:szCs w:val="22"/>
              </w:rPr>
            </w:pPr>
            <w:r>
              <w:rPr>
                <w:rFonts w:ascii="Arial" w:hAnsi="Arial" w:cs="Arial"/>
                <w:sz w:val="22"/>
                <w:szCs w:val="22"/>
              </w:rPr>
              <w:t xml:space="preserve">Work for </w:t>
            </w:r>
            <w:r w:rsidR="009004E8">
              <w:rPr>
                <w:rFonts w:ascii="Arial" w:hAnsi="Arial" w:cs="Arial"/>
                <w:sz w:val="22"/>
                <w:szCs w:val="22"/>
              </w:rPr>
              <w:t xml:space="preserve">Pearson </w:t>
            </w:r>
            <w:r>
              <w:rPr>
                <w:rFonts w:ascii="Arial" w:hAnsi="Arial" w:cs="Arial"/>
                <w:sz w:val="22"/>
                <w:szCs w:val="22"/>
              </w:rPr>
              <w:t>Examination Board</w:t>
            </w:r>
            <w:r w:rsidR="009004E8">
              <w:rPr>
                <w:rFonts w:ascii="Arial" w:hAnsi="Arial" w:cs="Arial"/>
                <w:sz w:val="22"/>
                <w:szCs w:val="22"/>
              </w:rPr>
              <w:t>.</w:t>
            </w:r>
          </w:p>
          <w:p w:rsidR="002170C8" w:rsidRDefault="002170C8" w:rsidP="005158D9">
            <w:pPr>
              <w:rPr>
                <w:rFonts w:ascii="Arial" w:hAnsi="Arial" w:cs="Arial"/>
                <w:sz w:val="22"/>
                <w:szCs w:val="22"/>
              </w:rPr>
            </w:pPr>
          </w:p>
          <w:p w:rsidR="002170C8" w:rsidRDefault="002170C8" w:rsidP="005158D9">
            <w:pPr>
              <w:rPr>
                <w:rFonts w:ascii="Arial" w:hAnsi="Arial" w:cs="Arial"/>
                <w:sz w:val="22"/>
                <w:szCs w:val="22"/>
              </w:rPr>
            </w:pPr>
            <w:r>
              <w:rPr>
                <w:rFonts w:ascii="Arial" w:hAnsi="Arial" w:cs="Arial"/>
                <w:sz w:val="22"/>
                <w:szCs w:val="22"/>
              </w:rPr>
              <w:t xml:space="preserve">Experience of working with other stakeholders to raise student achievement, e.g. parents, </w:t>
            </w:r>
            <w:r w:rsidR="009004E8">
              <w:rPr>
                <w:rFonts w:ascii="Arial" w:hAnsi="Arial" w:cs="Arial"/>
                <w:sz w:val="22"/>
                <w:szCs w:val="22"/>
              </w:rPr>
              <w:t>the local community, employers</w:t>
            </w:r>
            <w:r>
              <w:rPr>
                <w:rFonts w:ascii="Arial" w:hAnsi="Arial" w:cs="Arial"/>
                <w:sz w:val="22"/>
                <w:szCs w:val="22"/>
              </w:rPr>
              <w:t xml:space="preserve">, etc.  </w:t>
            </w:r>
          </w:p>
          <w:p w:rsidR="005158D9" w:rsidRPr="005158D9" w:rsidRDefault="005158D9" w:rsidP="005158D9">
            <w:pPr>
              <w:rPr>
                <w:rFonts w:ascii="Arial" w:hAnsi="Arial" w:cs="Arial"/>
                <w:sz w:val="22"/>
                <w:szCs w:val="22"/>
              </w:rPr>
            </w:pPr>
          </w:p>
          <w:p w:rsidR="005158D9" w:rsidRPr="005158D9" w:rsidRDefault="005158D9" w:rsidP="005158D9">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Default="005158D9" w:rsidP="005158D9">
            <w:pPr>
              <w:rPr>
                <w:rFonts w:ascii="Arial" w:hAnsi="Arial" w:cs="Arial"/>
                <w:sz w:val="22"/>
                <w:szCs w:val="22"/>
              </w:rPr>
            </w:pPr>
            <w:r w:rsidRPr="005158D9">
              <w:rPr>
                <w:rFonts w:ascii="Arial" w:hAnsi="Arial" w:cs="Arial"/>
                <w:sz w:val="22"/>
                <w:szCs w:val="22"/>
              </w:rPr>
              <w:t>Application Form</w:t>
            </w:r>
            <w:r>
              <w:rPr>
                <w:rFonts w:ascii="Arial" w:hAnsi="Arial" w:cs="Arial"/>
                <w:sz w:val="22"/>
                <w:szCs w:val="22"/>
              </w:rPr>
              <w:t xml:space="preserve"> </w:t>
            </w:r>
          </w:p>
          <w:p w:rsidR="005158D9" w:rsidRDefault="005158D9" w:rsidP="005158D9">
            <w:pPr>
              <w:rPr>
                <w:rFonts w:ascii="Arial" w:hAnsi="Arial" w:cs="Arial"/>
                <w:sz w:val="22"/>
                <w:szCs w:val="22"/>
              </w:rPr>
            </w:pPr>
          </w:p>
          <w:p w:rsidR="005158D9" w:rsidRPr="005158D9" w:rsidRDefault="005158D9" w:rsidP="005158D9">
            <w:pPr>
              <w:rPr>
                <w:rFonts w:ascii="Arial" w:hAnsi="Arial" w:cs="Arial"/>
                <w:sz w:val="22"/>
                <w:szCs w:val="22"/>
              </w:rPr>
            </w:pPr>
            <w:r w:rsidRPr="005158D9">
              <w:rPr>
                <w:rFonts w:ascii="Arial" w:hAnsi="Arial" w:cs="Arial"/>
                <w:sz w:val="22"/>
                <w:szCs w:val="22"/>
              </w:rPr>
              <w:t>Interview</w:t>
            </w:r>
          </w:p>
          <w:p w:rsidR="005158D9" w:rsidRPr="005158D9" w:rsidRDefault="005158D9" w:rsidP="005158D9">
            <w:pPr>
              <w:rPr>
                <w:rFonts w:ascii="Arial" w:hAnsi="Arial" w:cs="Arial"/>
                <w:sz w:val="22"/>
                <w:szCs w:val="22"/>
              </w:rPr>
            </w:pPr>
            <w:r w:rsidRPr="005158D9">
              <w:rPr>
                <w:rFonts w:ascii="Arial" w:hAnsi="Arial" w:cs="Arial"/>
                <w:sz w:val="22"/>
                <w:szCs w:val="22"/>
              </w:rPr>
              <w:t xml:space="preserve"> </w:t>
            </w:r>
          </w:p>
          <w:p w:rsidR="005158D9" w:rsidRPr="005158D9" w:rsidRDefault="005158D9" w:rsidP="005158D9">
            <w:pPr>
              <w:rPr>
                <w:rFonts w:ascii="Arial" w:hAnsi="Arial" w:cs="Arial"/>
                <w:sz w:val="22"/>
                <w:szCs w:val="22"/>
              </w:rPr>
            </w:pPr>
          </w:p>
        </w:tc>
      </w:tr>
      <w:tr w:rsidR="005158D9" w:rsidRPr="005158D9" w:rsidTr="00693F68">
        <w:trPr>
          <w:cantSplit/>
          <w:trHeight w:hRule="exact" w:val="2405"/>
        </w:trPr>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5158D9">
            <w:pPr>
              <w:rPr>
                <w:rFonts w:ascii="Arial" w:hAnsi="Arial" w:cs="Arial"/>
                <w:sz w:val="22"/>
                <w:szCs w:val="22"/>
              </w:rPr>
            </w:pPr>
            <w:r w:rsidRPr="005158D9">
              <w:rPr>
                <w:rFonts w:ascii="Arial" w:hAnsi="Arial" w:cs="Arial"/>
                <w:sz w:val="22"/>
                <w:szCs w:val="22"/>
              </w:rPr>
              <w:t xml:space="preserve"> </w:t>
            </w:r>
            <w:r w:rsidRPr="005158D9">
              <w:rPr>
                <w:rFonts w:ascii="Arial" w:hAnsi="Arial" w:cs="Arial"/>
                <w:b/>
                <w:sz w:val="22"/>
                <w:szCs w:val="22"/>
              </w:rPr>
              <w:t>EDUCATION</w:t>
            </w:r>
          </w:p>
          <w:p w:rsidR="005158D9" w:rsidRPr="005158D9" w:rsidRDefault="00202D88" w:rsidP="005158D9">
            <w:pPr>
              <w:rPr>
                <w:rFonts w:ascii="Arial" w:hAnsi="Arial" w:cs="Arial"/>
                <w:b/>
                <w:sz w:val="22"/>
                <w:szCs w:val="22"/>
              </w:rPr>
            </w:pPr>
            <w:r>
              <w:rPr>
                <w:rFonts w:ascii="Arial" w:hAnsi="Arial" w:cs="Arial"/>
                <w:b/>
                <w:sz w:val="22"/>
                <w:szCs w:val="22"/>
              </w:rPr>
              <w:t xml:space="preserve"> </w:t>
            </w:r>
            <w:r w:rsidR="005158D9" w:rsidRPr="005158D9">
              <w:rPr>
                <w:rFonts w:ascii="Arial" w:hAnsi="Arial" w:cs="Arial"/>
                <w:b/>
                <w:sz w:val="22"/>
                <w:szCs w:val="22"/>
              </w:rPr>
              <w:t>AND</w:t>
            </w:r>
          </w:p>
          <w:p w:rsidR="00202D88" w:rsidRPr="005158D9" w:rsidRDefault="00202D88" w:rsidP="001B6A01">
            <w:pPr>
              <w:rPr>
                <w:rFonts w:ascii="Arial" w:hAnsi="Arial" w:cs="Arial"/>
                <w:b/>
                <w:sz w:val="22"/>
                <w:szCs w:val="22"/>
              </w:rPr>
            </w:pPr>
            <w:r>
              <w:rPr>
                <w:rFonts w:ascii="Arial" w:hAnsi="Arial" w:cs="Arial"/>
                <w:b/>
                <w:sz w:val="22"/>
                <w:szCs w:val="22"/>
              </w:rPr>
              <w:t xml:space="preserve"> </w:t>
            </w:r>
            <w:r w:rsidR="005158D9" w:rsidRPr="005158D9">
              <w:rPr>
                <w:rFonts w:ascii="Arial" w:hAnsi="Arial" w:cs="Arial"/>
                <w:b/>
                <w:sz w:val="22"/>
                <w:szCs w:val="22"/>
              </w:rPr>
              <w:t>TRAINING</w:t>
            </w:r>
          </w:p>
        </w:tc>
        <w:tc>
          <w:tcPr>
            <w:tcW w:w="0" w:type="auto"/>
            <w:tcBorders>
              <w:top w:val="single" w:sz="6" w:space="0" w:color="auto"/>
              <w:left w:val="single" w:sz="6" w:space="0" w:color="auto"/>
              <w:bottom w:val="single" w:sz="6" w:space="0" w:color="auto"/>
              <w:right w:val="single" w:sz="6" w:space="0" w:color="auto"/>
            </w:tcBorders>
          </w:tcPr>
          <w:p w:rsidR="005158D9" w:rsidRPr="001C7ADD" w:rsidRDefault="005158D9" w:rsidP="005158D9">
            <w:pPr>
              <w:rPr>
                <w:rFonts w:ascii="Arial" w:hAnsi="Arial" w:cs="Arial"/>
                <w:sz w:val="22"/>
                <w:szCs w:val="22"/>
              </w:rPr>
            </w:pPr>
            <w:r w:rsidRPr="001C7ADD">
              <w:rPr>
                <w:rFonts w:ascii="Arial" w:hAnsi="Arial" w:cs="Arial"/>
                <w:sz w:val="22"/>
                <w:szCs w:val="22"/>
              </w:rPr>
              <w:t>Good honours degree</w:t>
            </w:r>
            <w:r w:rsidR="002170C8" w:rsidRPr="001C7ADD">
              <w:rPr>
                <w:rFonts w:ascii="Arial" w:hAnsi="Arial" w:cs="Arial"/>
                <w:sz w:val="22"/>
                <w:szCs w:val="22"/>
              </w:rPr>
              <w:t xml:space="preserve"> in </w:t>
            </w:r>
            <w:r w:rsidR="001C7ADD" w:rsidRPr="001C7ADD">
              <w:rPr>
                <w:rFonts w:ascii="Arial" w:hAnsi="Arial" w:cs="Arial"/>
                <w:sz w:val="22"/>
                <w:szCs w:val="22"/>
              </w:rPr>
              <w:t>subject area</w:t>
            </w:r>
            <w:r w:rsidR="002156B8" w:rsidRPr="001C7ADD">
              <w:rPr>
                <w:rFonts w:ascii="Arial" w:hAnsi="Arial" w:cs="Arial"/>
                <w:sz w:val="22"/>
                <w:szCs w:val="22"/>
              </w:rPr>
              <w:t xml:space="preserve"> </w:t>
            </w:r>
            <w:r w:rsidR="002170C8" w:rsidRPr="001C7ADD">
              <w:rPr>
                <w:rFonts w:ascii="Arial" w:hAnsi="Arial" w:cs="Arial"/>
                <w:sz w:val="22"/>
                <w:szCs w:val="22"/>
              </w:rPr>
              <w:t>or a related subject</w:t>
            </w:r>
            <w:r w:rsidR="009004E8">
              <w:rPr>
                <w:rFonts w:ascii="Arial" w:hAnsi="Arial" w:cs="Arial"/>
                <w:sz w:val="22"/>
                <w:szCs w:val="22"/>
              </w:rPr>
              <w:t>.</w:t>
            </w:r>
          </w:p>
          <w:p w:rsidR="005158D9" w:rsidRPr="005158D9" w:rsidRDefault="005158D9" w:rsidP="005158D9">
            <w:pPr>
              <w:rPr>
                <w:rFonts w:ascii="Arial" w:hAnsi="Arial" w:cs="Arial"/>
                <w:sz w:val="22"/>
                <w:szCs w:val="22"/>
              </w:rPr>
            </w:pPr>
          </w:p>
          <w:p w:rsidR="005158D9" w:rsidRDefault="009004E8" w:rsidP="005158D9">
            <w:pPr>
              <w:rPr>
                <w:rFonts w:ascii="Arial" w:hAnsi="Arial" w:cs="Arial"/>
                <w:sz w:val="22"/>
                <w:szCs w:val="22"/>
              </w:rPr>
            </w:pPr>
            <w:r>
              <w:rPr>
                <w:rFonts w:ascii="Arial" w:hAnsi="Arial" w:cs="Arial"/>
                <w:sz w:val="22"/>
                <w:szCs w:val="22"/>
              </w:rPr>
              <w:t xml:space="preserve">A recognised teaching </w:t>
            </w:r>
            <w:r w:rsidR="005158D9" w:rsidRPr="005158D9">
              <w:rPr>
                <w:rFonts w:ascii="Arial" w:hAnsi="Arial" w:cs="Arial"/>
                <w:sz w:val="22"/>
                <w:szCs w:val="22"/>
              </w:rPr>
              <w:t>qualification</w:t>
            </w:r>
            <w:r>
              <w:rPr>
                <w:rFonts w:ascii="Arial" w:hAnsi="Arial" w:cs="Arial"/>
                <w:sz w:val="22"/>
                <w:szCs w:val="22"/>
              </w:rPr>
              <w:t>.</w:t>
            </w:r>
          </w:p>
          <w:p w:rsidR="002170C8" w:rsidRDefault="002170C8" w:rsidP="00202D88">
            <w:pPr>
              <w:rPr>
                <w:rFonts w:ascii="Arial" w:hAnsi="Arial" w:cs="Arial"/>
                <w:sz w:val="22"/>
                <w:szCs w:val="22"/>
              </w:rPr>
            </w:pPr>
          </w:p>
          <w:p w:rsidR="00202D88" w:rsidRPr="005158D9" w:rsidRDefault="00202D88" w:rsidP="001B6A01">
            <w:pPr>
              <w:rPr>
                <w:rFonts w:ascii="Arial" w:hAnsi="Arial" w:cs="Arial"/>
                <w:sz w:val="22"/>
                <w:szCs w:val="22"/>
              </w:rPr>
            </w:pPr>
            <w:r w:rsidRPr="005158D9">
              <w:rPr>
                <w:rFonts w:ascii="Arial" w:hAnsi="Arial" w:cs="Arial"/>
                <w:sz w:val="22"/>
                <w:szCs w:val="22"/>
              </w:rPr>
              <w:t>Evidence of appropriate cont</w:t>
            </w:r>
            <w:r>
              <w:rPr>
                <w:rFonts w:ascii="Arial" w:hAnsi="Arial" w:cs="Arial"/>
                <w:sz w:val="22"/>
                <w:szCs w:val="22"/>
              </w:rPr>
              <w:t>inuing professional development</w:t>
            </w:r>
            <w:r w:rsidR="009004E8">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2170C8" w:rsidP="001B6A01">
            <w:pPr>
              <w:rPr>
                <w:rFonts w:ascii="Arial" w:hAnsi="Arial" w:cs="Arial"/>
                <w:sz w:val="22"/>
                <w:szCs w:val="22"/>
              </w:rPr>
            </w:pPr>
            <w:r>
              <w:rPr>
                <w:rFonts w:ascii="Arial" w:hAnsi="Arial" w:cs="Arial"/>
                <w:sz w:val="22"/>
                <w:szCs w:val="22"/>
              </w:rPr>
              <w:t>Further degree</w:t>
            </w:r>
            <w:r w:rsidR="009004E8">
              <w:rPr>
                <w:rFonts w:ascii="Arial" w:hAnsi="Arial" w:cs="Arial"/>
                <w:sz w:val="22"/>
                <w:szCs w:val="22"/>
              </w:rPr>
              <w:t>.</w:t>
            </w: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1B6A01">
            <w:pPr>
              <w:rPr>
                <w:rFonts w:ascii="Arial" w:hAnsi="Arial" w:cs="Arial"/>
                <w:sz w:val="22"/>
                <w:szCs w:val="22"/>
              </w:rPr>
            </w:pPr>
            <w:r w:rsidRPr="005158D9">
              <w:rPr>
                <w:rFonts w:ascii="Arial" w:hAnsi="Arial" w:cs="Arial"/>
                <w:sz w:val="22"/>
                <w:szCs w:val="22"/>
              </w:rPr>
              <w:t>Application Form</w:t>
            </w:r>
          </w:p>
        </w:tc>
      </w:tr>
      <w:tr w:rsidR="005158D9" w:rsidRPr="005158D9" w:rsidTr="00693F68">
        <w:trPr>
          <w:cantSplit/>
          <w:trHeight w:hRule="exact" w:val="5820"/>
        </w:trPr>
        <w:tc>
          <w:tcPr>
            <w:tcW w:w="0" w:type="auto"/>
            <w:tcBorders>
              <w:top w:val="single" w:sz="6" w:space="0" w:color="auto"/>
              <w:left w:val="single" w:sz="6" w:space="0" w:color="auto"/>
              <w:bottom w:val="single" w:sz="6" w:space="0" w:color="auto"/>
              <w:right w:val="single" w:sz="6" w:space="0" w:color="auto"/>
            </w:tcBorders>
          </w:tcPr>
          <w:p w:rsidR="002170C8" w:rsidRPr="005158D9" w:rsidRDefault="002170C8" w:rsidP="002170C8">
            <w:pPr>
              <w:rPr>
                <w:rFonts w:ascii="Arial" w:hAnsi="Arial" w:cs="Arial"/>
                <w:b/>
                <w:sz w:val="22"/>
                <w:szCs w:val="22"/>
              </w:rPr>
            </w:pPr>
            <w:r>
              <w:rPr>
                <w:rFonts w:ascii="Arial" w:hAnsi="Arial" w:cs="Arial"/>
                <w:b/>
                <w:sz w:val="22"/>
                <w:szCs w:val="22"/>
              </w:rPr>
              <w:t>PROFESSIONAL ATTRIBUTES</w:t>
            </w:r>
          </w:p>
          <w:p w:rsidR="005158D9" w:rsidRDefault="005158D9"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2170C8" w:rsidRDefault="002170C8" w:rsidP="005158D9">
            <w:pPr>
              <w:rPr>
                <w:rFonts w:ascii="Arial" w:hAnsi="Arial" w:cs="Arial"/>
                <w:b/>
                <w:sz w:val="22"/>
                <w:szCs w:val="22"/>
              </w:rPr>
            </w:pPr>
          </w:p>
          <w:p w:rsidR="00693F68" w:rsidRDefault="00693F68" w:rsidP="005158D9">
            <w:pPr>
              <w:rPr>
                <w:rFonts w:ascii="Arial" w:hAnsi="Arial" w:cs="Arial"/>
                <w:b/>
                <w:sz w:val="22"/>
                <w:szCs w:val="22"/>
              </w:rPr>
            </w:pPr>
          </w:p>
          <w:p w:rsidR="00693F68" w:rsidRDefault="00693F68" w:rsidP="005158D9">
            <w:pPr>
              <w:rPr>
                <w:rFonts w:ascii="Arial" w:hAnsi="Arial" w:cs="Arial"/>
                <w:b/>
                <w:sz w:val="22"/>
                <w:szCs w:val="22"/>
              </w:rPr>
            </w:pPr>
          </w:p>
          <w:p w:rsidR="00693F68" w:rsidRDefault="00693F68" w:rsidP="005158D9">
            <w:pPr>
              <w:rPr>
                <w:rFonts w:ascii="Arial" w:hAnsi="Arial" w:cs="Arial"/>
                <w:b/>
                <w:sz w:val="22"/>
                <w:szCs w:val="22"/>
              </w:rPr>
            </w:pPr>
          </w:p>
          <w:p w:rsidR="00693F68" w:rsidRDefault="00693F68" w:rsidP="005158D9">
            <w:pPr>
              <w:rPr>
                <w:rFonts w:ascii="Arial" w:hAnsi="Arial" w:cs="Arial"/>
                <w:b/>
                <w:sz w:val="22"/>
                <w:szCs w:val="22"/>
              </w:rPr>
            </w:pPr>
          </w:p>
          <w:p w:rsidR="00693F68" w:rsidRPr="005158D9" w:rsidRDefault="00693F68" w:rsidP="005158D9">
            <w:pPr>
              <w:rPr>
                <w:rFonts w:ascii="Arial" w:hAnsi="Arial" w:cs="Arial"/>
                <w:b/>
                <w:sz w:val="22"/>
                <w:szCs w:val="22"/>
              </w:rPr>
            </w:pPr>
          </w:p>
        </w:tc>
        <w:tc>
          <w:tcPr>
            <w:tcW w:w="0" w:type="auto"/>
            <w:tcBorders>
              <w:top w:val="single" w:sz="6" w:space="0" w:color="auto"/>
              <w:left w:val="single" w:sz="6" w:space="0" w:color="auto"/>
              <w:bottom w:val="single" w:sz="6" w:space="0" w:color="auto"/>
              <w:right w:val="single" w:sz="6" w:space="0" w:color="auto"/>
            </w:tcBorders>
          </w:tcPr>
          <w:p w:rsidR="00F21F9F" w:rsidRPr="00BA594B" w:rsidRDefault="00F21F9F" w:rsidP="005158D9">
            <w:pPr>
              <w:rPr>
                <w:rFonts w:ascii="Arial" w:hAnsi="Arial" w:cs="Arial"/>
                <w:sz w:val="22"/>
                <w:szCs w:val="22"/>
              </w:rPr>
            </w:pPr>
            <w:r w:rsidRPr="00BA594B">
              <w:rPr>
                <w:rFonts w:ascii="Arial" w:hAnsi="Arial" w:cs="Arial"/>
                <w:sz w:val="22"/>
                <w:szCs w:val="22"/>
              </w:rPr>
              <w:t xml:space="preserve">A </w:t>
            </w:r>
            <w:r w:rsidR="009004E8" w:rsidRPr="00BA594B">
              <w:rPr>
                <w:rFonts w:ascii="Arial" w:hAnsi="Arial" w:cs="Arial"/>
                <w:sz w:val="22"/>
                <w:szCs w:val="22"/>
              </w:rPr>
              <w:t xml:space="preserve">passion for Art and a </w:t>
            </w:r>
            <w:r w:rsidRPr="00BA594B">
              <w:rPr>
                <w:rFonts w:ascii="Arial" w:hAnsi="Arial" w:cs="Arial"/>
                <w:sz w:val="22"/>
                <w:szCs w:val="22"/>
              </w:rPr>
              <w:t xml:space="preserve">clearly articulated vision for </w:t>
            </w:r>
            <w:r w:rsidR="001C7ADD" w:rsidRPr="00BA594B">
              <w:rPr>
                <w:rFonts w:ascii="Arial" w:hAnsi="Arial" w:cs="Arial"/>
                <w:sz w:val="22"/>
                <w:szCs w:val="22"/>
              </w:rPr>
              <w:t xml:space="preserve">the </w:t>
            </w:r>
            <w:r w:rsidR="009004E8" w:rsidRPr="00BA594B">
              <w:rPr>
                <w:rFonts w:ascii="Arial" w:hAnsi="Arial" w:cs="Arial"/>
                <w:sz w:val="22"/>
                <w:szCs w:val="22"/>
              </w:rPr>
              <w:t>Art D</w:t>
            </w:r>
            <w:r w:rsidR="001C7ADD" w:rsidRPr="00BA594B">
              <w:rPr>
                <w:rFonts w:ascii="Arial" w:hAnsi="Arial" w:cs="Arial"/>
                <w:sz w:val="22"/>
                <w:szCs w:val="22"/>
              </w:rPr>
              <w:t>epartment</w:t>
            </w:r>
            <w:r w:rsidR="009004E8" w:rsidRPr="00BA594B">
              <w:rPr>
                <w:rFonts w:ascii="Arial" w:hAnsi="Arial" w:cs="Arial"/>
                <w:sz w:val="22"/>
                <w:szCs w:val="22"/>
              </w:rPr>
              <w:t>.</w:t>
            </w:r>
          </w:p>
          <w:p w:rsidR="00693F68" w:rsidRPr="00BA594B" w:rsidRDefault="00693F68" w:rsidP="005158D9">
            <w:pPr>
              <w:rPr>
                <w:rFonts w:ascii="Arial" w:hAnsi="Arial" w:cs="Arial"/>
                <w:sz w:val="22"/>
                <w:szCs w:val="22"/>
              </w:rPr>
            </w:pPr>
          </w:p>
          <w:p w:rsidR="00693F68" w:rsidRPr="00BA594B" w:rsidRDefault="00693F68" w:rsidP="00693F68">
            <w:pPr>
              <w:rPr>
                <w:rFonts w:ascii="Arial" w:hAnsi="Arial" w:cs="Arial"/>
                <w:sz w:val="22"/>
                <w:szCs w:val="22"/>
              </w:rPr>
            </w:pPr>
            <w:r w:rsidRPr="00BA594B">
              <w:rPr>
                <w:rFonts w:ascii="Arial" w:hAnsi="Arial" w:cs="Arial"/>
                <w:color w:val="000000"/>
                <w:sz w:val="22"/>
                <w:szCs w:val="22"/>
              </w:rPr>
              <w:t>Confident art practitioner in own right.</w:t>
            </w:r>
          </w:p>
          <w:p w:rsidR="00693F68" w:rsidRPr="00BA594B" w:rsidRDefault="00693F68" w:rsidP="005158D9">
            <w:pPr>
              <w:rPr>
                <w:rFonts w:ascii="Arial" w:hAnsi="Arial" w:cs="Arial"/>
                <w:sz w:val="22"/>
                <w:szCs w:val="22"/>
              </w:rPr>
            </w:pPr>
          </w:p>
          <w:p w:rsidR="00F21F9F" w:rsidRPr="00BA594B" w:rsidRDefault="00693F68" w:rsidP="005158D9">
            <w:pPr>
              <w:rPr>
                <w:rFonts w:ascii="Arial" w:hAnsi="Arial" w:cs="Arial"/>
                <w:color w:val="000000"/>
                <w:sz w:val="22"/>
                <w:szCs w:val="22"/>
              </w:rPr>
            </w:pPr>
            <w:r w:rsidRPr="00BA594B">
              <w:rPr>
                <w:rFonts w:ascii="Arial" w:hAnsi="Arial" w:cs="Arial"/>
                <w:color w:val="000000"/>
                <w:sz w:val="22"/>
                <w:szCs w:val="22"/>
              </w:rPr>
              <w:t>A good working knowledge of contemporary culture and artistic practices.</w:t>
            </w:r>
          </w:p>
          <w:p w:rsidR="00693F68" w:rsidRPr="00BA594B" w:rsidRDefault="00693F68" w:rsidP="005158D9">
            <w:pPr>
              <w:rPr>
                <w:rFonts w:ascii="Arial" w:hAnsi="Arial" w:cs="Arial"/>
                <w:sz w:val="22"/>
                <w:szCs w:val="22"/>
              </w:rPr>
            </w:pPr>
          </w:p>
          <w:p w:rsidR="00F21F9F" w:rsidRPr="00BA594B" w:rsidRDefault="00F21F9F" w:rsidP="00F21F9F">
            <w:pPr>
              <w:rPr>
                <w:rFonts w:ascii="Arial" w:hAnsi="Arial" w:cs="Arial"/>
                <w:sz w:val="22"/>
                <w:szCs w:val="22"/>
              </w:rPr>
            </w:pPr>
            <w:r w:rsidRPr="00BA594B">
              <w:rPr>
                <w:rFonts w:ascii="Arial" w:hAnsi="Arial" w:cs="Arial"/>
                <w:sz w:val="22"/>
                <w:szCs w:val="22"/>
              </w:rPr>
              <w:t>Capacity to motivate, encourage and inspire students of all abilities</w:t>
            </w:r>
            <w:r w:rsidR="009004E8" w:rsidRPr="00BA594B">
              <w:rPr>
                <w:rFonts w:ascii="Arial" w:hAnsi="Arial" w:cs="Arial"/>
                <w:sz w:val="22"/>
                <w:szCs w:val="22"/>
              </w:rPr>
              <w:t>.</w:t>
            </w:r>
          </w:p>
          <w:p w:rsidR="00F21F9F" w:rsidRPr="00BA594B" w:rsidRDefault="00F21F9F" w:rsidP="00F21F9F">
            <w:pPr>
              <w:rPr>
                <w:rFonts w:ascii="Arial" w:hAnsi="Arial" w:cs="Arial"/>
                <w:sz w:val="22"/>
                <w:szCs w:val="22"/>
              </w:rPr>
            </w:pPr>
          </w:p>
          <w:p w:rsidR="00F21F9F" w:rsidRPr="00BA594B" w:rsidRDefault="00F21F9F" w:rsidP="00F21F9F">
            <w:pPr>
              <w:rPr>
                <w:rFonts w:ascii="Arial" w:hAnsi="Arial" w:cs="Arial"/>
                <w:sz w:val="22"/>
                <w:szCs w:val="22"/>
              </w:rPr>
            </w:pPr>
            <w:r w:rsidRPr="00BA594B">
              <w:rPr>
                <w:rFonts w:ascii="Arial" w:hAnsi="Arial" w:cs="Arial"/>
                <w:sz w:val="22"/>
                <w:szCs w:val="22"/>
              </w:rPr>
              <w:t>Experience of implementing assessment strategies which lead to high student outcomes</w:t>
            </w:r>
            <w:r w:rsidR="009004E8" w:rsidRPr="00BA594B">
              <w:rPr>
                <w:rFonts w:ascii="Arial" w:hAnsi="Arial" w:cs="Arial"/>
                <w:sz w:val="22"/>
                <w:szCs w:val="22"/>
              </w:rPr>
              <w:t>.</w:t>
            </w:r>
          </w:p>
          <w:p w:rsidR="00F21F9F" w:rsidRPr="00BA594B" w:rsidRDefault="00F21F9F" w:rsidP="005158D9">
            <w:pPr>
              <w:rPr>
                <w:rFonts w:ascii="Arial" w:hAnsi="Arial" w:cs="Arial"/>
                <w:sz w:val="22"/>
                <w:szCs w:val="22"/>
              </w:rPr>
            </w:pPr>
          </w:p>
          <w:p w:rsidR="00F21F9F" w:rsidRPr="00BA594B" w:rsidRDefault="00F21F9F" w:rsidP="00F21F9F">
            <w:pPr>
              <w:rPr>
                <w:rFonts w:ascii="Arial" w:hAnsi="Arial" w:cs="Arial"/>
                <w:sz w:val="22"/>
                <w:szCs w:val="22"/>
              </w:rPr>
            </w:pPr>
            <w:r w:rsidRPr="00BA594B">
              <w:rPr>
                <w:rFonts w:ascii="Arial" w:hAnsi="Arial" w:cs="Arial"/>
                <w:sz w:val="22"/>
                <w:szCs w:val="22"/>
              </w:rPr>
              <w:t>Experience and understanding of data analysis</w:t>
            </w:r>
            <w:r w:rsidR="009004E8" w:rsidRPr="00BA594B">
              <w:rPr>
                <w:rFonts w:ascii="Arial" w:hAnsi="Arial" w:cs="Arial"/>
                <w:sz w:val="22"/>
                <w:szCs w:val="22"/>
              </w:rPr>
              <w:t>.</w:t>
            </w:r>
            <w:r w:rsidRPr="00BA594B">
              <w:rPr>
                <w:rFonts w:ascii="Arial" w:hAnsi="Arial" w:cs="Arial"/>
                <w:sz w:val="22"/>
                <w:szCs w:val="22"/>
              </w:rPr>
              <w:t xml:space="preserve"> </w:t>
            </w:r>
          </w:p>
          <w:p w:rsidR="00F21F9F" w:rsidRPr="00BA594B" w:rsidRDefault="00F21F9F" w:rsidP="005158D9">
            <w:pPr>
              <w:rPr>
                <w:rFonts w:ascii="Arial" w:hAnsi="Arial" w:cs="Arial"/>
                <w:sz w:val="22"/>
                <w:szCs w:val="22"/>
              </w:rPr>
            </w:pPr>
          </w:p>
          <w:p w:rsidR="005158D9" w:rsidRPr="00BA594B" w:rsidRDefault="00F21F9F" w:rsidP="005158D9">
            <w:pPr>
              <w:rPr>
                <w:rFonts w:ascii="Arial" w:hAnsi="Arial" w:cs="Arial"/>
                <w:sz w:val="22"/>
                <w:szCs w:val="22"/>
              </w:rPr>
            </w:pPr>
            <w:r w:rsidRPr="00BA594B">
              <w:rPr>
                <w:rFonts w:ascii="Arial" w:hAnsi="Arial" w:cs="Arial"/>
                <w:sz w:val="22"/>
                <w:szCs w:val="22"/>
              </w:rPr>
              <w:t xml:space="preserve">The ability to lead, </w:t>
            </w:r>
            <w:r w:rsidR="005158D9" w:rsidRPr="00BA594B">
              <w:rPr>
                <w:rFonts w:ascii="Arial" w:hAnsi="Arial" w:cs="Arial"/>
                <w:sz w:val="22"/>
                <w:szCs w:val="22"/>
              </w:rPr>
              <w:t>manage</w:t>
            </w:r>
            <w:r w:rsidRPr="00BA594B">
              <w:rPr>
                <w:rFonts w:ascii="Arial" w:hAnsi="Arial" w:cs="Arial"/>
                <w:sz w:val="22"/>
                <w:szCs w:val="22"/>
              </w:rPr>
              <w:t>, coach and mentor</w:t>
            </w:r>
            <w:r w:rsidR="005158D9" w:rsidRPr="00BA594B">
              <w:rPr>
                <w:rFonts w:ascii="Arial" w:hAnsi="Arial" w:cs="Arial"/>
                <w:sz w:val="22"/>
                <w:szCs w:val="22"/>
              </w:rPr>
              <w:t xml:space="preserve"> a </w:t>
            </w:r>
            <w:r w:rsidRPr="00BA594B">
              <w:rPr>
                <w:rFonts w:ascii="Arial" w:hAnsi="Arial" w:cs="Arial"/>
                <w:sz w:val="22"/>
                <w:szCs w:val="22"/>
              </w:rPr>
              <w:t xml:space="preserve">diverse, </w:t>
            </w:r>
            <w:r w:rsidR="005158D9" w:rsidRPr="00BA594B">
              <w:rPr>
                <w:rFonts w:ascii="Arial" w:hAnsi="Arial" w:cs="Arial"/>
                <w:sz w:val="22"/>
                <w:szCs w:val="22"/>
              </w:rPr>
              <w:t>experienced and successful team</w:t>
            </w:r>
            <w:r w:rsidR="009004E8" w:rsidRPr="00BA594B">
              <w:rPr>
                <w:rFonts w:ascii="Arial" w:hAnsi="Arial" w:cs="Arial"/>
                <w:sz w:val="22"/>
                <w:szCs w:val="22"/>
              </w:rPr>
              <w:t>.</w:t>
            </w:r>
            <w:r w:rsidR="005158D9" w:rsidRPr="00BA594B">
              <w:rPr>
                <w:rFonts w:ascii="Arial" w:hAnsi="Arial" w:cs="Arial"/>
                <w:sz w:val="22"/>
                <w:szCs w:val="22"/>
              </w:rPr>
              <w:t xml:space="preserve"> </w:t>
            </w:r>
          </w:p>
          <w:p w:rsidR="005158D9" w:rsidRPr="00BA594B" w:rsidRDefault="005158D9" w:rsidP="005158D9">
            <w:pPr>
              <w:rPr>
                <w:rFonts w:ascii="Arial" w:hAnsi="Arial" w:cs="Arial"/>
                <w:sz w:val="22"/>
                <w:szCs w:val="22"/>
              </w:rPr>
            </w:pPr>
          </w:p>
          <w:p w:rsidR="005158D9" w:rsidRPr="00BA594B" w:rsidRDefault="005E7781" w:rsidP="005158D9">
            <w:pPr>
              <w:rPr>
                <w:rFonts w:ascii="Arial" w:hAnsi="Arial" w:cs="Arial"/>
                <w:sz w:val="22"/>
                <w:szCs w:val="22"/>
              </w:rPr>
            </w:pPr>
            <w:r w:rsidRPr="00BA594B">
              <w:rPr>
                <w:rFonts w:ascii="Arial" w:hAnsi="Arial" w:cs="Arial"/>
                <w:sz w:val="22"/>
                <w:szCs w:val="22"/>
              </w:rPr>
              <w:t xml:space="preserve">Ability to work flexibly, </w:t>
            </w:r>
            <w:r w:rsidR="005158D9" w:rsidRPr="00BA594B">
              <w:rPr>
                <w:rFonts w:ascii="Arial" w:hAnsi="Arial" w:cs="Arial"/>
                <w:sz w:val="22"/>
                <w:szCs w:val="22"/>
              </w:rPr>
              <w:t xml:space="preserve">be </w:t>
            </w:r>
            <w:r w:rsidRPr="00BA594B">
              <w:rPr>
                <w:rFonts w:ascii="Arial" w:hAnsi="Arial" w:cs="Arial"/>
                <w:sz w:val="22"/>
                <w:szCs w:val="22"/>
              </w:rPr>
              <w:t xml:space="preserve">resilient and </w:t>
            </w:r>
            <w:r w:rsidR="005158D9" w:rsidRPr="00BA594B">
              <w:rPr>
                <w:rFonts w:ascii="Arial" w:hAnsi="Arial" w:cs="Arial"/>
                <w:sz w:val="22"/>
                <w:szCs w:val="22"/>
              </w:rPr>
              <w:t>self-motivated</w:t>
            </w:r>
            <w:r w:rsidR="00F21F9F" w:rsidRPr="00BA594B">
              <w:rPr>
                <w:rFonts w:ascii="Arial" w:hAnsi="Arial" w:cs="Arial"/>
                <w:sz w:val="22"/>
                <w:szCs w:val="22"/>
              </w:rPr>
              <w:t>: a ‘can do’ approach</w:t>
            </w:r>
            <w:r w:rsidR="009004E8" w:rsidRPr="00BA594B">
              <w:rPr>
                <w:rFonts w:ascii="Arial" w:hAnsi="Arial" w:cs="Arial"/>
                <w:sz w:val="22"/>
                <w:szCs w:val="22"/>
              </w:rPr>
              <w:t>.</w:t>
            </w:r>
          </w:p>
          <w:p w:rsidR="005158D9" w:rsidRPr="00BA594B" w:rsidRDefault="005158D9" w:rsidP="005158D9">
            <w:pPr>
              <w:rPr>
                <w:rFonts w:ascii="Arial" w:hAnsi="Arial" w:cs="Arial"/>
                <w:sz w:val="22"/>
                <w:szCs w:val="22"/>
              </w:rPr>
            </w:pPr>
          </w:p>
          <w:p w:rsidR="005158D9" w:rsidRPr="00BA594B" w:rsidRDefault="002170C8" w:rsidP="005158D9">
            <w:pPr>
              <w:rPr>
                <w:rFonts w:ascii="Arial" w:hAnsi="Arial" w:cs="Arial"/>
                <w:sz w:val="22"/>
                <w:szCs w:val="22"/>
              </w:rPr>
            </w:pPr>
            <w:r w:rsidRPr="00BA594B">
              <w:rPr>
                <w:rFonts w:ascii="Arial" w:hAnsi="Arial" w:cs="Arial"/>
                <w:sz w:val="22"/>
                <w:szCs w:val="22"/>
              </w:rPr>
              <w:t>Excellent</w:t>
            </w:r>
            <w:r w:rsidR="005158D9" w:rsidRPr="00BA594B">
              <w:rPr>
                <w:rFonts w:ascii="Arial" w:hAnsi="Arial" w:cs="Arial"/>
                <w:sz w:val="22"/>
                <w:szCs w:val="22"/>
              </w:rPr>
              <w:t xml:space="preserve"> organisational and administrative skills</w:t>
            </w:r>
            <w:r w:rsidR="009004E8" w:rsidRPr="00BA594B">
              <w:rPr>
                <w:rFonts w:ascii="Arial" w:hAnsi="Arial" w:cs="Arial"/>
                <w:sz w:val="22"/>
                <w:szCs w:val="22"/>
              </w:rPr>
              <w:t>.</w:t>
            </w:r>
          </w:p>
          <w:p w:rsidR="005158D9" w:rsidRPr="005158D9" w:rsidRDefault="005158D9" w:rsidP="005158D9">
            <w:pPr>
              <w:rPr>
                <w:rFonts w:ascii="Arial" w:hAnsi="Arial" w:cs="Arial"/>
                <w:sz w:val="22"/>
                <w:szCs w:val="22"/>
              </w:rPr>
            </w:pPr>
          </w:p>
          <w:p w:rsidR="002170C8" w:rsidRDefault="002170C8" w:rsidP="002170C8">
            <w:pPr>
              <w:rPr>
                <w:rFonts w:ascii="Arial" w:hAnsi="Arial" w:cs="Arial"/>
                <w:sz w:val="22"/>
                <w:szCs w:val="22"/>
              </w:rPr>
            </w:pPr>
            <w:r w:rsidRPr="00E663A5">
              <w:rPr>
                <w:rFonts w:ascii="Arial" w:hAnsi="Arial" w:cs="Arial"/>
                <w:sz w:val="22"/>
                <w:szCs w:val="22"/>
              </w:rPr>
              <w:t xml:space="preserve">A commitment to </w:t>
            </w:r>
            <w:r>
              <w:rPr>
                <w:rFonts w:ascii="Arial" w:hAnsi="Arial" w:cs="Arial"/>
                <w:sz w:val="22"/>
                <w:szCs w:val="22"/>
              </w:rPr>
              <w:t xml:space="preserve">continuous </w:t>
            </w:r>
            <w:r w:rsidRPr="00E663A5">
              <w:rPr>
                <w:rFonts w:ascii="Arial" w:hAnsi="Arial" w:cs="Arial"/>
                <w:sz w:val="22"/>
                <w:szCs w:val="22"/>
              </w:rPr>
              <w:t>quality</w:t>
            </w:r>
            <w:r>
              <w:rPr>
                <w:rFonts w:ascii="Arial" w:hAnsi="Arial" w:cs="Arial"/>
                <w:sz w:val="22"/>
                <w:szCs w:val="22"/>
              </w:rPr>
              <w:t xml:space="preserve"> improvement</w:t>
            </w:r>
            <w:r w:rsidR="009004E8">
              <w:rPr>
                <w:rFonts w:ascii="Arial" w:hAnsi="Arial" w:cs="Arial"/>
                <w:sz w:val="22"/>
                <w:szCs w:val="22"/>
              </w:rPr>
              <w:t>.</w:t>
            </w:r>
          </w:p>
          <w:p w:rsidR="00693F68" w:rsidRDefault="00693F68" w:rsidP="002170C8">
            <w:pPr>
              <w:rPr>
                <w:rFonts w:ascii="Arial" w:hAnsi="Arial" w:cs="Arial"/>
                <w:sz w:val="22"/>
                <w:szCs w:val="22"/>
              </w:rPr>
            </w:pPr>
          </w:p>
          <w:p w:rsidR="002170C8" w:rsidRDefault="002170C8" w:rsidP="002170C8">
            <w:pPr>
              <w:rPr>
                <w:rFonts w:ascii="Arial" w:hAnsi="Arial" w:cs="Arial"/>
                <w:sz w:val="22"/>
                <w:szCs w:val="22"/>
              </w:rPr>
            </w:pPr>
          </w:p>
          <w:p w:rsidR="002170C8" w:rsidRPr="00E663A5" w:rsidRDefault="009004E8" w:rsidP="002170C8">
            <w:pPr>
              <w:rPr>
                <w:rFonts w:ascii="Arial" w:hAnsi="Arial" w:cs="Arial"/>
                <w:sz w:val="22"/>
                <w:szCs w:val="22"/>
              </w:rPr>
            </w:pPr>
            <w:r>
              <w:rPr>
                <w:rFonts w:ascii="Arial" w:hAnsi="Arial" w:cs="Arial"/>
                <w:sz w:val="22"/>
                <w:szCs w:val="22"/>
              </w:rPr>
              <w:t>A commitment to ongoing</w:t>
            </w:r>
            <w:r w:rsidR="00F21F9F">
              <w:rPr>
                <w:rFonts w:ascii="Arial" w:hAnsi="Arial" w:cs="Arial"/>
                <w:sz w:val="22"/>
                <w:szCs w:val="22"/>
              </w:rPr>
              <w:t xml:space="preserve"> professional development</w:t>
            </w:r>
            <w:r>
              <w:rPr>
                <w:rFonts w:ascii="Arial" w:hAnsi="Arial" w:cs="Arial"/>
                <w:sz w:val="22"/>
                <w:szCs w:val="22"/>
              </w:rPr>
              <w:t>.</w:t>
            </w:r>
          </w:p>
          <w:p w:rsidR="005158D9" w:rsidRPr="005158D9" w:rsidRDefault="005158D9" w:rsidP="005158D9">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Default="002170C8" w:rsidP="005158D9">
            <w:pPr>
              <w:rPr>
                <w:rFonts w:ascii="Arial" w:hAnsi="Arial" w:cs="Arial"/>
                <w:sz w:val="22"/>
                <w:szCs w:val="22"/>
              </w:rPr>
            </w:pPr>
            <w:r>
              <w:rPr>
                <w:rFonts w:ascii="Arial" w:hAnsi="Arial" w:cs="Arial"/>
                <w:sz w:val="22"/>
                <w:szCs w:val="22"/>
              </w:rPr>
              <w:t>Experience of</w:t>
            </w:r>
            <w:r w:rsidR="005158D9" w:rsidRPr="005158D9">
              <w:rPr>
                <w:rFonts w:ascii="Arial" w:hAnsi="Arial" w:cs="Arial"/>
                <w:sz w:val="22"/>
                <w:szCs w:val="22"/>
              </w:rPr>
              <w:t xml:space="preserve"> curriculum development</w:t>
            </w:r>
            <w:r w:rsidR="009004E8">
              <w:rPr>
                <w:rFonts w:ascii="Arial" w:hAnsi="Arial" w:cs="Arial"/>
                <w:sz w:val="22"/>
                <w:szCs w:val="22"/>
              </w:rPr>
              <w:t>.</w:t>
            </w:r>
          </w:p>
          <w:p w:rsidR="005158D9" w:rsidRDefault="005158D9" w:rsidP="005158D9">
            <w:pPr>
              <w:rPr>
                <w:rFonts w:ascii="Arial" w:hAnsi="Arial" w:cs="Arial"/>
                <w:sz w:val="22"/>
                <w:szCs w:val="22"/>
              </w:rPr>
            </w:pPr>
          </w:p>
          <w:p w:rsidR="005158D9" w:rsidRDefault="002170C8" w:rsidP="005158D9">
            <w:pPr>
              <w:rPr>
                <w:rFonts w:ascii="Arial" w:hAnsi="Arial" w:cs="Arial"/>
                <w:sz w:val="22"/>
                <w:szCs w:val="22"/>
              </w:rPr>
            </w:pPr>
            <w:r w:rsidRPr="001C7ADD">
              <w:rPr>
                <w:rFonts w:ascii="Arial" w:hAnsi="Arial" w:cs="Arial"/>
                <w:sz w:val="22"/>
                <w:szCs w:val="22"/>
              </w:rPr>
              <w:t>Experience of developing the u</w:t>
            </w:r>
            <w:r w:rsidR="009004E8">
              <w:rPr>
                <w:rFonts w:ascii="Arial" w:hAnsi="Arial" w:cs="Arial"/>
                <w:sz w:val="22"/>
                <w:szCs w:val="22"/>
              </w:rPr>
              <w:t>se of I</w:t>
            </w:r>
            <w:r w:rsidR="005E7781" w:rsidRPr="001C7ADD">
              <w:rPr>
                <w:rFonts w:ascii="Arial" w:hAnsi="Arial" w:cs="Arial"/>
                <w:sz w:val="22"/>
                <w:szCs w:val="22"/>
              </w:rPr>
              <w:t xml:space="preserve">T </w:t>
            </w:r>
            <w:r w:rsidRPr="001C7ADD">
              <w:rPr>
                <w:rFonts w:ascii="Arial" w:hAnsi="Arial" w:cs="Arial"/>
                <w:sz w:val="22"/>
                <w:szCs w:val="22"/>
              </w:rPr>
              <w:t>in the</w:t>
            </w:r>
            <w:r w:rsidR="002156B8" w:rsidRPr="001C7ADD">
              <w:rPr>
                <w:rFonts w:ascii="Arial" w:hAnsi="Arial" w:cs="Arial"/>
                <w:b/>
                <w:color w:val="FF0000"/>
                <w:sz w:val="22"/>
                <w:szCs w:val="22"/>
              </w:rPr>
              <w:t xml:space="preserve"> </w:t>
            </w:r>
            <w:r w:rsidRPr="001C7ADD">
              <w:rPr>
                <w:rFonts w:ascii="Arial" w:hAnsi="Arial" w:cs="Arial"/>
                <w:sz w:val="22"/>
                <w:szCs w:val="22"/>
              </w:rPr>
              <w:t>curriculum</w:t>
            </w:r>
            <w:r w:rsidR="001C7ADD" w:rsidRPr="001C7ADD">
              <w:rPr>
                <w:rFonts w:ascii="Arial" w:hAnsi="Arial" w:cs="Arial"/>
                <w:sz w:val="22"/>
                <w:szCs w:val="22"/>
              </w:rPr>
              <w:t xml:space="preserve"> </w:t>
            </w:r>
            <w:r w:rsidR="009004E8">
              <w:rPr>
                <w:rFonts w:ascii="Arial" w:hAnsi="Arial" w:cs="Arial"/>
                <w:sz w:val="22"/>
                <w:szCs w:val="22"/>
              </w:rPr>
              <w:t>including Moodle.</w:t>
            </w:r>
            <w:r>
              <w:rPr>
                <w:rFonts w:ascii="Arial" w:hAnsi="Arial" w:cs="Arial"/>
                <w:sz w:val="22"/>
                <w:szCs w:val="22"/>
              </w:rPr>
              <w:t xml:space="preserve"> </w:t>
            </w:r>
          </w:p>
          <w:p w:rsidR="005158D9" w:rsidRPr="005158D9" w:rsidRDefault="005158D9" w:rsidP="005158D9">
            <w:pPr>
              <w:rPr>
                <w:rFonts w:ascii="Arial" w:hAnsi="Arial" w:cs="Arial"/>
                <w:sz w:val="22"/>
                <w:szCs w:val="22"/>
              </w:rPr>
            </w:pPr>
          </w:p>
          <w:p w:rsidR="005158D9" w:rsidRDefault="005158D9" w:rsidP="00F21F9F">
            <w:pPr>
              <w:rPr>
                <w:rFonts w:ascii="Arial" w:hAnsi="Arial" w:cs="Arial"/>
                <w:sz w:val="22"/>
                <w:szCs w:val="22"/>
              </w:rPr>
            </w:pPr>
          </w:p>
          <w:p w:rsidR="00693F68" w:rsidRDefault="00693F68" w:rsidP="00F21F9F">
            <w:pPr>
              <w:rPr>
                <w:rFonts w:ascii="Arial" w:hAnsi="Arial" w:cs="Arial"/>
                <w:sz w:val="22"/>
                <w:szCs w:val="22"/>
              </w:rPr>
            </w:pPr>
          </w:p>
          <w:p w:rsidR="00693F68" w:rsidRPr="005158D9" w:rsidRDefault="00693F68" w:rsidP="00F21F9F">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Default="005158D9" w:rsidP="005158D9">
            <w:pPr>
              <w:rPr>
                <w:rFonts w:ascii="Arial" w:hAnsi="Arial" w:cs="Arial"/>
                <w:sz w:val="22"/>
                <w:szCs w:val="22"/>
              </w:rPr>
            </w:pPr>
            <w:r w:rsidRPr="005158D9">
              <w:rPr>
                <w:rFonts w:ascii="Arial" w:hAnsi="Arial" w:cs="Arial"/>
                <w:sz w:val="22"/>
                <w:szCs w:val="22"/>
              </w:rPr>
              <w:t>Application Form</w:t>
            </w:r>
          </w:p>
          <w:p w:rsidR="005158D9" w:rsidRDefault="005158D9" w:rsidP="005158D9">
            <w:pPr>
              <w:rPr>
                <w:rFonts w:ascii="Arial" w:hAnsi="Arial" w:cs="Arial"/>
                <w:sz w:val="22"/>
                <w:szCs w:val="22"/>
              </w:rPr>
            </w:pPr>
          </w:p>
          <w:p w:rsidR="005158D9" w:rsidRDefault="005158D9" w:rsidP="005158D9">
            <w:pPr>
              <w:rPr>
                <w:rFonts w:ascii="Arial" w:hAnsi="Arial" w:cs="Arial"/>
                <w:sz w:val="22"/>
                <w:szCs w:val="22"/>
              </w:rPr>
            </w:pPr>
            <w:r w:rsidRPr="005158D9">
              <w:rPr>
                <w:rFonts w:ascii="Arial" w:hAnsi="Arial" w:cs="Arial"/>
                <w:sz w:val="22"/>
                <w:szCs w:val="22"/>
              </w:rPr>
              <w:t>Interview</w:t>
            </w:r>
          </w:p>
          <w:p w:rsidR="005158D9" w:rsidRPr="005158D9" w:rsidRDefault="005158D9" w:rsidP="005158D9">
            <w:pPr>
              <w:rPr>
                <w:rFonts w:ascii="Arial" w:hAnsi="Arial" w:cs="Arial"/>
                <w:sz w:val="22"/>
                <w:szCs w:val="22"/>
              </w:rPr>
            </w:pPr>
            <w:r>
              <w:rPr>
                <w:rFonts w:ascii="Arial" w:hAnsi="Arial" w:cs="Arial"/>
                <w:sz w:val="22"/>
                <w:szCs w:val="22"/>
              </w:rPr>
              <w:t xml:space="preserve"> </w:t>
            </w:r>
          </w:p>
          <w:p w:rsidR="005158D9" w:rsidRDefault="005158D9" w:rsidP="005158D9">
            <w:pPr>
              <w:rPr>
                <w:rFonts w:ascii="Arial" w:hAnsi="Arial" w:cs="Arial"/>
                <w:sz w:val="22"/>
                <w:szCs w:val="22"/>
              </w:rPr>
            </w:pPr>
            <w:r w:rsidRPr="005158D9">
              <w:rPr>
                <w:rFonts w:ascii="Arial" w:hAnsi="Arial" w:cs="Arial"/>
                <w:sz w:val="22"/>
                <w:szCs w:val="22"/>
              </w:rPr>
              <w:t>References</w:t>
            </w:r>
          </w:p>
          <w:p w:rsidR="00693F68" w:rsidRDefault="00693F68" w:rsidP="005158D9">
            <w:pPr>
              <w:rPr>
                <w:rFonts w:ascii="Arial" w:hAnsi="Arial" w:cs="Arial"/>
                <w:sz w:val="22"/>
                <w:szCs w:val="22"/>
              </w:rPr>
            </w:pPr>
          </w:p>
          <w:p w:rsidR="00693F68" w:rsidRPr="005158D9" w:rsidRDefault="00693F68" w:rsidP="005158D9">
            <w:pPr>
              <w:rPr>
                <w:rFonts w:ascii="Arial" w:hAnsi="Arial" w:cs="Arial"/>
                <w:sz w:val="22"/>
                <w:szCs w:val="22"/>
              </w:rPr>
            </w:pPr>
          </w:p>
        </w:tc>
      </w:tr>
      <w:tr w:rsidR="005158D9" w:rsidRPr="005158D9" w:rsidTr="00693F68">
        <w:trPr>
          <w:cantSplit/>
          <w:trHeight w:hRule="exact" w:val="4559"/>
        </w:trPr>
        <w:tc>
          <w:tcPr>
            <w:tcW w:w="0" w:type="auto"/>
            <w:tcBorders>
              <w:top w:val="single" w:sz="6" w:space="0" w:color="auto"/>
              <w:left w:val="single" w:sz="6" w:space="0" w:color="auto"/>
              <w:bottom w:val="single" w:sz="6" w:space="0" w:color="auto"/>
              <w:right w:val="single" w:sz="6" w:space="0" w:color="auto"/>
            </w:tcBorders>
          </w:tcPr>
          <w:p w:rsidR="002170C8" w:rsidRPr="002170C8" w:rsidRDefault="002170C8" w:rsidP="002170C8">
            <w:pPr>
              <w:rPr>
                <w:rFonts w:ascii="Arial" w:hAnsi="Arial" w:cs="Arial"/>
                <w:b/>
                <w:sz w:val="22"/>
                <w:szCs w:val="22"/>
              </w:rPr>
            </w:pPr>
            <w:r w:rsidRPr="002170C8">
              <w:rPr>
                <w:rFonts w:ascii="Arial" w:hAnsi="Arial" w:cs="Arial"/>
                <w:b/>
                <w:sz w:val="22"/>
                <w:szCs w:val="22"/>
              </w:rPr>
              <w:t>PERSONAL QUALITIES</w:t>
            </w:r>
          </w:p>
          <w:p w:rsidR="005158D9" w:rsidRPr="005158D9" w:rsidRDefault="005158D9" w:rsidP="005158D9">
            <w:pPr>
              <w:rPr>
                <w:rFonts w:ascii="Arial" w:hAnsi="Arial" w:cs="Arial"/>
                <w:b/>
                <w:sz w:val="22"/>
                <w:szCs w:val="22"/>
              </w:rPr>
            </w:pPr>
          </w:p>
        </w:tc>
        <w:tc>
          <w:tcPr>
            <w:tcW w:w="0" w:type="auto"/>
            <w:tcBorders>
              <w:top w:val="single" w:sz="6" w:space="0" w:color="auto"/>
              <w:left w:val="single" w:sz="6" w:space="0" w:color="auto"/>
              <w:bottom w:val="single" w:sz="6" w:space="0" w:color="auto"/>
              <w:right w:val="single" w:sz="6" w:space="0" w:color="auto"/>
            </w:tcBorders>
          </w:tcPr>
          <w:p w:rsidR="002170C8" w:rsidRPr="00E663A5" w:rsidRDefault="002170C8" w:rsidP="002170C8">
            <w:pPr>
              <w:rPr>
                <w:rFonts w:ascii="Arial" w:hAnsi="Arial" w:cs="Arial"/>
                <w:sz w:val="22"/>
                <w:szCs w:val="22"/>
              </w:rPr>
            </w:pPr>
            <w:r w:rsidRPr="005158D9">
              <w:rPr>
                <w:rFonts w:ascii="Arial" w:hAnsi="Arial" w:cs="Arial"/>
                <w:sz w:val="22"/>
                <w:szCs w:val="22"/>
              </w:rPr>
              <w:t>A proven commitment to safeguarding and promot</w:t>
            </w:r>
            <w:r w:rsidRPr="00E663A5">
              <w:rPr>
                <w:rFonts w:ascii="Arial" w:hAnsi="Arial" w:cs="Arial"/>
                <w:sz w:val="22"/>
                <w:szCs w:val="22"/>
              </w:rPr>
              <w:t>ing the welfare of young people</w:t>
            </w:r>
            <w:r w:rsidR="009004E8">
              <w:rPr>
                <w:rFonts w:ascii="Arial" w:hAnsi="Arial" w:cs="Arial"/>
                <w:sz w:val="22"/>
                <w:szCs w:val="22"/>
              </w:rPr>
              <w:t>.</w:t>
            </w:r>
          </w:p>
          <w:p w:rsidR="002170C8" w:rsidRPr="005158D9" w:rsidRDefault="002170C8" w:rsidP="002170C8">
            <w:pPr>
              <w:rPr>
                <w:rFonts w:ascii="Arial" w:hAnsi="Arial" w:cs="Arial"/>
                <w:sz w:val="22"/>
                <w:szCs w:val="22"/>
              </w:rPr>
            </w:pPr>
          </w:p>
          <w:p w:rsidR="002170C8" w:rsidRPr="00E663A5" w:rsidRDefault="002170C8" w:rsidP="002170C8">
            <w:pPr>
              <w:rPr>
                <w:rFonts w:ascii="Arial" w:hAnsi="Arial" w:cs="Arial"/>
                <w:sz w:val="22"/>
                <w:szCs w:val="22"/>
              </w:rPr>
            </w:pPr>
            <w:r w:rsidRPr="005158D9">
              <w:rPr>
                <w:rFonts w:ascii="Arial" w:hAnsi="Arial" w:cs="Arial"/>
                <w:sz w:val="22"/>
                <w:szCs w:val="22"/>
              </w:rPr>
              <w:t>A proven commitment to equality and diversity and an understanding of the College’s policies</w:t>
            </w:r>
            <w:r w:rsidR="009004E8">
              <w:rPr>
                <w:rFonts w:ascii="Arial" w:hAnsi="Arial" w:cs="Arial"/>
                <w:sz w:val="22"/>
                <w:szCs w:val="22"/>
              </w:rPr>
              <w:t>.</w:t>
            </w:r>
          </w:p>
          <w:p w:rsidR="005158D9" w:rsidRPr="00E663A5" w:rsidRDefault="005158D9" w:rsidP="005158D9">
            <w:pPr>
              <w:rPr>
                <w:rFonts w:ascii="Arial" w:hAnsi="Arial" w:cs="Arial"/>
                <w:sz w:val="22"/>
                <w:szCs w:val="22"/>
              </w:rPr>
            </w:pPr>
          </w:p>
          <w:p w:rsidR="00F21F9F" w:rsidRDefault="00F21F9F" w:rsidP="005158D9">
            <w:pPr>
              <w:rPr>
                <w:rFonts w:ascii="Arial" w:hAnsi="Arial" w:cs="Arial"/>
                <w:sz w:val="22"/>
                <w:szCs w:val="22"/>
              </w:rPr>
            </w:pPr>
            <w:r>
              <w:rPr>
                <w:rFonts w:ascii="Arial" w:hAnsi="Arial" w:cs="Arial"/>
                <w:sz w:val="22"/>
                <w:szCs w:val="22"/>
              </w:rPr>
              <w:t>High expectations of students and staff</w:t>
            </w:r>
            <w:r w:rsidR="009004E8">
              <w:rPr>
                <w:rFonts w:ascii="Arial" w:hAnsi="Arial" w:cs="Arial"/>
                <w:sz w:val="22"/>
                <w:szCs w:val="22"/>
              </w:rPr>
              <w:t>.</w:t>
            </w:r>
          </w:p>
          <w:p w:rsidR="00F21F9F" w:rsidRDefault="00F21F9F" w:rsidP="005158D9">
            <w:pPr>
              <w:rPr>
                <w:rFonts w:ascii="Arial" w:hAnsi="Arial" w:cs="Arial"/>
                <w:sz w:val="22"/>
                <w:szCs w:val="22"/>
              </w:rPr>
            </w:pPr>
          </w:p>
          <w:p w:rsidR="005158D9" w:rsidRPr="00E663A5" w:rsidRDefault="005158D9" w:rsidP="005158D9">
            <w:pPr>
              <w:rPr>
                <w:rFonts w:ascii="Arial" w:hAnsi="Arial" w:cs="Arial"/>
                <w:sz w:val="22"/>
                <w:szCs w:val="22"/>
              </w:rPr>
            </w:pPr>
            <w:r w:rsidRPr="005158D9">
              <w:rPr>
                <w:rFonts w:ascii="Arial" w:hAnsi="Arial" w:cs="Arial"/>
                <w:sz w:val="22"/>
                <w:szCs w:val="22"/>
              </w:rPr>
              <w:t xml:space="preserve">Qualities that include </w:t>
            </w:r>
            <w:r w:rsidR="009004E8">
              <w:rPr>
                <w:rFonts w:ascii="Arial" w:hAnsi="Arial" w:cs="Arial"/>
                <w:sz w:val="22"/>
                <w:szCs w:val="22"/>
              </w:rPr>
              <w:t>warmth</w:t>
            </w:r>
            <w:r w:rsidRPr="005158D9">
              <w:rPr>
                <w:rFonts w:ascii="Arial" w:hAnsi="Arial" w:cs="Arial"/>
                <w:sz w:val="22"/>
                <w:szCs w:val="22"/>
              </w:rPr>
              <w:t xml:space="preserve">, enthusiasm, </w:t>
            </w:r>
            <w:r w:rsidR="00E65441">
              <w:rPr>
                <w:rFonts w:ascii="Arial" w:hAnsi="Arial" w:cs="Arial"/>
                <w:sz w:val="22"/>
                <w:szCs w:val="22"/>
              </w:rPr>
              <w:t xml:space="preserve">humour, </w:t>
            </w:r>
            <w:r w:rsidR="009004E8">
              <w:rPr>
                <w:rFonts w:ascii="Arial" w:hAnsi="Arial" w:cs="Arial"/>
                <w:sz w:val="22"/>
                <w:szCs w:val="22"/>
              </w:rPr>
              <w:t>support,</w:t>
            </w:r>
            <w:r w:rsidRPr="005158D9">
              <w:rPr>
                <w:rFonts w:ascii="Arial" w:hAnsi="Arial" w:cs="Arial"/>
                <w:sz w:val="22"/>
                <w:szCs w:val="22"/>
              </w:rPr>
              <w:t xml:space="preserve"> </w:t>
            </w:r>
            <w:r w:rsidRPr="00E663A5">
              <w:rPr>
                <w:rFonts w:ascii="Arial" w:hAnsi="Arial" w:cs="Arial"/>
                <w:sz w:val="22"/>
                <w:szCs w:val="22"/>
              </w:rPr>
              <w:t>high expectations</w:t>
            </w:r>
            <w:r w:rsidR="00E65441">
              <w:rPr>
                <w:rFonts w:ascii="Arial" w:hAnsi="Arial" w:cs="Arial"/>
                <w:sz w:val="22"/>
                <w:szCs w:val="22"/>
              </w:rPr>
              <w:t>, tact</w:t>
            </w:r>
            <w:r w:rsidRPr="00E663A5">
              <w:rPr>
                <w:rFonts w:ascii="Arial" w:hAnsi="Arial" w:cs="Arial"/>
                <w:sz w:val="22"/>
                <w:szCs w:val="22"/>
              </w:rPr>
              <w:t xml:space="preserve"> and integrity</w:t>
            </w:r>
            <w:r w:rsidR="009004E8">
              <w:rPr>
                <w:rFonts w:ascii="Arial" w:hAnsi="Arial" w:cs="Arial"/>
                <w:sz w:val="22"/>
                <w:szCs w:val="22"/>
              </w:rPr>
              <w:t>.</w:t>
            </w:r>
          </w:p>
          <w:p w:rsidR="00E663A5" w:rsidRPr="00E663A5" w:rsidRDefault="00E663A5" w:rsidP="005158D9">
            <w:pPr>
              <w:rPr>
                <w:rFonts w:ascii="Arial" w:hAnsi="Arial" w:cs="Arial"/>
                <w:sz w:val="22"/>
                <w:szCs w:val="22"/>
              </w:rPr>
            </w:pPr>
          </w:p>
          <w:p w:rsidR="00F21F9F" w:rsidRDefault="00693F68" w:rsidP="005158D9">
            <w:pPr>
              <w:rPr>
                <w:rFonts w:ascii="Arial" w:hAnsi="Arial" w:cs="Arial"/>
                <w:sz w:val="22"/>
                <w:szCs w:val="22"/>
              </w:rPr>
            </w:pPr>
            <w:r w:rsidRPr="00693F68">
              <w:rPr>
                <w:rFonts w:ascii="Arial" w:hAnsi="Arial" w:cs="Arial"/>
                <w:color w:val="000000"/>
                <w:sz w:val="22"/>
                <w:szCs w:val="22"/>
              </w:rPr>
              <w:t xml:space="preserve">A confident and enthusiastic </w:t>
            </w:r>
            <w:r>
              <w:rPr>
                <w:rFonts w:ascii="Arial" w:hAnsi="Arial" w:cs="Arial"/>
                <w:color w:val="000000"/>
                <w:sz w:val="22"/>
                <w:szCs w:val="22"/>
              </w:rPr>
              <w:t xml:space="preserve">communicator who possesses excellent </w:t>
            </w:r>
            <w:r w:rsidR="00F21F9F" w:rsidRPr="00693F68">
              <w:rPr>
                <w:rFonts w:ascii="Arial" w:hAnsi="Arial" w:cs="Arial"/>
                <w:sz w:val="22"/>
                <w:szCs w:val="22"/>
              </w:rPr>
              <w:t>communication skills</w:t>
            </w:r>
            <w:r w:rsidR="00F21F9F">
              <w:rPr>
                <w:rFonts w:ascii="Arial" w:hAnsi="Arial" w:cs="Arial"/>
                <w:sz w:val="22"/>
                <w:szCs w:val="22"/>
              </w:rPr>
              <w:t>, both written and oral</w:t>
            </w:r>
            <w:r w:rsidR="009004E8">
              <w:rPr>
                <w:rFonts w:ascii="Arial" w:hAnsi="Arial" w:cs="Arial"/>
                <w:sz w:val="22"/>
                <w:szCs w:val="22"/>
              </w:rPr>
              <w:t>.</w:t>
            </w:r>
          </w:p>
          <w:p w:rsidR="00F21F9F" w:rsidRDefault="00F21F9F" w:rsidP="005158D9">
            <w:pPr>
              <w:rPr>
                <w:rFonts w:ascii="Arial" w:hAnsi="Arial" w:cs="Arial"/>
                <w:sz w:val="22"/>
                <w:szCs w:val="22"/>
              </w:rPr>
            </w:pPr>
          </w:p>
          <w:p w:rsidR="00E663A5" w:rsidRDefault="00E663A5" w:rsidP="005158D9">
            <w:pPr>
              <w:rPr>
                <w:rFonts w:ascii="Arial" w:hAnsi="Arial" w:cs="Arial"/>
                <w:sz w:val="22"/>
                <w:szCs w:val="22"/>
              </w:rPr>
            </w:pPr>
            <w:r w:rsidRPr="00E663A5">
              <w:rPr>
                <w:rFonts w:ascii="Arial" w:hAnsi="Arial" w:cs="Arial"/>
                <w:sz w:val="22"/>
                <w:szCs w:val="22"/>
              </w:rPr>
              <w:t>Ability to uphold and promote the values of democracy, rule of law, individual liberty and tolerance and have mutual respect for those with different faiths and beliefs</w:t>
            </w:r>
            <w:r w:rsidR="009004E8">
              <w:rPr>
                <w:rFonts w:ascii="Arial" w:hAnsi="Arial" w:cs="Arial"/>
                <w:sz w:val="22"/>
                <w:szCs w:val="22"/>
              </w:rPr>
              <w:t>.</w:t>
            </w:r>
          </w:p>
          <w:p w:rsidR="002170C8" w:rsidRPr="00E663A5" w:rsidRDefault="002170C8" w:rsidP="005158D9">
            <w:pPr>
              <w:rPr>
                <w:rFonts w:ascii="Arial" w:hAnsi="Arial" w:cs="Arial"/>
                <w:sz w:val="22"/>
                <w:szCs w:val="22"/>
              </w:rPr>
            </w:pPr>
          </w:p>
          <w:p w:rsidR="00E663A5" w:rsidRPr="00E663A5" w:rsidRDefault="00E663A5" w:rsidP="005158D9">
            <w:pPr>
              <w:rPr>
                <w:rFonts w:ascii="Arial" w:hAnsi="Arial" w:cs="Arial"/>
                <w:sz w:val="22"/>
                <w:szCs w:val="22"/>
              </w:rPr>
            </w:pPr>
          </w:p>
          <w:p w:rsidR="005158D9" w:rsidRPr="005158D9" w:rsidRDefault="005158D9" w:rsidP="005158D9">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Pr="005158D9" w:rsidRDefault="005158D9" w:rsidP="00E65441">
            <w:pPr>
              <w:rPr>
                <w:rFonts w:ascii="Arial" w:hAnsi="Arial" w:cs="Arial"/>
                <w:sz w:val="22"/>
                <w:szCs w:val="22"/>
              </w:rPr>
            </w:pPr>
          </w:p>
        </w:tc>
        <w:tc>
          <w:tcPr>
            <w:tcW w:w="0" w:type="auto"/>
            <w:tcBorders>
              <w:top w:val="single" w:sz="6" w:space="0" w:color="auto"/>
              <w:left w:val="single" w:sz="6" w:space="0" w:color="auto"/>
              <w:bottom w:val="single" w:sz="6" w:space="0" w:color="auto"/>
              <w:right w:val="single" w:sz="6" w:space="0" w:color="auto"/>
            </w:tcBorders>
          </w:tcPr>
          <w:p w:rsidR="005158D9" w:rsidRDefault="005158D9" w:rsidP="005158D9">
            <w:pPr>
              <w:rPr>
                <w:rFonts w:ascii="Arial" w:hAnsi="Arial" w:cs="Arial"/>
                <w:sz w:val="22"/>
                <w:szCs w:val="22"/>
              </w:rPr>
            </w:pPr>
            <w:bookmarkStart w:id="1" w:name="|"/>
            <w:bookmarkEnd w:id="1"/>
            <w:r>
              <w:rPr>
                <w:rFonts w:ascii="Arial" w:hAnsi="Arial" w:cs="Arial"/>
                <w:sz w:val="22"/>
                <w:szCs w:val="22"/>
              </w:rPr>
              <w:t>Interview</w:t>
            </w:r>
          </w:p>
          <w:p w:rsidR="005158D9" w:rsidRDefault="005158D9" w:rsidP="005158D9">
            <w:pPr>
              <w:rPr>
                <w:rFonts w:ascii="Arial" w:hAnsi="Arial" w:cs="Arial"/>
                <w:sz w:val="22"/>
                <w:szCs w:val="22"/>
              </w:rPr>
            </w:pPr>
          </w:p>
          <w:p w:rsidR="005158D9" w:rsidRPr="005158D9" w:rsidRDefault="005158D9" w:rsidP="005158D9">
            <w:pPr>
              <w:rPr>
                <w:rFonts w:ascii="Arial" w:hAnsi="Arial" w:cs="Arial"/>
                <w:sz w:val="22"/>
                <w:szCs w:val="22"/>
              </w:rPr>
            </w:pPr>
            <w:r w:rsidRPr="005158D9">
              <w:rPr>
                <w:rFonts w:ascii="Arial" w:hAnsi="Arial" w:cs="Arial"/>
                <w:sz w:val="22"/>
                <w:szCs w:val="22"/>
              </w:rPr>
              <w:t>References</w:t>
            </w:r>
          </w:p>
        </w:tc>
      </w:tr>
    </w:tbl>
    <w:p w:rsidR="005158D9" w:rsidRPr="007F2811" w:rsidRDefault="005158D9" w:rsidP="00DF77FC">
      <w:pPr>
        <w:tabs>
          <w:tab w:val="left" w:pos="0"/>
        </w:tabs>
        <w:ind w:right="-1"/>
        <w:jc w:val="both"/>
        <w:rPr>
          <w:rFonts w:ascii="Arial" w:hAnsi="Arial" w:cs="Arial"/>
          <w:sz w:val="22"/>
        </w:rPr>
      </w:pPr>
    </w:p>
    <w:sectPr w:rsidR="005158D9" w:rsidRPr="007F2811" w:rsidSect="005158D9">
      <w:pgSz w:w="16838" w:h="11906" w:orient="landscape" w:code="9"/>
      <w:pgMar w:top="720" w:right="567" w:bottom="72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5F" w:rsidRDefault="006F035F">
      <w:r>
        <w:separator/>
      </w:r>
    </w:p>
  </w:endnote>
  <w:endnote w:type="continuationSeparator" w:id="0">
    <w:p w:rsidR="006F035F" w:rsidRDefault="006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97" w:rsidRDefault="00360797">
    <w:pPr>
      <w:pStyle w:val="Footer"/>
      <w:jc w:val="center"/>
    </w:pPr>
    <w:r>
      <w:fldChar w:fldCharType="begin"/>
    </w:r>
    <w:r>
      <w:instrText xml:space="preserve"> PAGE   \* MERGEFORMAT </w:instrText>
    </w:r>
    <w:r>
      <w:fldChar w:fldCharType="separate"/>
    </w:r>
    <w:r w:rsidR="00041C92">
      <w:rPr>
        <w:noProof/>
      </w:rPr>
      <w:t>2</w:t>
    </w:r>
    <w:r>
      <w:fldChar w:fldCharType="end"/>
    </w:r>
  </w:p>
  <w:p w:rsidR="00360797" w:rsidRDefault="00360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5F" w:rsidRDefault="006F035F">
      <w:r>
        <w:separator/>
      </w:r>
    </w:p>
  </w:footnote>
  <w:footnote w:type="continuationSeparator" w:id="0">
    <w:p w:rsidR="006F035F" w:rsidRDefault="006F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97" w:rsidRDefault="009004E8">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163310" cy="2465070"/>
              <wp:effectExtent l="0" t="1247775" r="0" b="14116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004E8" w:rsidRDefault="009004E8" w:rsidP="009004E8">
                          <w:pPr>
                            <w:pStyle w:val="NormalWeb"/>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1" o:spid="_x0000_s1026" type="#_x0000_t202" style="position:absolute;margin-left:0;margin-top:0;width:485.3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" o:allowincell="f" filled="f" stroked="f">
              <v:stroke joinstyle="round"/>
              <o:lock v:ext="edit" shapetype="t"/>
              <v:textbox style="mso-fit-shape-to-text:t">
                <w:txbxContent>
                  <w:p w:rsidR="009004E8" w:rsidRDefault="009004E8" w:rsidP="009004E8">
                    <w:pPr>
                      <w:pStyle w:val="NormalWeb"/>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40F"/>
    <w:multiLevelType w:val="hybridMultilevel"/>
    <w:tmpl w:val="E716C9D8"/>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 w15:restartNumberingAfterBreak="0">
    <w:nsid w:val="01D50224"/>
    <w:multiLevelType w:val="hybridMultilevel"/>
    <w:tmpl w:val="8550C3C2"/>
    <w:lvl w:ilvl="0" w:tplc="0809000F">
      <w:start w:val="1"/>
      <w:numFmt w:val="decimal"/>
      <w:lvlText w:val="%1."/>
      <w:lvlJc w:val="left"/>
      <w:pPr>
        <w:tabs>
          <w:tab w:val="num" w:pos="502"/>
        </w:tabs>
        <w:ind w:left="502"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B62B08"/>
    <w:multiLevelType w:val="hybridMultilevel"/>
    <w:tmpl w:val="17A2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798B"/>
    <w:multiLevelType w:val="hybridMultilevel"/>
    <w:tmpl w:val="545EFD0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C3589"/>
    <w:multiLevelType w:val="hybridMultilevel"/>
    <w:tmpl w:val="F266BA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117EBD"/>
    <w:multiLevelType w:val="hybridMultilevel"/>
    <w:tmpl w:val="BE6A83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3125E3C"/>
    <w:multiLevelType w:val="hybridMultilevel"/>
    <w:tmpl w:val="1D70ADD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4616EC8"/>
    <w:multiLevelType w:val="hybridMultilevel"/>
    <w:tmpl w:val="5ABA16A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63ED2"/>
    <w:multiLevelType w:val="hybridMultilevel"/>
    <w:tmpl w:val="8BE43D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9B0B19"/>
    <w:multiLevelType w:val="hybridMultilevel"/>
    <w:tmpl w:val="D6AC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C08F0"/>
    <w:multiLevelType w:val="hybridMultilevel"/>
    <w:tmpl w:val="16C0417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DB76BE"/>
    <w:multiLevelType w:val="hybridMultilevel"/>
    <w:tmpl w:val="A7E8FFCE"/>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60238E6"/>
    <w:multiLevelType w:val="hybridMultilevel"/>
    <w:tmpl w:val="2E9679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8224AF"/>
    <w:multiLevelType w:val="hybridMultilevel"/>
    <w:tmpl w:val="5B10C694"/>
    <w:lvl w:ilvl="0" w:tplc="95903F14">
      <w:start w:val="1"/>
      <w:numFmt w:val="decimal"/>
      <w:lvlText w:val="%1."/>
      <w:lvlJc w:val="left"/>
      <w:pPr>
        <w:ind w:left="1440" w:hanging="360"/>
      </w:pPr>
      <w:rPr>
        <w:rFonts w:cs="Times New Roman"/>
        <w:color w:val="auto"/>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15:restartNumberingAfterBreak="0">
    <w:nsid w:val="3D6A598A"/>
    <w:multiLevelType w:val="hybridMultilevel"/>
    <w:tmpl w:val="6A00077E"/>
    <w:lvl w:ilvl="0" w:tplc="F0CEB24A">
      <w:start w:val="1"/>
      <w:numFmt w:val="lowerLetter"/>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6716D6"/>
    <w:multiLevelType w:val="hybridMultilevel"/>
    <w:tmpl w:val="4A5E5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7F697A"/>
    <w:multiLevelType w:val="singleLevel"/>
    <w:tmpl w:val="A886862E"/>
    <w:lvl w:ilvl="0">
      <w:start w:val="1"/>
      <w:numFmt w:val="decimal"/>
      <w:lvlText w:val="%1."/>
      <w:lvlJc w:val="left"/>
      <w:pPr>
        <w:tabs>
          <w:tab w:val="num" w:pos="720"/>
        </w:tabs>
        <w:ind w:left="720" w:hanging="720"/>
      </w:pPr>
      <w:rPr>
        <w:rFonts w:hint="default"/>
      </w:rPr>
    </w:lvl>
  </w:abstractNum>
  <w:abstractNum w:abstractNumId="17" w15:restartNumberingAfterBreak="0">
    <w:nsid w:val="53C91D88"/>
    <w:multiLevelType w:val="hybridMultilevel"/>
    <w:tmpl w:val="656C4600"/>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9155512"/>
    <w:multiLevelType w:val="hybridMultilevel"/>
    <w:tmpl w:val="AAD06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1A455E"/>
    <w:multiLevelType w:val="hybridMultilevel"/>
    <w:tmpl w:val="CA7A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72ED3"/>
    <w:multiLevelType w:val="hybridMultilevel"/>
    <w:tmpl w:val="BE6A83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BCB0B85"/>
    <w:multiLevelType w:val="hybridMultilevel"/>
    <w:tmpl w:val="57A6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A40E3"/>
    <w:multiLevelType w:val="hybridMultilevel"/>
    <w:tmpl w:val="B3D805BC"/>
    <w:lvl w:ilvl="0" w:tplc="7F0A1AC8">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3" w15:restartNumberingAfterBreak="0">
    <w:nsid w:val="76A433A7"/>
    <w:multiLevelType w:val="hybridMultilevel"/>
    <w:tmpl w:val="75CA241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873177F"/>
    <w:multiLevelType w:val="hybridMultilevel"/>
    <w:tmpl w:val="16622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83759"/>
    <w:multiLevelType w:val="hybridMultilevel"/>
    <w:tmpl w:val="1506E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5D184F"/>
    <w:multiLevelType w:val="hybridMultilevel"/>
    <w:tmpl w:val="69A0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C03F8"/>
    <w:multiLevelType w:val="hybridMultilevel"/>
    <w:tmpl w:val="F872E0D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8" w15:restartNumberingAfterBreak="0">
    <w:nsid w:val="7EBE0BA0"/>
    <w:multiLevelType w:val="hybridMultilevel"/>
    <w:tmpl w:val="4192F12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2"/>
  </w:num>
  <w:num w:numId="3">
    <w:abstractNumId w:val="18"/>
  </w:num>
  <w:num w:numId="4">
    <w:abstractNumId w:val="8"/>
  </w:num>
  <w:num w:numId="5">
    <w:abstractNumId w:val="7"/>
  </w:num>
  <w:num w:numId="6">
    <w:abstractNumId w:val="28"/>
  </w:num>
  <w:num w:numId="7">
    <w:abstractNumId w:val="1"/>
  </w:num>
  <w:num w:numId="8">
    <w:abstractNumId w:val="15"/>
  </w:num>
  <w:num w:numId="9">
    <w:abstractNumId w:val="3"/>
  </w:num>
  <w:num w:numId="10">
    <w:abstractNumId w:val="2"/>
  </w:num>
  <w:num w:numId="11">
    <w:abstractNumId w:val="25"/>
  </w:num>
  <w:num w:numId="12">
    <w:abstractNumId w:val="23"/>
  </w:num>
  <w:num w:numId="13">
    <w:abstractNumId w:val="26"/>
  </w:num>
  <w:num w:numId="14">
    <w:abstractNumId w:val="13"/>
  </w:num>
  <w:num w:numId="15">
    <w:abstractNumId w:val="5"/>
  </w:num>
  <w:num w:numId="16">
    <w:abstractNumId w:val="20"/>
  </w:num>
  <w:num w:numId="17">
    <w:abstractNumId w:val="27"/>
  </w:num>
  <w:num w:numId="18">
    <w:abstractNumId w:val="17"/>
  </w:num>
  <w:num w:numId="19">
    <w:abstractNumId w:val="6"/>
  </w:num>
  <w:num w:numId="20">
    <w:abstractNumId w:val="22"/>
  </w:num>
  <w:num w:numId="21">
    <w:abstractNumId w:val="11"/>
  </w:num>
  <w:num w:numId="22">
    <w:abstractNumId w:val="14"/>
  </w:num>
  <w:num w:numId="23">
    <w:abstractNumId w:val="4"/>
  </w:num>
  <w:num w:numId="24">
    <w:abstractNumId w:val="0"/>
  </w:num>
  <w:num w:numId="25">
    <w:abstractNumId w:val="16"/>
  </w:num>
  <w:num w:numId="26">
    <w:abstractNumId w:val="21"/>
  </w:num>
  <w:num w:numId="27">
    <w:abstractNumId w:val="9"/>
  </w:num>
  <w:num w:numId="28">
    <w:abstractNumId w:val="2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4D"/>
    <w:rsid w:val="000002C0"/>
    <w:rsid w:val="00015A99"/>
    <w:rsid w:val="0002165F"/>
    <w:rsid w:val="00022A2E"/>
    <w:rsid w:val="000311C0"/>
    <w:rsid w:val="00041C92"/>
    <w:rsid w:val="00042305"/>
    <w:rsid w:val="00050BA4"/>
    <w:rsid w:val="000727F7"/>
    <w:rsid w:val="0007675C"/>
    <w:rsid w:val="00076B49"/>
    <w:rsid w:val="000833A5"/>
    <w:rsid w:val="000A3820"/>
    <w:rsid w:val="000A7023"/>
    <w:rsid w:val="000C2F5C"/>
    <w:rsid w:val="000C736B"/>
    <w:rsid w:val="000D641C"/>
    <w:rsid w:val="000E3F62"/>
    <w:rsid w:val="00104817"/>
    <w:rsid w:val="001127B2"/>
    <w:rsid w:val="001149ED"/>
    <w:rsid w:val="00126097"/>
    <w:rsid w:val="00131571"/>
    <w:rsid w:val="00137FE7"/>
    <w:rsid w:val="00140106"/>
    <w:rsid w:val="0017190B"/>
    <w:rsid w:val="001870D4"/>
    <w:rsid w:val="00194F3D"/>
    <w:rsid w:val="001970B3"/>
    <w:rsid w:val="001A4E22"/>
    <w:rsid w:val="001B1743"/>
    <w:rsid w:val="001B6A01"/>
    <w:rsid w:val="001C46D6"/>
    <w:rsid w:val="001C4971"/>
    <w:rsid w:val="001C511A"/>
    <w:rsid w:val="001C7ADD"/>
    <w:rsid w:val="00200166"/>
    <w:rsid w:val="00201BB5"/>
    <w:rsid w:val="00202D88"/>
    <w:rsid w:val="00204C01"/>
    <w:rsid w:val="00205AE3"/>
    <w:rsid w:val="00212B4B"/>
    <w:rsid w:val="0021311F"/>
    <w:rsid w:val="002156B8"/>
    <w:rsid w:val="002170C8"/>
    <w:rsid w:val="00217A23"/>
    <w:rsid w:val="002266E3"/>
    <w:rsid w:val="00233ABE"/>
    <w:rsid w:val="00243D90"/>
    <w:rsid w:val="00246328"/>
    <w:rsid w:val="00263312"/>
    <w:rsid w:val="00267361"/>
    <w:rsid w:val="002955CA"/>
    <w:rsid w:val="002A36B2"/>
    <w:rsid w:val="002A7515"/>
    <w:rsid w:val="002B02A3"/>
    <w:rsid w:val="002C1CFE"/>
    <w:rsid w:val="002C2894"/>
    <w:rsid w:val="002C4BA7"/>
    <w:rsid w:val="002C4D4D"/>
    <w:rsid w:val="002D5C90"/>
    <w:rsid w:val="002E0356"/>
    <w:rsid w:val="002E5635"/>
    <w:rsid w:val="002E707F"/>
    <w:rsid w:val="002F4CF8"/>
    <w:rsid w:val="00311334"/>
    <w:rsid w:val="00347708"/>
    <w:rsid w:val="003555EE"/>
    <w:rsid w:val="00355EC2"/>
    <w:rsid w:val="00360797"/>
    <w:rsid w:val="00361AB6"/>
    <w:rsid w:val="00365737"/>
    <w:rsid w:val="00372BD3"/>
    <w:rsid w:val="00373925"/>
    <w:rsid w:val="00381771"/>
    <w:rsid w:val="00390276"/>
    <w:rsid w:val="00393507"/>
    <w:rsid w:val="00394CA9"/>
    <w:rsid w:val="003A5C47"/>
    <w:rsid w:val="003A6742"/>
    <w:rsid w:val="003B29A7"/>
    <w:rsid w:val="003B6B79"/>
    <w:rsid w:val="003C5C15"/>
    <w:rsid w:val="003E17F6"/>
    <w:rsid w:val="003E4FAD"/>
    <w:rsid w:val="003F4DE4"/>
    <w:rsid w:val="00406ED4"/>
    <w:rsid w:val="00413348"/>
    <w:rsid w:val="00437A35"/>
    <w:rsid w:val="004414F1"/>
    <w:rsid w:val="0044349B"/>
    <w:rsid w:val="004A2A45"/>
    <w:rsid w:val="004B598E"/>
    <w:rsid w:val="004C0FE7"/>
    <w:rsid w:val="004C48BF"/>
    <w:rsid w:val="004C58E5"/>
    <w:rsid w:val="004E03D4"/>
    <w:rsid w:val="004E724C"/>
    <w:rsid w:val="004F039E"/>
    <w:rsid w:val="0050262C"/>
    <w:rsid w:val="00511F1E"/>
    <w:rsid w:val="00512886"/>
    <w:rsid w:val="005158D9"/>
    <w:rsid w:val="00516AD1"/>
    <w:rsid w:val="0053168B"/>
    <w:rsid w:val="0054505D"/>
    <w:rsid w:val="0057600C"/>
    <w:rsid w:val="005A32DE"/>
    <w:rsid w:val="005A46AA"/>
    <w:rsid w:val="005A4FC4"/>
    <w:rsid w:val="005A5A89"/>
    <w:rsid w:val="005B5F02"/>
    <w:rsid w:val="005C59DB"/>
    <w:rsid w:val="005D1042"/>
    <w:rsid w:val="005D3F4D"/>
    <w:rsid w:val="005D4518"/>
    <w:rsid w:val="005E1B28"/>
    <w:rsid w:val="005E34DC"/>
    <w:rsid w:val="005E7781"/>
    <w:rsid w:val="005E79A3"/>
    <w:rsid w:val="005F17E9"/>
    <w:rsid w:val="00612857"/>
    <w:rsid w:val="00634744"/>
    <w:rsid w:val="00640856"/>
    <w:rsid w:val="00644897"/>
    <w:rsid w:val="0065346E"/>
    <w:rsid w:val="00655E6F"/>
    <w:rsid w:val="006608C2"/>
    <w:rsid w:val="006611E6"/>
    <w:rsid w:val="0067554F"/>
    <w:rsid w:val="0068090B"/>
    <w:rsid w:val="00682240"/>
    <w:rsid w:val="00693F68"/>
    <w:rsid w:val="006A6B67"/>
    <w:rsid w:val="006B26E2"/>
    <w:rsid w:val="006B657B"/>
    <w:rsid w:val="006E6F26"/>
    <w:rsid w:val="006F035F"/>
    <w:rsid w:val="006F626F"/>
    <w:rsid w:val="006F7A2E"/>
    <w:rsid w:val="007112D7"/>
    <w:rsid w:val="0071577E"/>
    <w:rsid w:val="0072420B"/>
    <w:rsid w:val="0073284A"/>
    <w:rsid w:val="00741E0E"/>
    <w:rsid w:val="0074466E"/>
    <w:rsid w:val="00744DF0"/>
    <w:rsid w:val="00747C77"/>
    <w:rsid w:val="0076084B"/>
    <w:rsid w:val="007642F5"/>
    <w:rsid w:val="00791288"/>
    <w:rsid w:val="00797B00"/>
    <w:rsid w:val="007A2FD5"/>
    <w:rsid w:val="007A509F"/>
    <w:rsid w:val="007B1D8E"/>
    <w:rsid w:val="007B3BD6"/>
    <w:rsid w:val="007B4F4C"/>
    <w:rsid w:val="007D5431"/>
    <w:rsid w:val="007D6BFC"/>
    <w:rsid w:val="007E17E4"/>
    <w:rsid w:val="007E357D"/>
    <w:rsid w:val="007E7D69"/>
    <w:rsid w:val="007F1A28"/>
    <w:rsid w:val="007F2811"/>
    <w:rsid w:val="007F3B0B"/>
    <w:rsid w:val="007F57AD"/>
    <w:rsid w:val="00830DF0"/>
    <w:rsid w:val="00833856"/>
    <w:rsid w:val="00845A73"/>
    <w:rsid w:val="00850545"/>
    <w:rsid w:val="008639E4"/>
    <w:rsid w:val="00872369"/>
    <w:rsid w:val="008812A4"/>
    <w:rsid w:val="008A38B7"/>
    <w:rsid w:val="008A4C62"/>
    <w:rsid w:val="008A56B5"/>
    <w:rsid w:val="008B2ECC"/>
    <w:rsid w:val="008B334D"/>
    <w:rsid w:val="008B43F3"/>
    <w:rsid w:val="008C35B7"/>
    <w:rsid w:val="008C5887"/>
    <w:rsid w:val="008E4C62"/>
    <w:rsid w:val="008F5E5E"/>
    <w:rsid w:val="009004E8"/>
    <w:rsid w:val="009066E4"/>
    <w:rsid w:val="00920CA4"/>
    <w:rsid w:val="00921C39"/>
    <w:rsid w:val="00922018"/>
    <w:rsid w:val="00946F14"/>
    <w:rsid w:val="00952CF1"/>
    <w:rsid w:val="00974D31"/>
    <w:rsid w:val="00977719"/>
    <w:rsid w:val="00977E6B"/>
    <w:rsid w:val="00986841"/>
    <w:rsid w:val="0099217D"/>
    <w:rsid w:val="009923C1"/>
    <w:rsid w:val="009924BB"/>
    <w:rsid w:val="00995E4A"/>
    <w:rsid w:val="009A6966"/>
    <w:rsid w:val="009B305D"/>
    <w:rsid w:val="009C2C67"/>
    <w:rsid w:val="009D260F"/>
    <w:rsid w:val="009D37D9"/>
    <w:rsid w:val="009D5F35"/>
    <w:rsid w:val="009D6912"/>
    <w:rsid w:val="009E2DE7"/>
    <w:rsid w:val="009E4A59"/>
    <w:rsid w:val="009F52A4"/>
    <w:rsid w:val="009F6EEC"/>
    <w:rsid w:val="00A00F74"/>
    <w:rsid w:val="00A14712"/>
    <w:rsid w:val="00A323E6"/>
    <w:rsid w:val="00A401A2"/>
    <w:rsid w:val="00A416E4"/>
    <w:rsid w:val="00A418D3"/>
    <w:rsid w:val="00A516C5"/>
    <w:rsid w:val="00A54DE6"/>
    <w:rsid w:val="00A561A4"/>
    <w:rsid w:val="00A62468"/>
    <w:rsid w:val="00A638E5"/>
    <w:rsid w:val="00A80AE9"/>
    <w:rsid w:val="00AA00C1"/>
    <w:rsid w:val="00AA468C"/>
    <w:rsid w:val="00AB25E7"/>
    <w:rsid w:val="00AC1BEB"/>
    <w:rsid w:val="00AC7568"/>
    <w:rsid w:val="00AD100F"/>
    <w:rsid w:val="00AD38F3"/>
    <w:rsid w:val="00B0006F"/>
    <w:rsid w:val="00B11B2D"/>
    <w:rsid w:val="00B1309F"/>
    <w:rsid w:val="00B20420"/>
    <w:rsid w:val="00B2380E"/>
    <w:rsid w:val="00B24B3B"/>
    <w:rsid w:val="00B4108C"/>
    <w:rsid w:val="00B46772"/>
    <w:rsid w:val="00B6401E"/>
    <w:rsid w:val="00B7137C"/>
    <w:rsid w:val="00B832AE"/>
    <w:rsid w:val="00B93639"/>
    <w:rsid w:val="00BA3212"/>
    <w:rsid w:val="00BA594B"/>
    <w:rsid w:val="00BE2E30"/>
    <w:rsid w:val="00BE36FC"/>
    <w:rsid w:val="00BE50B0"/>
    <w:rsid w:val="00BF10D2"/>
    <w:rsid w:val="00BF1746"/>
    <w:rsid w:val="00BF1D4F"/>
    <w:rsid w:val="00C116EB"/>
    <w:rsid w:val="00C12599"/>
    <w:rsid w:val="00C43FB6"/>
    <w:rsid w:val="00C4690B"/>
    <w:rsid w:val="00C53D1D"/>
    <w:rsid w:val="00C54D3A"/>
    <w:rsid w:val="00C62C27"/>
    <w:rsid w:val="00C72C3A"/>
    <w:rsid w:val="00C7456D"/>
    <w:rsid w:val="00C81661"/>
    <w:rsid w:val="00C8777D"/>
    <w:rsid w:val="00C94E29"/>
    <w:rsid w:val="00C97DB1"/>
    <w:rsid w:val="00CB673A"/>
    <w:rsid w:val="00CC026E"/>
    <w:rsid w:val="00CC3907"/>
    <w:rsid w:val="00CC6174"/>
    <w:rsid w:val="00CD0537"/>
    <w:rsid w:val="00CD2567"/>
    <w:rsid w:val="00CF629B"/>
    <w:rsid w:val="00D019F7"/>
    <w:rsid w:val="00D03BCC"/>
    <w:rsid w:val="00D23531"/>
    <w:rsid w:val="00D30D0E"/>
    <w:rsid w:val="00D371DC"/>
    <w:rsid w:val="00D42C57"/>
    <w:rsid w:val="00D45CC5"/>
    <w:rsid w:val="00D63118"/>
    <w:rsid w:val="00D6754B"/>
    <w:rsid w:val="00D71E33"/>
    <w:rsid w:val="00D77A95"/>
    <w:rsid w:val="00D77C0F"/>
    <w:rsid w:val="00D872E9"/>
    <w:rsid w:val="00D96F56"/>
    <w:rsid w:val="00DC190C"/>
    <w:rsid w:val="00DC4875"/>
    <w:rsid w:val="00DD6EA7"/>
    <w:rsid w:val="00DD7A6D"/>
    <w:rsid w:val="00DE0A27"/>
    <w:rsid w:val="00DE412C"/>
    <w:rsid w:val="00DE470A"/>
    <w:rsid w:val="00DF0344"/>
    <w:rsid w:val="00DF77FC"/>
    <w:rsid w:val="00E01F44"/>
    <w:rsid w:val="00E21E1C"/>
    <w:rsid w:val="00E33C18"/>
    <w:rsid w:val="00E42680"/>
    <w:rsid w:val="00E44783"/>
    <w:rsid w:val="00E46289"/>
    <w:rsid w:val="00E522E0"/>
    <w:rsid w:val="00E573D4"/>
    <w:rsid w:val="00E575EC"/>
    <w:rsid w:val="00E61711"/>
    <w:rsid w:val="00E65441"/>
    <w:rsid w:val="00E663A5"/>
    <w:rsid w:val="00E6647F"/>
    <w:rsid w:val="00E8149F"/>
    <w:rsid w:val="00E854F2"/>
    <w:rsid w:val="00E90DBF"/>
    <w:rsid w:val="00E91FCB"/>
    <w:rsid w:val="00EA3791"/>
    <w:rsid w:val="00EA3D2E"/>
    <w:rsid w:val="00EB11DA"/>
    <w:rsid w:val="00EC21D0"/>
    <w:rsid w:val="00F1656C"/>
    <w:rsid w:val="00F21F9F"/>
    <w:rsid w:val="00F2780D"/>
    <w:rsid w:val="00F32629"/>
    <w:rsid w:val="00F41921"/>
    <w:rsid w:val="00F505C2"/>
    <w:rsid w:val="00F64B64"/>
    <w:rsid w:val="00F71F94"/>
    <w:rsid w:val="00F73B36"/>
    <w:rsid w:val="00F7743E"/>
    <w:rsid w:val="00F87D83"/>
    <w:rsid w:val="00FA1F4B"/>
    <w:rsid w:val="00FB6A76"/>
    <w:rsid w:val="00FE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EC4153"/>
  <w15:chartTrackingRefBased/>
  <w15:docId w15:val="{EAE61AC2-4E27-4E3B-8AB6-8C89CEB8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CA4"/>
    <w:rPr>
      <w:sz w:val="24"/>
      <w:szCs w:val="24"/>
      <w:lang w:eastAsia="en-US"/>
    </w:rPr>
  </w:style>
  <w:style w:type="paragraph" w:styleId="Heading3">
    <w:name w:val="heading 3"/>
    <w:basedOn w:val="Normal"/>
    <w:next w:val="Normal"/>
    <w:link w:val="Heading3Char"/>
    <w:qFormat/>
    <w:rsid w:val="0017190B"/>
    <w:pPr>
      <w:keepNext/>
      <w:jc w:val="both"/>
      <w:outlineLvl w:val="2"/>
    </w:pPr>
    <w:rPr>
      <w:b/>
      <w:color w:val="000000"/>
    </w:rPr>
  </w:style>
  <w:style w:type="paragraph" w:styleId="Heading5">
    <w:name w:val="heading 5"/>
    <w:basedOn w:val="Normal"/>
    <w:next w:val="Normal"/>
    <w:link w:val="Heading5Char"/>
    <w:semiHidden/>
    <w:unhideWhenUsed/>
    <w:qFormat/>
    <w:locked/>
    <w:rsid w:val="004F039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4F039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17190B"/>
    <w:rPr>
      <w:rFonts w:cs="Times New Roman"/>
      <w:b/>
      <w:color w:val="000000"/>
      <w:sz w:val="24"/>
      <w:szCs w:val="24"/>
      <w:lang w:val="x-none" w:eastAsia="en-US"/>
    </w:rPr>
  </w:style>
  <w:style w:type="paragraph" w:styleId="BodyTextIndent">
    <w:name w:val="Body Text Indent"/>
    <w:basedOn w:val="Normal"/>
    <w:link w:val="BodyTextIndentChar"/>
    <w:rsid w:val="00920CA4"/>
    <w:pPr>
      <w:ind w:left="720" w:hanging="720"/>
      <w:jc w:val="both"/>
    </w:pPr>
  </w:style>
  <w:style w:type="character" w:customStyle="1" w:styleId="BodyTextIndentChar">
    <w:name w:val="Body Text Indent Char"/>
    <w:link w:val="BodyTextIndent"/>
    <w:semiHidden/>
    <w:locked/>
    <w:rsid w:val="007F3B0B"/>
    <w:rPr>
      <w:rFonts w:cs="Times New Roman"/>
      <w:sz w:val="24"/>
      <w:szCs w:val="24"/>
      <w:lang w:val="x-none" w:eastAsia="en-US"/>
    </w:rPr>
  </w:style>
  <w:style w:type="paragraph" w:styleId="Header">
    <w:name w:val="header"/>
    <w:basedOn w:val="Normal"/>
    <w:link w:val="HeaderChar"/>
    <w:rsid w:val="00920CA4"/>
    <w:pPr>
      <w:tabs>
        <w:tab w:val="center" w:pos="4153"/>
        <w:tab w:val="right" w:pos="8306"/>
      </w:tabs>
    </w:pPr>
  </w:style>
  <w:style w:type="character" w:customStyle="1" w:styleId="HeaderChar">
    <w:name w:val="Header Char"/>
    <w:link w:val="Header"/>
    <w:semiHidden/>
    <w:locked/>
    <w:rsid w:val="007F3B0B"/>
    <w:rPr>
      <w:rFonts w:cs="Times New Roman"/>
      <w:sz w:val="24"/>
      <w:szCs w:val="24"/>
      <w:lang w:val="x-none" w:eastAsia="en-US"/>
    </w:rPr>
  </w:style>
  <w:style w:type="paragraph" w:styleId="Footer">
    <w:name w:val="footer"/>
    <w:basedOn w:val="Normal"/>
    <w:link w:val="FooterChar"/>
    <w:uiPriority w:val="99"/>
    <w:rsid w:val="00920CA4"/>
    <w:pPr>
      <w:tabs>
        <w:tab w:val="center" w:pos="4153"/>
        <w:tab w:val="right" w:pos="8306"/>
      </w:tabs>
    </w:pPr>
  </w:style>
  <w:style w:type="character" w:customStyle="1" w:styleId="FooterChar">
    <w:name w:val="Footer Char"/>
    <w:link w:val="Footer"/>
    <w:uiPriority w:val="99"/>
    <w:locked/>
    <w:rsid w:val="007F3B0B"/>
    <w:rPr>
      <w:rFonts w:cs="Times New Roman"/>
      <w:sz w:val="24"/>
      <w:szCs w:val="24"/>
      <w:lang w:val="x-none" w:eastAsia="en-US"/>
    </w:rPr>
  </w:style>
  <w:style w:type="paragraph" w:styleId="BalloonText">
    <w:name w:val="Balloon Text"/>
    <w:basedOn w:val="Normal"/>
    <w:link w:val="BalloonTextChar"/>
    <w:semiHidden/>
    <w:rsid w:val="005D3F4D"/>
    <w:rPr>
      <w:rFonts w:ascii="Tahoma" w:hAnsi="Tahoma" w:cs="Tahoma"/>
      <w:sz w:val="16"/>
      <w:szCs w:val="16"/>
    </w:rPr>
  </w:style>
  <w:style w:type="character" w:customStyle="1" w:styleId="BalloonTextChar">
    <w:name w:val="Balloon Text Char"/>
    <w:link w:val="BalloonText"/>
    <w:semiHidden/>
    <w:locked/>
    <w:rsid w:val="007F3B0B"/>
    <w:rPr>
      <w:rFonts w:cs="Times New Roman"/>
      <w:sz w:val="2"/>
      <w:lang w:val="x-none" w:eastAsia="en-US"/>
    </w:rPr>
  </w:style>
  <w:style w:type="table" w:styleId="TableGrid">
    <w:name w:val="Table Grid"/>
    <w:basedOn w:val="TableNormal"/>
    <w:rsid w:val="009F6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1E0E"/>
    <w:pPr>
      <w:ind w:left="720"/>
    </w:pPr>
  </w:style>
  <w:style w:type="paragraph" w:styleId="BodyText2">
    <w:name w:val="Body Text 2"/>
    <w:basedOn w:val="Normal"/>
    <w:link w:val="BodyText2Char"/>
    <w:rsid w:val="0017190B"/>
    <w:pPr>
      <w:spacing w:after="120" w:line="480" w:lineRule="auto"/>
    </w:pPr>
  </w:style>
  <w:style w:type="character" w:customStyle="1" w:styleId="BodyText2Char">
    <w:name w:val="Body Text 2 Char"/>
    <w:link w:val="BodyText2"/>
    <w:locked/>
    <w:rsid w:val="0017190B"/>
    <w:rPr>
      <w:rFonts w:cs="Times New Roman"/>
      <w:sz w:val="24"/>
      <w:szCs w:val="24"/>
      <w:lang w:val="x-none" w:eastAsia="en-US"/>
    </w:rPr>
  </w:style>
  <w:style w:type="paragraph" w:customStyle="1" w:styleId="Style2">
    <w:name w:val="Style 2"/>
    <w:basedOn w:val="Normal"/>
    <w:rsid w:val="0017190B"/>
    <w:pPr>
      <w:widowControl w:val="0"/>
      <w:autoSpaceDE w:val="0"/>
      <w:autoSpaceDN w:val="0"/>
      <w:adjustRightInd w:val="0"/>
    </w:pPr>
    <w:rPr>
      <w:lang w:val="en-US"/>
    </w:rPr>
  </w:style>
  <w:style w:type="paragraph" w:styleId="NormalWeb">
    <w:name w:val="Normal (Web)"/>
    <w:basedOn w:val="Normal"/>
    <w:uiPriority w:val="99"/>
    <w:unhideWhenUsed/>
    <w:rsid w:val="00F2780D"/>
    <w:rPr>
      <w:rFonts w:eastAsia="Calibri"/>
      <w:lang w:eastAsia="en-GB"/>
    </w:rPr>
  </w:style>
  <w:style w:type="paragraph" w:customStyle="1" w:styleId="DefaultText">
    <w:name w:val="Default Text"/>
    <w:basedOn w:val="Normal"/>
    <w:rsid w:val="00E21E1C"/>
    <w:rPr>
      <w:szCs w:val="20"/>
    </w:rPr>
  </w:style>
  <w:style w:type="character" w:customStyle="1" w:styleId="Heading5Char">
    <w:name w:val="Heading 5 Char"/>
    <w:link w:val="Heading5"/>
    <w:semiHidden/>
    <w:rsid w:val="004F039E"/>
    <w:rPr>
      <w:rFonts w:ascii="Calibri" w:eastAsia="Times New Roman" w:hAnsi="Calibri" w:cs="Times New Roman"/>
      <w:b/>
      <w:bCs/>
      <w:i/>
      <w:iCs/>
      <w:sz w:val="26"/>
      <w:szCs w:val="26"/>
      <w:lang w:val="en-GB"/>
    </w:rPr>
  </w:style>
  <w:style w:type="character" w:customStyle="1" w:styleId="Heading6Char">
    <w:name w:val="Heading 6 Char"/>
    <w:link w:val="Heading6"/>
    <w:semiHidden/>
    <w:rsid w:val="004F039E"/>
    <w:rPr>
      <w:rFonts w:ascii="Calibri" w:eastAsia="Times New Roman" w:hAnsi="Calibri" w:cs="Times New Roman"/>
      <w:b/>
      <w:bCs/>
      <w:sz w:val="22"/>
      <w:szCs w:val="22"/>
      <w:lang w:val="en-GB"/>
    </w:rPr>
  </w:style>
  <w:style w:type="character" w:styleId="Hyperlink">
    <w:name w:val="Hyperlink"/>
    <w:rsid w:val="007B3BD6"/>
    <w:rPr>
      <w:color w:val="0000FF"/>
      <w:u w:val="single"/>
    </w:rPr>
  </w:style>
  <w:style w:type="paragraph" w:styleId="NoSpacing">
    <w:name w:val="No Spacing"/>
    <w:uiPriority w:val="1"/>
    <w:qFormat/>
    <w:rsid w:val="00202D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22030">
      <w:bodyDiv w:val="1"/>
      <w:marLeft w:val="0"/>
      <w:marRight w:val="0"/>
      <w:marTop w:val="0"/>
      <w:marBottom w:val="0"/>
      <w:divBdr>
        <w:top w:val="none" w:sz="0" w:space="0" w:color="auto"/>
        <w:left w:val="none" w:sz="0" w:space="0" w:color="auto"/>
        <w:bottom w:val="none" w:sz="0" w:space="0" w:color="auto"/>
        <w:right w:val="none" w:sz="0" w:space="0" w:color="auto"/>
      </w:divBdr>
    </w:div>
    <w:div w:id="17026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1901</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Specification : College Assistant Caretaker</vt:lpstr>
    </vt:vector>
  </TitlesOfParts>
  <Company>East Norfolk College</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 College Assistant Caretaker</dc:title>
  <dc:subject/>
  <dc:creator>Julie Chandler</dc:creator>
  <cp:keywords/>
  <cp:lastModifiedBy>Jessica Norcliffe</cp:lastModifiedBy>
  <cp:revision>4</cp:revision>
  <cp:lastPrinted>2019-12-19T09:03:00Z</cp:lastPrinted>
  <dcterms:created xsi:type="dcterms:W3CDTF">2020-01-31T12:11:00Z</dcterms:created>
  <dcterms:modified xsi:type="dcterms:W3CDTF">2020-01-31T12:14:00Z</dcterms:modified>
</cp:coreProperties>
</file>