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A4" w:rsidRDefault="0054790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90725" cy="1381125"/>
            <wp:effectExtent l="0" t="0" r="9525" b="9525"/>
            <wp:docPr id="1" name="Picture 1" descr="ABSLO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LOGO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7A4" w:rsidRDefault="00A577A4">
      <w:pPr>
        <w:jc w:val="center"/>
      </w:pPr>
    </w:p>
    <w:p w:rsidR="00A577A4" w:rsidRDefault="0054790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>Person Specification</w:t>
      </w:r>
    </w:p>
    <w:p w:rsidR="00A577A4" w:rsidRDefault="00A577A4">
      <w:pPr>
        <w:rPr>
          <w:rFonts w:ascii="Arial" w:hAnsi="Arial" w:cs="Arial"/>
        </w:rPr>
      </w:pPr>
    </w:p>
    <w:p w:rsidR="00A577A4" w:rsidRDefault="0054790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Post Title: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Teacher of Maths</w:t>
      </w:r>
    </w:p>
    <w:p w:rsidR="00A577A4" w:rsidRDefault="00A577A4">
      <w:pPr>
        <w:rPr>
          <w:rFonts w:ascii="Arial" w:hAnsi="Arial" w:cs="Arial"/>
        </w:rPr>
      </w:pPr>
    </w:p>
    <w:p w:rsidR="00A577A4" w:rsidRDefault="0054790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Responsible 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Mr C </w:t>
      </w:r>
      <w:proofErr w:type="spellStart"/>
      <w:r>
        <w:rPr>
          <w:rFonts w:ascii="Arial" w:hAnsi="Arial" w:cs="Arial"/>
          <w:b/>
        </w:rPr>
        <w:t>Ogan</w:t>
      </w:r>
      <w:proofErr w:type="spellEnd"/>
      <w:r>
        <w:rPr>
          <w:rFonts w:ascii="Arial" w:hAnsi="Arial" w:cs="Arial"/>
          <w:b/>
        </w:rPr>
        <w:t>, Head of Maths</w:t>
      </w:r>
    </w:p>
    <w:p w:rsidR="00A577A4" w:rsidRDefault="00A577A4">
      <w:pPr>
        <w:rPr>
          <w:rFonts w:ascii="Arial" w:hAnsi="Arial" w:cs="Arial"/>
        </w:rPr>
      </w:pPr>
    </w:p>
    <w:p w:rsidR="00A577A4" w:rsidRDefault="0054790F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>Salary grade &amp; hours: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MPR Full-Time</w:t>
      </w:r>
    </w:p>
    <w:p w:rsidR="00A577A4" w:rsidRDefault="00A577A4">
      <w:pPr>
        <w:rPr>
          <w:rFonts w:ascii="Arial" w:hAnsi="Arial" w:cs="Arial"/>
          <w:b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578"/>
      </w:tblGrid>
      <w:tr w:rsidR="00A577A4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A577A4" w:rsidRDefault="00A57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A577A4" w:rsidRDefault="005479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577A4" w:rsidRDefault="005479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577A4" w:rsidRDefault="005479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Measured by</w:t>
            </w:r>
          </w:p>
        </w:tc>
      </w:tr>
      <w:tr w:rsidR="00A577A4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A577A4" w:rsidRDefault="005479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degree level qualification in Maths </w:t>
            </w:r>
            <w:r>
              <w:rPr>
                <w:rFonts w:ascii="Arial" w:hAnsi="Arial" w:cs="Arial"/>
                <w:sz w:val="22"/>
                <w:szCs w:val="22"/>
              </w:rPr>
              <w:t>and a post-graduate qualification in Maths.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 w:rsidP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qualified to teach KS3 –KS4 Maths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UK.</w:t>
            </w:r>
          </w:p>
        </w:tc>
        <w:tc>
          <w:tcPr>
            <w:tcW w:w="2361" w:type="dxa"/>
            <w:shd w:val="clear" w:color="auto" w:fill="auto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urther Study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teach KS5 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A577A4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A577A4" w:rsidRDefault="005479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&amp; Abilities</w:t>
            </w:r>
          </w:p>
        </w:tc>
        <w:tc>
          <w:tcPr>
            <w:tcW w:w="4744" w:type="dxa"/>
            <w:shd w:val="clear" w:color="auto" w:fill="auto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demonstrate excellent classroom practice - to deliver consistently high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quality  lessons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well matched to the needs of different groups.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using creative and imaginative approaches in teaching.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keep abreast of new deve</w:t>
            </w:r>
            <w:r>
              <w:rPr>
                <w:rFonts w:ascii="Arial" w:hAnsi="Arial" w:cs="Arial"/>
                <w:sz w:val="22"/>
                <w:szCs w:val="22"/>
              </w:rPr>
              <w:t>lopments both within subject and within teaching and learning.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interpersonal skills with high professional standards in all communications with students, staff, parents/carers and other stakeholders.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organised with effective time-management s</w:t>
            </w:r>
            <w:r>
              <w:rPr>
                <w:rFonts w:ascii="Arial" w:hAnsi="Arial" w:cs="Arial"/>
                <w:sz w:val="22"/>
                <w:szCs w:val="22"/>
              </w:rPr>
              <w:t>kills; able to prioritise appropriately, meet deadlines and pay attention to detail.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literate</w:t>
            </w:r>
          </w:p>
        </w:tc>
        <w:tc>
          <w:tcPr>
            <w:tcW w:w="2361" w:type="dxa"/>
            <w:shd w:val="clear" w:color="auto" w:fill="auto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for initiating enrichment and enhancement activities and events which capture the interests of staff and students.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contribute to the </w:t>
            </w:r>
            <w:r>
              <w:rPr>
                <w:rFonts w:ascii="Arial" w:hAnsi="Arial" w:cs="Arial"/>
                <w:sz w:val="22"/>
                <w:szCs w:val="22"/>
              </w:rPr>
              <w:t>department’s development plans.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References,</w:t>
            </w: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A577A4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classroom experience of teaching KS3/4 Maths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date knowledge of the National Curriculum for KS3 and KS4 Maths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planning and delivering innova</w:t>
            </w:r>
            <w:r>
              <w:rPr>
                <w:rFonts w:ascii="Arial" w:hAnsi="Arial" w:cs="Arial"/>
                <w:sz w:val="22"/>
                <w:szCs w:val="22"/>
              </w:rPr>
              <w:t xml:space="preserve">tive lessons 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Knowledge of a wide range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differentiation strategies for use with both SEND and Able, Gifted and Talented students.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current pedagogical issues.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Pastoral experience of working with students.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Evidence of relevant </w:t>
            </w:r>
            <w:r>
              <w:rPr>
                <w:rFonts w:ascii="Arial" w:hAnsi="Arial" w:cs="Arial"/>
                <w:sz w:val="22"/>
                <w:szCs w:val="22"/>
              </w:rPr>
              <w:t>in-service training.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/ teaching and learning interests which complement and extend the expertise within the department.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A577A4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A577A4" w:rsidRDefault="005479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 Qualities</w:t>
            </w:r>
          </w:p>
        </w:tc>
        <w:tc>
          <w:tcPr>
            <w:tcW w:w="4744" w:type="dxa"/>
            <w:shd w:val="clear" w:color="auto" w:fill="auto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Role model for students in terms of positive attitude, high levels of commitment, </w:t>
            </w:r>
            <w:r>
              <w:rPr>
                <w:rFonts w:ascii="Arial" w:hAnsi="Arial" w:cs="Arial"/>
                <w:sz w:val="22"/>
                <w:szCs w:val="22"/>
              </w:rPr>
              <w:t>constructive communication, high standards of behaviour, appropriate dress.</w:t>
            </w:r>
          </w:p>
          <w:p w:rsidR="00A577A4" w:rsidRDefault="00A577A4">
            <w:pPr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expectations of all students and commitment to promote positive behaviour.</w:t>
            </w:r>
          </w:p>
        </w:tc>
        <w:tc>
          <w:tcPr>
            <w:tcW w:w="2361" w:type="dxa"/>
            <w:shd w:val="clear" w:color="auto" w:fill="auto"/>
          </w:tcPr>
          <w:p w:rsidR="00A577A4" w:rsidRDefault="00A577A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A577A4">
            <w:pPr>
              <w:ind w:lef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Interview,</w:t>
            </w:r>
          </w:p>
          <w:p w:rsidR="00A577A4" w:rsidRDefault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A577A4"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A577A4" w:rsidRDefault="005479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Requirements</w:t>
            </w:r>
          </w:p>
        </w:tc>
        <w:tc>
          <w:tcPr>
            <w:tcW w:w="8683" w:type="dxa"/>
            <w:gridSpan w:val="3"/>
            <w:shd w:val="clear" w:color="auto" w:fill="auto"/>
            <w:vAlign w:val="center"/>
          </w:tcPr>
          <w:p w:rsidR="00A577A4" w:rsidRDefault="00A577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577A4" w:rsidRDefault="005479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will be appointed subject to an enhanced DBS</w:t>
            </w:r>
            <w:r>
              <w:rPr>
                <w:rFonts w:ascii="Arial" w:hAnsi="Arial" w:cs="Arial"/>
                <w:sz w:val="22"/>
                <w:szCs w:val="22"/>
              </w:rPr>
              <w:t xml:space="preserve"> check.</w:t>
            </w:r>
          </w:p>
          <w:p w:rsidR="00A577A4" w:rsidRDefault="00A577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7A4">
        <w:trPr>
          <w:trHeight w:val="913"/>
          <w:jc w:val="center"/>
        </w:trPr>
        <w:tc>
          <w:tcPr>
            <w:tcW w:w="10269" w:type="dxa"/>
            <w:gridSpan w:val="4"/>
            <w:shd w:val="clear" w:color="auto" w:fill="auto"/>
            <w:vAlign w:val="center"/>
          </w:tcPr>
          <w:p w:rsidR="00A577A4" w:rsidRDefault="0054790F" w:rsidP="005479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Compiled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by:Tim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Stent , Assistant Headteacher                                 Date: February</w:t>
            </w:r>
            <w:r>
              <w:rPr>
                <w:rFonts w:ascii="Arial" w:hAnsi="Arial" w:cs="Arial"/>
                <w:sz w:val="22"/>
                <w:szCs w:val="22"/>
              </w:rPr>
              <w:t xml:space="preserve"> 2018</w:t>
            </w:r>
          </w:p>
        </w:tc>
      </w:tr>
    </w:tbl>
    <w:p w:rsidR="00A577A4" w:rsidRDefault="00A577A4">
      <w:pPr>
        <w:rPr>
          <w:sz w:val="22"/>
          <w:szCs w:val="22"/>
        </w:rPr>
      </w:pPr>
    </w:p>
    <w:sectPr w:rsidR="00A57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A4"/>
    <w:rsid w:val="0054790F"/>
    <w:rsid w:val="007338E6"/>
    <w:rsid w:val="00A5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3464A"/>
  <w15:docId w15:val="{016A444E-38B4-41D2-B81C-0A8B82D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A15AFD4</Template>
  <TotalTime>4</TotalTime>
  <Pages>2</Pages>
  <Words>310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Mrs A Whittington</cp:lastModifiedBy>
  <cp:revision>3</cp:revision>
  <cp:lastPrinted>2014-03-05T13:24:00Z</cp:lastPrinted>
  <dcterms:created xsi:type="dcterms:W3CDTF">2018-01-30T10:58:00Z</dcterms:created>
  <dcterms:modified xsi:type="dcterms:W3CDTF">2018-01-30T11:01:00Z</dcterms:modified>
</cp:coreProperties>
</file>