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E78" w:rsidRPr="00941054" w:rsidRDefault="00941054" w:rsidP="00941054">
      <w:pPr>
        <w:tabs>
          <w:tab w:val="center" w:pos="4513"/>
        </w:tabs>
        <w:jc w:val="center"/>
        <w:rPr>
          <w:i/>
          <w:sz w:val="96"/>
          <w:u w:val="single"/>
        </w:rPr>
      </w:pPr>
      <w:r w:rsidRPr="00941054">
        <w:rPr>
          <w:i/>
          <w:noProof/>
          <w:sz w:val="9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1921FE5" wp14:editId="2DDE4F9C">
            <wp:simplePos x="0" y="0"/>
            <wp:positionH relativeFrom="column">
              <wp:posOffset>5274281</wp:posOffset>
            </wp:positionH>
            <wp:positionV relativeFrom="paragraph">
              <wp:posOffset>-372110</wp:posOffset>
            </wp:positionV>
            <wp:extent cx="839972" cy="672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2" cy="67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054">
        <w:rPr>
          <w:i/>
          <w:noProof/>
          <w:sz w:val="9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-350873</wp:posOffset>
            </wp:positionH>
            <wp:positionV relativeFrom="paragraph">
              <wp:posOffset>-372140</wp:posOffset>
            </wp:positionV>
            <wp:extent cx="839972" cy="6728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10" cy="682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054">
        <w:rPr>
          <w:i/>
          <w:sz w:val="96"/>
          <w:u w:val="single"/>
        </w:rPr>
        <w:t>Our Vision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b/>
          <w:sz w:val="48"/>
        </w:rPr>
      </w:pPr>
      <w:r w:rsidRPr="00941054">
        <w:rPr>
          <w:b/>
          <w:sz w:val="48"/>
        </w:rPr>
        <w:t>Engage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sz w:val="48"/>
        </w:rPr>
      </w:pPr>
      <w:r w:rsidRPr="00941054">
        <w:rPr>
          <w:sz w:val="48"/>
        </w:rPr>
        <w:t>Motivating children to learn in every lesson, every day.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sz w:val="56"/>
        </w:rPr>
      </w:pPr>
      <w:r w:rsidRPr="00941054">
        <w:rPr>
          <w:sz w:val="56"/>
        </w:rPr>
        <w:t>+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b/>
          <w:sz w:val="48"/>
        </w:rPr>
      </w:pPr>
      <w:r w:rsidRPr="00941054">
        <w:rPr>
          <w:b/>
          <w:sz w:val="48"/>
        </w:rPr>
        <w:t>Inspire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sz w:val="48"/>
        </w:rPr>
      </w:pPr>
      <w:r w:rsidRPr="00941054">
        <w:rPr>
          <w:sz w:val="48"/>
        </w:rPr>
        <w:t xml:space="preserve">Developing a thirst for knowledge and building aspirations. 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sz w:val="56"/>
        </w:rPr>
      </w:pPr>
      <w:r w:rsidRPr="00941054">
        <w:rPr>
          <w:sz w:val="56"/>
        </w:rPr>
        <w:t>+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b/>
          <w:sz w:val="48"/>
        </w:rPr>
      </w:pPr>
      <w:r w:rsidRPr="00941054">
        <w:rPr>
          <w:b/>
          <w:sz w:val="48"/>
        </w:rPr>
        <w:t>Empower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sz w:val="48"/>
        </w:rPr>
      </w:pPr>
      <w:r w:rsidRPr="00941054">
        <w:rPr>
          <w:sz w:val="48"/>
        </w:rPr>
        <w:t>Providing the skills for success at the next phase of education and beyond.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sz w:val="72"/>
        </w:rPr>
      </w:pPr>
      <w:r w:rsidRPr="00941054">
        <w:rPr>
          <w:sz w:val="72"/>
        </w:rPr>
        <w:t>=</w:t>
      </w:r>
    </w:p>
    <w:p w:rsidR="00941054" w:rsidRPr="00941054" w:rsidRDefault="00941054" w:rsidP="00941054">
      <w:pPr>
        <w:tabs>
          <w:tab w:val="center" w:pos="4513"/>
        </w:tabs>
        <w:jc w:val="center"/>
        <w:rPr>
          <w:rFonts w:ascii="Calm Waters" w:hAnsi="Calm Waters"/>
          <w:b/>
          <w:i/>
          <w:sz w:val="144"/>
        </w:rPr>
      </w:pPr>
      <w:r w:rsidRPr="00941054">
        <w:rPr>
          <w:rFonts w:ascii="Calm Waters" w:hAnsi="Calm Waters"/>
          <w:b/>
          <w:i/>
          <w:sz w:val="144"/>
        </w:rPr>
        <w:t>Learn</w:t>
      </w:r>
    </w:p>
    <w:p w:rsidR="00941054" w:rsidRDefault="00941054" w:rsidP="00941054">
      <w:pPr>
        <w:tabs>
          <w:tab w:val="center" w:pos="4513"/>
        </w:tabs>
        <w:jc w:val="center"/>
      </w:pPr>
      <w:bookmarkStart w:id="0" w:name="_GoBack"/>
      <w:bookmarkEnd w:id="0"/>
      <w:r w:rsidRPr="00941054">
        <w:rPr>
          <w:i/>
          <w:noProof/>
          <w:sz w:val="96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52316EAA" wp14:editId="4D6F451A">
            <wp:simplePos x="0" y="0"/>
            <wp:positionH relativeFrom="margin">
              <wp:posOffset>5096757</wp:posOffset>
            </wp:positionH>
            <wp:positionV relativeFrom="paragraph">
              <wp:posOffset>353411</wp:posOffset>
            </wp:positionV>
            <wp:extent cx="839470" cy="6718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054">
        <w:rPr>
          <w:i/>
          <w:noProof/>
          <w:sz w:val="96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211517AA" wp14:editId="41399426">
            <wp:simplePos x="0" y="0"/>
            <wp:positionH relativeFrom="margin">
              <wp:posOffset>-199001</wp:posOffset>
            </wp:positionH>
            <wp:positionV relativeFrom="paragraph">
              <wp:posOffset>353411</wp:posOffset>
            </wp:positionV>
            <wp:extent cx="839470" cy="67243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with tex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7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1054" w:rsidSect="00941054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m Waters">
    <w:panose1 w:val="02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054"/>
    <w:rsid w:val="0068001F"/>
    <w:rsid w:val="00941054"/>
    <w:rsid w:val="00BE6315"/>
    <w:rsid w:val="00D97067"/>
    <w:rsid w:val="00DF1D36"/>
    <w:rsid w:val="00F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5C1A"/>
  <w15:chartTrackingRefBased/>
  <w15:docId w15:val="{EE7F41AD-374A-498A-80E7-07247024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McClure</dc:creator>
  <cp:keywords/>
  <dc:description/>
  <cp:lastModifiedBy>James McClure</cp:lastModifiedBy>
  <cp:revision>1</cp:revision>
  <dcterms:created xsi:type="dcterms:W3CDTF">2019-09-30T14:49:00Z</dcterms:created>
  <dcterms:modified xsi:type="dcterms:W3CDTF">2019-09-30T14:57:00Z</dcterms:modified>
</cp:coreProperties>
</file>