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D89D1" w14:textId="77777777" w:rsidR="00B25E7E" w:rsidRDefault="00B25E7E" w:rsidP="00B25E7E">
      <w:pPr>
        <w:spacing w:after="0" w:line="240" w:lineRule="auto"/>
      </w:pPr>
    </w:p>
    <w:p w14:paraId="602D89D2" w14:textId="77777777" w:rsidR="00B25E7E" w:rsidRPr="004F43AE" w:rsidRDefault="004F43AE" w:rsidP="004F43AE">
      <w:pPr>
        <w:spacing w:after="0" w:line="240" w:lineRule="auto"/>
        <w:jc w:val="center"/>
        <w:rPr>
          <w:b/>
          <w:sz w:val="28"/>
          <w:szCs w:val="28"/>
        </w:rPr>
      </w:pPr>
      <w:r w:rsidRPr="004F43AE">
        <w:rPr>
          <w:b/>
          <w:sz w:val="28"/>
          <w:szCs w:val="28"/>
        </w:rPr>
        <w:t>JOB DESCRIPTION</w:t>
      </w:r>
    </w:p>
    <w:p w14:paraId="602D89D3" w14:textId="77777777" w:rsidR="004F43AE" w:rsidRDefault="004F43AE" w:rsidP="00B25E7E">
      <w:pPr>
        <w:spacing w:after="0" w:line="240" w:lineRule="auto"/>
        <w:rPr>
          <w:b/>
        </w:rPr>
      </w:pPr>
    </w:p>
    <w:p w14:paraId="602D89D4" w14:textId="77777777" w:rsidR="004F43AE" w:rsidRDefault="004F43AE" w:rsidP="00B25E7E">
      <w:pPr>
        <w:spacing w:after="0" w:line="240" w:lineRule="auto"/>
        <w:rPr>
          <w:b/>
        </w:rPr>
      </w:pPr>
    </w:p>
    <w:p w14:paraId="602D89D5" w14:textId="77777777" w:rsidR="000E121B" w:rsidRDefault="004F43AE" w:rsidP="00B25E7E">
      <w:pPr>
        <w:spacing w:after="0" w:line="240" w:lineRule="auto"/>
      </w:pPr>
      <w:r>
        <w:rPr>
          <w:b/>
        </w:rPr>
        <w:t>Job Title</w:t>
      </w:r>
      <w:r w:rsidR="00B25E7E" w:rsidRPr="00B25E7E">
        <w:rPr>
          <w:b/>
        </w:rPr>
        <w:t>:</w:t>
      </w:r>
      <w:r w:rsidR="00B25E7E" w:rsidRPr="00B25E7E">
        <w:rPr>
          <w:b/>
        </w:rPr>
        <w:tab/>
      </w:r>
      <w:r w:rsidR="00B25E7E">
        <w:tab/>
      </w:r>
      <w:r w:rsidR="003008A5">
        <w:tab/>
      </w:r>
      <w:r>
        <w:t>`</w:t>
      </w:r>
      <w:r>
        <w:tab/>
      </w:r>
      <w:r w:rsidR="00B25E7E" w:rsidRPr="00903F4A">
        <w:rPr>
          <w:b/>
        </w:rPr>
        <w:t xml:space="preserve">Learning Centre </w:t>
      </w:r>
      <w:r>
        <w:rPr>
          <w:b/>
        </w:rPr>
        <w:t xml:space="preserve">Support </w:t>
      </w:r>
      <w:r w:rsidR="00B25E7E" w:rsidRPr="00903F4A">
        <w:rPr>
          <w:b/>
        </w:rPr>
        <w:t>Assistant</w:t>
      </w:r>
    </w:p>
    <w:p w14:paraId="602D89D6" w14:textId="77777777" w:rsidR="00B25E7E" w:rsidRDefault="00B25E7E" w:rsidP="00B25E7E">
      <w:pPr>
        <w:spacing w:after="0" w:line="240" w:lineRule="auto"/>
      </w:pPr>
    </w:p>
    <w:p w14:paraId="602D89D7" w14:textId="77777777" w:rsidR="00B25E7E" w:rsidRDefault="004F43AE" w:rsidP="00B25E7E">
      <w:pPr>
        <w:spacing w:after="0" w:line="240" w:lineRule="auto"/>
      </w:pPr>
      <w:r>
        <w:rPr>
          <w:b/>
        </w:rPr>
        <w:t>Spine Point</w:t>
      </w:r>
      <w:r w:rsidR="00B25E7E" w:rsidRPr="00B25E7E">
        <w:rPr>
          <w:b/>
        </w:rPr>
        <w:t>:</w:t>
      </w:r>
      <w:r w:rsidR="00B25E7E" w:rsidRPr="00B25E7E">
        <w:rPr>
          <w:b/>
        </w:rPr>
        <w:tab/>
      </w:r>
      <w:r w:rsidR="00B25E7E" w:rsidRPr="00B25E7E">
        <w:rPr>
          <w:b/>
        </w:rPr>
        <w:tab/>
      </w:r>
      <w:r w:rsidR="00B25E7E">
        <w:tab/>
      </w:r>
      <w:r>
        <w:tab/>
        <w:t xml:space="preserve">Spine Point 18 </w:t>
      </w:r>
      <w:r w:rsidR="00B25E7E">
        <w:t>on College’s Single Pay Spine</w:t>
      </w:r>
    </w:p>
    <w:p w14:paraId="602D89D8" w14:textId="77777777" w:rsidR="00B25E7E" w:rsidRDefault="00B25E7E" w:rsidP="00B25E7E">
      <w:pPr>
        <w:spacing w:after="0" w:line="240" w:lineRule="auto"/>
      </w:pPr>
    </w:p>
    <w:p w14:paraId="602D89D9" w14:textId="6F0AD7EF" w:rsidR="00B25E7E" w:rsidRDefault="00B25E7E" w:rsidP="00B25E7E">
      <w:pPr>
        <w:spacing w:after="0" w:line="240" w:lineRule="auto"/>
      </w:pPr>
      <w:r w:rsidRPr="00B25E7E">
        <w:rPr>
          <w:b/>
        </w:rPr>
        <w:t xml:space="preserve">Salary: </w:t>
      </w:r>
      <w:r w:rsidRPr="00B25E7E">
        <w:rPr>
          <w:b/>
        </w:rPr>
        <w:tab/>
      </w:r>
      <w:r>
        <w:tab/>
      </w:r>
      <w:r>
        <w:tab/>
      </w:r>
      <w:r>
        <w:tab/>
      </w:r>
      <w:r w:rsidR="003008A5">
        <w:tab/>
      </w:r>
      <w:r w:rsidR="004F43AE">
        <w:t>£23,</w:t>
      </w:r>
      <w:r w:rsidR="001B0AFB">
        <w:t>732</w:t>
      </w:r>
      <w:bookmarkStart w:id="0" w:name="_GoBack"/>
      <w:bookmarkEnd w:id="0"/>
      <w:r w:rsidR="004F43AE">
        <w:t xml:space="preserve"> per annum (full time equivalent)</w:t>
      </w:r>
    </w:p>
    <w:p w14:paraId="602D89DA" w14:textId="77777777" w:rsidR="00B25E7E" w:rsidRDefault="00B25E7E" w:rsidP="00B25E7E">
      <w:pPr>
        <w:spacing w:after="0" w:line="240" w:lineRule="auto"/>
      </w:pPr>
    </w:p>
    <w:p w14:paraId="602D89DB" w14:textId="77777777" w:rsidR="00B25E7E" w:rsidRDefault="00B25E7E" w:rsidP="00B25E7E">
      <w:pPr>
        <w:spacing w:after="0" w:line="240" w:lineRule="auto"/>
      </w:pPr>
      <w:r w:rsidRPr="00B25E7E">
        <w:rPr>
          <w:b/>
        </w:rPr>
        <w:t>Responsible to:</w:t>
      </w:r>
      <w:r w:rsidRPr="00B25E7E">
        <w:rPr>
          <w:b/>
        </w:rPr>
        <w:tab/>
      </w:r>
      <w:r>
        <w:tab/>
      </w:r>
      <w:r>
        <w:tab/>
      </w:r>
      <w:r w:rsidR="003008A5">
        <w:tab/>
      </w:r>
      <w:r>
        <w:t>Learning Centre Team Leader</w:t>
      </w:r>
    </w:p>
    <w:p w14:paraId="602D89DC" w14:textId="77777777" w:rsidR="00B25E7E" w:rsidRDefault="00B25E7E" w:rsidP="00B25E7E">
      <w:pPr>
        <w:spacing w:after="0" w:line="240" w:lineRule="auto"/>
      </w:pPr>
    </w:p>
    <w:p w14:paraId="602D89DD" w14:textId="77777777" w:rsidR="00B25E7E" w:rsidRDefault="00B25E7E" w:rsidP="00903F4A">
      <w:pPr>
        <w:spacing w:after="0" w:line="240" w:lineRule="auto"/>
        <w:ind w:left="3600" w:hanging="3600"/>
      </w:pPr>
      <w:r w:rsidRPr="00B25E7E">
        <w:rPr>
          <w:b/>
        </w:rPr>
        <w:t>Other Significant Relationships:</w:t>
      </w:r>
      <w:r w:rsidR="003008A5">
        <w:rPr>
          <w:b/>
        </w:rPr>
        <w:t xml:space="preserve"> </w:t>
      </w:r>
      <w:r>
        <w:tab/>
        <w:t>Other team memb</w:t>
      </w:r>
      <w:r w:rsidR="00903F4A">
        <w:t>ers, curriculum staff, students &amp; external stakeholders</w:t>
      </w:r>
    </w:p>
    <w:p w14:paraId="602D89DE" w14:textId="77777777" w:rsidR="00B25E7E" w:rsidRDefault="00B25E7E" w:rsidP="00B25E7E">
      <w:pPr>
        <w:spacing w:after="0" w:line="240" w:lineRule="auto"/>
      </w:pPr>
    </w:p>
    <w:p w14:paraId="602D89DF" w14:textId="77777777" w:rsidR="00B25E7E" w:rsidRDefault="00B25E7E" w:rsidP="00B25E7E">
      <w:pPr>
        <w:spacing w:after="0" w:line="240" w:lineRule="auto"/>
        <w:rPr>
          <w:b/>
        </w:rPr>
      </w:pPr>
      <w:r w:rsidRPr="00B25E7E">
        <w:rPr>
          <w:b/>
        </w:rPr>
        <w:t>MAIN PURPOSE OF THE JOB:</w:t>
      </w:r>
    </w:p>
    <w:p w14:paraId="602D89E0" w14:textId="77777777" w:rsidR="003008A5" w:rsidRPr="00B25E7E" w:rsidRDefault="003008A5" w:rsidP="00B25E7E">
      <w:pPr>
        <w:spacing w:after="0" w:line="240" w:lineRule="auto"/>
        <w:rPr>
          <w:b/>
        </w:rPr>
      </w:pPr>
    </w:p>
    <w:p w14:paraId="602D89E1" w14:textId="77777777" w:rsidR="00B25E7E" w:rsidRDefault="00B25E7E" w:rsidP="00B25E7E">
      <w:pPr>
        <w:spacing w:after="0" w:line="240" w:lineRule="auto"/>
      </w:pPr>
      <w:r>
        <w:t>1.</w:t>
      </w:r>
      <w:r>
        <w:tab/>
        <w:t>Support students and staff in all aspects of the use of the Learning Centres.</w:t>
      </w:r>
    </w:p>
    <w:p w14:paraId="602D89E2" w14:textId="77777777" w:rsidR="00B25E7E" w:rsidRDefault="00B25E7E" w:rsidP="00B25E7E">
      <w:pPr>
        <w:spacing w:after="0" w:line="240" w:lineRule="auto"/>
      </w:pPr>
      <w:r>
        <w:t xml:space="preserve">2. </w:t>
      </w:r>
      <w:r>
        <w:tab/>
        <w:t>Provide study skills and information retrieval skills support.</w:t>
      </w:r>
    </w:p>
    <w:p w14:paraId="602D89E3" w14:textId="77777777" w:rsidR="00B25E7E" w:rsidRDefault="00B25E7E" w:rsidP="00B25E7E">
      <w:pPr>
        <w:spacing w:after="0" w:line="240" w:lineRule="auto"/>
        <w:ind w:left="720" w:hanging="720"/>
      </w:pPr>
      <w:r>
        <w:t xml:space="preserve">3. </w:t>
      </w:r>
      <w:r>
        <w:tab/>
        <w:t>Support the development of and deliver study skills sessions (one to one or groups) and research, develop and maintain resources.</w:t>
      </w:r>
    </w:p>
    <w:p w14:paraId="602D89E4" w14:textId="77777777" w:rsidR="00B25E7E" w:rsidRDefault="00B25E7E" w:rsidP="00B25E7E">
      <w:pPr>
        <w:spacing w:after="0" w:line="240" w:lineRule="auto"/>
        <w:ind w:left="720" w:hanging="720"/>
      </w:pPr>
      <w:r>
        <w:t xml:space="preserve">4. </w:t>
      </w:r>
      <w:r>
        <w:tab/>
        <w:t>Contribute to the development of e-learning strategies and resources.</w:t>
      </w:r>
    </w:p>
    <w:p w14:paraId="602D89E5" w14:textId="77777777" w:rsidR="00B25E7E" w:rsidRDefault="00B25E7E" w:rsidP="00B25E7E">
      <w:pPr>
        <w:spacing w:after="0" w:line="240" w:lineRule="auto"/>
        <w:ind w:left="720" w:hanging="720"/>
      </w:pPr>
      <w:r>
        <w:t xml:space="preserve">5. </w:t>
      </w:r>
      <w:r>
        <w:tab/>
        <w:t>Promote the service with students and staff.  Identify and respond to curriculum needs.</w:t>
      </w:r>
    </w:p>
    <w:p w14:paraId="602D89E6" w14:textId="77777777" w:rsidR="00B25E7E" w:rsidRDefault="00B25E7E" w:rsidP="00B25E7E">
      <w:pPr>
        <w:spacing w:after="0" w:line="240" w:lineRule="auto"/>
      </w:pPr>
    </w:p>
    <w:p w14:paraId="602D89E7" w14:textId="77777777" w:rsidR="00B25E7E" w:rsidRPr="00B25E7E" w:rsidRDefault="00B25E7E" w:rsidP="00B25E7E">
      <w:pPr>
        <w:spacing w:after="0" w:line="240" w:lineRule="auto"/>
        <w:rPr>
          <w:b/>
        </w:rPr>
      </w:pPr>
      <w:r w:rsidRPr="00B25E7E">
        <w:rPr>
          <w:b/>
        </w:rPr>
        <w:t>KEY RESPONSIBILITIES OF THE JOB HOLDER:</w:t>
      </w:r>
    </w:p>
    <w:p w14:paraId="602D89E8" w14:textId="77777777" w:rsidR="00B25E7E" w:rsidRDefault="00B25E7E" w:rsidP="00B25E7E">
      <w:pPr>
        <w:spacing w:after="0" w:line="240" w:lineRule="auto"/>
      </w:pPr>
    </w:p>
    <w:p w14:paraId="602D89E9" w14:textId="77777777" w:rsidR="00B25E7E" w:rsidRDefault="00B25E7E" w:rsidP="00B25E7E">
      <w:pPr>
        <w:spacing w:after="0" w:line="240" w:lineRule="auto"/>
      </w:pPr>
      <w:r>
        <w:t>1.</w:t>
      </w:r>
      <w:r>
        <w:tab/>
        <w:t>Support students in study skills and information retrieval.</w:t>
      </w:r>
    </w:p>
    <w:p w14:paraId="602D89EA" w14:textId="77777777" w:rsidR="00B25E7E" w:rsidRDefault="00B25E7E" w:rsidP="00B25E7E">
      <w:pPr>
        <w:spacing w:after="0" w:line="240" w:lineRule="auto"/>
      </w:pPr>
      <w:r>
        <w:t xml:space="preserve">2. </w:t>
      </w:r>
      <w:r>
        <w:tab/>
        <w:t>Support the development of and run information skills sessions (on to one or groups).</w:t>
      </w:r>
    </w:p>
    <w:p w14:paraId="602D89EB" w14:textId="77777777" w:rsidR="00B25E7E" w:rsidRDefault="00B25E7E" w:rsidP="00B25E7E">
      <w:pPr>
        <w:spacing w:after="0" w:line="240" w:lineRule="auto"/>
        <w:ind w:left="720" w:hanging="720"/>
      </w:pPr>
      <w:r>
        <w:t>3.</w:t>
      </w:r>
      <w:r>
        <w:tab/>
        <w:t xml:space="preserve"> Promote the service to teaching staff and identify curriculum needs, attending meetings as appropriate.</w:t>
      </w:r>
    </w:p>
    <w:p w14:paraId="602D89EC" w14:textId="77777777" w:rsidR="00B25E7E" w:rsidRDefault="00B25E7E" w:rsidP="00B25E7E">
      <w:pPr>
        <w:spacing w:after="0" w:line="240" w:lineRule="auto"/>
        <w:ind w:left="720" w:hanging="720"/>
      </w:pPr>
      <w:r>
        <w:t>4.</w:t>
      </w:r>
      <w:r>
        <w:tab/>
        <w:t>Explore and develop e-learning content that supports the learner and service provision.</w:t>
      </w:r>
    </w:p>
    <w:p w14:paraId="602D89ED" w14:textId="77777777" w:rsidR="00B25E7E" w:rsidRDefault="00B25E7E" w:rsidP="00B25E7E">
      <w:pPr>
        <w:spacing w:after="0" w:line="240" w:lineRule="auto"/>
        <w:ind w:left="720" w:hanging="720"/>
      </w:pPr>
      <w:r>
        <w:t>5.</w:t>
      </w:r>
      <w:r>
        <w:tab/>
        <w:t>Be student focussed and an ability to build positive relations with, and manage groups of students, and help maintain an environment conductive to study.</w:t>
      </w:r>
    </w:p>
    <w:p w14:paraId="602D89EE" w14:textId="77777777" w:rsidR="00B25E7E" w:rsidRDefault="00B25E7E" w:rsidP="00B25E7E">
      <w:pPr>
        <w:spacing w:after="0" w:line="240" w:lineRule="auto"/>
        <w:ind w:left="720" w:hanging="720"/>
      </w:pPr>
      <w:r>
        <w:t xml:space="preserve">6. </w:t>
      </w:r>
      <w:r>
        <w:tab/>
        <w:t>Supervise student use of computers,</w:t>
      </w:r>
      <w:r w:rsidR="003008A5">
        <w:t xml:space="preserve"> assistive technologies,</w:t>
      </w:r>
      <w:r>
        <w:t xml:space="preserve"> audio visual and photocopying equipment.</w:t>
      </w:r>
    </w:p>
    <w:p w14:paraId="602D89EF" w14:textId="77777777" w:rsidR="00B25E7E" w:rsidRDefault="00B25E7E" w:rsidP="00B25E7E">
      <w:pPr>
        <w:spacing w:after="0" w:line="240" w:lineRule="auto"/>
        <w:ind w:left="720" w:hanging="720"/>
      </w:pPr>
      <w:r>
        <w:t>7.</w:t>
      </w:r>
      <w:r>
        <w:tab/>
        <w:t xml:space="preserve">Support students with the use of IT and </w:t>
      </w:r>
      <w:r w:rsidR="003008A5">
        <w:t>assistive</w:t>
      </w:r>
      <w:r>
        <w:t xml:space="preserve"> technologies.</w:t>
      </w:r>
    </w:p>
    <w:p w14:paraId="602D89F0" w14:textId="77777777" w:rsidR="00B25E7E" w:rsidRDefault="00B25E7E" w:rsidP="00B25E7E">
      <w:pPr>
        <w:spacing w:after="0" w:line="240" w:lineRule="auto"/>
        <w:ind w:left="720" w:hanging="720"/>
      </w:pPr>
      <w:r>
        <w:t xml:space="preserve">8. </w:t>
      </w:r>
      <w:r>
        <w:tab/>
        <w:t>Working in conjunction with the Centre Manager, give support to any matters of student conduct that may arise.</w:t>
      </w:r>
    </w:p>
    <w:p w14:paraId="602D89F1" w14:textId="77777777" w:rsidR="00B25E7E" w:rsidRDefault="00B25E7E" w:rsidP="00B25E7E">
      <w:pPr>
        <w:spacing w:after="0" w:line="240" w:lineRule="auto"/>
        <w:ind w:left="720" w:hanging="720"/>
      </w:pPr>
      <w:r>
        <w:t>9.</w:t>
      </w:r>
      <w:r>
        <w:tab/>
        <w:t>Assist with student, staff and key stakeholder enquiries.  These may be face to face, via the telephone or via electronic communication.</w:t>
      </w:r>
    </w:p>
    <w:p w14:paraId="602D89F2" w14:textId="77777777" w:rsidR="00B25E7E" w:rsidRDefault="00B25E7E" w:rsidP="00B25E7E">
      <w:pPr>
        <w:spacing w:after="0" w:line="240" w:lineRule="auto"/>
        <w:ind w:left="720" w:hanging="720"/>
      </w:pPr>
      <w:r>
        <w:t>10.</w:t>
      </w:r>
      <w:r>
        <w:tab/>
        <w:t>Maintain accurate records and keep data safely and securely.</w:t>
      </w:r>
    </w:p>
    <w:p w14:paraId="602D89F3" w14:textId="77777777" w:rsidR="00B25E7E" w:rsidRDefault="00B25E7E" w:rsidP="00B25E7E">
      <w:pPr>
        <w:spacing w:after="0" w:line="240" w:lineRule="auto"/>
        <w:ind w:left="720" w:hanging="720"/>
      </w:pPr>
      <w:r>
        <w:t>11.</w:t>
      </w:r>
      <w:r>
        <w:tab/>
        <w:t>Development and maintenance of paper based and electronic resource, help sheets and websites, and subject specific information files/resources including the Learning Centre pages on SharePoint and the student intranet (VLE).</w:t>
      </w:r>
    </w:p>
    <w:p w14:paraId="602D89F4" w14:textId="77777777" w:rsidR="00B25E7E" w:rsidRDefault="00B25E7E" w:rsidP="00B25E7E">
      <w:pPr>
        <w:spacing w:after="0" w:line="240" w:lineRule="auto"/>
        <w:ind w:left="720" w:hanging="720"/>
      </w:pPr>
      <w:r>
        <w:t>12.</w:t>
      </w:r>
      <w:r>
        <w:tab/>
        <w:t>Welcome and admit users via the gate mechanism.  Issue, return, shelve and tidy resources, deal with reservations, overdues and fines and perform searches via the computerised library management system.</w:t>
      </w:r>
    </w:p>
    <w:p w14:paraId="602D89F5" w14:textId="77777777" w:rsidR="00B25E7E" w:rsidRDefault="00B25E7E" w:rsidP="00B25E7E">
      <w:pPr>
        <w:spacing w:after="0" w:line="240" w:lineRule="auto"/>
        <w:ind w:left="720" w:hanging="720"/>
      </w:pPr>
      <w:r>
        <w:t>13.</w:t>
      </w:r>
      <w:r>
        <w:tab/>
        <w:t>Action all processes relating to the ordering and receipt of new stock.</w:t>
      </w:r>
    </w:p>
    <w:p w14:paraId="602D89F6" w14:textId="77777777" w:rsidR="00B25E7E" w:rsidRDefault="00B25E7E" w:rsidP="00B25E7E">
      <w:pPr>
        <w:spacing w:after="0" w:line="240" w:lineRule="auto"/>
        <w:ind w:left="720" w:hanging="720"/>
      </w:pPr>
      <w:r>
        <w:t>14.</w:t>
      </w:r>
      <w:r>
        <w:tab/>
        <w:t>Assist with the delivery of new student Induction sessions.</w:t>
      </w:r>
    </w:p>
    <w:p w14:paraId="602D89F7" w14:textId="77777777" w:rsidR="00B25E7E" w:rsidRDefault="00B25E7E" w:rsidP="00B25E7E">
      <w:pPr>
        <w:spacing w:after="0" w:line="240" w:lineRule="auto"/>
        <w:ind w:left="720" w:hanging="720"/>
      </w:pPr>
      <w:r>
        <w:lastRenderedPageBreak/>
        <w:t xml:space="preserve">15. </w:t>
      </w:r>
      <w:r>
        <w:tab/>
        <w:t>Contribute to the general maintenance of the environment of the Centre in order to convey a professional image at all times.</w:t>
      </w:r>
    </w:p>
    <w:p w14:paraId="602D89F8" w14:textId="77777777" w:rsidR="00B25E7E" w:rsidRDefault="00B25E7E" w:rsidP="00B25E7E">
      <w:pPr>
        <w:spacing w:after="0" w:line="240" w:lineRule="auto"/>
        <w:ind w:left="720" w:hanging="720"/>
      </w:pPr>
      <w:r>
        <w:t xml:space="preserve">16. </w:t>
      </w:r>
      <w:r>
        <w:tab/>
        <w:t>Set up and manage assistive technology hardware and software, and assist with the compilation of a database and guides for its use as required.</w:t>
      </w:r>
    </w:p>
    <w:p w14:paraId="602D89F9" w14:textId="77777777" w:rsidR="00B25E7E" w:rsidRDefault="00B25E7E" w:rsidP="00B25E7E">
      <w:pPr>
        <w:spacing w:after="0" w:line="240" w:lineRule="auto"/>
        <w:ind w:left="720" w:hanging="720"/>
      </w:pPr>
      <w:r>
        <w:t>17.</w:t>
      </w:r>
      <w:r>
        <w:tab/>
        <w:t xml:space="preserve">Working flexibly across </w:t>
      </w:r>
      <w:r w:rsidR="00F11181">
        <w:t>all</w:t>
      </w:r>
      <w:r>
        <w:t xml:space="preserve"> sites including evening shifts as required.</w:t>
      </w:r>
    </w:p>
    <w:p w14:paraId="602D89FA" w14:textId="77777777" w:rsidR="00B25E7E" w:rsidRDefault="00B25E7E" w:rsidP="00B25E7E">
      <w:pPr>
        <w:spacing w:after="0" w:line="240" w:lineRule="auto"/>
        <w:ind w:left="720" w:hanging="720"/>
      </w:pPr>
    </w:p>
    <w:p w14:paraId="602D89FB" w14:textId="77777777" w:rsidR="00B25E7E" w:rsidRDefault="00B25E7E" w:rsidP="004F43AE">
      <w:pPr>
        <w:spacing w:after="0" w:line="240" w:lineRule="auto"/>
        <w:rPr>
          <w:b/>
          <w:u w:val="single"/>
        </w:rPr>
      </w:pPr>
    </w:p>
    <w:p w14:paraId="602D89FC" w14:textId="77777777" w:rsidR="00B25E7E" w:rsidRDefault="00B25E7E" w:rsidP="00B25E7E">
      <w:pPr>
        <w:spacing w:after="0" w:line="240" w:lineRule="auto"/>
        <w:ind w:left="720" w:hanging="720"/>
        <w:rPr>
          <w:b/>
          <w:u w:val="single"/>
        </w:rPr>
      </w:pPr>
      <w:r>
        <w:rPr>
          <w:b/>
          <w:u w:val="single"/>
        </w:rPr>
        <w:t>General</w:t>
      </w:r>
    </w:p>
    <w:p w14:paraId="602D89FD" w14:textId="77777777" w:rsidR="003008A5" w:rsidRDefault="003008A5" w:rsidP="00B25E7E">
      <w:pPr>
        <w:spacing w:after="0" w:line="240" w:lineRule="auto"/>
        <w:ind w:left="720" w:hanging="720"/>
        <w:rPr>
          <w:b/>
          <w:u w:val="single"/>
        </w:rPr>
      </w:pPr>
    </w:p>
    <w:p w14:paraId="602D89FE" w14:textId="77777777" w:rsidR="00B25E7E" w:rsidRDefault="00B25E7E" w:rsidP="00B25E7E">
      <w:pPr>
        <w:spacing w:after="0" w:line="240" w:lineRule="auto"/>
      </w:pPr>
      <w:r>
        <w:t>The particular duties and responsibilities attached to posts may vary from time to time without changing the general character of the duties or the level of responsibility entailed.  All College employees are required to undertake the following general duties:</w:t>
      </w:r>
    </w:p>
    <w:p w14:paraId="602D89FF" w14:textId="77777777" w:rsidR="003008A5" w:rsidRDefault="003008A5" w:rsidP="00B25E7E">
      <w:pPr>
        <w:spacing w:after="0" w:line="240" w:lineRule="auto"/>
      </w:pPr>
    </w:p>
    <w:p w14:paraId="602D8A00" w14:textId="77777777" w:rsidR="00B25E7E" w:rsidRDefault="00B25E7E" w:rsidP="00B25E7E">
      <w:pPr>
        <w:pStyle w:val="ListParagraph"/>
        <w:numPr>
          <w:ilvl w:val="0"/>
          <w:numId w:val="5"/>
        </w:numPr>
        <w:spacing w:after="0" w:line="240" w:lineRule="auto"/>
      </w:pPr>
      <w:r>
        <w:t>Carrying out such other duties as may be reasonably requested by the line manager, or any more senior manager.</w:t>
      </w:r>
    </w:p>
    <w:p w14:paraId="602D8A01" w14:textId="77777777" w:rsidR="00B25E7E" w:rsidRDefault="00B25E7E" w:rsidP="00B25E7E">
      <w:pPr>
        <w:pStyle w:val="ListParagraph"/>
        <w:numPr>
          <w:ilvl w:val="0"/>
          <w:numId w:val="5"/>
        </w:numPr>
        <w:spacing w:after="0" w:line="240" w:lineRule="auto"/>
      </w:pPr>
      <w:r>
        <w:t>Compliance with health and safety policies and procedures and risk assessments.</w:t>
      </w:r>
    </w:p>
    <w:p w14:paraId="602D8A02" w14:textId="77777777" w:rsidR="00B25E7E" w:rsidRDefault="00B25E7E" w:rsidP="00B25E7E">
      <w:pPr>
        <w:pStyle w:val="ListParagraph"/>
        <w:numPr>
          <w:ilvl w:val="0"/>
          <w:numId w:val="5"/>
        </w:numPr>
        <w:spacing w:after="0" w:line="240" w:lineRule="auto"/>
      </w:pPr>
      <w:r>
        <w:t>Sharing in the College’s commitment to safeguarding and promoting the welfare of children, young people and vulnerable adults.</w:t>
      </w:r>
    </w:p>
    <w:p w14:paraId="602D8A03" w14:textId="77777777" w:rsidR="00B25E7E" w:rsidRDefault="00B25E7E" w:rsidP="00B25E7E">
      <w:pPr>
        <w:pStyle w:val="ListParagraph"/>
        <w:numPr>
          <w:ilvl w:val="0"/>
          <w:numId w:val="5"/>
        </w:numPr>
        <w:spacing w:after="0" w:line="240" w:lineRule="auto"/>
      </w:pPr>
      <w:r>
        <w:t>Awareness of the College’s Equality and Diversity policies and targets, and actively promoting equality of opportunity.</w:t>
      </w:r>
    </w:p>
    <w:p w14:paraId="602D8A04" w14:textId="77777777" w:rsidR="00B25E7E" w:rsidRDefault="00B25E7E" w:rsidP="00B25E7E">
      <w:pPr>
        <w:pStyle w:val="ListParagraph"/>
        <w:numPr>
          <w:ilvl w:val="0"/>
          <w:numId w:val="5"/>
        </w:numPr>
        <w:spacing w:after="0" w:line="240" w:lineRule="auto"/>
      </w:pPr>
      <w:r>
        <w:t>Ensuring adherence with Risk Management Policy.</w:t>
      </w:r>
    </w:p>
    <w:p w14:paraId="602D8A05" w14:textId="77777777" w:rsidR="00B25E7E" w:rsidRDefault="00B25E7E" w:rsidP="00B25E7E">
      <w:pPr>
        <w:spacing w:after="0" w:line="240" w:lineRule="auto"/>
      </w:pPr>
    </w:p>
    <w:p w14:paraId="602D8A06" w14:textId="77777777" w:rsidR="00B25E7E" w:rsidRDefault="00B25E7E">
      <w:r>
        <w:br w:type="page"/>
      </w:r>
    </w:p>
    <w:p w14:paraId="602D8A07" w14:textId="77777777" w:rsidR="00ED161F" w:rsidRDefault="00ED161F" w:rsidP="00B25E7E">
      <w:pPr>
        <w:spacing w:after="0" w:line="240" w:lineRule="auto"/>
        <w:rPr>
          <w:b/>
        </w:rPr>
      </w:pPr>
    </w:p>
    <w:p w14:paraId="602D8A08" w14:textId="77777777" w:rsidR="00B25E7E" w:rsidRPr="003008A5" w:rsidRDefault="00B25E7E" w:rsidP="00B25E7E">
      <w:pPr>
        <w:spacing w:after="0" w:line="240" w:lineRule="auto"/>
        <w:rPr>
          <w:b/>
        </w:rPr>
      </w:pPr>
      <w:r w:rsidRPr="003008A5">
        <w:rPr>
          <w:b/>
        </w:rPr>
        <w:t>PERSON SPECIFICATION</w:t>
      </w:r>
    </w:p>
    <w:p w14:paraId="602D8A09" w14:textId="77777777" w:rsidR="00B25E7E" w:rsidRDefault="00B25E7E" w:rsidP="00B25E7E">
      <w:pPr>
        <w:spacing w:after="0" w:line="240" w:lineRule="auto"/>
      </w:pPr>
    </w:p>
    <w:p w14:paraId="602D8A0A" w14:textId="77777777" w:rsidR="00B25E7E" w:rsidRDefault="00B25E7E" w:rsidP="00B25E7E">
      <w:pPr>
        <w:spacing w:after="0" w:line="240" w:lineRule="auto"/>
      </w:pPr>
    </w:p>
    <w:p w14:paraId="602D8A0B" w14:textId="77777777" w:rsidR="00B25E7E" w:rsidRPr="00ED161F" w:rsidRDefault="00B25E7E" w:rsidP="00B25E7E">
      <w:pPr>
        <w:spacing w:after="0" w:line="240" w:lineRule="auto"/>
        <w:rPr>
          <w:b/>
        </w:rPr>
      </w:pPr>
      <w:r w:rsidRPr="00ED161F">
        <w:rPr>
          <w:b/>
        </w:rPr>
        <w:t>Qualifications:</w:t>
      </w:r>
    </w:p>
    <w:tbl>
      <w:tblPr>
        <w:tblStyle w:val="TableGrid"/>
        <w:tblW w:w="0" w:type="auto"/>
        <w:tblLook w:val="04A0" w:firstRow="1" w:lastRow="0" w:firstColumn="1" w:lastColumn="0" w:noHBand="0" w:noVBand="1"/>
      </w:tblPr>
      <w:tblGrid>
        <w:gridCol w:w="6795"/>
        <w:gridCol w:w="1001"/>
        <w:gridCol w:w="1220"/>
      </w:tblGrid>
      <w:tr w:rsidR="00B25E7E" w14:paraId="602D8A0F" w14:textId="77777777" w:rsidTr="00B25E7E">
        <w:tc>
          <w:tcPr>
            <w:tcW w:w="6941" w:type="dxa"/>
          </w:tcPr>
          <w:p w14:paraId="602D8A0C" w14:textId="77777777" w:rsidR="00B25E7E" w:rsidRDefault="00B25E7E" w:rsidP="00B25E7E"/>
        </w:tc>
        <w:tc>
          <w:tcPr>
            <w:tcW w:w="851" w:type="dxa"/>
          </w:tcPr>
          <w:p w14:paraId="602D8A0D" w14:textId="77777777" w:rsidR="00B25E7E" w:rsidRDefault="00B25E7E" w:rsidP="00B25E7E">
            <w:r>
              <w:t>Essential</w:t>
            </w:r>
          </w:p>
        </w:tc>
        <w:tc>
          <w:tcPr>
            <w:tcW w:w="1224" w:type="dxa"/>
          </w:tcPr>
          <w:p w14:paraId="602D8A0E" w14:textId="77777777" w:rsidR="00B25E7E" w:rsidRDefault="00B25E7E" w:rsidP="00B25E7E">
            <w:r>
              <w:t>Desirable</w:t>
            </w:r>
          </w:p>
        </w:tc>
      </w:tr>
      <w:tr w:rsidR="00B25E7E" w14:paraId="602D8A13" w14:textId="77777777" w:rsidTr="00B25E7E">
        <w:tc>
          <w:tcPr>
            <w:tcW w:w="6941" w:type="dxa"/>
          </w:tcPr>
          <w:p w14:paraId="602D8A10" w14:textId="77777777" w:rsidR="00B25E7E" w:rsidRDefault="00B25E7E" w:rsidP="00B25E7E">
            <w:r>
              <w:t>A good standard of general education</w:t>
            </w:r>
          </w:p>
        </w:tc>
        <w:tc>
          <w:tcPr>
            <w:tcW w:w="851" w:type="dxa"/>
          </w:tcPr>
          <w:p w14:paraId="602D8A11" w14:textId="77777777" w:rsidR="00B25E7E" w:rsidRDefault="00B25E7E" w:rsidP="003008A5">
            <w:pPr>
              <w:jc w:val="center"/>
            </w:pPr>
            <w:r>
              <w:rPr>
                <w:rFonts w:ascii="Agency FB" w:hAnsi="Agency FB"/>
              </w:rPr>
              <w:t>√</w:t>
            </w:r>
          </w:p>
        </w:tc>
        <w:tc>
          <w:tcPr>
            <w:tcW w:w="1224" w:type="dxa"/>
          </w:tcPr>
          <w:p w14:paraId="602D8A12" w14:textId="77777777" w:rsidR="00B25E7E" w:rsidRDefault="00B25E7E" w:rsidP="003008A5">
            <w:pPr>
              <w:jc w:val="center"/>
            </w:pPr>
          </w:p>
        </w:tc>
      </w:tr>
      <w:tr w:rsidR="00B25E7E" w14:paraId="602D8A17" w14:textId="77777777" w:rsidTr="00B25E7E">
        <w:tc>
          <w:tcPr>
            <w:tcW w:w="6941" w:type="dxa"/>
          </w:tcPr>
          <w:p w14:paraId="602D8A14" w14:textId="77777777" w:rsidR="00B25E7E" w:rsidRDefault="00B25E7E" w:rsidP="00B25E7E">
            <w:r>
              <w:t>A service specific qualification</w:t>
            </w:r>
          </w:p>
        </w:tc>
        <w:tc>
          <w:tcPr>
            <w:tcW w:w="851" w:type="dxa"/>
          </w:tcPr>
          <w:p w14:paraId="602D8A15" w14:textId="77777777" w:rsidR="00B25E7E" w:rsidRDefault="00B25E7E" w:rsidP="003008A5">
            <w:pPr>
              <w:jc w:val="center"/>
            </w:pPr>
          </w:p>
        </w:tc>
        <w:tc>
          <w:tcPr>
            <w:tcW w:w="1224" w:type="dxa"/>
          </w:tcPr>
          <w:p w14:paraId="602D8A16" w14:textId="77777777" w:rsidR="00B25E7E" w:rsidRDefault="00B25E7E" w:rsidP="003008A5">
            <w:pPr>
              <w:jc w:val="center"/>
            </w:pPr>
            <w:r>
              <w:rPr>
                <w:rFonts w:ascii="Agency FB" w:hAnsi="Agency FB"/>
              </w:rPr>
              <w:t>√</w:t>
            </w:r>
          </w:p>
        </w:tc>
      </w:tr>
      <w:tr w:rsidR="00903F4A" w14:paraId="602D8A1B" w14:textId="77777777" w:rsidTr="00B25E7E">
        <w:tc>
          <w:tcPr>
            <w:tcW w:w="6941" w:type="dxa"/>
          </w:tcPr>
          <w:p w14:paraId="602D8A18" w14:textId="77777777" w:rsidR="00903F4A" w:rsidRDefault="00903F4A" w:rsidP="00903F4A">
            <w:r>
              <w:t>Qualified to minimum L2 in Maths &amp; English or working towards</w:t>
            </w:r>
          </w:p>
        </w:tc>
        <w:tc>
          <w:tcPr>
            <w:tcW w:w="851" w:type="dxa"/>
          </w:tcPr>
          <w:p w14:paraId="602D8A19" w14:textId="77777777" w:rsidR="00903F4A" w:rsidRDefault="00903F4A" w:rsidP="003008A5">
            <w:pPr>
              <w:jc w:val="center"/>
            </w:pPr>
            <w:r>
              <w:rPr>
                <w:rFonts w:ascii="Agency FB" w:hAnsi="Agency FB"/>
              </w:rPr>
              <w:t>√</w:t>
            </w:r>
          </w:p>
        </w:tc>
        <w:tc>
          <w:tcPr>
            <w:tcW w:w="1224" w:type="dxa"/>
          </w:tcPr>
          <w:p w14:paraId="602D8A1A" w14:textId="77777777" w:rsidR="00903F4A" w:rsidRDefault="00903F4A" w:rsidP="003008A5">
            <w:pPr>
              <w:jc w:val="center"/>
              <w:rPr>
                <w:rFonts w:ascii="Agency FB" w:hAnsi="Agency FB"/>
              </w:rPr>
            </w:pPr>
          </w:p>
        </w:tc>
      </w:tr>
    </w:tbl>
    <w:p w14:paraId="602D8A1C" w14:textId="77777777" w:rsidR="00B25E7E" w:rsidRDefault="00B25E7E" w:rsidP="00B25E7E">
      <w:pPr>
        <w:spacing w:after="0" w:line="240" w:lineRule="auto"/>
      </w:pPr>
    </w:p>
    <w:p w14:paraId="602D8A1D" w14:textId="77777777" w:rsidR="00B25E7E" w:rsidRDefault="00B25E7E" w:rsidP="00B25E7E">
      <w:pPr>
        <w:spacing w:after="0" w:line="240" w:lineRule="auto"/>
      </w:pPr>
      <w:r>
        <w:t>Knowledge and Experience:</w:t>
      </w:r>
    </w:p>
    <w:tbl>
      <w:tblPr>
        <w:tblStyle w:val="TableGrid"/>
        <w:tblW w:w="0" w:type="auto"/>
        <w:tblLook w:val="04A0" w:firstRow="1" w:lastRow="0" w:firstColumn="1" w:lastColumn="0" w:noHBand="0" w:noVBand="1"/>
      </w:tblPr>
      <w:tblGrid>
        <w:gridCol w:w="6791"/>
        <w:gridCol w:w="1001"/>
        <w:gridCol w:w="1224"/>
      </w:tblGrid>
      <w:tr w:rsidR="00B25E7E" w14:paraId="602D8A21" w14:textId="77777777" w:rsidTr="00B25E7E">
        <w:tc>
          <w:tcPr>
            <w:tcW w:w="6799" w:type="dxa"/>
          </w:tcPr>
          <w:p w14:paraId="602D8A1E" w14:textId="77777777" w:rsidR="00B25E7E" w:rsidRDefault="00B25E7E" w:rsidP="00B25E7E"/>
        </w:tc>
        <w:tc>
          <w:tcPr>
            <w:tcW w:w="993" w:type="dxa"/>
          </w:tcPr>
          <w:p w14:paraId="602D8A1F" w14:textId="77777777" w:rsidR="00B25E7E" w:rsidRDefault="00B25E7E" w:rsidP="00B25E7E">
            <w:r>
              <w:t>Essential</w:t>
            </w:r>
          </w:p>
        </w:tc>
        <w:tc>
          <w:tcPr>
            <w:tcW w:w="1224" w:type="dxa"/>
          </w:tcPr>
          <w:p w14:paraId="602D8A20" w14:textId="77777777" w:rsidR="00B25E7E" w:rsidRDefault="00B25E7E" w:rsidP="00B25E7E">
            <w:r>
              <w:t>Desirable</w:t>
            </w:r>
          </w:p>
        </w:tc>
      </w:tr>
      <w:tr w:rsidR="00B25E7E" w14:paraId="602D8A25" w14:textId="77777777" w:rsidTr="00B25E7E">
        <w:tc>
          <w:tcPr>
            <w:tcW w:w="6799" w:type="dxa"/>
          </w:tcPr>
          <w:p w14:paraId="602D8A22" w14:textId="77777777" w:rsidR="00B25E7E" w:rsidRDefault="00B25E7E" w:rsidP="00B25E7E">
            <w:r>
              <w:t>Successfully operating as part of a team</w:t>
            </w:r>
          </w:p>
        </w:tc>
        <w:tc>
          <w:tcPr>
            <w:tcW w:w="993" w:type="dxa"/>
          </w:tcPr>
          <w:p w14:paraId="602D8A23" w14:textId="77777777" w:rsidR="00B25E7E" w:rsidRDefault="00B25E7E" w:rsidP="003008A5">
            <w:pPr>
              <w:jc w:val="center"/>
            </w:pPr>
            <w:r>
              <w:rPr>
                <w:rFonts w:ascii="Agency FB" w:hAnsi="Agency FB"/>
              </w:rPr>
              <w:t>√</w:t>
            </w:r>
          </w:p>
        </w:tc>
        <w:tc>
          <w:tcPr>
            <w:tcW w:w="1224" w:type="dxa"/>
          </w:tcPr>
          <w:p w14:paraId="602D8A24" w14:textId="77777777" w:rsidR="00B25E7E" w:rsidRDefault="00B25E7E" w:rsidP="003008A5">
            <w:pPr>
              <w:jc w:val="center"/>
            </w:pPr>
          </w:p>
        </w:tc>
      </w:tr>
      <w:tr w:rsidR="00B25E7E" w14:paraId="602D8A29" w14:textId="77777777" w:rsidTr="00B25E7E">
        <w:tc>
          <w:tcPr>
            <w:tcW w:w="6799" w:type="dxa"/>
          </w:tcPr>
          <w:p w14:paraId="602D8A26" w14:textId="77777777" w:rsidR="00B25E7E" w:rsidRDefault="00B25E7E" w:rsidP="00B25E7E">
            <w:r>
              <w:t>Experience of delivering presentations</w:t>
            </w:r>
          </w:p>
        </w:tc>
        <w:tc>
          <w:tcPr>
            <w:tcW w:w="993" w:type="dxa"/>
          </w:tcPr>
          <w:p w14:paraId="602D8A27" w14:textId="77777777" w:rsidR="00B25E7E" w:rsidRDefault="00B25E7E" w:rsidP="003008A5">
            <w:pPr>
              <w:jc w:val="center"/>
            </w:pPr>
          </w:p>
        </w:tc>
        <w:tc>
          <w:tcPr>
            <w:tcW w:w="1224" w:type="dxa"/>
          </w:tcPr>
          <w:p w14:paraId="602D8A28" w14:textId="77777777" w:rsidR="00B25E7E" w:rsidRDefault="00B25E7E" w:rsidP="003008A5">
            <w:pPr>
              <w:jc w:val="center"/>
            </w:pPr>
            <w:r>
              <w:rPr>
                <w:rFonts w:ascii="Agency FB" w:hAnsi="Agency FB"/>
              </w:rPr>
              <w:t>√</w:t>
            </w:r>
          </w:p>
        </w:tc>
      </w:tr>
      <w:tr w:rsidR="00B25E7E" w14:paraId="602D8A2D" w14:textId="77777777" w:rsidTr="00B25E7E">
        <w:tc>
          <w:tcPr>
            <w:tcW w:w="6799" w:type="dxa"/>
          </w:tcPr>
          <w:p w14:paraId="602D8A2A" w14:textId="77777777" w:rsidR="00B25E7E" w:rsidRDefault="00B25E7E" w:rsidP="00B25E7E">
            <w:r>
              <w:t>Experience of working as a Learning Resources Assistant or similar role</w:t>
            </w:r>
          </w:p>
        </w:tc>
        <w:tc>
          <w:tcPr>
            <w:tcW w:w="993" w:type="dxa"/>
          </w:tcPr>
          <w:p w14:paraId="602D8A2B" w14:textId="77777777" w:rsidR="00B25E7E" w:rsidRDefault="00B25E7E" w:rsidP="003008A5">
            <w:pPr>
              <w:jc w:val="center"/>
            </w:pPr>
          </w:p>
        </w:tc>
        <w:tc>
          <w:tcPr>
            <w:tcW w:w="1224" w:type="dxa"/>
          </w:tcPr>
          <w:p w14:paraId="602D8A2C" w14:textId="77777777" w:rsidR="00B25E7E" w:rsidRDefault="00B25E7E" w:rsidP="003008A5">
            <w:pPr>
              <w:jc w:val="center"/>
            </w:pPr>
            <w:r>
              <w:rPr>
                <w:rFonts w:ascii="Agency FB" w:hAnsi="Agency FB"/>
              </w:rPr>
              <w:t>√</w:t>
            </w:r>
          </w:p>
        </w:tc>
      </w:tr>
    </w:tbl>
    <w:p w14:paraId="602D8A2E" w14:textId="77777777" w:rsidR="00B25E7E" w:rsidRDefault="00B25E7E" w:rsidP="00B25E7E">
      <w:pPr>
        <w:spacing w:after="0" w:line="240" w:lineRule="auto"/>
      </w:pPr>
    </w:p>
    <w:p w14:paraId="602D8A2F" w14:textId="77777777" w:rsidR="00B25E7E" w:rsidRPr="00ED161F" w:rsidRDefault="00B25E7E" w:rsidP="00B25E7E">
      <w:pPr>
        <w:spacing w:after="0" w:line="240" w:lineRule="auto"/>
        <w:rPr>
          <w:b/>
        </w:rPr>
      </w:pPr>
      <w:r w:rsidRPr="00ED161F">
        <w:rPr>
          <w:b/>
        </w:rPr>
        <w:t>Skills and Competencies:</w:t>
      </w:r>
    </w:p>
    <w:tbl>
      <w:tblPr>
        <w:tblStyle w:val="TableGrid"/>
        <w:tblW w:w="9067" w:type="dxa"/>
        <w:tblLayout w:type="fixed"/>
        <w:tblLook w:val="04A0" w:firstRow="1" w:lastRow="0" w:firstColumn="1" w:lastColumn="0" w:noHBand="0" w:noVBand="1"/>
      </w:tblPr>
      <w:tblGrid>
        <w:gridCol w:w="6799"/>
        <w:gridCol w:w="1111"/>
        <w:gridCol w:w="1157"/>
      </w:tblGrid>
      <w:tr w:rsidR="00B25E7E" w14:paraId="602D8A33" w14:textId="77777777" w:rsidTr="003008A5">
        <w:tc>
          <w:tcPr>
            <w:tcW w:w="6799" w:type="dxa"/>
          </w:tcPr>
          <w:p w14:paraId="602D8A30" w14:textId="77777777" w:rsidR="00B25E7E" w:rsidRDefault="00B25E7E" w:rsidP="00B25E7E"/>
        </w:tc>
        <w:tc>
          <w:tcPr>
            <w:tcW w:w="1111" w:type="dxa"/>
          </w:tcPr>
          <w:p w14:paraId="602D8A31" w14:textId="77777777" w:rsidR="00B25E7E" w:rsidRDefault="00B25E7E" w:rsidP="00B25E7E">
            <w:r>
              <w:t>Essential</w:t>
            </w:r>
          </w:p>
        </w:tc>
        <w:tc>
          <w:tcPr>
            <w:tcW w:w="1157" w:type="dxa"/>
          </w:tcPr>
          <w:p w14:paraId="602D8A32" w14:textId="77777777" w:rsidR="00B25E7E" w:rsidRDefault="00B25E7E" w:rsidP="00B25E7E">
            <w:r>
              <w:t>Desirable</w:t>
            </w:r>
          </w:p>
        </w:tc>
      </w:tr>
      <w:tr w:rsidR="00B25E7E" w14:paraId="602D8A37" w14:textId="77777777" w:rsidTr="003008A5">
        <w:tc>
          <w:tcPr>
            <w:tcW w:w="6799" w:type="dxa"/>
          </w:tcPr>
          <w:p w14:paraId="602D8A34" w14:textId="77777777" w:rsidR="00B25E7E" w:rsidRDefault="00B25E7E" w:rsidP="00B25E7E">
            <w:r>
              <w:t>The ability to engage with service users in an engaging, supportive and well-informed manner</w:t>
            </w:r>
          </w:p>
        </w:tc>
        <w:tc>
          <w:tcPr>
            <w:tcW w:w="1111" w:type="dxa"/>
          </w:tcPr>
          <w:p w14:paraId="602D8A35" w14:textId="77777777" w:rsidR="00B25E7E" w:rsidRDefault="003008A5" w:rsidP="003008A5">
            <w:pPr>
              <w:jc w:val="center"/>
            </w:pPr>
            <w:r>
              <w:rPr>
                <w:rFonts w:ascii="Agency FB" w:hAnsi="Agency FB"/>
              </w:rPr>
              <w:t>√</w:t>
            </w:r>
          </w:p>
        </w:tc>
        <w:tc>
          <w:tcPr>
            <w:tcW w:w="1157" w:type="dxa"/>
          </w:tcPr>
          <w:p w14:paraId="602D8A36" w14:textId="77777777" w:rsidR="00B25E7E" w:rsidRDefault="00B25E7E" w:rsidP="003008A5">
            <w:pPr>
              <w:jc w:val="center"/>
            </w:pPr>
          </w:p>
        </w:tc>
      </w:tr>
      <w:tr w:rsidR="00B25E7E" w14:paraId="602D8A3B" w14:textId="77777777" w:rsidTr="003008A5">
        <w:tc>
          <w:tcPr>
            <w:tcW w:w="6799" w:type="dxa"/>
          </w:tcPr>
          <w:p w14:paraId="602D8A38" w14:textId="77777777" w:rsidR="00B25E7E" w:rsidRDefault="00B25E7E" w:rsidP="00B25E7E">
            <w:r>
              <w:t>Ability to communicate with students, staff and external organisations on an individual and group basis</w:t>
            </w:r>
          </w:p>
        </w:tc>
        <w:tc>
          <w:tcPr>
            <w:tcW w:w="1111" w:type="dxa"/>
          </w:tcPr>
          <w:p w14:paraId="602D8A39" w14:textId="77777777" w:rsidR="00B25E7E" w:rsidRDefault="003008A5" w:rsidP="003008A5">
            <w:pPr>
              <w:jc w:val="center"/>
            </w:pPr>
            <w:r>
              <w:rPr>
                <w:rFonts w:ascii="Agency FB" w:hAnsi="Agency FB"/>
              </w:rPr>
              <w:t>√</w:t>
            </w:r>
          </w:p>
        </w:tc>
        <w:tc>
          <w:tcPr>
            <w:tcW w:w="1157" w:type="dxa"/>
          </w:tcPr>
          <w:p w14:paraId="602D8A3A" w14:textId="77777777" w:rsidR="00B25E7E" w:rsidRDefault="00B25E7E" w:rsidP="003008A5">
            <w:pPr>
              <w:jc w:val="center"/>
            </w:pPr>
          </w:p>
        </w:tc>
      </w:tr>
      <w:tr w:rsidR="00B25E7E" w14:paraId="602D8A3F" w14:textId="77777777" w:rsidTr="003008A5">
        <w:tc>
          <w:tcPr>
            <w:tcW w:w="6799" w:type="dxa"/>
          </w:tcPr>
          <w:p w14:paraId="602D8A3C" w14:textId="77777777" w:rsidR="00B25E7E" w:rsidRDefault="00B25E7E" w:rsidP="00B25E7E">
            <w:r>
              <w:t>The ability to operate as an effective and supportive team member</w:t>
            </w:r>
          </w:p>
        </w:tc>
        <w:tc>
          <w:tcPr>
            <w:tcW w:w="1111" w:type="dxa"/>
          </w:tcPr>
          <w:p w14:paraId="602D8A3D" w14:textId="77777777" w:rsidR="00B25E7E" w:rsidRDefault="003008A5" w:rsidP="003008A5">
            <w:pPr>
              <w:jc w:val="center"/>
            </w:pPr>
            <w:r>
              <w:rPr>
                <w:rFonts w:ascii="Agency FB" w:hAnsi="Agency FB"/>
              </w:rPr>
              <w:t>√</w:t>
            </w:r>
          </w:p>
        </w:tc>
        <w:tc>
          <w:tcPr>
            <w:tcW w:w="1157" w:type="dxa"/>
          </w:tcPr>
          <w:p w14:paraId="602D8A3E" w14:textId="77777777" w:rsidR="00B25E7E" w:rsidRDefault="00B25E7E" w:rsidP="003008A5">
            <w:pPr>
              <w:jc w:val="center"/>
            </w:pPr>
          </w:p>
        </w:tc>
      </w:tr>
      <w:tr w:rsidR="00B25E7E" w14:paraId="602D8A43" w14:textId="77777777" w:rsidTr="003008A5">
        <w:tc>
          <w:tcPr>
            <w:tcW w:w="6799" w:type="dxa"/>
          </w:tcPr>
          <w:p w14:paraId="602D8A40" w14:textId="77777777" w:rsidR="00B25E7E" w:rsidRDefault="00B25E7E" w:rsidP="00B25E7E">
            <w:r>
              <w:t>Excellent front line customer service skills – patience, tact, sensitivity and good humour</w:t>
            </w:r>
          </w:p>
        </w:tc>
        <w:tc>
          <w:tcPr>
            <w:tcW w:w="1111" w:type="dxa"/>
          </w:tcPr>
          <w:p w14:paraId="602D8A41" w14:textId="77777777" w:rsidR="00B25E7E" w:rsidRDefault="003008A5" w:rsidP="003008A5">
            <w:pPr>
              <w:jc w:val="center"/>
            </w:pPr>
            <w:r>
              <w:rPr>
                <w:rFonts w:ascii="Agency FB" w:hAnsi="Agency FB"/>
              </w:rPr>
              <w:t>√</w:t>
            </w:r>
          </w:p>
        </w:tc>
        <w:tc>
          <w:tcPr>
            <w:tcW w:w="1157" w:type="dxa"/>
          </w:tcPr>
          <w:p w14:paraId="602D8A42" w14:textId="77777777" w:rsidR="00B25E7E" w:rsidRDefault="00B25E7E" w:rsidP="003008A5">
            <w:pPr>
              <w:jc w:val="center"/>
            </w:pPr>
          </w:p>
        </w:tc>
      </w:tr>
      <w:tr w:rsidR="00B25E7E" w14:paraId="602D8A47" w14:textId="77777777" w:rsidTr="003008A5">
        <w:tc>
          <w:tcPr>
            <w:tcW w:w="6799" w:type="dxa"/>
          </w:tcPr>
          <w:p w14:paraId="602D8A44" w14:textId="77777777" w:rsidR="00B25E7E" w:rsidRDefault="00B25E7E" w:rsidP="00B25E7E">
            <w:r>
              <w:t>Good verbal and written skills</w:t>
            </w:r>
          </w:p>
        </w:tc>
        <w:tc>
          <w:tcPr>
            <w:tcW w:w="1111" w:type="dxa"/>
          </w:tcPr>
          <w:p w14:paraId="602D8A45" w14:textId="77777777" w:rsidR="00B25E7E" w:rsidRDefault="003008A5" w:rsidP="003008A5">
            <w:pPr>
              <w:jc w:val="center"/>
            </w:pPr>
            <w:r>
              <w:rPr>
                <w:rFonts w:ascii="Agency FB" w:hAnsi="Agency FB"/>
              </w:rPr>
              <w:t>√</w:t>
            </w:r>
          </w:p>
        </w:tc>
        <w:tc>
          <w:tcPr>
            <w:tcW w:w="1157" w:type="dxa"/>
          </w:tcPr>
          <w:p w14:paraId="602D8A46" w14:textId="77777777" w:rsidR="00B25E7E" w:rsidRDefault="00B25E7E" w:rsidP="003008A5">
            <w:pPr>
              <w:jc w:val="center"/>
            </w:pPr>
          </w:p>
        </w:tc>
      </w:tr>
      <w:tr w:rsidR="00B25E7E" w14:paraId="602D8A4B" w14:textId="77777777" w:rsidTr="003008A5">
        <w:tc>
          <w:tcPr>
            <w:tcW w:w="6799" w:type="dxa"/>
          </w:tcPr>
          <w:p w14:paraId="602D8A48" w14:textId="77777777" w:rsidR="00B25E7E" w:rsidRDefault="00B25E7E" w:rsidP="00B25E7E">
            <w:r>
              <w:t>A working knowledge of Microsoft Office packages, including Word, Excel and Outlook.  Database proficiency as relating to College systems.</w:t>
            </w:r>
          </w:p>
        </w:tc>
        <w:tc>
          <w:tcPr>
            <w:tcW w:w="1111" w:type="dxa"/>
          </w:tcPr>
          <w:p w14:paraId="602D8A49" w14:textId="77777777" w:rsidR="00B25E7E" w:rsidRDefault="00B25E7E" w:rsidP="003008A5">
            <w:pPr>
              <w:jc w:val="center"/>
            </w:pPr>
          </w:p>
        </w:tc>
        <w:tc>
          <w:tcPr>
            <w:tcW w:w="1157" w:type="dxa"/>
          </w:tcPr>
          <w:p w14:paraId="602D8A4A" w14:textId="77777777" w:rsidR="00B25E7E" w:rsidRDefault="003008A5" w:rsidP="003008A5">
            <w:pPr>
              <w:jc w:val="center"/>
            </w:pPr>
            <w:r>
              <w:rPr>
                <w:rFonts w:ascii="Agency FB" w:hAnsi="Agency FB"/>
              </w:rPr>
              <w:t>√</w:t>
            </w:r>
          </w:p>
        </w:tc>
      </w:tr>
      <w:tr w:rsidR="00B25E7E" w14:paraId="602D8A4F" w14:textId="77777777" w:rsidTr="003008A5">
        <w:tc>
          <w:tcPr>
            <w:tcW w:w="6799" w:type="dxa"/>
          </w:tcPr>
          <w:p w14:paraId="602D8A4C" w14:textId="77777777" w:rsidR="00B25E7E" w:rsidRDefault="00B25E7E" w:rsidP="00B25E7E">
            <w:r>
              <w:t>Be able to deal with people in a calm and courteous manner</w:t>
            </w:r>
          </w:p>
        </w:tc>
        <w:tc>
          <w:tcPr>
            <w:tcW w:w="1111" w:type="dxa"/>
          </w:tcPr>
          <w:p w14:paraId="602D8A4D" w14:textId="77777777" w:rsidR="00B25E7E" w:rsidRDefault="003008A5" w:rsidP="003008A5">
            <w:pPr>
              <w:jc w:val="center"/>
            </w:pPr>
            <w:r>
              <w:rPr>
                <w:rFonts w:ascii="Agency FB" w:hAnsi="Agency FB"/>
              </w:rPr>
              <w:t>√</w:t>
            </w:r>
          </w:p>
        </w:tc>
        <w:tc>
          <w:tcPr>
            <w:tcW w:w="1157" w:type="dxa"/>
          </w:tcPr>
          <w:p w14:paraId="602D8A4E" w14:textId="77777777" w:rsidR="00B25E7E" w:rsidRDefault="00B25E7E" w:rsidP="003008A5">
            <w:pPr>
              <w:jc w:val="center"/>
            </w:pPr>
          </w:p>
        </w:tc>
      </w:tr>
      <w:tr w:rsidR="00B25E7E" w14:paraId="602D8A53" w14:textId="77777777" w:rsidTr="003008A5">
        <w:tc>
          <w:tcPr>
            <w:tcW w:w="6799" w:type="dxa"/>
          </w:tcPr>
          <w:p w14:paraId="602D8A50" w14:textId="77777777" w:rsidR="00B25E7E" w:rsidRPr="00D64986" w:rsidRDefault="00B25E7E" w:rsidP="00B25E7E">
            <w:r w:rsidRPr="00D64986">
              <w:t>The ability to work under pressure and to deadlines both independently and as part of a team.</w:t>
            </w:r>
          </w:p>
        </w:tc>
        <w:tc>
          <w:tcPr>
            <w:tcW w:w="1111" w:type="dxa"/>
          </w:tcPr>
          <w:p w14:paraId="602D8A51" w14:textId="77777777" w:rsidR="00B25E7E" w:rsidRPr="00D64986" w:rsidRDefault="003008A5" w:rsidP="003008A5">
            <w:pPr>
              <w:jc w:val="center"/>
            </w:pPr>
            <w:r>
              <w:rPr>
                <w:rFonts w:ascii="Agency FB" w:hAnsi="Agency FB"/>
              </w:rPr>
              <w:t>√</w:t>
            </w:r>
          </w:p>
        </w:tc>
        <w:tc>
          <w:tcPr>
            <w:tcW w:w="1157" w:type="dxa"/>
          </w:tcPr>
          <w:p w14:paraId="602D8A52" w14:textId="77777777" w:rsidR="00B25E7E" w:rsidRDefault="00B25E7E" w:rsidP="003008A5">
            <w:pPr>
              <w:jc w:val="center"/>
            </w:pPr>
          </w:p>
        </w:tc>
      </w:tr>
      <w:tr w:rsidR="00B25E7E" w14:paraId="602D8A57" w14:textId="77777777" w:rsidTr="003008A5">
        <w:tc>
          <w:tcPr>
            <w:tcW w:w="6799" w:type="dxa"/>
          </w:tcPr>
          <w:p w14:paraId="602D8A54" w14:textId="77777777" w:rsidR="00B25E7E" w:rsidRDefault="00B25E7E" w:rsidP="003C7055">
            <w:r>
              <w:t>The ability to work with discretion and maintain confidentiality</w:t>
            </w:r>
          </w:p>
        </w:tc>
        <w:tc>
          <w:tcPr>
            <w:tcW w:w="1111" w:type="dxa"/>
          </w:tcPr>
          <w:p w14:paraId="602D8A55" w14:textId="77777777" w:rsidR="00B25E7E" w:rsidRDefault="003008A5" w:rsidP="003008A5">
            <w:pPr>
              <w:jc w:val="center"/>
            </w:pPr>
            <w:r>
              <w:rPr>
                <w:rFonts w:ascii="Agency FB" w:hAnsi="Agency FB"/>
              </w:rPr>
              <w:t>√</w:t>
            </w:r>
          </w:p>
        </w:tc>
        <w:tc>
          <w:tcPr>
            <w:tcW w:w="1157" w:type="dxa"/>
          </w:tcPr>
          <w:p w14:paraId="602D8A56" w14:textId="77777777" w:rsidR="00B25E7E" w:rsidRDefault="00B25E7E" w:rsidP="003008A5">
            <w:pPr>
              <w:jc w:val="center"/>
            </w:pPr>
          </w:p>
        </w:tc>
      </w:tr>
      <w:tr w:rsidR="00B25E7E" w14:paraId="602D8A5B" w14:textId="77777777" w:rsidTr="003008A5">
        <w:tc>
          <w:tcPr>
            <w:tcW w:w="6799" w:type="dxa"/>
          </w:tcPr>
          <w:p w14:paraId="602D8A58" w14:textId="77777777" w:rsidR="00B25E7E" w:rsidRDefault="00B25E7E" w:rsidP="003C7055">
            <w:r>
              <w:t>An ability to</w:t>
            </w:r>
            <w:r w:rsidR="003008A5">
              <w:t xml:space="preserve"> relate to</w:t>
            </w:r>
            <w:r>
              <w:t xml:space="preserve"> and empathise with students of all ages and backgrounds.</w:t>
            </w:r>
          </w:p>
        </w:tc>
        <w:tc>
          <w:tcPr>
            <w:tcW w:w="1111" w:type="dxa"/>
          </w:tcPr>
          <w:p w14:paraId="602D8A59" w14:textId="77777777" w:rsidR="00B25E7E" w:rsidRDefault="003008A5" w:rsidP="003008A5">
            <w:pPr>
              <w:jc w:val="center"/>
            </w:pPr>
            <w:r>
              <w:rPr>
                <w:rFonts w:ascii="Agency FB" w:hAnsi="Agency FB"/>
              </w:rPr>
              <w:t>√</w:t>
            </w:r>
          </w:p>
        </w:tc>
        <w:tc>
          <w:tcPr>
            <w:tcW w:w="1157" w:type="dxa"/>
          </w:tcPr>
          <w:p w14:paraId="602D8A5A" w14:textId="77777777" w:rsidR="00B25E7E" w:rsidRDefault="00B25E7E" w:rsidP="003008A5">
            <w:pPr>
              <w:jc w:val="center"/>
            </w:pPr>
          </w:p>
        </w:tc>
      </w:tr>
    </w:tbl>
    <w:p w14:paraId="602D8A5C" w14:textId="77777777" w:rsidR="00B25E7E" w:rsidRDefault="00B25E7E" w:rsidP="00B25E7E">
      <w:pPr>
        <w:spacing w:after="0" w:line="240" w:lineRule="auto"/>
      </w:pPr>
    </w:p>
    <w:p w14:paraId="602D8A5D" w14:textId="77777777" w:rsidR="00B25E7E" w:rsidRPr="00ED161F" w:rsidRDefault="00B25E7E" w:rsidP="00B25E7E">
      <w:pPr>
        <w:spacing w:after="0" w:line="240" w:lineRule="auto"/>
        <w:rPr>
          <w:b/>
        </w:rPr>
      </w:pPr>
      <w:r w:rsidRPr="00ED161F">
        <w:rPr>
          <w:b/>
        </w:rPr>
        <w:t>Other Qualities:</w:t>
      </w:r>
    </w:p>
    <w:tbl>
      <w:tblPr>
        <w:tblStyle w:val="TableGrid"/>
        <w:tblW w:w="0" w:type="auto"/>
        <w:tblLook w:val="04A0" w:firstRow="1" w:lastRow="0" w:firstColumn="1" w:lastColumn="0" w:noHBand="0" w:noVBand="1"/>
      </w:tblPr>
      <w:tblGrid>
        <w:gridCol w:w="6799"/>
        <w:gridCol w:w="1134"/>
        <w:gridCol w:w="1083"/>
      </w:tblGrid>
      <w:tr w:rsidR="003008A5" w14:paraId="602D8A61" w14:textId="77777777" w:rsidTr="003008A5">
        <w:tc>
          <w:tcPr>
            <w:tcW w:w="6799" w:type="dxa"/>
          </w:tcPr>
          <w:p w14:paraId="602D8A5E" w14:textId="77777777" w:rsidR="003008A5" w:rsidRDefault="003008A5" w:rsidP="00B25E7E"/>
        </w:tc>
        <w:tc>
          <w:tcPr>
            <w:tcW w:w="1134" w:type="dxa"/>
          </w:tcPr>
          <w:p w14:paraId="602D8A5F" w14:textId="77777777" w:rsidR="003008A5" w:rsidRDefault="003008A5" w:rsidP="00B25E7E">
            <w:r>
              <w:t>Essential</w:t>
            </w:r>
          </w:p>
        </w:tc>
        <w:tc>
          <w:tcPr>
            <w:tcW w:w="1083" w:type="dxa"/>
          </w:tcPr>
          <w:p w14:paraId="602D8A60" w14:textId="77777777" w:rsidR="003008A5" w:rsidRDefault="003008A5" w:rsidP="00B25E7E">
            <w:r>
              <w:t>Desirable</w:t>
            </w:r>
          </w:p>
        </w:tc>
      </w:tr>
      <w:tr w:rsidR="003008A5" w14:paraId="602D8A65" w14:textId="77777777" w:rsidTr="003008A5">
        <w:tc>
          <w:tcPr>
            <w:tcW w:w="6799" w:type="dxa"/>
          </w:tcPr>
          <w:p w14:paraId="602D8A62" w14:textId="77777777" w:rsidR="003008A5" w:rsidRDefault="003008A5" w:rsidP="003008A5">
            <w:r>
              <w:t>Outgoing, personable, enthusiastic and determined</w:t>
            </w:r>
          </w:p>
        </w:tc>
        <w:tc>
          <w:tcPr>
            <w:tcW w:w="1134" w:type="dxa"/>
          </w:tcPr>
          <w:p w14:paraId="602D8A63" w14:textId="77777777" w:rsidR="003008A5" w:rsidRDefault="003008A5" w:rsidP="003008A5">
            <w:pPr>
              <w:jc w:val="center"/>
            </w:pPr>
            <w:r w:rsidRPr="00046471">
              <w:rPr>
                <w:rFonts w:ascii="Agency FB" w:hAnsi="Agency FB"/>
              </w:rPr>
              <w:t>√</w:t>
            </w:r>
          </w:p>
        </w:tc>
        <w:tc>
          <w:tcPr>
            <w:tcW w:w="1083" w:type="dxa"/>
          </w:tcPr>
          <w:p w14:paraId="602D8A64" w14:textId="77777777" w:rsidR="003008A5" w:rsidRDefault="003008A5" w:rsidP="003008A5"/>
        </w:tc>
      </w:tr>
      <w:tr w:rsidR="003008A5" w14:paraId="602D8A69" w14:textId="77777777" w:rsidTr="003008A5">
        <w:tc>
          <w:tcPr>
            <w:tcW w:w="6799" w:type="dxa"/>
          </w:tcPr>
          <w:p w14:paraId="602D8A66" w14:textId="77777777" w:rsidR="003008A5" w:rsidRDefault="003008A5" w:rsidP="003008A5">
            <w:r>
              <w:t>A willing and adaptable approach to work</w:t>
            </w:r>
          </w:p>
        </w:tc>
        <w:tc>
          <w:tcPr>
            <w:tcW w:w="1134" w:type="dxa"/>
          </w:tcPr>
          <w:p w14:paraId="602D8A67" w14:textId="77777777" w:rsidR="003008A5" w:rsidRDefault="003008A5" w:rsidP="003008A5">
            <w:pPr>
              <w:jc w:val="center"/>
            </w:pPr>
            <w:r w:rsidRPr="00046471">
              <w:rPr>
                <w:rFonts w:ascii="Agency FB" w:hAnsi="Agency FB"/>
              </w:rPr>
              <w:t>√</w:t>
            </w:r>
          </w:p>
        </w:tc>
        <w:tc>
          <w:tcPr>
            <w:tcW w:w="1083" w:type="dxa"/>
          </w:tcPr>
          <w:p w14:paraId="602D8A68" w14:textId="77777777" w:rsidR="003008A5" w:rsidRDefault="003008A5" w:rsidP="003008A5"/>
        </w:tc>
      </w:tr>
      <w:tr w:rsidR="003008A5" w14:paraId="602D8A6D" w14:textId="77777777" w:rsidTr="003008A5">
        <w:tc>
          <w:tcPr>
            <w:tcW w:w="6799" w:type="dxa"/>
          </w:tcPr>
          <w:p w14:paraId="602D8A6A" w14:textId="77777777" w:rsidR="003008A5" w:rsidRDefault="003008A5" w:rsidP="003008A5">
            <w:r>
              <w:t>A commitment to continuous professional development at both personal and team levels</w:t>
            </w:r>
          </w:p>
        </w:tc>
        <w:tc>
          <w:tcPr>
            <w:tcW w:w="1134" w:type="dxa"/>
          </w:tcPr>
          <w:p w14:paraId="602D8A6B" w14:textId="77777777" w:rsidR="003008A5" w:rsidRDefault="003008A5" w:rsidP="003008A5">
            <w:pPr>
              <w:jc w:val="center"/>
            </w:pPr>
            <w:r w:rsidRPr="00046471">
              <w:rPr>
                <w:rFonts w:ascii="Agency FB" w:hAnsi="Agency FB"/>
              </w:rPr>
              <w:t>√</w:t>
            </w:r>
          </w:p>
        </w:tc>
        <w:tc>
          <w:tcPr>
            <w:tcW w:w="1083" w:type="dxa"/>
          </w:tcPr>
          <w:p w14:paraId="602D8A6C" w14:textId="77777777" w:rsidR="003008A5" w:rsidRDefault="003008A5" w:rsidP="003008A5"/>
        </w:tc>
      </w:tr>
      <w:tr w:rsidR="003008A5" w14:paraId="602D8A71" w14:textId="77777777" w:rsidTr="003008A5">
        <w:tc>
          <w:tcPr>
            <w:tcW w:w="6799" w:type="dxa"/>
          </w:tcPr>
          <w:p w14:paraId="602D8A6E" w14:textId="77777777" w:rsidR="003008A5" w:rsidRDefault="003008A5" w:rsidP="003008A5">
            <w:r>
              <w:t>An understanding of and commitment to the College’s Equality and Diversity policies</w:t>
            </w:r>
          </w:p>
        </w:tc>
        <w:tc>
          <w:tcPr>
            <w:tcW w:w="1134" w:type="dxa"/>
          </w:tcPr>
          <w:p w14:paraId="602D8A6F" w14:textId="77777777" w:rsidR="003008A5" w:rsidRDefault="003008A5" w:rsidP="003008A5">
            <w:pPr>
              <w:jc w:val="center"/>
            </w:pPr>
            <w:r w:rsidRPr="00046471">
              <w:rPr>
                <w:rFonts w:ascii="Agency FB" w:hAnsi="Agency FB"/>
              </w:rPr>
              <w:t>√</w:t>
            </w:r>
          </w:p>
        </w:tc>
        <w:tc>
          <w:tcPr>
            <w:tcW w:w="1083" w:type="dxa"/>
          </w:tcPr>
          <w:p w14:paraId="602D8A70" w14:textId="77777777" w:rsidR="003008A5" w:rsidRDefault="003008A5" w:rsidP="003008A5"/>
        </w:tc>
      </w:tr>
      <w:tr w:rsidR="003008A5" w14:paraId="602D8A75" w14:textId="77777777" w:rsidTr="003008A5">
        <w:tc>
          <w:tcPr>
            <w:tcW w:w="6799" w:type="dxa"/>
          </w:tcPr>
          <w:p w14:paraId="602D8A72" w14:textId="77777777" w:rsidR="003008A5" w:rsidRDefault="003008A5" w:rsidP="003008A5">
            <w:r>
              <w:t>Prepared to operate in accordance with the College’s Health and Safety Policies</w:t>
            </w:r>
          </w:p>
        </w:tc>
        <w:tc>
          <w:tcPr>
            <w:tcW w:w="1134" w:type="dxa"/>
          </w:tcPr>
          <w:p w14:paraId="602D8A73" w14:textId="77777777" w:rsidR="003008A5" w:rsidRDefault="003008A5" w:rsidP="003008A5">
            <w:pPr>
              <w:jc w:val="center"/>
            </w:pPr>
            <w:r w:rsidRPr="00046471">
              <w:rPr>
                <w:rFonts w:ascii="Agency FB" w:hAnsi="Agency FB"/>
              </w:rPr>
              <w:t>√</w:t>
            </w:r>
          </w:p>
        </w:tc>
        <w:tc>
          <w:tcPr>
            <w:tcW w:w="1083" w:type="dxa"/>
          </w:tcPr>
          <w:p w14:paraId="602D8A74" w14:textId="77777777" w:rsidR="003008A5" w:rsidRDefault="003008A5" w:rsidP="003008A5"/>
        </w:tc>
      </w:tr>
    </w:tbl>
    <w:p w14:paraId="602D8A76" w14:textId="77777777" w:rsidR="003008A5" w:rsidRPr="00B25E7E" w:rsidRDefault="003008A5" w:rsidP="00B25E7E">
      <w:pPr>
        <w:spacing w:after="0" w:line="240" w:lineRule="auto"/>
      </w:pPr>
    </w:p>
    <w:sectPr w:rsidR="003008A5" w:rsidRPr="00B25E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076FF" w14:textId="77777777" w:rsidR="00BC31C9" w:rsidRDefault="00BC31C9" w:rsidP="00B25E7E">
      <w:pPr>
        <w:spacing w:after="0" w:line="240" w:lineRule="auto"/>
      </w:pPr>
      <w:r>
        <w:separator/>
      </w:r>
    </w:p>
  </w:endnote>
  <w:endnote w:type="continuationSeparator" w:id="0">
    <w:p w14:paraId="554A4DAA" w14:textId="77777777" w:rsidR="00BC31C9" w:rsidRDefault="00BC31C9" w:rsidP="00B2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24681"/>
      <w:docPartObj>
        <w:docPartGallery w:val="Page Numbers (Bottom of Page)"/>
        <w:docPartUnique/>
      </w:docPartObj>
    </w:sdtPr>
    <w:sdtEndPr/>
    <w:sdtContent>
      <w:sdt>
        <w:sdtPr>
          <w:id w:val="-1769616900"/>
          <w:docPartObj>
            <w:docPartGallery w:val="Page Numbers (Top of Page)"/>
            <w:docPartUnique/>
          </w:docPartObj>
        </w:sdtPr>
        <w:sdtEndPr/>
        <w:sdtContent>
          <w:p w14:paraId="602D8A7C" w14:textId="77777777" w:rsidR="004F43AE" w:rsidRDefault="004F43AE">
            <w:pPr>
              <w:pStyle w:val="Footer"/>
              <w:jc w:val="right"/>
              <w:rPr>
                <w:b/>
                <w:bCs/>
                <w:sz w:val="18"/>
                <w:szCs w:val="18"/>
              </w:rPr>
            </w:pPr>
            <w:r w:rsidRPr="004F43AE">
              <w:rPr>
                <w:sz w:val="18"/>
                <w:szCs w:val="18"/>
              </w:rPr>
              <w:t xml:space="preserve">Page </w:t>
            </w:r>
            <w:r w:rsidRPr="004F43AE">
              <w:rPr>
                <w:b/>
                <w:bCs/>
                <w:sz w:val="18"/>
                <w:szCs w:val="18"/>
              </w:rPr>
              <w:fldChar w:fldCharType="begin"/>
            </w:r>
            <w:r w:rsidRPr="004F43AE">
              <w:rPr>
                <w:b/>
                <w:bCs/>
                <w:sz w:val="18"/>
                <w:szCs w:val="18"/>
              </w:rPr>
              <w:instrText xml:space="preserve"> PAGE </w:instrText>
            </w:r>
            <w:r w:rsidRPr="004F43AE">
              <w:rPr>
                <w:b/>
                <w:bCs/>
                <w:sz w:val="18"/>
                <w:szCs w:val="18"/>
              </w:rPr>
              <w:fldChar w:fldCharType="separate"/>
            </w:r>
            <w:r w:rsidRPr="004F43AE">
              <w:rPr>
                <w:b/>
                <w:bCs/>
                <w:noProof/>
                <w:sz w:val="18"/>
                <w:szCs w:val="18"/>
              </w:rPr>
              <w:t>2</w:t>
            </w:r>
            <w:r w:rsidRPr="004F43AE">
              <w:rPr>
                <w:b/>
                <w:bCs/>
                <w:sz w:val="18"/>
                <w:szCs w:val="18"/>
              </w:rPr>
              <w:fldChar w:fldCharType="end"/>
            </w:r>
            <w:r w:rsidRPr="004F43AE">
              <w:rPr>
                <w:sz w:val="18"/>
                <w:szCs w:val="18"/>
              </w:rPr>
              <w:t xml:space="preserve"> of </w:t>
            </w:r>
            <w:r w:rsidRPr="004F43AE">
              <w:rPr>
                <w:b/>
                <w:bCs/>
                <w:sz w:val="18"/>
                <w:szCs w:val="18"/>
              </w:rPr>
              <w:fldChar w:fldCharType="begin"/>
            </w:r>
            <w:r w:rsidRPr="004F43AE">
              <w:rPr>
                <w:b/>
                <w:bCs/>
                <w:sz w:val="18"/>
                <w:szCs w:val="18"/>
              </w:rPr>
              <w:instrText xml:space="preserve"> NUMPAGES  </w:instrText>
            </w:r>
            <w:r w:rsidRPr="004F43AE">
              <w:rPr>
                <w:b/>
                <w:bCs/>
                <w:sz w:val="18"/>
                <w:szCs w:val="18"/>
              </w:rPr>
              <w:fldChar w:fldCharType="separate"/>
            </w:r>
            <w:r w:rsidRPr="004F43AE">
              <w:rPr>
                <w:b/>
                <w:bCs/>
                <w:noProof/>
                <w:sz w:val="18"/>
                <w:szCs w:val="18"/>
              </w:rPr>
              <w:t>2</w:t>
            </w:r>
            <w:r w:rsidRPr="004F43AE">
              <w:rPr>
                <w:b/>
                <w:bCs/>
                <w:sz w:val="18"/>
                <w:szCs w:val="18"/>
              </w:rPr>
              <w:fldChar w:fldCharType="end"/>
            </w:r>
          </w:p>
          <w:p w14:paraId="602D8A7D" w14:textId="77777777" w:rsidR="004F43AE" w:rsidRDefault="004F43AE">
            <w:pPr>
              <w:pStyle w:val="Footer"/>
              <w:jc w:val="right"/>
            </w:pPr>
            <w:r w:rsidRPr="004F43AE">
              <w:rPr>
                <w:sz w:val="18"/>
                <w:szCs w:val="18"/>
              </w:rPr>
              <w:t>Reviewed:  November 2022</w:t>
            </w:r>
          </w:p>
        </w:sdtContent>
      </w:sdt>
    </w:sdtContent>
  </w:sdt>
  <w:p w14:paraId="602D8A7E" w14:textId="77777777" w:rsidR="004F43AE" w:rsidRDefault="004F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933D" w14:textId="77777777" w:rsidR="00BC31C9" w:rsidRDefault="00BC31C9" w:rsidP="00B25E7E">
      <w:pPr>
        <w:spacing w:after="0" w:line="240" w:lineRule="auto"/>
      </w:pPr>
      <w:r>
        <w:separator/>
      </w:r>
    </w:p>
  </w:footnote>
  <w:footnote w:type="continuationSeparator" w:id="0">
    <w:p w14:paraId="3392D58E" w14:textId="77777777" w:rsidR="00BC31C9" w:rsidRDefault="00BC31C9" w:rsidP="00B25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8A7B" w14:textId="77777777" w:rsidR="00B25E7E" w:rsidRDefault="00F11181" w:rsidP="00B25E7E">
    <w:pPr>
      <w:pStyle w:val="Header"/>
      <w:jc w:val="right"/>
    </w:pPr>
    <w:r>
      <w:rPr>
        <w:noProof/>
      </w:rPr>
      <w:drawing>
        <wp:inline distT="0" distB="0" distL="0" distR="0" wp14:anchorId="602D8A7F" wp14:editId="602D8A80">
          <wp:extent cx="1266825" cy="7981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hens logo.png"/>
                  <pic:cNvPicPr/>
                </pic:nvPicPr>
                <pic:blipFill>
                  <a:blip r:embed="rId1">
                    <a:extLst>
                      <a:ext uri="{28A0092B-C50C-407E-A947-70E740481C1C}">
                        <a14:useLocalDpi xmlns:a14="http://schemas.microsoft.com/office/drawing/2010/main" val="0"/>
                      </a:ext>
                    </a:extLst>
                  </a:blip>
                  <a:stretch>
                    <a:fillRect/>
                  </a:stretch>
                </pic:blipFill>
                <pic:spPr>
                  <a:xfrm>
                    <a:off x="0" y="0"/>
                    <a:ext cx="1273564" cy="8023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43BF"/>
    <w:multiLevelType w:val="hybridMultilevel"/>
    <w:tmpl w:val="B18C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761A89"/>
    <w:multiLevelType w:val="hybridMultilevel"/>
    <w:tmpl w:val="5664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C2B5B"/>
    <w:multiLevelType w:val="hybridMultilevel"/>
    <w:tmpl w:val="F1DE8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0D70D4"/>
    <w:multiLevelType w:val="hybridMultilevel"/>
    <w:tmpl w:val="EB2C7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604E29"/>
    <w:multiLevelType w:val="hybridMultilevel"/>
    <w:tmpl w:val="C3923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7E"/>
    <w:rsid w:val="000E121B"/>
    <w:rsid w:val="001B0AFB"/>
    <w:rsid w:val="002A78C8"/>
    <w:rsid w:val="003008A5"/>
    <w:rsid w:val="004925F7"/>
    <w:rsid w:val="004F43AE"/>
    <w:rsid w:val="007642C7"/>
    <w:rsid w:val="00852963"/>
    <w:rsid w:val="00903F4A"/>
    <w:rsid w:val="00B25E7E"/>
    <w:rsid w:val="00BB7794"/>
    <w:rsid w:val="00BC31C9"/>
    <w:rsid w:val="00DE6732"/>
    <w:rsid w:val="00ED161F"/>
    <w:rsid w:val="00F11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D89D1"/>
  <w15:chartTrackingRefBased/>
  <w15:docId w15:val="{19412A1A-3B57-4ECD-A7E2-D4D5192D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E7E"/>
    <w:pPr>
      <w:ind w:left="720"/>
      <w:contextualSpacing/>
    </w:pPr>
  </w:style>
  <w:style w:type="paragraph" w:styleId="Header">
    <w:name w:val="header"/>
    <w:basedOn w:val="Normal"/>
    <w:link w:val="HeaderChar"/>
    <w:uiPriority w:val="99"/>
    <w:unhideWhenUsed/>
    <w:rsid w:val="00B25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E7E"/>
  </w:style>
  <w:style w:type="paragraph" w:styleId="Footer">
    <w:name w:val="footer"/>
    <w:basedOn w:val="Normal"/>
    <w:link w:val="FooterChar"/>
    <w:uiPriority w:val="99"/>
    <w:unhideWhenUsed/>
    <w:rsid w:val="00B25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E7E"/>
  </w:style>
  <w:style w:type="table" w:styleId="TableGrid">
    <w:name w:val="Table Grid"/>
    <w:basedOn w:val="TableNormal"/>
    <w:uiPriority w:val="39"/>
    <w:rsid w:val="00B25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3A09C-AE4F-489F-9309-454E41AF6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ADA7AF-07D5-4DB3-AD12-795088D13D34}">
  <ds:schemaRefs>
    <ds:schemaRef ds:uri="http://schemas.microsoft.com/sharepoint/v3/contenttype/forms"/>
  </ds:schemaRefs>
</ds:datastoreItem>
</file>

<file path=customXml/itemProps3.xml><?xml version="1.0" encoding="utf-8"?>
<ds:datastoreItem xmlns:ds="http://schemas.openxmlformats.org/officeDocument/2006/customXml" ds:itemID="{2C1336E5-E225-48C4-A2CC-5B8CD540C6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Bloomfield</dc:creator>
  <cp:keywords/>
  <dc:description/>
  <cp:lastModifiedBy>Naomi Bouverie</cp:lastModifiedBy>
  <cp:revision>3</cp:revision>
  <dcterms:created xsi:type="dcterms:W3CDTF">2022-11-25T08:53:00Z</dcterms:created>
  <dcterms:modified xsi:type="dcterms:W3CDTF">2023-03-31T16:20:00Z</dcterms:modified>
</cp:coreProperties>
</file>