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1FF14" w14:textId="77777777" w:rsidR="00270C54" w:rsidRPr="00DB1277" w:rsidRDefault="00270C54" w:rsidP="00270C54">
      <w:pPr>
        <w:rPr>
          <w:rFonts w:ascii="Calibri" w:eastAsia="Times New Roman" w:hAnsi="Calibri" w:cs="Calibri"/>
          <w:noProof w:val="0"/>
          <w:color w:val="000000"/>
          <w:sz w:val="22"/>
          <w:szCs w:val="22"/>
          <w:lang w:val="en-GB"/>
        </w:rPr>
      </w:pPr>
      <w:r>
        <w:rPr>
          <w:rFonts w:ascii="Calibri" w:eastAsia="Times New Roman" w:hAnsi="Calibri" w:cs="Calibri"/>
          <w:b/>
          <w:bCs/>
          <w:noProof w:val="0"/>
          <w:color w:val="000000"/>
          <w:sz w:val="22"/>
          <w:szCs w:val="22"/>
          <w:lang w:val="en-GB"/>
        </w:rPr>
        <w:t>J</w:t>
      </w:r>
      <w:r w:rsidRPr="00DB1277">
        <w:rPr>
          <w:rFonts w:ascii="Calibri" w:eastAsia="Times New Roman" w:hAnsi="Calibri" w:cs="Calibri"/>
          <w:b/>
          <w:bCs/>
          <w:noProof w:val="0"/>
          <w:color w:val="000000"/>
          <w:sz w:val="22"/>
          <w:szCs w:val="22"/>
          <w:lang w:val="en-GB"/>
        </w:rPr>
        <w:t>OB DESCRIPTION</w:t>
      </w:r>
    </w:p>
    <w:p w14:paraId="55B37B0E" w14:textId="77777777" w:rsidR="00270C54" w:rsidRPr="00DB1277" w:rsidRDefault="00270C54" w:rsidP="00270C54">
      <w:pPr>
        <w:jc w:val="center"/>
        <w:rPr>
          <w:rFonts w:ascii="Calibri" w:eastAsia="Times New Roman" w:hAnsi="Calibri" w:cs="Calibri"/>
          <w:noProof w:val="0"/>
          <w:color w:val="000000"/>
          <w:sz w:val="22"/>
          <w:szCs w:val="22"/>
          <w:lang w:val="en-GB"/>
        </w:rPr>
      </w:pPr>
      <w:r w:rsidRPr="00DB1277">
        <w:rPr>
          <w:rFonts w:ascii="Calibri" w:eastAsia="Times New Roman" w:hAnsi="Calibri" w:cs="Calibri"/>
          <w:noProof w:val="0"/>
          <w:color w:val="000000"/>
          <w:sz w:val="22"/>
          <w:szCs w:val="22"/>
          <w:lang w:val="en-GB"/>
        </w:rPr>
        <w:t> </w:t>
      </w:r>
    </w:p>
    <w:tbl>
      <w:tblPr>
        <w:tblW w:w="0" w:type="auto"/>
        <w:tblInd w:w="108" w:type="dxa"/>
        <w:tblCellMar>
          <w:left w:w="0" w:type="dxa"/>
          <w:right w:w="0" w:type="dxa"/>
        </w:tblCellMar>
        <w:tblLook w:val="04A0" w:firstRow="1" w:lastRow="0" w:firstColumn="1" w:lastColumn="0" w:noHBand="0" w:noVBand="1"/>
      </w:tblPr>
      <w:tblGrid>
        <w:gridCol w:w="2672"/>
        <w:gridCol w:w="7264"/>
      </w:tblGrid>
      <w:tr w:rsidR="00270C54" w:rsidRPr="00DB1277" w14:paraId="1BB85D4B" w14:textId="77777777" w:rsidTr="003C6AFF">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84AB4A" w14:textId="77777777" w:rsidR="00270C54" w:rsidRPr="00DB1277" w:rsidRDefault="00270C54" w:rsidP="003C6AFF">
            <w:pPr>
              <w:rPr>
                <w:rFonts w:ascii="Calibri" w:eastAsia="Times New Roman" w:hAnsi="Calibri" w:cs="Calibri"/>
                <w:noProof w:val="0"/>
                <w:sz w:val="22"/>
                <w:szCs w:val="22"/>
                <w:lang w:val="en-GB"/>
              </w:rPr>
            </w:pPr>
            <w:r w:rsidRPr="00DB1277">
              <w:rPr>
                <w:rFonts w:ascii="Arial" w:eastAsia="Times New Roman" w:hAnsi="Arial" w:cs="Arial"/>
                <w:noProof w:val="0"/>
                <w:sz w:val="22"/>
                <w:szCs w:val="22"/>
                <w:lang w:val="en-GB"/>
              </w:rPr>
              <w:t>Post Title:</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C229B" w14:textId="77777777" w:rsidR="00270C54" w:rsidRPr="00DB1277" w:rsidRDefault="00270C54" w:rsidP="003C6AFF">
            <w:pPr>
              <w:rPr>
                <w:rFonts w:ascii="Calibri" w:eastAsia="Times New Roman" w:hAnsi="Calibri" w:cs="Calibri"/>
                <w:noProof w:val="0"/>
                <w:sz w:val="22"/>
                <w:szCs w:val="22"/>
                <w:lang w:val="en-GB"/>
              </w:rPr>
            </w:pPr>
            <w:r w:rsidRPr="00DB1277">
              <w:rPr>
                <w:rFonts w:ascii="Arial" w:eastAsia="Times New Roman" w:hAnsi="Arial" w:cs="Arial"/>
                <w:noProof w:val="0"/>
                <w:sz w:val="22"/>
                <w:szCs w:val="22"/>
                <w:lang w:val="en-GB"/>
              </w:rPr>
              <w:t>Careers Advis</w:t>
            </w:r>
            <w:r>
              <w:rPr>
                <w:rFonts w:ascii="Arial" w:eastAsia="Times New Roman" w:hAnsi="Arial" w:cs="Arial"/>
                <w:noProof w:val="0"/>
                <w:sz w:val="22"/>
                <w:szCs w:val="22"/>
                <w:lang w:val="en-GB"/>
              </w:rPr>
              <w:t>o</w:t>
            </w:r>
            <w:r w:rsidRPr="00DB1277">
              <w:rPr>
                <w:rFonts w:ascii="Arial" w:eastAsia="Times New Roman" w:hAnsi="Arial" w:cs="Arial"/>
                <w:noProof w:val="0"/>
                <w:sz w:val="22"/>
                <w:szCs w:val="22"/>
                <w:lang w:val="en-GB"/>
              </w:rPr>
              <w:t>r</w:t>
            </w:r>
          </w:p>
        </w:tc>
      </w:tr>
      <w:tr w:rsidR="00270C54" w:rsidRPr="00DB1277" w14:paraId="221494B9" w14:textId="77777777" w:rsidTr="003C6AFF">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FB694" w14:textId="77777777" w:rsidR="00270C54" w:rsidRPr="00DB1277" w:rsidRDefault="00270C54" w:rsidP="003C6AFF">
            <w:pPr>
              <w:rPr>
                <w:rFonts w:ascii="Calibri" w:eastAsia="Times New Roman" w:hAnsi="Calibri" w:cs="Calibri"/>
                <w:noProof w:val="0"/>
                <w:sz w:val="22"/>
                <w:szCs w:val="22"/>
                <w:lang w:val="en-GB"/>
              </w:rPr>
            </w:pPr>
            <w:r w:rsidRPr="00DB1277">
              <w:rPr>
                <w:rFonts w:ascii="Arial" w:eastAsia="Times New Roman" w:hAnsi="Arial" w:cs="Arial"/>
                <w:noProof w:val="0"/>
                <w:sz w:val="22"/>
                <w:szCs w:val="22"/>
                <w:lang w:val="en-GB"/>
              </w:rPr>
              <w:t>Accountable To:</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436C0550" w14:textId="77777777" w:rsidR="00270C54" w:rsidRPr="00DB1277" w:rsidRDefault="00270C54" w:rsidP="003C6AFF">
            <w:pPr>
              <w:rPr>
                <w:rFonts w:ascii="Calibri" w:eastAsia="Times New Roman" w:hAnsi="Calibri" w:cs="Calibri"/>
                <w:noProof w:val="0"/>
                <w:sz w:val="22"/>
                <w:szCs w:val="22"/>
                <w:lang w:val="en-GB"/>
              </w:rPr>
            </w:pPr>
            <w:r w:rsidRPr="00DB1277">
              <w:rPr>
                <w:rFonts w:ascii="Arial" w:eastAsia="Times New Roman" w:hAnsi="Arial" w:cs="Arial"/>
                <w:noProof w:val="0"/>
                <w:sz w:val="22"/>
                <w:szCs w:val="22"/>
                <w:lang w:val="en-GB"/>
              </w:rPr>
              <w:t>Assistant Principal</w:t>
            </w:r>
            <w:r>
              <w:rPr>
                <w:rFonts w:ascii="Arial" w:eastAsia="Times New Roman" w:hAnsi="Arial" w:cs="Arial"/>
                <w:noProof w:val="0"/>
                <w:sz w:val="22"/>
                <w:szCs w:val="22"/>
                <w:lang w:val="en-GB"/>
              </w:rPr>
              <w:t xml:space="preserve"> for Student Experience </w:t>
            </w:r>
          </w:p>
        </w:tc>
      </w:tr>
      <w:tr w:rsidR="00270C54" w:rsidRPr="00DB1277" w14:paraId="0ED5C735" w14:textId="77777777" w:rsidTr="003C6AFF">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A3BB3" w14:textId="77777777" w:rsidR="00270C54" w:rsidRPr="00DB1277" w:rsidRDefault="00270C54" w:rsidP="003C6AFF">
            <w:pPr>
              <w:rPr>
                <w:rFonts w:ascii="Calibri" w:eastAsia="Times New Roman" w:hAnsi="Calibri" w:cs="Calibri"/>
                <w:noProof w:val="0"/>
                <w:sz w:val="22"/>
                <w:szCs w:val="22"/>
                <w:lang w:val="en-GB"/>
              </w:rPr>
            </w:pPr>
            <w:r w:rsidRPr="00DB1277">
              <w:rPr>
                <w:rFonts w:ascii="Arial" w:eastAsia="Times New Roman" w:hAnsi="Arial" w:cs="Arial"/>
                <w:noProof w:val="0"/>
                <w:sz w:val="22"/>
                <w:szCs w:val="22"/>
                <w:lang w:val="en-GB"/>
              </w:rPr>
              <w:t>Location:</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9F1083C" w14:textId="12D55A50" w:rsidR="00270C54" w:rsidRPr="00DB1277" w:rsidRDefault="00270C54" w:rsidP="003C6AFF">
            <w:pPr>
              <w:rPr>
                <w:rFonts w:ascii="Arial" w:eastAsia="Times New Roman" w:hAnsi="Arial" w:cs="Arial"/>
                <w:noProof w:val="0"/>
                <w:sz w:val="22"/>
                <w:szCs w:val="22"/>
                <w:lang w:val="en-GB"/>
              </w:rPr>
            </w:pPr>
            <w:r>
              <w:rPr>
                <w:rFonts w:ascii="Arial" w:eastAsia="Times New Roman" w:hAnsi="Arial" w:cs="Arial"/>
                <w:noProof w:val="0"/>
                <w:sz w:val="22"/>
                <w:szCs w:val="22"/>
                <w:lang w:val="en-GB"/>
              </w:rPr>
              <w:t>The Farnley</w:t>
            </w:r>
            <w:r w:rsidRPr="00DB1277">
              <w:rPr>
                <w:rFonts w:ascii="Arial" w:eastAsia="Times New Roman" w:hAnsi="Arial" w:cs="Arial"/>
                <w:noProof w:val="0"/>
                <w:sz w:val="22"/>
                <w:szCs w:val="22"/>
                <w:lang w:val="en-GB"/>
              </w:rPr>
              <w:t xml:space="preserve"> Academy </w:t>
            </w:r>
          </w:p>
        </w:tc>
      </w:tr>
      <w:tr w:rsidR="00270C54" w:rsidRPr="00DB1277" w14:paraId="0285F644" w14:textId="77777777" w:rsidTr="003C6AFF">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7F4D3" w14:textId="77777777" w:rsidR="00270C54" w:rsidRPr="00DB1277" w:rsidRDefault="00270C54" w:rsidP="003C6AFF">
            <w:pPr>
              <w:rPr>
                <w:rFonts w:ascii="Calibri" w:eastAsia="Times New Roman" w:hAnsi="Calibri" w:cs="Calibri"/>
                <w:noProof w:val="0"/>
                <w:sz w:val="22"/>
                <w:szCs w:val="22"/>
                <w:lang w:val="en-GB"/>
              </w:rPr>
            </w:pPr>
            <w:r w:rsidRPr="00DB1277">
              <w:rPr>
                <w:rFonts w:ascii="Arial" w:eastAsia="Times New Roman" w:hAnsi="Arial" w:cs="Arial"/>
                <w:noProof w:val="0"/>
                <w:sz w:val="22"/>
                <w:szCs w:val="22"/>
                <w:lang w:val="en-GB"/>
              </w:rPr>
              <w:t>Scale</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58821CF" w14:textId="77777777" w:rsidR="00270C54" w:rsidRPr="00DB1277" w:rsidRDefault="00270C54" w:rsidP="003C6AFF">
            <w:pPr>
              <w:rPr>
                <w:rFonts w:ascii="Calibri" w:eastAsia="Times New Roman" w:hAnsi="Calibri" w:cs="Calibri"/>
                <w:noProof w:val="0"/>
                <w:sz w:val="22"/>
                <w:szCs w:val="22"/>
                <w:lang w:val="en-GB"/>
              </w:rPr>
            </w:pPr>
            <w:r w:rsidRPr="00DB1277">
              <w:rPr>
                <w:rFonts w:ascii="Arial" w:eastAsia="Times New Roman" w:hAnsi="Arial" w:cs="Arial"/>
                <w:noProof w:val="0"/>
                <w:sz w:val="22"/>
                <w:szCs w:val="22"/>
                <w:lang w:val="en-GB"/>
              </w:rPr>
              <w:t>SO1 (</w:t>
            </w:r>
            <w:r>
              <w:rPr>
                <w:rFonts w:ascii="Arial" w:eastAsia="Times New Roman" w:hAnsi="Arial" w:cs="Arial"/>
                <w:noProof w:val="0"/>
                <w:sz w:val="22"/>
                <w:szCs w:val="22"/>
                <w:lang w:val="en-GB"/>
              </w:rPr>
              <w:t>SCP 23-25</w:t>
            </w:r>
            <w:r w:rsidRPr="00DB1277">
              <w:rPr>
                <w:rFonts w:ascii="Arial" w:eastAsia="Times New Roman" w:hAnsi="Arial" w:cs="Arial"/>
                <w:noProof w:val="0"/>
                <w:sz w:val="22"/>
                <w:szCs w:val="22"/>
                <w:lang w:val="en-GB"/>
              </w:rPr>
              <w:t>)</w:t>
            </w:r>
          </w:p>
        </w:tc>
      </w:tr>
    </w:tbl>
    <w:p w14:paraId="6845501D"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noProof w:val="0"/>
          <w:sz w:val="23"/>
          <w:szCs w:val="23"/>
          <w:lang w:val="en-GB"/>
        </w:rPr>
        <w:t> </w:t>
      </w:r>
    </w:p>
    <w:p w14:paraId="461F5855"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b/>
          <w:bCs/>
          <w:noProof w:val="0"/>
          <w:sz w:val="22"/>
          <w:szCs w:val="22"/>
          <w:lang w:val="en-GB"/>
        </w:rPr>
        <w:t>Purpose of the role:</w:t>
      </w:r>
    </w:p>
    <w:p w14:paraId="3B8C7FA8"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 </w:t>
      </w:r>
    </w:p>
    <w:p w14:paraId="180A3483"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To provide information, advice and guidance to students in Key Stage 3 and 4 in order to help them make realistic choices about future education, training and work.</w:t>
      </w:r>
    </w:p>
    <w:p w14:paraId="5A8D4F51"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 </w:t>
      </w:r>
    </w:p>
    <w:p w14:paraId="7A28CC6F"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b/>
          <w:bCs/>
          <w:noProof w:val="0"/>
          <w:sz w:val="22"/>
          <w:szCs w:val="22"/>
          <w:lang w:val="en-GB"/>
        </w:rPr>
        <w:t>Responsibilities:</w:t>
      </w:r>
    </w:p>
    <w:p w14:paraId="0A37C1C1"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 </w:t>
      </w:r>
    </w:p>
    <w:p w14:paraId="1810AD4E" w14:textId="10405908"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 xml:space="preserve">Interviewing students in </w:t>
      </w:r>
      <w:r>
        <w:rPr>
          <w:rFonts w:ascii="Arial" w:eastAsia="Times New Roman" w:hAnsi="Arial" w:cs="Arial"/>
          <w:noProof w:val="0"/>
          <w:sz w:val="22"/>
          <w:szCs w:val="22"/>
          <w:lang w:val="en-GB"/>
        </w:rPr>
        <w:t>K</w:t>
      </w:r>
      <w:r w:rsidRPr="00DB1277">
        <w:rPr>
          <w:rFonts w:ascii="Arial" w:eastAsia="Times New Roman" w:hAnsi="Arial" w:cs="Arial"/>
          <w:noProof w:val="0"/>
          <w:sz w:val="22"/>
          <w:szCs w:val="22"/>
          <w:lang w:val="en-GB"/>
        </w:rPr>
        <w:t>ey stages 3 and 4 on a one-to-one and / or in small groups.</w:t>
      </w:r>
    </w:p>
    <w:p w14:paraId="52D558E9"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Providing additional support to young people identified as at risk of becoming NEET, with application and interview support.</w:t>
      </w:r>
    </w:p>
    <w:p w14:paraId="5DC0B8BC"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Providing information, advice and guidance about a range of issues, such as careers, education, employment, training and student finance either directly or in partnership with specialist agencies. </w:t>
      </w:r>
    </w:p>
    <w:p w14:paraId="457BF92F"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Assisting students in gaining the skills required to increase their chances of successful transition from secondary education to higher education, training and employment, for example interview and application skills. </w:t>
      </w:r>
    </w:p>
    <w:p w14:paraId="401367B3"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Prepare students for the UCAS application process &amp; the Year 8 Options process.</w:t>
      </w:r>
    </w:p>
    <w:p w14:paraId="437E1FE2"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To support students with making applications to higher education and training providers.</w:t>
      </w:r>
    </w:p>
    <w:p w14:paraId="589A037B"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Provide advice and guidance on appropriate programmes of study to support a student’s career choices.</w:t>
      </w:r>
    </w:p>
    <w:p w14:paraId="2784727B"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Assisting students in drawing up action plans for education and training and supporting them to achieve these goals.</w:t>
      </w:r>
    </w:p>
    <w:p w14:paraId="1F28A8A2"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Encouraging and implementing whole-school use of online resources, within discreet careers lessons and within the wider academy curriculum.</w:t>
      </w:r>
    </w:p>
    <w:p w14:paraId="75DA216B"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Presenting information at open evenings, parent’s evenings and other events.</w:t>
      </w:r>
    </w:p>
    <w:p w14:paraId="4C410C84"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Liaising with academy Special Educational Needs Coordinator (SENCO) in supporting the transition of vulnerable students and those with learning difficulties.</w:t>
      </w:r>
    </w:p>
    <w:p w14:paraId="768A0D86"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Researching careers, options and support organisations to meet students’ needs.</w:t>
      </w:r>
    </w:p>
    <w:p w14:paraId="2935CB43"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Running small group/drop-in sessions or larger presentations on all aspects of careers work.</w:t>
      </w:r>
    </w:p>
    <w:p w14:paraId="0FC38D4E"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Liaising and negotiating with other organisations on behalf of students.</w:t>
      </w:r>
    </w:p>
    <w:p w14:paraId="5C109325" w14:textId="77777777" w:rsidR="00270C54" w:rsidRPr="00DB1277" w:rsidRDefault="00270C54" w:rsidP="00270C54">
      <w:pPr>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Using ICT for administrative tasks, such as recording interactions with and tracking students.</w:t>
      </w:r>
    </w:p>
    <w:p w14:paraId="02E9D9EC"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Using computer-aided guidance packages, skills assessment tools, psychometric tests and personal inventories.</w:t>
      </w:r>
    </w:p>
    <w:p w14:paraId="6059E04A" w14:textId="11832D74" w:rsidR="00270C54" w:rsidRDefault="00270C54" w:rsidP="00270C54">
      <w:pPr>
        <w:spacing w:after="55"/>
        <w:ind w:left="720" w:hanging="360"/>
        <w:rPr>
          <w:rFonts w:ascii="Arial" w:eastAsia="Times New Roman" w:hAnsi="Arial" w:cs="Arial"/>
          <w:noProof w:val="0"/>
          <w:sz w:val="22"/>
          <w:szCs w:val="22"/>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Assisting in planning and organising careers fairs and conventions.</w:t>
      </w:r>
    </w:p>
    <w:p w14:paraId="651ECE7D" w14:textId="77777777" w:rsidR="00244103" w:rsidRPr="00DB1277" w:rsidRDefault="00244103" w:rsidP="00270C54">
      <w:pPr>
        <w:spacing w:after="55"/>
        <w:ind w:left="720" w:hanging="360"/>
        <w:rPr>
          <w:rFonts w:ascii="Arial" w:eastAsia="Times New Roman" w:hAnsi="Arial" w:cs="Arial"/>
          <w:noProof w:val="0"/>
          <w:color w:val="000000"/>
          <w:sz w:val="24"/>
          <w:szCs w:val="24"/>
          <w:lang w:val="en-GB"/>
        </w:rPr>
      </w:pPr>
    </w:p>
    <w:p w14:paraId="72FE6181" w14:textId="77777777" w:rsidR="00270C54" w:rsidRPr="00DB1277" w:rsidRDefault="00270C54" w:rsidP="00270C54">
      <w:pPr>
        <w:spacing w:after="55"/>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 </w:t>
      </w:r>
    </w:p>
    <w:p w14:paraId="23EF94EA" w14:textId="77777777" w:rsidR="00270C54" w:rsidRPr="00DB1277" w:rsidRDefault="00270C54" w:rsidP="00270C54">
      <w:pPr>
        <w:spacing w:after="55"/>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 </w:t>
      </w:r>
    </w:p>
    <w:p w14:paraId="3930A302" w14:textId="77777777" w:rsidR="00270C54" w:rsidRPr="00DB1277" w:rsidRDefault="00270C54" w:rsidP="00270C54">
      <w:pPr>
        <w:spacing w:after="55"/>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lastRenderedPageBreak/>
        <w:t> </w:t>
      </w:r>
    </w:p>
    <w:p w14:paraId="19EA60F1" w14:textId="77777777" w:rsidR="00270C54" w:rsidRPr="00DB1277" w:rsidRDefault="00270C54" w:rsidP="00270C54">
      <w:pPr>
        <w:spacing w:after="55"/>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 </w:t>
      </w:r>
    </w:p>
    <w:p w14:paraId="4F95AF87"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Keeping up to date with labour market information, legislation, and professional and academic developments by visiting employers, training providers and training events run by educational and professional bodies. </w:t>
      </w:r>
    </w:p>
    <w:p w14:paraId="3C7BADCD" w14:textId="77777777" w:rsidR="00270C54" w:rsidRPr="00DB1277" w:rsidRDefault="00270C54" w:rsidP="00270C54">
      <w:pPr>
        <w:spacing w:after="55"/>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Tracking and monitoring progression from Year 11 into higher education, training and employment.</w:t>
      </w:r>
    </w:p>
    <w:p w14:paraId="6FC7708E" w14:textId="77777777" w:rsidR="00270C54" w:rsidRPr="00DB1277" w:rsidRDefault="00270C54" w:rsidP="00270C54">
      <w:pPr>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Attend GCSE results days, parent’s evenings and academy enrichment actives where appropriate.</w:t>
      </w:r>
    </w:p>
    <w:p w14:paraId="5135E4AE" w14:textId="77777777" w:rsidR="00270C54" w:rsidRPr="00DB1277" w:rsidRDefault="00270C54" w:rsidP="00270C54">
      <w:pPr>
        <w:ind w:left="720" w:hanging="360"/>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Plan a range of external trips and visits to promote aspirational progression destinations to students.</w:t>
      </w:r>
    </w:p>
    <w:p w14:paraId="7313F732" w14:textId="77777777" w:rsidR="00244103" w:rsidRDefault="00270C54" w:rsidP="00244103">
      <w:pPr>
        <w:ind w:left="720" w:hanging="360"/>
        <w:rPr>
          <w:rFonts w:ascii="Arial" w:eastAsia="Times New Roman" w:hAnsi="Arial" w:cs="Arial"/>
          <w:noProof w:val="0"/>
          <w:sz w:val="22"/>
          <w:szCs w:val="22"/>
          <w:lang w:val="en-GB"/>
        </w:rPr>
      </w:pPr>
      <w:r w:rsidRPr="00DB1277">
        <w:rPr>
          <w:rFonts w:ascii="Arial" w:eastAsia="Times New Roman" w:hAnsi="Arial" w:cs="Arial"/>
          <w:noProof w:val="0"/>
          <w:sz w:val="22"/>
          <w:szCs w:val="22"/>
          <w:lang w:val="en-GB"/>
        </w:rPr>
        <w:t>·</w:t>
      </w:r>
      <w:r w:rsidRPr="00DB1277">
        <w:rPr>
          <w:rFonts w:ascii="Times New Roman" w:eastAsia="Times New Roman" w:hAnsi="Times New Roman"/>
          <w:noProof w:val="0"/>
          <w:sz w:val="14"/>
          <w:szCs w:val="14"/>
          <w:lang w:val="en-GB"/>
        </w:rPr>
        <w:t>         </w:t>
      </w:r>
      <w:r w:rsidRPr="00DB1277">
        <w:rPr>
          <w:rFonts w:ascii="Arial" w:eastAsia="Times New Roman" w:hAnsi="Arial" w:cs="Arial"/>
          <w:noProof w:val="0"/>
          <w:sz w:val="22"/>
          <w:szCs w:val="22"/>
          <w:lang w:val="en-GB"/>
        </w:rPr>
        <w:t>Provide information to students on the possibility of studying abroad.</w:t>
      </w:r>
    </w:p>
    <w:p w14:paraId="6E9E796A" w14:textId="38C94C9E" w:rsidR="00244103" w:rsidRPr="00244103" w:rsidRDefault="00244103" w:rsidP="00244103">
      <w:pPr>
        <w:pStyle w:val="ListParagraph"/>
        <w:numPr>
          <w:ilvl w:val="0"/>
          <w:numId w:val="19"/>
        </w:numPr>
        <w:rPr>
          <w:rFonts w:ascii="Arial" w:eastAsia="Times New Roman" w:hAnsi="Arial" w:cs="Arial"/>
          <w:sz w:val="21"/>
          <w:szCs w:val="21"/>
        </w:rPr>
      </w:pPr>
      <w:r w:rsidRPr="00244103">
        <w:rPr>
          <w:rFonts w:ascii="Arial" w:hAnsi="Arial" w:cs="Arial"/>
        </w:rPr>
        <w:t>Complete AM, Break, Lunch and PM supervisory duties as required by the Principal</w:t>
      </w:r>
      <w:r>
        <w:rPr>
          <w:rFonts w:ascii="Arial" w:hAnsi="Arial" w:cs="Arial"/>
        </w:rPr>
        <w:t>.</w:t>
      </w:r>
    </w:p>
    <w:p w14:paraId="07B2BA37" w14:textId="77777777" w:rsidR="00244103" w:rsidRPr="00DB1277" w:rsidRDefault="00244103" w:rsidP="00270C54">
      <w:pPr>
        <w:ind w:left="720" w:hanging="360"/>
        <w:rPr>
          <w:rFonts w:ascii="Arial" w:eastAsia="Times New Roman" w:hAnsi="Arial" w:cs="Arial"/>
          <w:noProof w:val="0"/>
          <w:color w:val="000000"/>
          <w:sz w:val="24"/>
          <w:szCs w:val="24"/>
          <w:lang w:val="en-GB"/>
        </w:rPr>
      </w:pPr>
    </w:p>
    <w:p w14:paraId="6AB6C25B" w14:textId="77777777" w:rsidR="00270C54" w:rsidRPr="00DB1277" w:rsidRDefault="00270C54" w:rsidP="00270C54">
      <w:pPr>
        <w:rPr>
          <w:rFonts w:ascii="Arial" w:eastAsia="Times New Roman" w:hAnsi="Arial" w:cs="Arial"/>
          <w:noProof w:val="0"/>
          <w:color w:val="000000"/>
          <w:sz w:val="24"/>
          <w:szCs w:val="24"/>
          <w:lang w:val="en-GB"/>
        </w:rPr>
      </w:pPr>
      <w:r w:rsidRPr="00DB1277">
        <w:rPr>
          <w:rFonts w:ascii="Arial" w:eastAsia="Times New Roman" w:hAnsi="Arial" w:cs="Arial"/>
          <w:noProof w:val="0"/>
          <w:sz w:val="22"/>
          <w:szCs w:val="22"/>
          <w:lang w:val="en-GB"/>
        </w:rPr>
        <w:t> </w:t>
      </w:r>
    </w:p>
    <w:p w14:paraId="004AFED8" w14:textId="77777777" w:rsidR="00270C54" w:rsidRDefault="00270C54" w:rsidP="00270C54"/>
    <w:p w14:paraId="1B146DC0" w14:textId="56AE086B" w:rsidR="0047697F" w:rsidRPr="00121BB8" w:rsidRDefault="00121BB8" w:rsidP="00102BFB">
      <w:pPr>
        <w:rPr>
          <w:rFonts w:ascii="Arial" w:hAnsi="Arial" w:cs="Arial"/>
          <w:sz w:val="22"/>
          <w:szCs w:val="22"/>
        </w:rPr>
      </w:pPr>
      <w:r w:rsidRPr="00121BB8">
        <w:rPr>
          <w:rFonts w:ascii="Arial" w:hAnsi="Arial" w:cs="Arial"/>
          <w:sz w:val="22"/>
          <w:szCs w:val="22"/>
        </w:rPr>
        <w:t xml:space="preserve">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 </w:t>
      </w:r>
      <w:bookmarkStart w:id="0" w:name="_GoBack"/>
      <w:bookmarkEnd w:id="0"/>
    </w:p>
    <w:sectPr w:rsidR="0047697F" w:rsidRPr="00121BB8">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2A602" w14:textId="77777777" w:rsidR="00C14D6F" w:rsidRDefault="00C14D6F">
      <w:r>
        <w:separator/>
      </w:r>
    </w:p>
  </w:endnote>
  <w:endnote w:type="continuationSeparator" w:id="0">
    <w:p w14:paraId="78F1EE7A" w14:textId="77777777" w:rsidR="00C14D6F" w:rsidRDefault="00C1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Verdana"/>
    <w:charset w:val="58"/>
    <w:family w:val="auto"/>
    <w:pitch w:val="variable"/>
    <w:sig w:usb0="00000001"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58AF" w14:textId="77777777" w:rsidR="0047697F" w:rsidRDefault="0047697F">
    <w:pPr>
      <w:pStyle w:val="Footer"/>
    </w:pPr>
  </w:p>
  <w:p w14:paraId="72FF24BC"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32CE" w14:textId="77777777" w:rsidR="00C14D6F" w:rsidRDefault="00C14D6F">
      <w:r>
        <w:separator/>
      </w:r>
    </w:p>
  </w:footnote>
  <w:footnote w:type="continuationSeparator" w:id="0">
    <w:p w14:paraId="70203D2D" w14:textId="77777777" w:rsidR="00C14D6F" w:rsidRDefault="00C14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9589"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161FF6EC" wp14:editId="63508623">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2336D4B8" wp14:editId="098B4ED2">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405B75B4" wp14:editId="0FBF42B3">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376E8B5E" wp14:editId="26E573C9">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10BD685F"/>
    <w:multiLevelType w:val="hybridMultilevel"/>
    <w:tmpl w:val="95B24C4C"/>
    <w:lvl w:ilvl="0" w:tplc="C9BA70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B1475D"/>
    <w:multiLevelType w:val="hybridMultilevel"/>
    <w:tmpl w:val="AB9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27962"/>
    <w:multiLevelType w:val="hybridMultilevel"/>
    <w:tmpl w:val="1722BA06"/>
    <w:lvl w:ilvl="0" w:tplc="0B4230E0">
      <w:start w:val="1"/>
      <w:numFmt w:val="bullet"/>
      <w:lvlText w:val=""/>
      <w:lvlJc w:val="left"/>
      <w:pPr>
        <w:ind w:left="720" w:hanging="360"/>
      </w:pPr>
      <w:rPr>
        <w:rFonts w:ascii="Symbol" w:hAnsi="Symbol" w:hint="default"/>
        <w:sz w:val="11"/>
        <w:szCs w:val="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E5BEC"/>
    <w:multiLevelType w:val="hybridMultilevel"/>
    <w:tmpl w:val="4CE431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18"/>
  </w:num>
  <w:num w:numId="6">
    <w:abstractNumId w:val="2"/>
  </w:num>
  <w:num w:numId="7">
    <w:abstractNumId w:val="16"/>
  </w:num>
  <w:num w:numId="8">
    <w:abstractNumId w:val="0"/>
  </w:num>
  <w:num w:numId="9">
    <w:abstractNumId w:val="10"/>
  </w:num>
  <w:num w:numId="10">
    <w:abstractNumId w:val="8"/>
  </w:num>
  <w:num w:numId="11">
    <w:abstractNumId w:val="14"/>
  </w:num>
  <w:num w:numId="12">
    <w:abstractNumId w:val="1"/>
  </w:num>
  <w:num w:numId="13">
    <w:abstractNumId w:val="3"/>
  </w:num>
  <w:num w:numId="14">
    <w:abstractNumId w:val="17"/>
  </w:num>
  <w:num w:numId="15">
    <w:abstractNumId w:val="11"/>
  </w:num>
  <w:num w:numId="16">
    <w:abstractNumId w:val="5"/>
  </w:num>
  <w:num w:numId="17">
    <w:abstractNumId w:val="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102BFB"/>
    <w:rsid w:val="00121BB8"/>
    <w:rsid w:val="00124213"/>
    <w:rsid w:val="00244103"/>
    <w:rsid w:val="00270C54"/>
    <w:rsid w:val="003E7718"/>
    <w:rsid w:val="0047697F"/>
    <w:rsid w:val="00740EB7"/>
    <w:rsid w:val="007606BB"/>
    <w:rsid w:val="007614E5"/>
    <w:rsid w:val="0089160A"/>
    <w:rsid w:val="009067AC"/>
    <w:rsid w:val="0096418F"/>
    <w:rsid w:val="009E2C20"/>
    <w:rsid w:val="00A34E1C"/>
    <w:rsid w:val="00A55E61"/>
    <w:rsid w:val="00AA4B87"/>
    <w:rsid w:val="00C04127"/>
    <w:rsid w:val="00C14D6F"/>
    <w:rsid w:val="00C90B6D"/>
    <w:rsid w:val="00D85682"/>
    <w:rsid w:val="00E25756"/>
    <w:rsid w:val="00E66694"/>
    <w:rsid w:val="00F4289F"/>
    <w:rsid w:val="00FD2F3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2DA2C1"/>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Carole Smyth</cp:lastModifiedBy>
  <cp:revision>2</cp:revision>
  <dcterms:created xsi:type="dcterms:W3CDTF">2019-09-04T09:34:00Z</dcterms:created>
  <dcterms:modified xsi:type="dcterms:W3CDTF">2019-09-04T09:34:00Z</dcterms:modified>
</cp:coreProperties>
</file>