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29034" w14:textId="4FEB592A" w:rsidR="00786CE4" w:rsidRDefault="00B61718" w:rsidP="00132A45">
      <w:pPr>
        <w:jc w:val="center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2F7BE4DC" wp14:editId="077934CD">
            <wp:simplePos x="0" y="0"/>
            <wp:positionH relativeFrom="margin">
              <wp:posOffset>5574030</wp:posOffset>
            </wp:positionH>
            <wp:positionV relativeFrom="paragraph">
              <wp:posOffset>175895</wp:posOffset>
            </wp:positionV>
            <wp:extent cx="666750" cy="940435"/>
            <wp:effectExtent l="0" t="0" r="0" b="0"/>
            <wp:wrapTight wrapText="bothSides">
              <wp:wrapPolygon edited="0">
                <wp:start x="0" y="0"/>
                <wp:lineTo x="0" y="21002"/>
                <wp:lineTo x="20983" y="21002"/>
                <wp:lineTo x="20983" y="0"/>
                <wp:lineTo x="0" y="0"/>
              </wp:wrapPolygon>
            </wp:wrapTight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C2FE8C" w14:textId="77777777" w:rsidR="00786CE4" w:rsidRPr="00A520E6" w:rsidRDefault="00786CE4" w:rsidP="00786CE4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jc w:val="both"/>
        <w:rPr>
          <w:rFonts w:ascii="Calibri" w:hAnsi="Calibri" w:cs="Tahoma"/>
          <w:b/>
          <w:color w:val="0033CC"/>
          <w:sz w:val="16"/>
          <w:szCs w:val="16"/>
        </w:rPr>
      </w:pPr>
    </w:p>
    <w:p w14:paraId="38AC0AAA" w14:textId="77777777" w:rsidR="00786CE4" w:rsidRPr="00A520E6" w:rsidRDefault="00786CE4" w:rsidP="00786CE4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jc w:val="both"/>
        <w:rPr>
          <w:rFonts w:ascii="Calibri" w:hAnsi="Calibri" w:cs="Tahoma"/>
          <w:b/>
          <w:color w:val="0033CC"/>
          <w:sz w:val="32"/>
          <w:szCs w:val="32"/>
        </w:rPr>
      </w:pPr>
      <w:r w:rsidRPr="00A520E6">
        <w:rPr>
          <w:rFonts w:ascii="Calibri" w:hAnsi="Calibri" w:cs="Tahoma"/>
          <w:b/>
          <w:color w:val="0033CC"/>
          <w:sz w:val="32"/>
          <w:szCs w:val="32"/>
        </w:rPr>
        <w:t>MOUNT ST MARY’S CATHOLIC HIGH SCHOOL</w:t>
      </w:r>
    </w:p>
    <w:p w14:paraId="3B21F260" w14:textId="77777777" w:rsidR="00786CE4" w:rsidRPr="00A520E6" w:rsidRDefault="00A56796" w:rsidP="00786CE4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rPr>
          <w:rFonts w:ascii="Calibri" w:hAnsi="Calibri" w:cs="Tahoma"/>
          <w:b/>
          <w:color w:val="0033CC"/>
          <w:sz w:val="32"/>
          <w:szCs w:val="32"/>
        </w:rPr>
      </w:pPr>
      <w:r>
        <w:rPr>
          <w:rFonts w:ascii="Calibri" w:hAnsi="Calibri" w:cs="Tahoma"/>
          <w:b/>
          <w:color w:val="0033CC"/>
          <w:sz w:val="32"/>
          <w:szCs w:val="32"/>
        </w:rPr>
        <w:t>STUDY SUPERVISOR</w:t>
      </w:r>
      <w:r w:rsidR="00F11BD5">
        <w:rPr>
          <w:rFonts w:ascii="Calibri" w:hAnsi="Calibri" w:cs="Tahoma"/>
          <w:b/>
          <w:color w:val="0033CC"/>
          <w:sz w:val="32"/>
          <w:szCs w:val="32"/>
        </w:rPr>
        <w:t xml:space="preserve"> -</w:t>
      </w:r>
      <w:r w:rsidR="00786CE4" w:rsidRPr="00A520E6">
        <w:rPr>
          <w:rFonts w:ascii="Calibri" w:hAnsi="Calibri" w:cs="Tahoma"/>
          <w:b/>
          <w:color w:val="0033CC"/>
          <w:sz w:val="32"/>
          <w:szCs w:val="32"/>
        </w:rPr>
        <w:t xml:space="preserve"> JOB DESCRIPTION</w:t>
      </w:r>
    </w:p>
    <w:p w14:paraId="205C25D1" w14:textId="77777777" w:rsidR="00786CE4" w:rsidRPr="00A9333D" w:rsidRDefault="00786CE4" w:rsidP="00786CE4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jc w:val="both"/>
        <w:rPr>
          <w:rFonts w:cs="Tahoma"/>
          <w:b/>
          <w:color w:val="0033CC"/>
          <w:sz w:val="16"/>
          <w:szCs w:val="16"/>
        </w:rPr>
      </w:pPr>
    </w:p>
    <w:p w14:paraId="0A238DB5" w14:textId="77777777" w:rsidR="00786CE4" w:rsidRPr="00F804A1" w:rsidRDefault="00786CE4" w:rsidP="00786CE4">
      <w:pPr>
        <w:tabs>
          <w:tab w:val="left" w:pos="709"/>
          <w:tab w:val="left" w:pos="2835"/>
        </w:tabs>
        <w:ind w:left="720"/>
        <w:jc w:val="both"/>
        <w:rPr>
          <w:rFonts w:cs="Tahoma"/>
          <w:b/>
          <w:color w:val="0033CC"/>
          <w:sz w:val="18"/>
          <w:szCs w:val="18"/>
        </w:rPr>
      </w:pPr>
    </w:p>
    <w:p w14:paraId="110016DF" w14:textId="44E8B0DB" w:rsidR="000078C2" w:rsidRDefault="00B61718" w:rsidP="000078C2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520E6">
        <w:rPr>
          <w:rFonts w:ascii="Calibri" w:hAnsi="Calibri"/>
          <w:noProof/>
          <w:szCs w:val="22"/>
        </w:rPr>
        <w:drawing>
          <wp:anchor distT="0" distB="0" distL="114300" distR="114300" simplePos="0" relativeHeight="251658240" behindDoc="1" locked="0" layoutInCell="1" allowOverlap="1" wp14:anchorId="3F07A1B7" wp14:editId="2536DDD3">
            <wp:simplePos x="0" y="0"/>
            <wp:positionH relativeFrom="margin">
              <wp:posOffset>4705350</wp:posOffset>
            </wp:positionH>
            <wp:positionV relativeFrom="paragraph">
              <wp:posOffset>14605</wp:posOffset>
            </wp:positionV>
            <wp:extent cx="1644650" cy="6898005"/>
            <wp:effectExtent l="0" t="0" r="0" b="0"/>
            <wp:wrapTight wrapText="bothSides">
              <wp:wrapPolygon edited="0">
                <wp:start x="1751" y="0"/>
                <wp:lineTo x="1751" y="21534"/>
                <wp:lineTo x="21266" y="21534"/>
                <wp:lineTo x="21266" y="0"/>
                <wp:lineTo x="1751" y="0"/>
              </wp:wrapPolygon>
            </wp:wrapTight>
            <wp:docPr id="2" name="Picture 1" descr="T:\2015-2016\staff advent\IMG_8794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2015-2016\staff advent\IMG_8794.jpg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399" t="-41" r="12663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689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CE4" w:rsidRPr="00A520E6">
        <w:rPr>
          <w:rFonts w:ascii="Calibri" w:hAnsi="Calibri" w:cs="Tahoma"/>
          <w:b/>
          <w:szCs w:val="22"/>
        </w:rPr>
        <w:t xml:space="preserve">Salary Scale  </w:t>
      </w:r>
      <w:r w:rsidR="00423EB8">
        <w:rPr>
          <w:rFonts w:ascii="Calibri" w:hAnsi="Calibri" w:cs="Tahoma"/>
          <w:b/>
          <w:szCs w:val="22"/>
        </w:rPr>
        <w:tab/>
      </w:r>
      <w:r w:rsidR="000078C2" w:rsidRPr="000078C2">
        <w:rPr>
          <w:rFonts w:ascii="Calibri" w:hAnsi="Calibri" w:cs="Calibri"/>
          <w:color w:val="000000"/>
          <w:sz w:val="22"/>
          <w:szCs w:val="22"/>
        </w:rPr>
        <w:t>Salary Scale – C1 – £27,711 to £30,060 per annum pro rata (actual</w:t>
      </w:r>
    </w:p>
    <w:p w14:paraId="4B7A32BE" w14:textId="77777777" w:rsidR="00F651D9" w:rsidRDefault="000078C2" w:rsidP="000078C2">
      <w:pPr>
        <w:pStyle w:val="NormalWeb"/>
        <w:spacing w:before="0" w:beforeAutospacing="0" w:after="0" w:afterAutospacing="0"/>
        <w:ind w:left="720" w:firstLine="720"/>
        <w:rPr>
          <w:rFonts w:ascii="Calibri" w:hAnsi="Calibri" w:cs="Calibri"/>
          <w:color w:val="000000"/>
          <w:sz w:val="22"/>
          <w:szCs w:val="22"/>
        </w:rPr>
      </w:pPr>
      <w:r w:rsidRPr="000078C2">
        <w:rPr>
          <w:rFonts w:ascii="Calibri" w:hAnsi="Calibri" w:cs="Calibri"/>
          <w:color w:val="000000"/>
          <w:sz w:val="22"/>
          <w:szCs w:val="22"/>
        </w:rPr>
        <w:t>starting salary £22,724)</w:t>
      </w:r>
    </w:p>
    <w:p w14:paraId="29F972AD" w14:textId="77777777" w:rsidR="000078C2" w:rsidRDefault="000078C2" w:rsidP="000078C2">
      <w:pPr>
        <w:pStyle w:val="NormalWeb"/>
        <w:spacing w:before="0" w:beforeAutospacing="0" w:after="0" w:afterAutospacing="0"/>
        <w:ind w:left="720" w:firstLine="720"/>
        <w:rPr>
          <w:rFonts w:ascii="Calibri" w:hAnsi="Calibri" w:cs="Calibri"/>
          <w:color w:val="000000"/>
          <w:sz w:val="22"/>
          <w:szCs w:val="22"/>
        </w:rPr>
      </w:pPr>
    </w:p>
    <w:p w14:paraId="61B10D8B" w14:textId="77777777" w:rsidR="00F651D9" w:rsidRPr="000078C2" w:rsidRDefault="003C481E" w:rsidP="000078C2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Tahoma"/>
          <w:b/>
          <w:szCs w:val="22"/>
        </w:rPr>
        <w:t>Hours:</w:t>
      </w:r>
      <w:r w:rsidR="00423EB8">
        <w:rPr>
          <w:rFonts w:ascii="Calibri" w:hAnsi="Calibri" w:cs="Tahoma"/>
          <w:b/>
          <w:szCs w:val="22"/>
        </w:rPr>
        <w:tab/>
      </w:r>
      <w:r w:rsidR="00423EB8">
        <w:rPr>
          <w:rFonts w:ascii="Calibri" w:hAnsi="Calibri" w:cs="Tahoma"/>
          <w:b/>
          <w:szCs w:val="22"/>
        </w:rPr>
        <w:tab/>
      </w:r>
      <w:r w:rsidR="00F651D9" w:rsidRPr="000078C2">
        <w:rPr>
          <w:rFonts w:ascii="Calibri" w:hAnsi="Calibri" w:cs="Calibri"/>
          <w:sz w:val="22"/>
          <w:szCs w:val="22"/>
        </w:rPr>
        <w:t>33 hours 20 minutes term time only plus 5 days (£20,470)</w:t>
      </w:r>
    </w:p>
    <w:p w14:paraId="60617E43" w14:textId="77777777" w:rsidR="003C481E" w:rsidRPr="00F804A1" w:rsidRDefault="003C481E" w:rsidP="00A56796">
      <w:pPr>
        <w:tabs>
          <w:tab w:val="left" w:pos="709"/>
          <w:tab w:val="left" w:pos="2835"/>
        </w:tabs>
        <w:contextualSpacing/>
        <w:rPr>
          <w:rFonts w:ascii="Calibri" w:hAnsi="Calibri" w:cs="Tahoma"/>
          <w:b/>
          <w:szCs w:val="22"/>
        </w:rPr>
      </w:pPr>
    </w:p>
    <w:p w14:paraId="1735B858" w14:textId="77777777" w:rsidR="00786CE4" w:rsidRPr="000078C2" w:rsidRDefault="003C481E" w:rsidP="00786CE4">
      <w:pPr>
        <w:tabs>
          <w:tab w:val="left" w:pos="709"/>
          <w:tab w:val="left" w:pos="2835"/>
        </w:tabs>
        <w:contextualSpacing/>
        <w:rPr>
          <w:rFonts w:ascii="Calibri" w:hAnsi="Calibri" w:cs="Tahoma"/>
          <w:szCs w:val="22"/>
        </w:rPr>
      </w:pPr>
      <w:r w:rsidRPr="003C481E">
        <w:rPr>
          <w:rFonts w:ascii="Calibri" w:hAnsi="Calibri" w:cs="Tahoma"/>
          <w:b/>
          <w:bCs/>
          <w:szCs w:val="22"/>
        </w:rPr>
        <w:t>Responsible to:</w:t>
      </w:r>
      <w:r w:rsidR="00F651D9">
        <w:rPr>
          <w:rFonts w:ascii="Calibri" w:hAnsi="Calibri" w:cs="Tahoma"/>
          <w:b/>
          <w:bCs/>
          <w:szCs w:val="22"/>
        </w:rPr>
        <w:t xml:space="preserve"> </w:t>
      </w:r>
      <w:r w:rsidR="00A56796" w:rsidRPr="000078C2">
        <w:rPr>
          <w:rFonts w:ascii="Calibri" w:hAnsi="Calibri" w:cs="Tahoma"/>
          <w:szCs w:val="22"/>
        </w:rPr>
        <w:t>Headteacher’s PA</w:t>
      </w:r>
    </w:p>
    <w:p w14:paraId="02EDBFF2" w14:textId="77777777" w:rsidR="00C91A97" w:rsidRPr="00A520E6" w:rsidRDefault="00C91A97" w:rsidP="00786CE4">
      <w:pPr>
        <w:tabs>
          <w:tab w:val="left" w:pos="709"/>
          <w:tab w:val="left" w:pos="2835"/>
        </w:tabs>
        <w:contextualSpacing/>
        <w:rPr>
          <w:rFonts w:ascii="Calibri" w:hAnsi="Calibri" w:cs="Tahoma"/>
          <w:szCs w:val="22"/>
        </w:rPr>
      </w:pPr>
    </w:p>
    <w:p w14:paraId="75E94E53" w14:textId="77777777" w:rsidR="003C481E" w:rsidRDefault="00C91A97" w:rsidP="003C481E">
      <w:pPr>
        <w:rPr>
          <w:rFonts w:ascii="Calibri" w:hAnsi="Calibri" w:cs="Tahoma"/>
          <w:b/>
          <w:szCs w:val="22"/>
        </w:rPr>
      </w:pPr>
      <w:r w:rsidRPr="00A520E6">
        <w:rPr>
          <w:rFonts w:ascii="Calibri" w:hAnsi="Calibri" w:cs="Tahoma"/>
          <w:b/>
          <w:szCs w:val="22"/>
        </w:rPr>
        <w:t>Main Duties</w:t>
      </w:r>
      <w:r w:rsidR="00A56796">
        <w:rPr>
          <w:rFonts w:ascii="Calibri" w:hAnsi="Calibri" w:cs="Tahoma"/>
          <w:b/>
          <w:szCs w:val="22"/>
        </w:rPr>
        <w:t xml:space="preserve"> and responsibilities</w:t>
      </w:r>
      <w:r w:rsidRPr="00A520E6">
        <w:rPr>
          <w:rFonts w:ascii="Calibri" w:hAnsi="Calibri" w:cs="Tahoma"/>
          <w:b/>
          <w:szCs w:val="22"/>
        </w:rPr>
        <w:t xml:space="preserve">:  </w:t>
      </w:r>
    </w:p>
    <w:p w14:paraId="126EB4D4" w14:textId="77777777" w:rsidR="003C481E" w:rsidRPr="00A56796" w:rsidRDefault="00A56796" w:rsidP="00F804A1">
      <w:pPr>
        <w:numPr>
          <w:ilvl w:val="0"/>
          <w:numId w:val="19"/>
        </w:numPr>
        <w:rPr>
          <w:rFonts w:ascii="Calibri" w:hAnsi="Calibri" w:cs="Calibri"/>
          <w:color w:val="000000"/>
          <w:szCs w:val="22"/>
        </w:rPr>
      </w:pPr>
      <w:r>
        <w:rPr>
          <w:rFonts w:ascii="Calibri" w:hAnsi="Calibri"/>
          <w:szCs w:val="22"/>
        </w:rPr>
        <w:t>To supervise student learning, delivering cover work that has been set for the short term absence of teachers.</w:t>
      </w:r>
    </w:p>
    <w:p w14:paraId="3C1BD7FF" w14:textId="77777777" w:rsidR="00A56796" w:rsidRPr="00A56796" w:rsidRDefault="00A56796" w:rsidP="00F804A1">
      <w:pPr>
        <w:numPr>
          <w:ilvl w:val="0"/>
          <w:numId w:val="19"/>
        </w:numPr>
        <w:rPr>
          <w:rFonts w:ascii="Calibri" w:hAnsi="Calibri" w:cs="Calibri"/>
          <w:color w:val="000000"/>
          <w:szCs w:val="22"/>
        </w:rPr>
      </w:pPr>
      <w:r>
        <w:rPr>
          <w:rFonts w:ascii="Calibri" w:hAnsi="Calibri"/>
          <w:szCs w:val="22"/>
        </w:rPr>
        <w:t>To report daily to the Headteacher’s PA to check on known staff absence.</w:t>
      </w:r>
    </w:p>
    <w:p w14:paraId="133A2735" w14:textId="77777777" w:rsidR="00A56796" w:rsidRPr="00A56796" w:rsidRDefault="00A56796" w:rsidP="00F804A1">
      <w:pPr>
        <w:numPr>
          <w:ilvl w:val="0"/>
          <w:numId w:val="19"/>
        </w:numPr>
        <w:rPr>
          <w:rFonts w:ascii="Calibri" w:hAnsi="Calibri" w:cs="Calibri"/>
          <w:color w:val="000000"/>
          <w:szCs w:val="22"/>
        </w:rPr>
      </w:pPr>
      <w:r>
        <w:rPr>
          <w:rFonts w:ascii="Calibri" w:hAnsi="Calibri"/>
          <w:szCs w:val="22"/>
        </w:rPr>
        <w:t xml:space="preserve">To liaise with the Lead Cover Supervisor to collect appropriate work for the classes, organise cover and distribute cover sheet to supply staff. </w:t>
      </w:r>
    </w:p>
    <w:p w14:paraId="38FEE05D" w14:textId="77777777" w:rsidR="00A56796" w:rsidRDefault="00A56796" w:rsidP="00F804A1">
      <w:pPr>
        <w:numPr>
          <w:ilvl w:val="0"/>
          <w:numId w:val="19"/>
        </w:numPr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>To liaise with teachers regarding cover work, in advance of lessons where appropriate.</w:t>
      </w:r>
    </w:p>
    <w:p w14:paraId="24F22DE6" w14:textId="77777777" w:rsidR="00A56796" w:rsidRDefault="00A56796" w:rsidP="00F804A1">
      <w:pPr>
        <w:numPr>
          <w:ilvl w:val="0"/>
          <w:numId w:val="19"/>
        </w:numPr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>To register and record student attendance.</w:t>
      </w:r>
    </w:p>
    <w:p w14:paraId="79D7896C" w14:textId="77777777" w:rsidR="00A56796" w:rsidRDefault="00E06371" w:rsidP="00F804A1">
      <w:pPr>
        <w:numPr>
          <w:ilvl w:val="0"/>
          <w:numId w:val="19"/>
        </w:numPr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>To instruct students regarding the work left by their teacher.</w:t>
      </w:r>
    </w:p>
    <w:p w14:paraId="5CBFEF44" w14:textId="77777777" w:rsidR="00E06371" w:rsidRDefault="00E06371" w:rsidP="00F804A1">
      <w:pPr>
        <w:numPr>
          <w:ilvl w:val="0"/>
          <w:numId w:val="19"/>
        </w:numPr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>To provide students with the necessary resources for their learning.</w:t>
      </w:r>
    </w:p>
    <w:p w14:paraId="4A4AE76F" w14:textId="77777777" w:rsidR="00E06371" w:rsidRDefault="00E06371" w:rsidP="00F804A1">
      <w:pPr>
        <w:numPr>
          <w:ilvl w:val="0"/>
          <w:numId w:val="19"/>
        </w:numPr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>To enable orderly entrance and exit of classrooms.</w:t>
      </w:r>
    </w:p>
    <w:p w14:paraId="369D5E19" w14:textId="77777777" w:rsidR="00E06371" w:rsidRDefault="00E06371" w:rsidP="00F804A1">
      <w:pPr>
        <w:numPr>
          <w:ilvl w:val="0"/>
          <w:numId w:val="19"/>
        </w:numPr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>To create a calm and purposeful environment in which students can complete their work.</w:t>
      </w:r>
    </w:p>
    <w:p w14:paraId="4E2FB794" w14:textId="77777777" w:rsidR="00E06371" w:rsidRDefault="00E06371" w:rsidP="00F804A1">
      <w:pPr>
        <w:numPr>
          <w:ilvl w:val="0"/>
          <w:numId w:val="19"/>
        </w:numPr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>To promote positive values, attitudes and good behaviour, dealing promptly with conflict in line with established policy.</w:t>
      </w:r>
    </w:p>
    <w:p w14:paraId="17A28215" w14:textId="77777777" w:rsidR="00E06371" w:rsidRDefault="00E06371" w:rsidP="00F804A1">
      <w:pPr>
        <w:numPr>
          <w:ilvl w:val="0"/>
          <w:numId w:val="19"/>
        </w:numPr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>To manage the behaviour of students and recognise student achievement in accordance with the school’s rewards policy, while they are undertaking their work, ensuring a positive and purposeful classroom environment is established.</w:t>
      </w:r>
    </w:p>
    <w:p w14:paraId="506526E3" w14:textId="77777777" w:rsidR="00E06371" w:rsidRDefault="00E06371" w:rsidP="00F804A1">
      <w:pPr>
        <w:numPr>
          <w:ilvl w:val="0"/>
          <w:numId w:val="19"/>
        </w:numPr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>To respond to questions and generally assist students to undertake the set activities within the lesson.</w:t>
      </w:r>
    </w:p>
    <w:p w14:paraId="5391A256" w14:textId="77777777" w:rsidR="00E06371" w:rsidRDefault="00E06371" w:rsidP="00F804A1">
      <w:pPr>
        <w:numPr>
          <w:ilvl w:val="0"/>
          <w:numId w:val="19"/>
        </w:numPr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>To promote the inclusion and acceptance of all students within the classroom.</w:t>
      </w:r>
    </w:p>
    <w:p w14:paraId="150DAF36" w14:textId="77777777" w:rsidR="00E06371" w:rsidRDefault="00E06371" w:rsidP="00F804A1">
      <w:pPr>
        <w:numPr>
          <w:ilvl w:val="0"/>
          <w:numId w:val="19"/>
        </w:numPr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>As with all staff, to uphold our safeguarding responsibilities and deal with problems or emergencies according to the school’s policies and procedures.</w:t>
      </w:r>
    </w:p>
    <w:p w14:paraId="490768A8" w14:textId="77777777" w:rsidR="00E06371" w:rsidRDefault="00E06371" w:rsidP="00F804A1">
      <w:pPr>
        <w:numPr>
          <w:ilvl w:val="0"/>
          <w:numId w:val="19"/>
        </w:numPr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>To ensure that all work is collected and returned to the classroom teacher.</w:t>
      </w:r>
    </w:p>
    <w:p w14:paraId="3C46DE28" w14:textId="77777777" w:rsidR="00E06371" w:rsidRDefault="00E06371" w:rsidP="00F804A1">
      <w:pPr>
        <w:numPr>
          <w:ilvl w:val="0"/>
          <w:numId w:val="19"/>
        </w:numPr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>To work and liaise with the Learning Support Assistants who may be supporting individuals within the cover lesson.</w:t>
      </w:r>
    </w:p>
    <w:p w14:paraId="05C5784E" w14:textId="77777777" w:rsidR="00E06371" w:rsidRDefault="00E06371" w:rsidP="00F804A1">
      <w:pPr>
        <w:numPr>
          <w:ilvl w:val="0"/>
          <w:numId w:val="19"/>
        </w:numPr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>To manage resource effectively and ensure classrooms are left tidy and ready for the next lesson.</w:t>
      </w:r>
    </w:p>
    <w:p w14:paraId="03A4FEAA" w14:textId="77777777" w:rsidR="00E06371" w:rsidRDefault="00E06371" w:rsidP="00F804A1">
      <w:pPr>
        <w:numPr>
          <w:ilvl w:val="0"/>
          <w:numId w:val="19"/>
        </w:numPr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>To report back as appropriate using the school’s referral procedures on the behaviour of students during lessons and any issues arising.</w:t>
      </w:r>
    </w:p>
    <w:p w14:paraId="6BCA6751" w14:textId="77777777" w:rsidR="00E06371" w:rsidRDefault="00E06371" w:rsidP="00F804A1">
      <w:pPr>
        <w:numPr>
          <w:ilvl w:val="0"/>
          <w:numId w:val="19"/>
        </w:numPr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>To support the use of ICT in learning activities and develop students’ competence and independence in its use.</w:t>
      </w:r>
    </w:p>
    <w:p w14:paraId="4EEA8B08" w14:textId="77777777" w:rsidR="00E06371" w:rsidRDefault="00E06371" w:rsidP="00F804A1">
      <w:pPr>
        <w:numPr>
          <w:ilvl w:val="0"/>
          <w:numId w:val="19"/>
        </w:numPr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>To recognise student achievement in accordance with the school’s rewards policy.</w:t>
      </w:r>
    </w:p>
    <w:p w14:paraId="16E48E72" w14:textId="77777777" w:rsidR="00E06371" w:rsidRDefault="00E06371" w:rsidP="00F804A1">
      <w:pPr>
        <w:numPr>
          <w:ilvl w:val="0"/>
          <w:numId w:val="19"/>
        </w:numPr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>To provide additional support to identified classes during times when cover lessons are not allocated.</w:t>
      </w:r>
    </w:p>
    <w:p w14:paraId="59396B67" w14:textId="77777777" w:rsidR="00E06371" w:rsidRDefault="00E06371" w:rsidP="00F804A1">
      <w:pPr>
        <w:numPr>
          <w:ilvl w:val="0"/>
          <w:numId w:val="19"/>
        </w:numPr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>To invigilate internal and external examinations when required.</w:t>
      </w:r>
    </w:p>
    <w:p w14:paraId="0ADA2CE8" w14:textId="77777777" w:rsidR="00E06371" w:rsidRDefault="00E06371" w:rsidP="00F804A1">
      <w:pPr>
        <w:numPr>
          <w:ilvl w:val="0"/>
          <w:numId w:val="19"/>
        </w:numPr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>To attend and participate in regular staff meetings.</w:t>
      </w:r>
    </w:p>
    <w:p w14:paraId="6EF975A1" w14:textId="77777777" w:rsidR="00E06371" w:rsidRDefault="00E06371" w:rsidP="00F804A1">
      <w:pPr>
        <w:numPr>
          <w:ilvl w:val="0"/>
          <w:numId w:val="19"/>
        </w:numPr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>To participate in training and other learning activities.</w:t>
      </w:r>
    </w:p>
    <w:p w14:paraId="732287EA" w14:textId="77777777" w:rsidR="00E06371" w:rsidRDefault="00E06371" w:rsidP="00F804A1">
      <w:pPr>
        <w:numPr>
          <w:ilvl w:val="0"/>
          <w:numId w:val="19"/>
        </w:numPr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>During periods when no cover lessons are allocated, to fulfil other responsibilities as delegated by the Headteacher’s PA.</w:t>
      </w:r>
    </w:p>
    <w:p w14:paraId="0EC5018A" w14:textId="77777777" w:rsidR="00E06371" w:rsidRDefault="00E06371" w:rsidP="00E06371">
      <w:pPr>
        <w:ind w:left="360"/>
        <w:rPr>
          <w:rFonts w:ascii="Calibri" w:hAnsi="Calibri" w:cs="Calibri"/>
          <w:color w:val="000000"/>
          <w:szCs w:val="22"/>
        </w:rPr>
      </w:pPr>
    </w:p>
    <w:p w14:paraId="36D8C368" w14:textId="77777777" w:rsidR="00E06371" w:rsidRDefault="00E06371" w:rsidP="00E06371">
      <w:pPr>
        <w:ind w:left="360"/>
        <w:rPr>
          <w:rFonts w:ascii="Calibri" w:hAnsi="Calibri" w:cs="Calibri"/>
          <w:color w:val="000000"/>
          <w:szCs w:val="22"/>
        </w:rPr>
      </w:pPr>
    </w:p>
    <w:p w14:paraId="34CD3011" w14:textId="77777777" w:rsidR="00E06371" w:rsidRDefault="00E06371" w:rsidP="00E06371">
      <w:pPr>
        <w:ind w:left="360"/>
        <w:rPr>
          <w:rFonts w:ascii="Calibri" w:hAnsi="Calibri" w:cs="Calibri"/>
          <w:color w:val="000000"/>
          <w:szCs w:val="22"/>
        </w:rPr>
      </w:pPr>
    </w:p>
    <w:p w14:paraId="3EB9DA5C" w14:textId="77777777" w:rsidR="00E06371" w:rsidRPr="00E06371" w:rsidRDefault="00E06371" w:rsidP="00E06371">
      <w:pPr>
        <w:ind w:left="360"/>
        <w:rPr>
          <w:rFonts w:ascii="Calibri" w:hAnsi="Calibri" w:cs="Calibri"/>
          <w:b/>
          <w:bCs/>
          <w:color w:val="000000"/>
          <w:szCs w:val="22"/>
        </w:rPr>
      </w:pPr>
      <w:r w:rsidRPr="00E06371">
        <w:rPr>
          <w:rFonts w:ascii="Calibri" w:hAnsi="Calibri" w:cs="Calibri"/>
          <w:b/>
          <w:bCs/>
          <w:color w:val="000000"/>
          <w:szCs w:val="22"/>
        </w:rPr>
        <w:t>Other duties:</w:t>
      </w:r>
    </w:p>
    <w:p w14:paraId="7AFAE19F" w14:textId="77777777" w:rsidR="00E06371" w:rsidRDefault="00E06371" w:rsidP="00E06371">
      <w:pPr>
        <w:ind w:left="360"/>
        <w:rPr>
          <w:rFonts w:ascii="Calibri" w:hAnsi="Calibri" w:cs="Calibri"/>
          <w:color w:val="000000"/>
          <w:szCs w:val="22"/>
        </w:rPr>
      </w:pPr>
    </w:p>
    <w:p w14:paraId="05AE87AD" w14:textId="77777777" w:rsidR="00E06371" w:rsidRDefault="00EA1C55" w:rsidP="00F804A1">
      <w:pPr>
        <w:numPr>
          <w:ilvl w:val="0"/>
          <w:numId w:val="19"/>
        </w:numPr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>To play a full part in the life of the school community, to support its distinctive mission and Catholic ethos and to encourage staff and students to follow this example.</w:t>
      </w:r>
    </w:p>
    <w:p w14:paraId="1397B584" w14:textId="77777777" w:rsidR="00EA1C55" w:rsidRDefault="00EA1C55" w:rsidP="00F804A1">
      <w:pPr>
        <w:numPr>
          <w:ilvl w:val="0"/>
          <w:numId w:val="19"/>
        </w:numPr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>To fully support the school in maintaining a strong Catholic character and fostering the faith development of students and staff.</w:t>
      </w:r>
    </w:p>
    <w:p w14:paraId="3E1B4F3C" w14:textId="77777777" w:rsidR="00EA1C55" w:rsidRDefault="00EA1C55" w:rsidP="00F804A1">
      <w:pPr>
        <w:numPr>
          <w:ilvl w:val="0"/>
          <w:numId w:val="19"/>
        </w:numPr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>To display commitment to the protection and safeguarding of children and young people.</w:t>
      </w:r>
    </w:p>
    <w:p w14:paraId="38BB992C" w14:textId="77777777" w:rsidR="00EA1C55" w:rsidRDefault="00EA1C55" w:rsidP="00F804A1">
      <w:pPr>
        <w:numPr>
          <w:ilvl w:val="0"/>
          <w:numId w:val="19"/>
        </w:numPr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>To promote actively the school’s policies.</w:t>
      </w:r>
    </w:p>
    <w:p w14:paraId="0FF007CD" w14:textId="77777777" w:rsidR="00EA1C55" w:rsidRPr="000E5AB1" w:rsidRDefault="00EA1C55" w:rsidP="00F804A1">
      <w:pPr>
        <w:numPr>
          <w:ilvl w:val="0"/>
          <w:numId w:val="19"/>
        </w:numPr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>To continue personal development as agreed.</w:t>
      </w:r>
    </w:p>
    <w:p w14:paraId="0667FCA6" w14:textId="77777777" w:rsidR="003C481E" w:rsidRDefault="003C481E" w:rsidP="00C91A97">
      <w:pPr>
        <w:rPr>
          <w:rFonts w:ascii="Calibri" w:hAnsi="Calibri"/>
          <w:szCs w:val="22"/>
        </w:rPr>
      </w:pPr>
    </w:p>
    <w:p w14:paraId="5E54101E" w14:textId="77777777" w:rsidR="00C91A97" w:rsidRPr="00A520E6" w:rsidRDefault="00C91A97" w:rsidP="00C91A97">
      <w:pPr>
        <w:rPr>
          <w:rFonts w:ascii="Calibri" w:hAnsi="Calibri"/>
          <w:szCs w:val="22"/>
        </w:rPr>
      </w:pPr>
      <w:r w:rsidRPr="00A520E6">
        <w:rPr>
          <w:rFonts w:ascii="Calibri" w:hAnsi="Calibri"/>
          <w:szCs w:val="22"/>
        </w:rPr>
        <w:t>Whilst every effort has been made to explain the main duties and responsibilities of the post, each individual task undertaken may not be identified.</w:t>
      </w:r>
    </w:p>
    <w:p w14:paraId="59FB485B" w14:textId="77777777" w:rsidR="00C91A97" w:rsidRPr="00A520E6" w:rsidRDefault="00C91A97" w:rsidP="00C91A97">
      <w:pPr>
        <w:rPr>
          <w:rFonts w:ascii="Calibri" w:hAnsi="Calibri"/>
          <w:szCs w:val="22"/>
        </w:rPr>
      </w:pPr>
      <w:r w:rsidRPr="00A520E6">
        <w:rPr>
          <w:rFonts w:ascii="Calibri" w:hAnsi="Calibri"/>
          <w:szCs w:val="22"/>
        </w:rPr>
        <w:t>Employees will be expected to comply with any reasonable request from a manager to undertake work of a similar level that is not specified in this job description.</w:t>
      </w:r>
    </w:p>
    <w:p w14:paraId="1813B5C2" w14:textId="77777777" w:rsidR="00C91A97" w:rsidRDefault="00C91A97" w:rsidP="00C91A97">
      <w:pPr>
        <w:rPr>
          <w:rFonts w:ascii="Calibri" w:hAnsi="Calibri"/>
          <w:szCs w:val="22"/>
        </w:rPr>
      </w:pPr>
      <w:r w:rsidRPr="00A520E6">
        <w:rPr>
          <w:rFonts w:ascii="Calibri" w:hAnsi="Calibri"/>
          <w:szCs w:val="22"/>
        </w:rPr>
        <w:t>Employees are expected to be courteous to colleagues and provide a welcoming environment to visitors and telephone callers.</w:t>
      </w:r>
    </w:p>
    <w:p w14:paraId="4730A021" w14:textId="77777777" w:rsidR="00132A45" w:rsidRPr="00F804A1" w:rsidRDefault="007364A6" w:rsidP="00F804A1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Arial"/>
        </w:rPr>
      </w:pPr>
      <w:r w:rsidRPr="00482DDE">
        <w:rPr>
          <w:rFonts w:ascii="Calibri" w:hAnsi="Calibri" w:cs="Arial"/>
        </w:rPr>
        <w:t>Mount St Mary’s is committed to safeguarding and promoting the welfare of children and expects all staff and volunteers to share this commitment.  All successful candidates will be subject to a Disclosure and Barring Service check.</w:t>
      </w:r>
      <w:r>
        <w:rPr>
          <w:rFonts w:ascii="Calibri" w:hAnsi="Calibri" w:cs="Arial"/>
        </w:rPr>
        <w:t xml:space="preserve">  </w:t>
      </w:r>
      <w:r w:rsidRPr="00482DDE">
        <w:rPr>
          <w:rFonts w:ascii="Calibri" w:hAnsi="Calibri" w:cs="Arial"/>
        </w:rPr>
        <w:t>In accordance with Keeping Children Safe in Education, the school will carry out an online search as part of the due diligence on shortlisted candidates.</w:t>
      </w:r>
    </w:p>
    <w:sectPr w:rsidR="00132A45" w:rsidRPr="00F804A1" w:rsidSect="0037743F">
      <w:pgSz w:w="11906" w:h="16838"/>
      <w:pgMar w:top="544" w:right="1134" w:bottom="360" w:left="1134" w:header="425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38196" w14:textId="77777777" w:rsidR="00D01AC7" w:rsidRDefault="00D01AC7">
      <w:r>
        <w:separator/>
      </w:r>
    </w:p>
  </w:endnote>
  <w:endnote w:type="continuationSeparator" w:id="0">
    <w:p w14:paraId="28E9798E" w14:textId="77777777" w:rsidR="00D01AC7" w:rsidRDefault="00D01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-Narrow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3C27F" w14:textId="77777777" w:rsidR="00D01AC7" w:rsidRDefault="00D01AC7">
      <w:r>
        <w:separator/>
      </w:r>
    </w:p>
  </w:footnote>
  <w:footnote w:type="continuationSeparator" w:id="0">
    <w:p w14:paraId="1C73E576" w14:textId="77777777" w:rsidR="00D01AC7" w:rsidRDefault="00D01A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40B8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193634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4502F0"/>
    <w:multiLevelType w:val="hybridMultilevel"/>
    <w:tmpl w:val="D44C1EAE"/>
    <w:lvl w:ilvl="0" w:tplc="C386A0AC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ntury Gothic" w:eastAsia="Helvetica-Narrow" w:hAnsi="Century Gothic" w:cs="Helvetica-Narro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FB1ECA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403B31"/>
    <w:multiLevelType w:val="hybridMultilevel"/>
    <w:tmpl w:val="F4F4E1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26B3C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1933A67"/>
    <w:multiLevelType w:val="hybridMultilevel"/>
    <w:tmpl w:val="3FC282F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63B68AD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C131656"/>
    <w:multiLevelType w:val="hybridMultilevel"/>
    <w:tmpl w:val="0AA60166"/>
    <w:lvl w:ilvl="0" w:tplc="C386A0A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Helvetica-Narrow" w:hAnsi="Century Gothic" w:cs="Helvetica-Narro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86D3B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ACB4EDE"/>
    <w:multiLevelType w:val="hybridMultilevel"/>
    <w:tmpl w:val="B85E600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E2AB1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A8D510E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0115E19"/>
    <w:multiLevelType w:val="hybridMultilevel"/>
    <w:tmpl w:val="43B03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F96CBC"/>
    <w:multiLevelType w:val="hybridMultilevel"/>
    <w:tmpl w:val="7A9635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662235E"/>
    <w:multiLevelType w:val="hybridMultilevel"/>
    <w:tmpl w:val="1812F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275CB"/>
    <w:multiLevelType w:val="hybridMultilevel"/>
    <w:tmpl w:val="FAD45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CA9D6">
      <w:numFmt w:val="bullet"/>
      <w:lvlText w:val="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CE2060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FB136E6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37C3DBE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79E32AA"/>
    <w:multiLevelType w:val="multilevel"/>
    <w:tmpl w:val="3FC28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1"/>
  </w:num>
  <w:num w:numId="5">
    <w:abstractNumId w:val="5"/>
  </w:num>
  <w:num w:numId="6">
    <w:abstractNumId w:val="18"/>
  </w:num>
  <w:num w:numId="7">
    <w:abstractNumId w:val="3"/>
  </w:num>
  <w:num w:numId="8">
    <w:abstractNumId w:val="19"/>
  </w:num>
  <w:num w:numId="9">
    <w:abstractNumId w:val="11"/>
  </w:num>
  <w:num w:numId="10">
    <w:abstractNumId w:val="17"/>
  </w:num>
  <w:num w:numId="11">
    <w:abstractNumId w:val="7"/>
  </w:num>
  <w:num w:numId="12">
    <w:abstractNumId w:val="6"/>
  </w:num>
  <w:num w:numId="13">
    <w:abstractNumId w:val="20"/>
  </w:num>
  <w:num w:numId="14">
    <w:abstractNumId w:val="14"/>
  </w:num>
  <w:num w:numId="15">
    <w:abstractNumId w:val="8"/>
  </w:num>
  <w:num w:numId="16">
    <w:abstractNumId w:val="2"/>
  </w:num>
  <w:num w:numId="17">
    <w:abstractNumId w:val="4"/>
  </w:num>
  <w:num w:numId="18">
    <w:abstractNumId w:val="10"/>
  </w:num>
  <w:num w:numId="19">
    <w:abstractNumId w:val="16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A45"/>
    <w:rsid w:val="000078C2"/>
    <w:rsid w:val="000300DF"/>
    <w:rsid w:val="000D3211"/>
    <w:rsid w:val="000E53FA"/>
    <w:rsid w:val="000E5AB1"/>
    <w:rsid w:val="00132A45"/>
    <w:rsid w:val="0013312C"/>
    <w:rsid w:val="0026372A"/>
    <w:rsid w:val="00271E42"/>
    <w:rsid w:val="00296308"/>
    <w:rsid w:val="0037743F"/>
    <w:rsid w:val="00382DD5"/>
    <w:rsid w:val="003A39D8"/>
    <w:rsid w:val="003B6E90"/>
    <w:rsid w:val="003C481E"/>
    <w:rsid w:val="003D391F"/>
    <w:rsid w:val="0040575C"/>
    <w:rsid w:val="00423BA9"/>
    <w:rsid w:val="00423EB8"/>
    <w:rsid w:val="0044365F"/>
    <w:rsid w:val="00472EE9"/>
    <w:rsid w:val="004E076C"/>
    <w:rsid w:val="004F1694"/>
    <w:rsid w:val="00557784"/>
    <w:rsid w:val="00572626"/>
    <w:rsid w:val="00576730"/>
    <w:rsid w:val="00576C33"/>
    <w:rsid w:val="005E1C84"/>
    <w:rsid w:val="005F3C25"/>
    <w:rsid w:val="006E54D9"/>
    <w:rsid w:val="006F1768"/>
    <w:rsid w:val="007364A6"/>
    <w:rsid w:val="007448EF"/>
    <w:rsid w:val="00744F48"/>
    <w:rsid w:val="00786CE4"/>
    <w:rsid w:val="007D2D68"/>
    <w:rsid w:val="007F6BAB"/>
    <w:rsid w:val="00855BD6"/>
    <w:rsid w:val="008B4F6E"/>
    <w:rsid w:val="008F2F7A"/>
    <w:rsid w:val="008F5871"/>
    <w:rsid w:val="00922773"/>
    <w:rsid w:val="00956A41"/>
    <w:rsid w:val="00970675"/>
    <w:rsid w:val="00991037"/>
    <w:rsid w:val="0099483A"/>
    <w:rsid w:val="00995084"/>
    <w:rsid w:val="009C39E0"/>
    <w:rsid w:val="009F24D2"/>
    <w:rsid w:val="009F66FC"/>
    <w:rsid w:val="00A20D7F"/>
    <w:rsid w:val="00A520E6"/>
    <w:rsid w:val="00A56796"/>
    <w:rsid w:val="00A97B72"/>
    <w:rsid w:val="00AE0DF0"/>
    <w:rsid w:val="00B3498F"/>
    <w:rsid w:val="00B36E10"/>
    <w:rsid w:val="00B61718"/>
    <w:rsid w:val="00B778B5"/>
    <w:rsid w:val="00B96083"/>
    <w:rsid w:val="00BB4C46"/>
    <w:rsid w:val="00BC5CD8"/>
    <w:rsid w:val="00BF062A"/>
    <w:rsid w:val="00C22222"/>
    <w:rsid w:val="00C855E6"/>
    <w:rsid w:val="00C91A97"/>
    <w:rsid w:val="00CA4860"/>
    <w:rsid w:val="00CF3043"/>
    <w:rsid w:val="00D01AC7"/>
    <w:rsid w:val="00E06371"/>
    <w:rsid w:val="00E1265E"/>
    <w:rsid w:val="00E65C15"/>
    <w:rsid w:val="00EA1C55"/>
    <w:rsid w:val="00EA7148"/>
    <w:rsid w:val="00EF6646"/>
    <w:rsid w:val="00F0135E"/>
    <w:rsid w:val="00F07527"/>
    <w:rsid w:val="00F11BD5"/>
    <w:rsid w:val="00F17383"/>
    <w:rsid w:val="00F651D9"/>
    <w:rsid w:val="00F804A1"/>
    <w:rsid w:val="00FA19C6"/>
    <w:rsid w:val="00FA4C3F"/>
    <w:rsid w:val="00FD67A3"/>
    <w:rsid w:val="00FE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F606A68"/>
  <w15:chartTrackingRefBased/>
  <w15:docId w15:val="{95A14320-7384-4B7F-A475-223FAEE0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2A45"/>
    <w:rPr>
      <w:rFonts w:ascii="Arial" w:hAnsi="Arial"/>
      <w:sz w:val="22"/>
    </w:rPr>
  </w:style>
  <w:style w:type="paragraph" w:styleId="Heading2">
    <w:name w:val="heading 2"/>
    <w:basedOn w:val="Normal"/>
    <w:next w:val="Normal"/>
    <w:qFormat/>
    <w:rsid w:val="00132A4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132A4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32A45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132A45"/>
    <w:pPr>
      <w:ind w:left="720" w:hanging="720"/>
    </w:pPr>
    <w:rPr>
      <w:rFonts w:ascii="CG Omega" w:hAnsi="CG Omega"/>
    </w:rPr>
  </w:style>
  <w:style w:type="table" w:styleId="TableGrid">
    <w:name w:val="Table Grid"/>
    <w:basedOn w:val="TableNormal"/>
    <w:rsid w:val="000E5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E07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076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76730"/>
    <w:pPr>
      <w:ind w:left="720"/>
    </w:pPr>
  </w:style>
  <w:style w:type="paragraph" w:customStyle="1" w:styleId="DefaultText">
    <w:name w:val="Default Text"/>
    <w:rsid w:val="00CA4860"/>
    <w:rPr>
      <w:snapToGrid w:val="0"/>
      <w:color w:val="000000"/>
      <w:sz w:val="24"/>
      <w:lang w:eastAsia="en-US"/>
    </w:rPr>
  </w:style>
  <w:style w:type="character" w:styleId="Hyperlink">
    <w:name w:val="Hyperlink"/>
    <w:rsid w:val="00CA4860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3C481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5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6f7e1e-4071-477b-ab6a-8c632c975a9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E08025B2DCD04D936B46A23B1A9A6B" ma:contentTypeVersion="17" ma:contentTypeDescription="Create a new document." ma:contentTypeScope="" ma:versionID="43f8842c516fb221058d10af1cac4d63">
  <xsd:schema xmlns:xsd="http://www.w3.org/2001/XMLSchema" xmlns:xs="http://www.w3.org/2001/XMLSchema" xmlns:p="http://schemas.microsoft.com/office/2006/metadata/properties" xmlns:ns3="426f7e1e-4071-477b-ab6a-8c632c975a93" xmlns:ns4="ee790b45-e3a6-4eea-bf39-5fc3599d79bf" targetNamespace="http://schemas.microsoft.com/office/2006/metadata/properties" ma:root="true" ma:fieldsID="a5ac7bb568c841a8982ad40e09b73a20" ns3:_="" ns4:_="">
    <xsd:import namespace="426f7e1e-4071-477b-ab6a-8c632c975a93"/>
    <xsd:import namespace="ee790b45-e3a6-4eea-bf39-5fc3599d79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f7e1e-4071-477b-ab6a-8c632c975a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90b45-e3a6-4eea-bf39-5fc3599d79b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B6CF30-D8A0-45A6-B082-C0751EA258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353038-0C2E-4623-98B2-5160872CE6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E3403E-18D9-4561-99E0-A2FD7A4ACFDA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ee790b45-e3a6-4eea-bf39-5fc3599d79bf"/>
    <ds:schemaRef ds:uri="426f7e1e-4071-477b-ab6a-8c632c975a93"/>
  </ds:schemaRefs>
</ds:datastoreItem>
</file>

<file path=customXml/itemProps4.xml><?xml version="1.0" encoding="utf-8"?>
<ds:datastoreItem xmlns:ds="http://schemas.openxmlformats.org/officeDocument/2006/customXml" ds:itemID="{491C87E4-6148-4DA9-AAC7-E148DBCE0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f7e1e-4071-477b-ab6a-8c632c975a93"/>
    <ds:schemaRef ds:uri="ee790b45-e3a6-4eea-bf39-5fc3599d7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Job Description</vt:lpstr>
    </vt:vector>
  </TitlesOfParts>
  <Company>Mount St Marys High Schools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Job Description</dc:title>
  <dc:subject/>
  <dc:creator>sec5</dc:creator>
  <cp:keywords/>
  <dc:description/>
  <cp:lastModifiedBy>A Stubbs</cp:lastModifiedBy>
  <cp:revision>2</cp:revision>
  <cp:lastPrinted>2014-01-13T13:28:00Z</cp:lastPrinted>
  <dcterms:created xsi:type="dcterms:W3CDTF">2024-11-05T11:33:00Z</dcterms:created>
  <dcterms:modified xsi:type="dcterms:W3CDTF">2024-11-05T11:33:00Z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0x010100B4E08025B2DCD04D936B46A23B1A9A6B</vt:lpwstr>
  </property>
</Properties>
</file>