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1C898D2" w14:textId="77777777" w:rsidR="006654E8" w:rsidRDefault="006654E8" w:rsidP="00820BEE">
      <w:pPr>
        <w:pStyle w:val="ListParagraph"/>
        <w:ind w:left="360"/>
        <w:jc w:val="both"/>
        <w:rPr>
          <w:rFonts w:ascii="Gill Sans MT" w:eastAsia="Tahoma" w:hAnsi="Gill Sans MT" w:cs="Arial"/>
          <w:b/>
          <w:color w:val="1B3C6D"/>
          <w:kern w:val="1"/>
          <w:sz w:val="24"/>
          <w:szCs w:val="26"/>
          <w:lang w:eastAsia="hi-IN" w:bidi="hi-IN"/>
        </w:rPr>
      </w:pPr>
    </w:p>
    <w:p w14:paraId="779B7572" w14:textId="77777777" w:rsidR="00332A7A" w:rsidRDefault="00332A7A" w:rsidP="00820BEE">
      <w:pPr>
        <w:spacing w:after="120"/>
        <w:ind w:left="363"/>
        <w:jc w:val="both"/>
        <w:rPr>
          <w:rFonts w:ascii="Gill Sans MT" w:hAnsi="Gill Sans MT"/>
          <w:color w:val="1B3C6D"/>
          <w:sz w:val="56"/>
          <w:szCs w:val="56"/>
        </w:rPr>
      </w:pPr>
      <w:r>
        <w:rPr>
          <w:rFonts w:ascii="Gill Sans MT" w:hAnsi="Gill Sans MT"/>
          <w:color w:val="1B3C6D"/>
          <w:sz w:val="56"/>
          <w:szCs w:val="56"/>
        </w:rPr>
        <w:t>HEAD OF MATHEMATICS</w:t>
      </w:r>
    </w:p>
    <w:p w14:paraId="21F5895B" w14:textId="77777777" w:rsidR="00332A7A" w:rsidRPr="00332A7A" w:rsidRDefault="00332A7A" w:rsidP="00820BEE">
      <w:pPr>
        <w:spacing w:after="120"/>
        <w:ind w:left="363"/>
        <w:jc w:val="both"/>
        <w:rPr>
          <w:rFonts w:ascii="Gill Sans MT" w:hAnsi="Gill Sans MT"/>
          <w:color w:val="1B3C6D"/>
        </w:rPr>
      </w:pPr>
      <w:r w:rsidRPr="00332A7A">
        <w:rPr>
          <w:rFonts w:ascii="Gill Sans MT" w:hAnsi="Gill Sans MT"/>
          <w:color w:val="1B3C6D"/>
        </w:rPr>
        <w:t xml:space="preserve">Required for </w:t>
      </w:r>
      <w:bookmarkStart w:id="0" w:name="_GoBack"/>
      <w:bookmarkEnd w:id="0"/>
      <w:r w:rsidRPr="00332A7A">
        <w:rPr>
          <w:rFonts w:ascii="Gill Sans MT" w:hAnsi="Gill Sans MT"/>
          <w:color w:val="1B3C6D"/>
        </w:rPr>
        <w:t>September 2018</w:t>
      </w:r>
    </w:p>
    <w:p w14:paraId="63A3341C" w14:textId="77777777" w:rsidR="00332A7A" w:rsidRPr="00332A7A" w:rsidRDefault="00332A7A" w:rsidP="00820BEE">
      <w:pPr>
        <w:spacing w:after="120"/>
        <w:ind w:left="363"/>
        <w:jc w:val="both"/>
        <w:rPr>
          <w:rFonts w:ascii="Gill Sans MT" w:hAnsi="Gill Sans MT"/>
          <w:color w:val="1B3C6D"/>
        </w:rPr>
      </w:pPr>
    </w:p>
    <w:p w14:paraId="0712FE07" w14:textId="77777777" w:rsidR="00332A7A" w:rsidRPr="00332A7A" w:rsidRDefault="00332A7A" w:rsidP="00820BEE">
      <w:pPr>
        <w:spacing w:after="120"/>
        <w:ind w:left="363"/>
        <w:jc w:val="both"/>
        <w:rPr>
          <w:rFonts w:ascii="Gill Sans MT" w:hAnsi="Gill Sans MT"/>
          <w:color w:val="1B3C6D"/>
        </w:rPr>
      </w:pPr>
      <w:r w:rsidRPr="00332A7A">
        <w:rPr>
          <w:rFonts w:ascii="Gill Sans MT" w:hAnsi="Gill Sans MT"/>
          <w:color w:val="1B3C6D"/>
        </w:rPr>
        <w:t xml:space="preserve">The School is seeking to appoint a Head of Mathematics to lead this thriving and highly successful Department. This is an excellent opportunity for a dynamic and well-qualified teacher to take responsibility for our Mathematics and Further Mathematics provision.  </w:t>
      </w:r>
    </w:p>
    <w:p w14:paraId="7EA7FC93" w14:textId="77777777" w:rsidR="00332A7A" w:rsidRDefault="00332A7A" w:rsidP="00820BEE">
      <w:pPr>
        <w:spacing w:after="120"/>
        <w:ind w:left="363"/>
        <w:jc w:val="both"/>
        <w:rPr>
          <w:rFonts w:ascii="Gill Sans MT" w:hAnsi="Gill Sans MT"/>
          <w:color w:val="1B3C6D"/>
        </w:rPr>
      </w:pPr>
    </w:p>
    <w:p w14:paraId="0D918FC9" w14:textId="77777777" w:rsidR="00332A7A" w:rsidRPr="00332A7A" w:rsidRDefault="00332A7A" w:rsidP="00820BEE">
      <w:pPr>
        <w:spacing w:after="120"/>
        <w:ind w:left="363"/>
        <w:jc w:val="both"/>
        <w:rPr>
          <w:rFonts w:ascii="Gill Sans MT" w:hAnsi="Gill Sans MT"/>
          <w:color w:val="1B3C6D"/>
        </w:rPr>
      </w:pPr>
      <w:r w:rsidRPr="00332A7A">
        <w:rPr>
          <w:rFonts w:ascii="Gill Sans MT" w:hAnsi="Gill Sans MT"/>
          <w:color w:val="1B3C6D"/>
        </w:rPr>
        <w:t>Competitive salary offered, above that of the maintained sector.  A willingness to contribute to the extracurricular life of the School is essential.</w:t>
      </w:r>
    </w:p>
    <w:p w14:paraId="2445D994" w14:textId="77777777" w:rsidR="00332A7A" w:rsidRDefault="00332A7A" w:rsidP="00820BEE">
      <w:pPr>
        <w:pStyle w:val="ListParagraph"/>
        <w:ind w:left="360"/>
        <w:jc w:val="both"/>
        <w:rPr>
          <w:rFonts w:ascii="Gill Sans MT" w:eastAsia="Tahoma" w:hAnsi="Gill Sans MT" w:cs="Arial"/>
          <w:color w:val="1B3C6D"/>
          <w:kern w:val="1"/>
          <w:sz w:val="24"/>
          <w:szCs w:val="26"/>
          <w:lang w:eastAsia="hi-IN" w:bidi="hi-IN"/>
        </w:rPr>
      </w:pPr>
    </w:p>
    <w:p w14:paraId="26B8C827" w14:textId="77777777" w:rsidR="00332A7A" w:rsidRDefault="00332A7A" w:rsidP="00896C55">
      <w:pPr>
        <w:pStyle w:val="ListParagraph"/>
        <w:ind w:left="360"/>
        <w:rPr>
          <w:rFonts w:ascii="Gill Sans MT" w:eastAsia="Tahoma" w:hAnsi="Gill Sans MT" w:cs="Arial"/>
          <w:color w:val="1B3C6D"/>
          <w:kern w:val="1"/>
          <w:sz w:val="24"/>
          <w:szCs w:val="26"/>
          <w:lang w:eastAsia="hi-IN" w:bidi="hi-IN"/>
        </w:rPr>
      </w:pPr>
      <w:r w:rsidRPr="0044029C">
        <w:rPr>
          <w:rFonts w:ascii="Gill Sans MT" w:eastAsia="Tahoma" w:hAnsi="Gill Sans MT" w:cs="Arial"/>
          <w:color w:val="1B3C6D"/>
          <w:kern w:val="1"/>
          <w:sz w:val="24"/>
          <w:szCs w:val="26"/>
          <w:lang w:eastAsia="hi-IN" w:bidi="hi-IN"/>
        </w:rPr>
        <w:t xml:space="preserve">For further information or to apply for the role please refer to the School website where a job description, person specification and application form can be found. </w:t>
      </w:r>
      <w:hyperlink r:id="rId9" w:history="1">
        <w:r w:rsidRPr="008648F0">
          <w:rPr>
            <w:rStyle w:val="Hyperlink"/>
            <w:rFonts w:ascii="Gill Sans MT" w:eastAsia="Tahoma" w:hAnsi="Gill Sans MT" w:cs="Arial"/>
            <w:kern w:val="1"/>
            <w:sz w:val="24"/>
            <w:szCs w:val="26"/>
            <w:lang w:eastAsia="hi-IN" w:bidi="hi-IN"/>
          </w:rPr>
          <w:t>http://www.johnlyon.org/information.aspx?SubCatID=53</w:t>
        </w:r>
      </w:hyperlink>
    </w:p>
    <w:p w14:paraId="19E33B4A" w14:textId="77777777" w:rsidR="00332A7A" w:rsidRPr="0044029C" w:rsidRDefault="00332A7A" w:rsidP="00820BEE">
      <w:pPr>
        <w:pStyle w:val="ListParagraph"/>
        <w:ind w:left="360"/>
        <w:jc w:val="both"/>
        <w:rPr>
          <w:rFonts w:ascii="Gill Sans MT" w:eastAsia="Tahoma" w:hAnsi="Gill Sans MT" w:cs="Arial"/>
          <w:color w:val="1B3C6D"/>
          <w:kern w:val="1"/>
          <w:sz w:val="24"/>
          <w:szCs w:val="26"/>
          <w:lang w:eastAsia="hi-IN" w:bidi="hi-IN"/>
        </w:rPr>
      </w:pPr>
      <w:r>
        <w:rPr>
          <w:rFonts w:ascii="Gill Sans MT" w:eastAsia="Tahoma" w:hAnsi="Gill Sans MT" w:cs="Arial"/>
          <w:color w:val="1B3C6D"/>
          <w:kern w:val="1"/>
          <w:sz w:val="24"/>
          <w:szCs w:val="26"/>
          <w:lang w:eastAsia="hi-IN" w:bidi="hi-IN"/>
        </w:rPr>
        <w:t xml:space="preserve"> </w:t>
      </w:r>
      <w:r w:rsidRPr="0044029C">
        <w:rPr>
          <w:rFonts w:ascii="Gill Sans MT" w:eastAsia="Tahoma" w:hAnsi="Gill Sans MT" w:cs="Arial"/>
          <w:color w:val="1B3C6D"/>
          <w:kern w:val="1"/>
          <w:sz w:val="24"/>
          <w:szCs w:val="26"/>
          <w:lang w:eastAsia="hi-IN" w:bidi="hi-IN"/>
        </w:rPr>
        <w:t xml:space="preserve"> </w:t>
      </w:r>
      <w:r>
        <w:rPr>
          <w:rFonts w:ascii="Gill Sans MT" w:eastAsia="Tahoma" w:hAnsi="Gill Sans MT" w:cs="Arial"/>
          <w:color w:val="1B3C6D"/>
          <w:kern w:val="1"/>
          <w:sz w:val="24"/>
          <w:szCs w:val="26"/>
          <w:lang w:eastAsia="hi-IN" w:bidi="hi-IN"/>
        </w:rPr>
        <w:t xml:space="preserve"> </w:t>
      </w:r>
      <w:r w:rsidRPr="0044029C">
        <w:rPr>
          <w:rFonts w:ascii="Gill Sans MT" w:eastAsia="Tahoma" w:hAnsi="Gill Sans MT" w:cs="Arial"/>
          <w:color w:val="1B3C6D"/>
          <w:kern w:val="1"/>
          <w:sz w:val="24"/>
          <w:szCs w:val="26"/>
          <w:lang w:eastAsia="hi-IN" w:bidi="hi-IN"/>
        </w:rPr>
        <w:t xml:space="preserve">    </w:t>
      </w:r>
    </w:p>
    <w:p w14:paraId="3D66456C" w14:textId="77777777" w:rsidR="00332A7A" w:rsidRPr="0044029C" w:rsidRDefault="00332A7A" w:rsidP="00820BEE">
      <w:pPr>
        <w:pStyle w:val="ListParagraph"/>
        <w:ind w:left="360"/>
        <w:jc w:val="both"/>
        <w:rPr>
          <w:rFonts w:ascii="Gill Sans MT" w:eastAsia="Tahoma" w:hAnsi="Gill Sans MT" w:cs="Arial"/>
          <w:color w:val="1B3C6D"/>
          <w:kern w:val="1"/>
          <w:sz w:val="24"/>
          <w:szCs w:val="26"/>
          <w:lang w:eastAsia="hi-IN" w:bidi="hi-IN"/>
        </w:rPr>
      </w:pPr>
      <w:r w:rsidRPr="0044029C">
        <w:rPr>
          <w:rFonts w:ascii="Gill Sans MT" w:eastAsia="Tahoma" w:hAnsi="Gill Sans MT" w:cs="Arial"/>
          <w:color w:val="1B3C6D"/>
          <w:kern w:val="1"/>
          <w:sz w:val="24"/>
          <w:szCs w:val="26"/>
          <w:lang w:eastAsia="hi-IN" w:bidi="hi-IN"/>
        </w:rPr>
        <w:t xml:space="preserve">Completed applications should be returned to </w:t>
      </w:r>
      <w:hyperlink r:id="rId10" w:history="1">
        <w:r w:rsidRPr="008648F0">
          <w:rPr>
            <w:rStyle w:val="Hyperlink"/>
            <w:rFonts w:ascii="Gill Sans MT" w:eastAsia="Tahoma" w:hAnsi="Gill Sans MT" w:cs="Arial"/>
            <w:kern w:val="1"/>
            <w:sz w:val="24"/>
            <w:szCs w:val="26"/>
            <w:lang w:eastAsia="hi-IN" w:bidi="hi-IN"/>
          </w:rPr>
          <w:t>recruitment@johnlyon.org</w:t>
        </w:r>
      </w:hyperlink>
      <w:r>
        <w:rPr>
          <w:rFonts w:ascii="Gill Sans MT" w:eastAsia="Tahoma" w:hAnsi="Gill Sans MT" w:cs="Arial"/>
          <w:color w:val="1B3C6D"/>
          <w:kern w:val="1"/>
          <w:sz w:val="24"/>
          <w:szCs w:val="26"/>
          <w:lang w:eastAsia="hi-IN" w:bidi="hi-IN"/>
        </w:rPr>
        <w:t xml:space="preserve"> </w:t>
      </w:r>
      <w:r w:rsidRPr="0044029C">
        <w:rPr>
          <w:rFonts w:ascii="Gill Sans MT" w:eastAsia="Tahoma" w:hAnsi="Gill Sans MT" w:cs="Arial"/>
          <w:color w:val="1B3C6D"/>
          <w:kern w:val="1"/>
          <w:sz w:val="24"/>
          <w:szCs w:val="26"/>
          <w:lang w:eastAsia="hi-IN" w:bidi="hi-IN"/>
        </w:rPr>
        <w:t xml:space="preserve">   </w:t>
      </w:r>
    </w:p>
    <w:p w14:paraId="17821B46" w14:textId="77777777" w:rsidR="00332A7A" w:rsidRPr="0044029C" w:rsidRDefault="00332A7A" w:rsidP="00820BEE">
      <w:pPr>
        <w:pStyle w:val="ListParagraph"/>
        <w:ind w:left="360"/>
        <w:jc w:val="both"/>
        <w:rPr>
          <w:rFonts w:ascii="Gill Sans MT" w:eastAsia="Tahoma" w:hAnsi="Gill Sans MT" w:cs="Arial"/>
          <w:color w:val="1B3C6D"/>
          <w:kern w:val="1"/>
          <w:sz w:val="24"/>
          <w:szCs w:val="26"/>
          <w:lang w:eastAsia="hi-IN" w:bidi="hi-IN"/>
        </w:rPr>
      </w:pPr>
      <w:r w:rsidRPr="0044029C">
        <w:rPr>
          <w:rFonts w:ascii="Gill Sans MT" w:eastAsia="Tahoma" w:hAnsi="Gill Sans MT" w:cs="Arial"/>
          <w:color w:val="1B3C6D"/>
          <w:kern w:val="1"/>
          <w:sz w:val="24"/>
          <w:szCs w:val="26"/>
          <w:lang w:eastAsia="hi-IN" w:bidi="hi-IN"/>
        </w:rPr>
        <w:t>Please be aware that CV’s alone will not be accepted.</w:t>
      </w:r>
    </w:p>
    <w:p w14:paraId="755D1A81" w14:textId="77777777" w:rsidR="00332A7A" w:rsidRPr="0044029C" w:rsidRDefault="00332A7A" w:rsidP="00820BEE">
      <w:pPr>
        <w:pStyle w:val="ListParagraph"/>
        <w:ind w:left="360"/>
        <w:jc w:val="both"/>
        <w:rPr>
          <w:rFonts w:ascii="Gill Sans MT" w:eastAsia="Tahoma" w:hAnsi="Gill Sans MT" w:cs="Arial"/>
          <w:color w:val="1B3C6D"/>
          <w:kern w:val="1"/>
          <w:sz w:val="24"/>
          <w:szCs w:val="26"/>
          <w:lang w:eastAsia="hi-IN" w:bidi="hi-IN"/>
        </w:rPr>
      </w:pPr>
    </w:p>
    <w:p w14:paraId="0FCEAB0C" w14:textId="77777777" w:rsidR="00332A7A" w:rsidRPr="00332A7A" w:rsidRDefault="00332A7A" w:rsidP="00820BEE">
      <w:pPr>
        <w:spacing w:after="120"/>
        <w:ind w:left="363"/>
        <w:jc w:val="both"/>
        <w:rPr>
          <w:rFonts w:ascii="Gill Sans MT" w:hAnsi="Gill Sans MT"/>
          <w:color w:val="1B3C6D"/>
        </w:rPr>
      </w:pPr>
      <w:r w:rsidRPr="00332A7A">
        <w:rPr>
          <w:rFonts w:ascii="Gill Sans MT" w:hAnsi="Gill Sans MT"/>
          <w:color w:val="1B3C6D"/>
        </w:rPr>
        <w:t>Applications will be assessed in order of receipt and interviews may occur at any stage after applications are received. Please apply as soon as possible.</w:t>
      </w:r>
    </w:p>
    <w:p w14:paraId="0684994B" w14:textId="77777777" w:rsidR="00332A7A" w:rsidRDefault="00332A7A" w:rsidP="00820BEE">
      <w:pPr>
        <w:pStyle w:val="ListParagraph"/>
        <w:ind w:left="360"/>
        <w:jc w:val="both"/>
        <w:rPr>
          <w:rFonts w:ascii="Gill Sans MT" w:eastAsia="Tahoma" w:hAnsi="Gill Sans MT" w:cs="Arial"/>
          <w:b/>
          <w:color w:val="1B3C6D"/>
          <w:kern w:val="1"/>
          <w:sz w:val="24"/>
          <w:szCs w:val="26"/>
          <w:lang w:eastAsia="hi-IN" w:bidi="hi-IN"/>
        </w:rPr>
      </w:pPr>
    </w:p>
    <w:p w14:paraId="27F992FC" w14:textId="77777777" w:rsidR="00332A7A" w:rsidRPr="006654E8" w:rsidRDefault="00332A7A" w:rsidP="00820BEE">
      <w:pPr>
        <w:pStyle w:val="ListParagraph"/>
        <w:ind w:left="360"/>
        <w:jc w:val="both"/>
        <w:rPr>
          <w:rFonts w:ascii="Gill Sans MT" w:eastAsia="Tahoma" w:hAnsi="Gill Sans MT" w:cs="Arial"/>
          <w:b/>
          <w:color w:val="1B3C6D"/>
          <w:kern w:val="1"/>
          <w:sz w:val="24"/>
          <w:szCs w:val="26"/>
          <w:lang w:eastAsia="hi-IN" w:bidi="hi-IN"/>
        </w:rPr>
      </w:pPr>
      <w:r w:rsidRPr="006654E8">
        <w:rPr>
          <w:rFonts w:ascii="Gill Sans MT" w:eastAsia="Tahoma" w:hAnsi="Gill Sans MT" w:cs="Arial"/>
          <w:b/>
          <w:color w:val="1B3C6D"/>
          <w:kern w:val="1"/>
          <w:sz w:val="24"/>
          <w:szCs w:val="26"/>
          <w:lang w:eastAsia="hi-IN" w:bidi="hi-IN"/>
        </w:rPr>
        <w:t xml:space="preserve">Closing date for applications: </w:t>
      </w:r>
      <w:r w:rsidR="00896C55">
        <w:rPr>
          <w:rFonts w:ascii="Gill Sans MT" w:eastAsia="Tahoma" w:hAnsi="Gill Sans MT" w:cs="Arial"/>
          <w:b/>
          <w:color w:val="1B3C6D"/>
          <w:kern w:val="1"/>
          <w:sz w:val="24"/>
          <w:szCs w:val="26"/>
          <w:lang w:eastAsia="hi-IN" w:bidi="hi-IN"/>
        </w:rPr>
        <w:t xml:space="preserve">9am on Thursday </w:t>
      </w:r>
      <w:r w:rsidR="008A0D4C">
        <w:rPr>
          <w:rFonts w:ascii="Gill Sans MT" w:eastAsia="Tahoma" w:hAnsi="Gill Sans MT" w:cs="Arial"/>
          <w:b/>
          <w:color w:val="1B3C6D"/>
          <w:kern w:val="1"/>
          <w:sz w:val="24"/>
          <w:szCs w:val="26"/>
          <w:lang w:eastAsia="hi-IN" w:bidi="hi-IN"/>
        </w:rPr>
        <w:t>16</w:t>
      </w:r>
      <w:r w:rsidR="00896C55" w:rsidRPr="00896C55">
        <w:rPr>
          <w:rFonts w:ascii="Gill Sans MT" w:eastAsia="Tahoma" w:hAnsi="Gill Sans MT" w:cs="Arial"/>
          <w:b/>
          <w:color w:val="1B3C6D"/>
          <w:kern w:val="1"/>
          <w:sz w:val="24"/>
          <w:szCs w:val="26"/>
          <w:vertAlign w:val="superscript"/>
          <w:lang w:eastAsia="hi-IN" w:bidi="hi-IN"/>
        </w:rPr>
        <w:t>th</w:t>
      </w:r>
      <w:r w:rsidR="00896C55">
        <w:rPr>
          <w:rFonts w:ascii="Gill Sans MT" w:eastAsia="Tahoma" w:hAnsi="Gill Sans MT" w:cs="Arial"/>
          <w:b/>
          <w:color w:val="1B3C6D"/>
          <w:kern w:val="1"/>
          <w:sz w:val="24"/>
          <w:szCs w:val="26"/>
          <w:lang w:eastAsia="hi-IN" w:bidi="hi-IN"/>
        </w:rPr>
        <w:t xml:space="preserve"> November 2017.</w:t>
      </w:r>
    </w:p>
    <w:p w14:paraId="2C88A4FD" w14:textId="77777777" w:rsidR="00332A7A" w:rsidRPr="006654E8" w:rsidRDefault="00332A7A" w:rsidP="00820BEE">
      <w:pPr>
        <w:pStyle w:val="ListParagraph"/>
        <w:ind w:left="360"/>
        <w:jc w:val="both"/>
        <w:rPr>
          <w:rFonts w:ascii="Gill Sans MT" w:eastAsia="Tahoma" w:hAnsi="Gill Sans MT" w:cs="Arial"/>
          <w:color w:val="1B3C6D"/>
          <w:kern w:val="1"/>
          <w:sz w:val="24"/>
          <w:szCs w:val="26"/>
          <w:lang w:eastAsia="hi-IN" w:bidi="hi-IN"/>
        </w:rPr>
      </w:pPr>
    </w:p>
    <w:p w14:paraId="112E56C7" w14:textId="77777777" w:rsidR="00332A7A" w:rsidRDefault="00332A7A" w:rsidP="00820BEE">
      <w:pPr>
        <w:pStyle w:val="ListParagraph"/>
        <w:ind w:left="360"/>
        <w:jc w:val="both"/>
        <w:rPr>
          <w:rFonts w:ascii="Gill Sans MT" w:eastAsia="Tahoma" w:hAnsi="Gill Sans MT" w:cs="Arial"/>
          <w:color w:val="1B3C6D"/>
          <w:kern w:val="1"/>
          <w:sz w:val="24"/>
          <w:szCs w:val="26"/>
          <w:lang w:eastAsia="hi-IN" w:bidi="hi-IN"/>
        </w:rPr>
      </w:pPr>
      <w:r w:rsidRPr="006654E8">
        <w:rPr>
          <w:rFonts w:ascii="Gill Sans MT" w:eastAsia="Tahoma" w:hAnsi="Gill Sans MT" w:cs="Arial"/>
          <w:color w:val="1B3C6D"/>
          <w:kern w:val="1"/>
          <w:sz w:val="24"/>
          <w:szCs w:val="26"/>
          <w:lang w:eastAsia="hi-IN" w:bidi="hi-IN"/>
        </w:rPr>
        <w:t>The School is committed to safeguarding and promoting the welfare of children, and applicants must be willing to undergo child protection screening appropriate to the post, including checks with past employers and the Disclosure and Barring Service.</w:t>
      </w:r>
    </w:p>
    <w:p w14:paraId="39C3D41B" w14:textId="77777777" w:rsidR="00332A7A" w:rsidRDefault="00332A7A" w:rsidP="00820BEE">
      <w:pPr>
        <w:spacing w:after="120"/>
        <w:ind w:left="363"/>
        <w:jc w:val="both"/>
        <w:rPr>
          <w:rFonts w:ascii="Gill Sans MT" w:hAnsi="Gill Sans MT"/>
          <w:color w:val="1B3C6D"/>
        </w:rPr>
      </w:pPr>
      <w:r w:rsidRPr="00332A7A">
        <w:rPr>
          <w:rFonts w:ascii="Gill Sans MT" w:hAnsi="Gill Sans MT"/>
          <w:color w:val="1B3C6D"/>
        </w:rPr>
        <w:t>The John Lyon School is an equal opportunity employer.</w:t>
      </w:r>
    </w:p>
    <w:p w14:paraId="28ACD20C" w14:textId="77777777" w:rsidR="00332A7A" w:rsidRDefault="00332A7A" w:rsidP="00820BEE">
      <w:pPr>
        <w:spacing w:after="120"/>
        <w:ind w:left="363"/>
        <w:jc w:val="both"/>
        <w:rPr>
          <w:rFonts w:ascii="Gill Sans MT" w:hAnsi="Gill Sans MT"/>
          <w:color w:val="1B3C6D"/>
        </w:rPr>
      </w:pPr>
    </w:p>
    <w:p w14:paraId="0902DFB8" w14:textId="77777777" w:rsidR="00332A7A" w:rsidRDefault="00332A7A" w:rsidP="00820BEE">
      <w:pPr>
        <w:spacing w:after="120"/>
        <w:ind w:left="363"/>
        <w:jc w:val="both"/>
        <w:rPr>
          <w:rFonts w:ascii="Gill Sans MT" w:hAnsi="Gill Sans MT"/>
          <w:color w:val="1B3C6D"/>
        </w:rPr>
      </w:pPr>
    </w:p>
    <w:p w14:paraId="4E4D42A6" w14:textId="77777777" w:rsidR="00332A7A" w:rsidRDefault="00332A7A" w:rsidP="00820BEE">
      <w:pPr>
        <w:spacing w:after="120"/>
        <w:ind w:left="363"/>
        <w:jc w:val="both"/>
        <w:rPr>
          <w:rFonts w:ascii="Gill Sans MT" w:hAnsi="Gill Sans MT"/>
          <w:color w:val="1B3C6D"/>
        </w:rPr>
      </w:pPr>
    </w:p>
    <w:p w14:paraId="0502CBFA" w14:textId="77777777" w:rsidR="00332A7A" w:rsidRDefault="00332A7A" w:rsidP="00820BEE">
      <w:pPr>
        <w:spacing w:after="120"/>
        <w:ind w:left="363"/>
        <w:jc w:val="both"/>
        <w:rPr>
          <w:rFonts w:ascii="Gill Sans MT" w:hAnsi="Gill Sans MT"/>
          <w:color w:val="1B3C6D"/>
        </w:rPr>
      </w:pPr>
    </w:p>
    <w:p w14:paraId="5757D7FD" w14:textId="77777777" w:rsidR="006654E8" w:rsidRDefault="006654E8" w:rsidP="00820BEE">
      <w:pPr>
        <w:pStyle w:val="ListParagraph"/>
        <w:ind w:left="360"/>
        <w:jc w:val="both"/>
        <w:rPr>
          <w:rFonts w:ascii="Gill Sans MT" w:eastAsia="Tahoma" w:hAnsi="Gill Sans MT" w:cs="Arial"/>
          <w:color w:val="1B3C6D"/>
          <w:kern w:val="1"/>
          <w:sz w:val="24"/>
          <w:szCs w:val="26"/>
          <w:lang w:eastAsia="hi-IN" w:bidi="hi-IN"/>
        </w:rPr>
      </w:pPr>
    </w:p>
    <w:p w14:paraId="6005D827" w14:textId="77777777" w:rsidR="00F537F0" w:rsidRDefault="00332A7A" w:rsidP="00820BEE">
      <w:pPr>
        <w:spacing w:after="120"/>
        <w:jc w:val="both"/>
        <w:rPr>
          <w:rFonts w:ascii="Gill Sans MT" w:hAnsi="Gill Sans MT"/>
          <w:color w:val="C1A071"/>
          <w:sz w:val="48"/>
          <w:szCs w:val="56"/>
        </w:rPr>
      </w:pPr>
      <w:r>
        <w:rPr>
          <w:rFonts w:ascii="Gill Sans MT" w:hAnsi="Gill Sans MT"/>
          <w:color w:val="1B3C6D"/>
          <w:sz w:val="56"/>
          <w:szCs w:val="56"/>
        </w:rPr>
        <w:lastRenderedPageBreak/>
        <w:t>HEAD OF MATHEMATICS</w:t>
      </w:r>
    </w:p>
    <w:p w14:paraId="5B4248CD" w14:textId="77777777" w:rsidR="00F537F0" w:rsidRPr="00332A7A" w:rsidRDefault="00F537F0" w:rsidP="00820BEE">
      <w:pPr>
        <w:spacing w:after="120"/>
        <w:jc w:val="both"/>
        <w:rPr>
          <w:rFonts w:ascii="Gill Sans MT" w:hAnsi="Gill Sans MT"/>
          <w:color w:val="C1A071"/>
          <w:sz w:val="48"/>
          <w:szCs w:val="56"/>
        </w:rPr>
      </w:pPr>
      <w:r>
        <w:rPr>
          <w:rFonts w:ascii="Gill Sans MT" w:hAnsi="Gill Sans MT"/>
          <w:color w:val="C1A071"/>
          <w:sz w:val="48"/>
          <w:szCs w:val="56"/>
        </w:rPr>
        <w:t>JOB DESCRIPTION</w:t>
      </w:r>
    </w:p>
    <w:p w14:paraId="18EFCB40" w14:textId="77777777" w:rsidR="00F537F0" w:rsidRDefault="00F537F0" w:rsidP="00820BEE">
      <w:pPr>
        <w:jc w:val="both"/>
        <w:rPr>
          <w:rFonts w:ascii="Gill Sans MT" w:hAnsi="Gill Sans MT"/>
          <w:i/>
          <w:color w:val="C1A071"/>
          <w:sz w:val="40"/>
          <w:szCs w:val="40"/>
        </w:rPr>
      </w:pPr>
      <w:r>
        <w:rPr>
          <w:rFonts w:ascii="Gill Sans MT" w:hAnsi="Gill Sans MT"/>
          <w:i/>
          <w:color w:val="C1A071"/>
          <w:sz w:val="40"/>
          <w:szCs w:val="40"/>
        </w:rPr>
        <w:t xml:space="preserve">Reports to: </w:t>
      </w:r>
      <w:r w:rsidR="00332A7A">
        <w:rPr>
          <w:rFonts w:ascii="Gill Sans MT" w:hAnsi="Gill Sans MT"/>
          <w:i/>
          <w:color w:val="C1A071"/>
          <w:sz w:val="40"/>
          <w:szCs w:val="40"/>
        </w:rPr>
        <w:t>Director of Studies</w:t>
      </w:r>
    </w:p>
    <w:p w14:paraId="42550382" w14:textId="77777777" w:rsidR="00F537F0" w:rsidRPr="00E63871" w:rsidRDefault="00F537F0" w:rsidP="00820BEE">
      <w:pPr>
        <w:spacing w:before="360" w:after="480"/>
        <w:jc w:val="both"/>
        <w:rPr>
          <w:rFonts w:ascii="Gill Sans MT" w:hAnsi="Gill Sans MT"/>
          <w:color w:val="1B3C6D"/>
          <w:sz w:val="56"/>
          <w:szCs w:val="56"/>
        </w:rPr>
      </w:pPr>
      <w:r w:rsidRPr="00E63871">
        <w:rPr>
          <w:rFonts w:ascii="Gill Sans MT" w:hAnsi="Gill Sans MT"/>
          <w:color w:val="1B3C6D"/>
          <w:sz w:val="56"/>
          <w:szCs w:val="56"/>
        </w:rPr>
        <w:t>ABOUT JOHN LYON</w:t>
      </w:r>
    </w:p>
    <w:p w14:paraId="527460FA" w14:textId="77777777" w:rsidR="00F537F0" w:rsidRDefault="00F537F0" w:rsidP="00820BEE">
      <w:pPr>
        <w:jc w:val="both"/>
        <w:rPr>
          <w:rFonts w:ascii="Gill Sans MT" w:hAnsi="Gill Sans MT"/>
          <w:color w:val="1B3C6D"/>
          <w:szCs w:val="26"/>
        </w:rPr>
      </w:pPr>
      <w:r w:rsidRPr="00DA0EEC">
        <w:rPr>
          <w:rFonts w:ascii="Gill Sans MT" w:hAnsi="Gill Sans MT"/>
          <w:color w:val="1B3C6D"/>
          <w:szCs w:val="26"/>
        </w:rPr>
        <w:t>Founded in 1876 as an Independent day school for local boys</w:t>
      </w:r>
      <w:r>
        <w:rPr>
          <w:rFonts w:ascii="Gill Sans MT" w:hAnsi="Gill Sans MT"/>
          <w:color w:val="1B3C6D"/>
          <w:szCs w:val="26"/>
        </w:rPr>
        <w:t>,</w:t>
      </w:r>
      <w:r w:rsidRPr="00DA0EEC">
        <w:rPr>
          <w:rFonts w:ascii="Gill Sans MT" w:hAnsi="Gill Sans MT"/>
          <w:color w:val="1B3C6D"/>
          <w:szCs w:val="26"/>
        </w:rPr>
        <w:t xml:space="preserve"> John Lyon is one of the top independent day schools for boys in the UK. We pride ourselves on our broad yet balanced curriculum and ability to tailor an education to meet the individual needs of our students. Our ethos is to treat every boy as an individual, strive for academic excellence and provide outstanding pastoral care whilst offering a broad range of opportunities outside of the classroom.</w:t>
      </w:r>
      <w:r>
        <w:rPr>
          <w:rFonts w:ascii="Gill Sans MT" w:hAnsi="Gill Sans MT"/>
          <w:color w:val="1B3C6D"/>
          <w:szCs w:val="26"/>
        </w:rPr>
        <w:t xml:space="preserve"> </w:t>
      </w:r>
      <w:r w:rsidRPr="00DA0EEC">
        <w:rPr>
          <w:rFonts w:ascii="Gill Sans MT" w:hAnsi="Gill Sans MT"/>
          <w:color w:val="1B3C6D"/>
          <w:szCs w:val="26"/>
        </w:rPr>
        <w:t xml:space="preserve">The School has consistent excellent results with ‘value added’ at all levels, GCSE, AS and A-Level. </w:t>
      </w:r>
    </w:p>
    <w:p w14:paraId="55B92CFD" w14:textId="77777777" w:rsidR="00F537F0" w:rsidRPr="00DA0EEC" w:rsidRDefault="00F537F0" w:rsidP="00820BEE">
      <w:pPr>
        <w:jc w:val="both"/>
        <w:rPr>
          <w:rFonts w:ascii="Gill Sans MT" w:hAnsi="Gill Sans MT"/>
          <w:color w:val="1B3C6D"/>
          <w:szCs w:val="26"/>
        </w:rPr>
      </w:pPr>
    </w:p>
    <w:p w14:paraId="3BFFBB67" w14:textId="77777777" w:rsidR="00F537F0" w:rsidRDefault="00F537F0" w:rsidP="00820BEE">
      <w:pPr>
        <w:jc w:val="both"/>
        <w:rPr>
          <w:rFonts w:ascii="Helvetica" w:hAnsi="Helvetica" w:cs="Helvetica"/>
          <w:color w:val="000000"/>
          <w:sz w:val="20"/>
          <w:szCs w:val="20"/>
          <w:shd w:val="clear" w:color="auto" w:fill="FFFFFF"/>
        </w:rPr>
      </w:pPr>
      <w:r>
        <w:rPr>
          <w:rFonts w:ascii="Gill Sans MT" w:hAnsi="Gill Sans MT"/>
          <w:color w:val="1B3C6D"/>
          <w:szCs w:val="26"/>
        </w:rPr>
        <w:t xml:space="preserve">The School campus is spread across six buildings in Harrow-on-the-Hill and is part of John Lyon’s Foundation. We have </w:t>
      </w:r>
      <w:r w:rsidRPr="00DA0EEC">
        <w:rPr>
          <w:rFonts w:ascii="Gill Sans MT" w:hAnsi="Gill Sans MT"/>
          <w:color w:val="1B3C6D"/>
          <w:szCs w:val="26"/>
        </w:rPr>
        <w:t>a clear set of values that are vital to our community. These values shape who we are, what we do and how we do it.</w:t>
      </w:r>
      <w:r>
        <w:rPr>
          <w:rFonts w:ascii="Helvetica" w:hAnsi="Helvetica" w:cs="Helvetica"/>
          <w:color w:val="000000"/>
          <w:sz w:val="20"/>
          <w:szCs w:val="20"/>
          <w:shd w:val="clear" w:color="auto" w:fill="FFFFFF"/>
        </w:rPr>
        <w:t> </w:t>
      </w:r>
    </w:p>
    <w:p w14:paraId="5CC541EC" w14:textId="77777777" w:rsidR="00F537F0" w:rsidRDefault="00F537F0" w:rsidP="00820BEE">
      <w:pPr>
        <w:jc w:val="both"/>
        <w:rPr>
          <w:rFonts w:ascii="Helvetica" w:hAnsi="Helvetica" w:cs="Helvetica"/>
          <w:color w:val="000000"/>
          <w:sz w:val="20"/>
          <w:szCs w:val="20"/>
          <w:shd w:val="clear" w:color="auto" w:fill="FFFFFF"/>
        </w:rPr>
      </w:pPr>
    </w:p>
    <w:p w14:paraId="167EDCF8" w14:textId="77777777" w:rsidR="00F537F0" w:rsidRDefault="00F537F0" w:rsidP="00820BEE">
      <w:pPr>
        <w:jc w:val="both"/>
        <w:rPr>
          <w:rFonts w:ascii="Helvetica" w:hAnsi="Helvetica" w:cs="Helvetica"/>
          <w:color w:val="000000"/>
          <w:sz w:val="20"/>
          <w:szCs w:val="20"/>
          <w:shd w:val="clear" w:color="auto" w:fill="FFFFFF"/>
        </w:rPr>
      </w:pPr>
    </w:p>
    <w:p w14:paraId="1BEFCE98" w14:textId="77777777" w:rsidR="00E50FEE" w:rsidRDefault="00820BEE" w:rsidP="00820BEE">
      <w:pPr>
        <w:spacing w:before="360" w:after="480"/>
        <w:jc w:val="both"/>
        <w:rPr>
          <w:rFonts w:ascii="Gill Sans MT" w:hAnsi="Gill Sans MT"/>
          <w:color w:val="1B3C6D"/>
          <w:sz w:val="56"/>
          <w:szCs w:val="56"/>
        </w:rPr>
      </w:pPr>
      <w:r>
        <w:rPr>
          <w:rFonts w:ascii="Helvetica" w:hAnsi="Helvetica" w:cs="Helvetica"/>
          <w:noProof/>
          <w:color w:val="000000"/>
          <w:sz w:val="20"/>
          <w:szCs w:val="20"/>
          <w:shd w:val="clear" w:color="auto" w:fill="FFFFFF"/>
          <w:lang w:val="en-US" w:eastAsia="en-US" w:bidi="ar-SA"/>
        </w:rPr>
        <w:drawing>
          <wp:inline distT="0" distB="0" distL="0" distR="0" wp14:anchorId="6D43F7E8" wp14:editId="638A7CEF">
            <wp:extent cx="6188710" cy="1180916"/>
            <wp:effectExtent l="0" t="0" r="2540" b="635"/>
            <wp:docPr id="1" name="Picture 1" descr="_HORIZONTAL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HORIZONTAL L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710" cy="1180916"/>
                    </a:xfrm>
                    <a:prstGeom prst="rect">
                      <a:avLst/>
                    </a:prstGeom>
                    <a:noFill/>
                    <a:ln>
                      <a:noFill/>
                    </a:ln>
                  </pic:spPr>
                </pic:pic>
              </a:graphicData>
            </a:graphic>
          </wp:inline>
        </w:drawing>
      </w:r>
    </w:p>
    <w:p w14:paraId="59D54F0B" w14:textId="77777777" w:rsidR="00F537F0" w:rsidRPr="00E63871" w:rsidRDefault="00332A7A" w:rsidP="00820BEE">
      <w:pPr>
        <w:spacing w:before="360" w:after="480"/>
        <w:jc w:val="both"/>
        <w:rPr>
          <w:rFonts w:ascii="Gill Sans MT" w:hAnsi="Gill Sans MT"/>
          <w:color w:val="1B3C6D"/>
          <w:sz w:val="56"/>
          <w:szCs w:val="56"/>
        </w:rPr>
      </w:pPr>
      <w:r>
        <w:rPr>
          <w:rFonts w:ascii="Gill Sans MT" w:hAnsi="Gill Sans MT"/>
          <w:color w:val="1B3C6D"/>
          <w:sz w:val="56"/>
          <w:szCs w:val="56"/>
        </w:rPr>
        <w:t xml:space="preserve">PRINCIPAL RESPONSIBILITIES </w:t>
      </w:r>
    </w:p>
    <w:p w14:paraId="6746512E" w14:textId="77777777" w:rsidR="00332A7A" w:rsidRPr="00332A7A" w:rsidRDefault="00332A7A" w:rsidP="00820BEE">
      <w:pPr>
        <w:jc w:val="both"/>
        <w:rPr>
          <w:rFonts w:ascii="Gill Sans MT" w:hAnsi="Gill Sans MT"/>
          <w:color w:val="1B3C6D"/>
          <w:szCs w:val="26"/>
        </w:rPr>
      </w:pPr>
      <w:r w:rsidRPr="00332A7A">
        <w:rPr>
          <w:rFonts w:ascii="Gill Sans MT" w:hAnsi="Gill Sans MT"/>
          <w:color w:val="1B3C6D"/>
          <w:szCs w:val="26"/>
        </w:rPr>
        <w:t>The Head of Mathematics is responsible specifically for the leadership and devel</w:t>
      </w:r>
      <w:r w:rsidR="00761C1B">
        <w:rPr>
          <w:rFonts w:ascii="Gill Sans MT" w:hAnsi="Gill Sans MT"/>
          <w:color w:val="1B3C6D"/>
          <w:szCs w:val="26"/>
        </w:rPr>
        <w:t>opment of Maths throughout the S</w:t>
      </w:r>
      <w:r w:rsidRPr="00332A7A">
        <w:rPr>
          <w:rFonts w:ascii="Gill Sans MT" w:hAnsi="Gill Sans MT"/>
          <w:color w:val="1B3C6D"/>
          <w:szCs w:val="26"/>
        </w:rPr>
        <w:t>chool, ensuring that each pupil is positively encouraged to develop his potential to the full.  The Head of Mathematics will be expected to work closely with colleagues in the department and across other curriculum areas.</w:t>
      </w:r>
    </w:p>
    <w:p w14:paraId="0FA5390A" w14:textId="77777777" w:rsidR="00332A7A" w:rsidRPr="00332A7A" w:rsidRDefault="00332A7A" w:rsidP="00820BEE">
      <w:pPr>
        <w:jc w:val="both"/>
        <w:rPr>
          <w:rFonts w:ascii="Gill Sans MT" w:hAnsi="Gill Sans MT"/>
          <w:color w:val="1B3C6D"/>
          <w:szCs w:val="26"/>
        </w:rPr>
      </w:pPr>
    </w:p>
    <w:p w14:paraId="5089FA9D" w14:textId="77777777" w:rsidR="00332A7A" w:rsidRDefault="00332A7A" w:rsidP="00820BEE">
      <w:pPr>
        <w:jc w:val="both"/>
        <w:rPr>
          <w:rFonts w:ascii="Gill Sans MT" w:hAnsi="Gill Sans MT"/>
          <w:b/>
          <w:color w:val="1B3C6D"/>
          <w:szCs w:val="26"/>
        </w:rPr>
      </w:pPr>
      <w:r w:rsidRPr="00E50FEE">
        <w:rPr>
          <w:rFonts w:ascii="Gill Sans MT" w:hAnsi="Gill Sans MT"/>
          <w:b/>
          <w:color w:val="1B3C6D"/>
          <w:szCs w:val="26"/>
        </w:rPr>
        <w:t>Specific responsibilities include:</w:t>
      </w:r>
    </w:p>
    <w:p w14:paraId="58604BE6" w14:textId="77777777" w:rsidR="00820BEE" w:rsidRPr="00E50FEE" w:rsidRDefault="00820BEE" w:rsidP="00820BEE">
      <w:pPr>
        <w:jc w:val="both"/>
        <w:rPr>
          <w:rFonts w:ascii="Gill Sans MT" w:hAnsi="Gill Sans MT"/>
          <w:b/>
          <w:color w:val="1B3C6D"/>
          <w:szCs w:val="26"/>
        </w:rPr>
      </w:pPr>
    </w:p>
    <w:p w14:paraId="014CA1DB"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Planning, implementing and reviewing the Mathematics curriculum</w:t>
      </w:r>
      <w:r w:rsidR="002639DC">
        <w:rPr>
          <w:rFonts w:ascii="Gill Sans MT" w:hAnsi="Gill Sans MT"/>
          <w:color w:val="1B3C6D"/>
          <w:sz w:val="24"/>
          <w:szCs w:val="24"/>
        </w:rPr>
        <w:t>.</w:t>
      </w:r>
    </w:p>
    <w:p w14:paraId="73EA063A"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Ensuring that assessment is both regular and thorough and that full records of pupils are kept</w:t>
      </w:r>
      <w:r w:rsidR="002639DC">
        <w:rPr>
          <w:rFonts w:ascii="Gill Sans MT" w:hAnsi="Gill Sans MT"/>
          <w:color w:val="1B3C6D"/>
          <w:sz w:val="24"/>
          <w:szCs w:val="24"/>
        </w:rPr>
        <w:t>.</w:t>
      </w:r>
    </w:p>
    <w:p w14:paraId="73FDDDB3"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Overseeing the development and training of staff in the department and supervision of departmental staff</w:t>
      </w:r>
      <w:r w:rsidR="002639DC">
        <w:rPr>
          <w:rFonts w:ascii="Gill Sans MT" w:hAnsi="Gill Sans MT"/>
          <w:color w:val="1B3C6D"/>
          <w:sz w:val="24"/>
          <w:szCs w:val="24"/>
        </w:rPr>
        <w:t>.</w:t>
      </w:r>
    </w:p>
    <w:p w14:paraId="6D2F005B"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lastRenderedPageBreak/>
        <w:t xml:space="preserve">Leading regular departmental meetings, </w:t>
      </w:r>
      <w:proofErr w:type="spellStart"/>
      <w:r w:rsidRPr="00332A7A">
        <w:rPr>
          <w:rFonts w:ascii="Gill Sans MT" w:hAnsi="Gill Sans MT"/>
          <w:color w:val="1B3C6D"/>
          <w:sz w:val="24"/>
          <w:szCs w:val="24"/>
        </w:rPr>
        <w:t>minuted</w:t>
      </w:r>
      <w:proofErr w:type="spellEnd"/>
      <w:r w:rsidRPr="00332A7A">
        <w:rPr>
          <w:rFonts w:ascii="Gill Sans MT" w:hAnsi="Gill Sans MT"/>
          <w:color w:val="1B3C6D"/>
          <w:sz w:val="24"/>
          <w:szCs w:val="24"/>
        </w:rPr>
        <w:t xml:space="preserve"> to SMT</w:t>
      </w:r>
      <w:r w:rsidR="002639DC">
        <w:rPr>
          <w:rFonts w:ascii="Gill Sans MT" w:hAnsi="Gill Sans MT"/>
          <w:color w:val="1B3C6D"/>
          <w:sz w:val="24"/>
          <w:szCs w:val="24"/>
        </w:rPr>
        <w:t>.</w:t>
      </w:r>
    </w:p>
    <w:p w14:paraId="3F2D854A"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Representing the department within the school in matters relating to the curriculum and management</w:t>
      </w:r>
      <w:r w:rsidR="002639DC">
        <w:rPr>
          <w:rFonts w:ascii="Gill Sans MT" w:hAnsi="Gill Sans MT"/>
          <w:color w:val="1B3C6D"/>
          <w:sz w:val="24"/>
          <w:szCs w:val="24"/>
        </w:rPr>
        <w:t>.</w:t>
      </w:r>
    </w:p>
    <w:p w14:paraId="505F46D1"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Liaising with other departments in the school</w:t>
      </w:r>
      <w:r w:rsidR="002639DC">
        <w:rPr>
          <w:rFonts w:ascii="Gill Sans MT" w:hAnsi="Gill Sans MT"/>
          <w:color w:val="1B3C6D"/>
          <w:sz w:val="24"/>
          <w:szCs w:val="24"/>
        </w:rPr>
        <w:t>.</w:t>
      </w:r>
    </w:p>
    <w:p w14:paraId="722C9F15"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Cooperating with senior staff in developing links with feeder schools</w:t>
      </w:r>
      <w:r w:rsidR="002639DC">
        <w:rPr>
          <w:rFonts w:ascii="Gill Sans MT" w:hAnsi="Gill Sans MT"/>
          <w:color w:val="1B3C6D"/>
          <w:sz w:val="24"/>
          <w:szCs w:val="24"/>
        </w:rPr>
        <w:t>.</w:t>
      </w:r>
    </w:p>
    <w:p w14:paraId="34DFDCB2"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Liaising with senior staff in matters concerned with discipline and matters relating to the timetable</w:t>
      </w:r>
      <w:r w:rsidR="002639DC">
        <w:rPr>
          <w:rFonts w:ascii="Gill Sans MT" w:hAnsi="Gill Sans MT"/>
          <w:color w:val="1B3C6D"/>
          <w:sz w:val="24"/>
          <w:szCs w:val="24"/>
        </w:rPr>
        <w:t>.</w:t>
      </w:r>
    </w:p>
    <w:p w14:paraId="0B225A14"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Implementing the ongoing development of the subject area</w:t>
      </w:r>
      <w:r w:rsidR="002639DC">
        <w:rPr>
          <w:rFonts w:ascii="Gill Sans MT" w:hAnsi="Gill Sans MT"/>
          <w:color w:val="1B3C6D"/>
          <w:sz w:val="24"/>
          <w:szCs w:val="24"/>
        </w:rPr>
        <w:t>.</w:t>
      </w:r>
      <w:r w:rsidRPr="00332A7A">
        <w:rPr>
          <w:rFonts w:ascii="Gill Sans MT" w:hAnsi="Gill Sans MT"/>
          <w:color w:val="1B3C6D"/>
          <w:sz w:val="24"/>
          <w:szCs w:val="24"/>
        </w:rPr>
        <w:t xml:space="preserve"> </w:t>
      </w:r>
    </w:p>
    <w:p w14:paraId="3FE67AB2"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Delivering a subject-specific Oxbridge programme</w:t>
      </w:r>
      <w:r w:rsidR="002639DC">
        <w:rPr>
          <w:rFonts w:ascii="Gill Sans MT" w:hAnsi="Gill Sans MT"/>
          <w:color w:val="1B3C6D"/>
          <w:sz w:val="24"/>
          <w:szCs w:val="24"/>
        </w:rPr>
        <w:t>.</w:t>
      </w:r>
    </w:p>
    <w:p w14:paraId="07FDD8CE"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Contributing to the school’s UCAS programme through the preparation of subject-specific paragraphs for references</w:t>
      </w:r>
      <w:r w:rsidR="002639DC">
        <w:rPr>
          <w:rFonts w:ascii="Gill Sans MT" w:hAnsi="Gill Sans MT"/>
          <w:color w:val="1B3C6D"/>
          <w:sz w:val="24"/>
          <w:szCs w:val="24"/>
        </w:rPr>
        <w:t>.</w:t>
      </w:r>
    </w:p>
    <w:p w14:paraId="30731E05"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Provision of extension activities, such as for the Gifted</w:t>
      </w:r>
      <w:r w:rsidR="00540171">
        <w:rPr>
          <w:rFonts w:ascii="Gill Sans MT" w:hAnsi="Gill Sans MT"/>
          <w:color w:val="1B3C6D"/>
          <w:sz w:val="24"/>
          <w:szCs w:val="24"/>
        </w:rPr>
        <w:t xml:space="preserve">, </w:t>
      </w:r>
      <w:proofErr w:type="spellStart"/>
      <w:r w:rsidR="00540171">
        <w:rPr>
          <w:rFonts w:ascii="Gill Sans MT" w:hAnsi="Gill Sans MT"/>
          <w:color w:val="1B3C6D"/>
          <w:sz w:val="24"/>
          <w:szCs w:val="24"/>
        </w:rPr>
        <w:t>Able</w:t>
      </w:r>
      <w:r w:rsidRPr="00332A7A">
        <w:rPr>
          <w:rFonts w:ascii="Gill Sans MT" w:hAnsi="Gill Sans MT"/>
          <w:color w:val="1B3C6D"/>
          <w:sz w:val="24"/>
          <w:szCs w:val="24"/>
        </w:rPr>
        <w:t>and</w:t>
      </w:r>
      <w:proofErr w:type="spellEnd"/>
      <w:r w:rsidRPr="00332A7A">
        <w:rPr>
          <w:rFonts w:ascii="Gill Sans MT" w:hAnsi="Gill Sans MT"/>
          <w:color w:val="1B3C6D"/>
          <w:sz w:val="24"/>
          <w:szCs w:val="24"/>
        </w:rPr>
        <w:t xml:space="preserve"> Talented cohort.</w:t>
      </w:r>
    </w:p>
    <w:p w14:paraId="4B536EB9"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Providing appropriate support for SEN pupils.</w:t>
      </w:r>
    </w:p>
    <w:p w14:paraId="5ACB7EEE"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Providing academic support outside of lessons, such as revision classes.</w:t>
      </w:r>
    </w:p>
    <w:p w14:paraId="4BD1547D"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Bidding for and running the departmental budget</w:t>
      </w:r>
      <w:r w:rsidR="002639DC">
        <w:rPr>
          <w:rFonts w:ascii="Gill Sans MT" w:hAnsi="Gill Sans MT"/>
          <w:color w:val="1B3C6D"/>
          <w:sz w:val="24"/>
          <w:szCs w:val="24"/>
        </w:rPr>
        <w:t>.</w:t>
      </w:r>
    </w:p>
    <w:p w14:paraId="38A32C0F"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Managing the provision of textbooks and resources.</w:t>
      </w:r>
    </w:p>
    <w:p w14:paraId="66DDFD76"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Ensuring Health and Safety guidelines are followed</w:t>
      </w:r>
      <w:r w:rsidR="002639DC">
        <w:rPr>
          <w:rFonts w:ascii="Gill Sans MT" w:hAnsi="Gill Sans MT"/>
          <w:color w:val="1B3C6D"/>
          <w:sz w:val="24"/>
          <w:szCs w:val="24"/>
        </w:rPr>
        <w:t>.</w:t>
      </w:r>
    </w:p>
    <w:p w14:paraId="6D5172AE" w14:textId="77777777" w:rsidR="002639DC"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Ensuring that departmental classrooms present a stimulating environment</w:t>
      </w:r>
      <w:r w:rsidR="002639DC">
        <w:rPr>
          <w:rFonts w:ascii="Gill Sans MT" w:hAnsi="Gill Sans MT"/>
          <w:color w:val="1B3C6D"/>
          <w:sz w:val="24"/>
          <w:szCs w:val="24"/>
        </w:rPr>
        <w:t>.</w:t>
      </w:r>
    </w:p>
    <w:p w14:paraId="68A95CBE" w14:textId="77777777" w:rsidR="00332A7A" w:rsidRPr="00332A7A" w:rsidRDefault="002639DC" w:rsidP="00820BEE">
      <w:pPr>
        <w:pStyle w:val="ListParagraph"/>
        <w:numPr>
          <w:ilvl w:val="0"/>
          <w:numId w:val="30"/>
        </w:numPr>
        <w:jc w:val="both"/>
        <w:rPr>
          <w:rFonts w:ascii="Gill Sans MT" w:hAnsi="Gill Sans MT"/>
          <w:color w:val="1B3C6D"/>
          <w:sz w:val="24"/>
          <w:szCs w:val="24"/>
        </w:rPr>
      </w:pPr>
      <w:r>
        <w:rPr>
          <w:rFonts w:ascii="Gill Sans MT" w:hAnsi="Gill Sans MT"/>
          <w:color w:val="1B3C6D"/>
          <w:sz w:val="24"/>
          <w:szCs w:val="24"/>
        </w:rPr>
        <w:t>Writing the Mathematics components of the Schools Entrance Examinations.</w:t>
      </w:r>
    </w:p>
    <w:p w14:paraId="4457D5A4"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Providing information on Public Examination entries to the Examinations Officer.</w:t>
      </w:r>
    </w:p>
    <w:p w14:paraId="78ABCEA4"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Being available to provide advice and guidance on Examination Results Days.</w:t>
      </w:r>
    </w:p>
    <w:p w14:paraId="72235027"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Implementing all school policies.</w:t>
      </w:r>
    </w:p>
    <w:p w14:paraId="4FC6DBA2" w14:textId="77777777" w:rsidR="00332A7A" w:rsidRPr="00332A7A" w:rsidRDefault="00332A7A" w:rsidP="00820BEE">
      <w:pPr>
        <w:pStyle w:val="ListParagraph"/>
        <w:numPr>
          <w:ilvl w:val="0"/>
          <w:numId w:val="30"/>
        </w:numPr>
        <w:jc w:val="both"/>
        <w:rPr>
          <w:rFonts w:ascii="Gill Sans MT" w:hAnsi="Gill Sans MT"/>
          <w:color w:val="1B3C6D"/>
          <w:sz w:val="24"/>
          <w:szCs w:val="24"/>
        </w:rPr>
      </w:pPr>
      <w:r w:rsidRPr="00332A7A">
        <w:rPr>
          <w:rFonts w:ascii="Gill Sans MT" w:hAnsi="Gill Sans MT"/>
          <w:color w:val="1B3C6D"/>
          <w:sz w:val="24"/>
          <w:szCs w:val="24"/>
        </w:rPr>
        <w:t>Contributing to the spiritual, moral, social and cultural development of pupils</w:t>
      </w:r>
      <w:r w:rsidR="002639DC">
        <w:rPr>
          <w:rFonts w:ascii="Gill Sans MT" w:hAnsi="Gill Sans MT"/>
          <w:color w:val="1B3C6D"/>
          <w:sz w:val="24"/>
          <w:szCs w:val="24"/>
        </w:rPr>
        <w:t>.</w:t>
      </w:r>
    </w:p>
    <w:p w14:paraId="1AE4AC3F" w14:textId="77777777" w:rsidR="00332A7A" w:rsidRPr="00332A7A" w:rsidRDefault="00332A7A" w:rsidP="00820BEE">
      <w:pPr>
        <w:ind w:left="360"/>
        <w:jc w:val="both"/>
        <w:rPr>
          <w:rFonts w:ascii="Gill Sans MT" w:hAnsi="Gill Sans MT"/>
          <w:color w:val="1B3C6D"/>
        </w:rPr>
      </w:pPr>
      <w:r w:rsidRPr="00332A7A">
        <w:rPr>
          <w:rFonts w:ascii="Gill Sans MT" w:hAnsi="Gill Sans MT"/>
          <w:color w:val="1B3C6D"/>
        </w:rPr>
        <w:t>Within these specific responsibilities, the Head of Mathematics is expected to foster a lively and enthusiastic atmosphere within the department for pupils.</w:t>
      </w:r>
    </w:p>
    <w:p w14:paraId="51B0B0EC" w14:textId="77777777" w:rsidR="00332A7A" w:rsidRPr="00332A7A" w:rsidRDefault="00332A7A" w:rsidP="00820BEE">
      <w:pPr>
        <w:jc w:val="both"/>
        <w:rPr>
          <w:rFonts w:ascii="Gill Sans MT" w:hAnsi="Gill Sans MT"/>
          <w:color w:val="1B3C6D"/>
        </w:rPr>
      </w:pPr>
    </w:p>
    <w:p w14:paraId="028024E1" w14:textId="77777777" w:rsidR="00332A7A" w:rsidRDefault="00332A7A" w:rsidP="00820BEE">
      <w:pPr>
        <w:ind w:firstLine="360"/>
        <w:jc w:val="both"/>
        <w:rPr>
          <w:rFonts w:ascii="Gill Sans MT" w:hAnsi="Gill Sans MT"/>
          <w:b/>
          <w:color w:val="1B3C6D"/>
        </w:rPr>
      </w:pPr>
      <w:r w:rsidRPr="00E50FEE">
        <w:rPr>
          <w:rFonts w:ascii="Gill Sans MT" w:hAnsi="Gill Sans MT"/>
          <w:b/>
          <w:color w:val="1B3C6D"/>
        </w:rPr>
        <w:t>ADDITIONAL SPECIFIC RESPONSIBILITIES</w:t>
      </w:r>
    </w:p>
    <w:p w14:paraId="091388BC" w14:textId="77777777" w:rsidR="00820BEE" w:rsidRPr="00E50FEE" w:rsidRDefault="00820BEE" w:rsidP="00820BEE">
      <w:pPr>
        <w:jc w:val="both"/>
        <w:rPr>
          <w:rFonts w:ascii="Gill Sans MT" w:hAnsi="Gill Sans MT"/>
          <w:b/>
          <w:color w:val="1B3C6D"/>
        </w:rPr>
      </w:pPr>
    </w:p>
    <w:p w14:paraId="4D71423B" w14:textId="77777777" w:rsidR="00332A7A" w:rsidRPr="00332A7A" w:rsidRDefault="00332A7A" w:rsidP="00820BEE">
      <w:pPr>
        <w:pStyle w:val="ListParagraph"/>
        <w:numPr>
          <w:ilvl w:val="0"/>
          <w:numId w:val="31"/>
        </w:numPr>
        <w:jc w:val="both"/>
        <w:rPr>
          <w:rFonts w:ascii="Gill Sans MT" w:hAnsi="Gill Sans MT"/>
          <w:color w:val="1B3C6D"/>
          <w:sz w:val="24"/>
          <w:szCs w:val="24"/>
        </w:rPr>
      </w:pPr>
      <w:r w:rsidRPr="00332A7A">
        <w:rPr>
          <w:rFonts w:ascii="Gill Sans MT" w:hAnsi="Gill Sans MT"/>
          <w:color w:val="1B3C6D"/>
          <w:sz w:val="24"/>
          <w:szCs w:val="24"/>
        </w:rPr>
        <w:t>To oversee the progress and stocking of the Mathematics section of the library, working closely with the librarians over the purchasing of new books;</w:t>
      </w:r>
    </w:p>
    <w:p w14:paraId="0D06A92B" w14:textId="77777777" w:rsidR="00332A7A" w:rsidRPr="00332A7A" w:rsidRDefault="00332A7A" w:rsidP="00820BEE">
      <w:pPr>
        <w:pStyle w:val="ListParagraph"/>
        <w:numPr>
          <w:ilvl w:val="0"/>
          <w:numId w:val="31"/>
        </w:numPr>
        <w:jc w:val="both"/>
        <w:rPr>
          <w:rFonts w:ascii="Gill Sans MT" w:hAnsi="Gill Sans MT"/>
          <w:color w:val="1B3C6D"/>
          <w:sz w:val="24"/>
          <w:szCs w:val="24"/>
        </w:rPr>
      </w:pPr>
      <w:r w:rsidRPr="00332A7A">
        <w:rPr>
          <w:rFonts w:ascii="Gill Sans MT" w:hAnsi="Gill Sans MT"/>
          <w:color w:val="1B3C6D"/>
          <w:sz w:val="24"/>
          <w:szCs w:val="24"/>
        </w:rPr>
        <w:t>To organise trips and activities to enhance the teaching and learning of Mathematics within the school;</w:t>
      </w:r>
    </w:p>
    <w:p w14:paraId="539495B6" w14:textId="77777777" w:rsidR="00332A7A" w:rsidRPr="00332A7A" w:rsidRDefault="00332A7A" w:rsidP="00820BEE">
      <w:pPr>
        <w:pStyle w:val="ListParagraph"/>
        <w:numPr>
          <w:ilvl w:val="0"/>
          <w:numId w:val="31"/>
        </w:numPr>
        <w:jc w:val="both"/>
        <w:rPr>
          <w:rFonts w:ascii="Gill Sans MT" w:hAnsi="Gill Sans MT"/>
          <w:color w:val="1B3C6D"/>
          <w:sz w:val="24"/>
          <w:szCs w:val="24"/>
        </w:rPr>
      </w:pPr>
      <w:r w:rsidRPr="00332A7A">
        <w:rPr>
          <w:rFonts w:ascii="Gill Sans MT" w:hAnsi="Gill Sans MT"/>
          <w:color w:val="1B3C6D"/>
          <w:sz w:val="24"/>
          <w:szCs w:val="24"/>
        </w:rPr>
        <w:t>To be available as a tutor to an assigned tutor group and to carry out related duties in accordance with the general job description of Form Tutor.</w:t>
      </w:r>
    </w:p>
    <w:p w14:paraId="06403EB6" w14:textId="77777777" w:rsidR="00332A7A" w:rsidRPr="00332A7A" w:rsidRDefault="00332A7A" w:rsidP="00820BEE">
      <w:pPr>
        <w:jc w:val="both"/>
        <w:rPr>
          <w:rFonts w:ascii="Gill Sans MT" w:hAnsi="Gill Sans MT"/>
          <w:color w:val="1B3C6D"/>
        </w:rPr>
      </w:pPr>
    </w:p>
    <w:p w14:paraId="69B28C8E" w14:textId="77777777" w:rsidR="00332A7A" w:rsidRDefault="00332A7A" w:rsidP="00820BEE">
      <w:pPr>
        <w:ind w:firstLine="360"/>
        <w:jc w:val="both"/>
        <w:rPr>
          <w:rFonts w:ascii="Gill Sans MT" w:hAnsi="Gill Sans MT"/>
          <w:b/>
          <w:color w:val="1B3C6D"/>
        </w:rPr>
      </w:pPr>
      <w:r w:rsidRPr="00E50FEE">
        <w:rPr>
          <w:rFonts w:ascii="Gill Sans MT" w:hAnsi="Gill Sans MT"/>
          <w:b/>
          <w:color w:val="1B3C6D"/>
        </w:rPr>
        <w:t>GENERAL DUTIES</w:t>
      </w:r>
    </w:p>
    <w:p w14:paraId="01C70585" w14:textId="77777777" w:rsidR="00820BEE" w:rsidRPr="00E50FEE" w:rsidRDefault="00820BEE" w:rsidP="00820BEE">
      <w:pPr>
        <w:jc w:val="both"/>
        <w:rPr>
          <w:rFonts w:ascii="Gill Sans MT" w:hAnsi="Gill Sans MT"/>
          <w:b/>
          <w:color w:val="1B3C6D"/>
        </w:rPr>
      </w:pPr>
    </w:p>
    <w:p w14:paraId="4B2B824D" w14:textId="77777777" w:rsidR="00332A7A" w:rsidRPr="00E50FEE" w:rsidRDefault="00332A7A" w:rsidP="00820BEE">
      <w:pPr>
        <w:pStyle w:val="ListParagraph"/>
        <w:numPr>
          <w:ilvl w:val="0"/>
          <w:numId w:val="32"/>
        </w:numPr>
        <w:jc w:val="both"/>
        <w:rPr>
          <w:rFonts w:ascii="Gill Sans MT" w:hAnsi="Gill Sans MT"/>
          <w:color w:val="1B3C6D"/>
          <w:sz w:val="24"/>
          <w:szCs w:val="24"/>
        </w:rPr>
      </w:pPr>
      <w:r w:rsidRPr="00E50FEE">
        <w:rPr>
          <w:rFonts w:ascii="Gill Sans MT" w:hAnsi="Gill Sans MT"/>
          <w:color w:val="1B3C6D"/>
          <w:sz w:val="24"/>
          <w:szCs w:val="24"/>
        </w:rPr>
        <w:t>To carry out a share of supervisory duties and detentions in accordance with published schedules;</w:t>
      </w:r>
    </w:p>
    <w:p w14:paraId="5F32ACA6" w14:textId="77777777" w:rsidR="00332A7A" w:rsidRPr="00E50FEE" w:rsidRDefault="00332A7A" w:rsidP="00820BEE">
      <w:pPr>
        <w:pStyle w:val="ListParagraph"/>
        <w:numPr>
          <w:ilvl w:val="0"/>
          <w:numId w:val="32"/>
        </w:numPr>
        <w:jc w:val="both"/>
        <w:rPr>
          <w:rFonts w:ascii="Gill Sans MT" w:hAnsi="Gill Sans MT"/>
          <w:color w:val="1B3C6D"/>
          <w:sz w:val="24"/>
          <w:szCs w:val="24"/>
        </w:rPr>
      </w:pPr>
      <w:r w:rsidRPr="00E50FEE">
        <w:rPr>
          <w:rFonts w:ascii="Gill Sans MT" w:hAnsi="Gill Sans MT"/>
          <w:color w:val="1B3C6D"/>
          <w:sz w:val="24"/>
          <w:szCs w:val="24"/>
        </w:rPr>
        <w:t>To participate in appropriate meetings with colleagues and parents relative to the above duties;</w:t>
      </w:r>
    </w:p>
    <w:p w14:paraId="361643A2" w14:textId="77777777" w:rsidR="00332A7A" w:rsidRPr="00E50FEE" w:rsidRDefault="00332A7A" w:rsidP="00820BEE">
      <w:pPr>
        <w:pStyle w:val="ListParagraph"/>
        <w:numPr>
          <w:ilvl w:val="0"/>
          <w:numId w:val="32"/>
        </w:numPr>
        <w:jc w:val="both"/>
        <w:rPr>
          <w:rFonts w:ascii="Gill Sans MT" w:hAnsi="Gill Sans MT"/>
          <w:color w:val="1B3C6D"/>
          <w:sz w:val="24"/>
          <w:szCs w:val="24"/>
        </w:rPr>
      </w:pPr>
      <w:r w:rsidRPr="00E50FEE">
        <w:rPr>
          <w:rFonts w:ascii="Gill Sans MT" w:hAnsi="Gill Sans MT"/>
          <w:color w:val="1B3C6D"/>
          <w:sz w:val="24"/>
          <w:szCs w:val="24"/>
        </w:rPr>
        <w:t xml:space="preserve">To attend whole School events e.g. </w:t>
      </w:r>
      <w:proofErr w:type="gramStart"/>
      <w:r w:rsidRPr="00E50FEE">
        <w:rPr>
          <w:rFonts w:ascii="Gill Sans MT" w:hAnsi="Gill Sans MT"/>
          <w:color w:val="1B3C6D"/>
          <w:sz w:val="24"/>
          <w:szCs w:val="24"/>
        </w:rPr>
        <w:t>Open</w:t>
      </w:r>
      <w:proofErr w:type="gramEnd"/>
      <w:r w:rsidRPr="00E50FEE">
        <w:rPr>
          <w:rFonts w:ascii="Gill Sans MT" w:hAnsi="Gill Sans MT"/>
          <w:color w:val="1B3C6D"/>
          <w:sz w:val="24"/>
          <w:szCs w:val="24"/>
        </w:rPr>
        <w:t xml:space="preserve"> Days, Speech Day etc.</w:t>
      </w:r>
    </w:p>
    <w:p w14:paraId="0F2D63D7" w14:textId="77777777" w:rsidR="00332A7A" w:rsidRPr="00E50FEE" w:rsidRDefault="00332A7A" w:rsidP="00820BEE">
      <w:pPr>
        <w:pStyle w:val="ListParagraph"/>
        <w:numPr>
          <w:ilvl w:val="0"/>
          <w:numId w:val="32"/>
        </w:numPr>
        <w:jc w:val="both"/>
        <w:rPr>
          <w:rFonts w:ascii="Gill Sans MT" w:hAnsi="Gill Sans MT"/>
          <w:color w:val="1B3C6D"/>
          <w:sz w:val="24"/>
          <w:szCs w:val="24"/>
        </w:rPr>
      </w:pPr>
      <w:r w:rsidRPr="00E50FEE">
        <w:rPr>
          <w:rFonts w:ascii="Gill Sans MT" w:hAnsi="Gill Sans MT"/>
          <w:color w:val="1B3C6D"/>
          <w:sz w:val="24"/>
          <w:szCs w:val="24"/>
        </w:rPr>
        <w:t>To contribute to PSCHE programme when required</w:t>
      </w:r>
    </w:p>
    <w:p w14:paraId="5B5BD53E" w14:textId="77777777" w:rsidR="00332A7A" w:rsidRPr="00E50FEE" w:rsidRDefault="00332A7A" w:rsidP="00820BEE">
      <w:pPr>
        <w:pStyle w:val="ListParagraph"/>
        <w:numPr>
          <w:ilvl w:val="0"/>
          <w:numId w:val="32"/>
        </w:numPr>
        <w:jc w:val="both"/>
        <w:rPr>
          <w:rFonts w:ascii="Gill Sans MT" w:hAnsi="Gill Sans MT"/>
          <w:color w:val="1B3C6D"/>
          <w:sz w:val="24"/>
          <w:szCs w:val="24"/>
        </w:rPr>
      </w:pPr>
      <w:r w:rsidRPr="00E50FEE">
        <w:rPr>
          <w:rFonts w:ascii="Gill Sans MT" w:hAnsi="Gill Sans MT"/>
          <w:color w:val="1B3C6D"/>
          <w:sz w:val="24"/>
          <w:szCs w:val="24"/>
        </w:rPr>
        <w:lastRenderedPageBreak/>
        <w:t>To provide cover and examination assistance as required.</w:t>
      </w:r>
    </w:p>
    <w:p w14:paraId="6D1096D1" w14:textId="77777777" w:rsidR="00761C1B" w:rsidRDefault="00761C1B" w:rsidP="00820BEE">
      <w:pPr>
        <w:pStyle w:val="ListParagraph"/>
        <w:ind w:left="0"/>
        <w:jc w:val="both"/>
        <w:rPr>
          <w:rFonts w:ascii="Gill Sans MT" w:eastAsia="Tahoma" w:hAnsi="Gill Sans MT" w:cs="Arial"/>
          <w:color w:val="1B3C6D"/>
          <w:kern w:val="1"/>
          <w:sz w:val="24"/>
          <w:szCs w:val="26"/>
          <w:lang w:eastAsia="hi-IN" w:bidi="hi-IN"/>
        </w:rPr>
      </w:pPr>
    </w:p>
    <w:p w14:paraId="3076D453" w14:textId="77777777" w:rsidR="00F537F0" w:rsidRPr="00422F37" w:rsidRDefault="00F537F0" w:rsidP="00820BEE">
      <w:pPr>
        <w:pStyle w:val="ListParagraph"/>
        <w:ind w:left="0"/>
        <w:jc w:val="both"/>
        <w:rPr>
          <w:rFonts w:ascii="Gill Sans MT" w:eastAsia="Tahoma" w:hAnsi="Gill Sans MT" w:cs="Arial"/>
          <w:color w:val="1B3C6D"/>
          <w:kern w:val="1"/>
          <w:sz w:val="24"/>
          <w:szCs w:val="26"/>
          <w:lang w:eastAsia="hi-IN" w:bidi="hi-IN"/>
        </w:rPr>
      </w:pPr>
      <w:r w:rsidRPr="00422F37">
        <w:rPr>
          <w:rFonts w:ascii="Gill Sans MT" w:eastAsia="Tahoma" w:hAnsi="Gill Sans MT" w:cs="Arial"/>
          <w:color w:val="1B3C6D"/>
          <w:kern w:val="1"/>
          <w:sz w:val="24"/>
          <w:szCs w:val="26"/>
          <w:lang w:eastAsia="hi-IN" w:bidi="hi-IN"/>
        </w:rPr>
        <w:t xml:space="preserve">It should be noted that a job description is not an exhaustive list of activities, and employees may be asked to carry out other duties commensurate with the grade of the post. The job description may also be amended to take account of changed circumstances, and employees will be consulted </w:t>
      </w:r>
      <w:r>
        <w:rPr>
          <w:rFonts w:ascii="Gill Sans MT" w:eastAsia="Tahoma" w:hAnsi="Gill Sans MT" w:cs="Arial"/>
          <w:color w:val="1B3C6D"/>
          <w:kern w:val="1"/>
          <w:sz w:val="24"/>
          <w:szCs w:val="26"/>
          <w:lang w:eastAsia="hi-IN" w:bidi="hi-IN"/>
        </w:rPr>
        <w:t xml:space="preserve">if </w:t>
      </w:r>
      <w:r w:rsidRPr="00422F37">
        <w:rPr>
          <w:rFonts w:ascii="Gill Sans MT" w:eastAsia="Tahoma" w:hAnsi="Gill Sans MT" w:cs="Arial"/>
          <w:color w:val="1B3C6D"/>
          <w:kern w:val="1"/>
          <w:sz w:val="24"/>
          <w:szCs w:val="26"/>
          <w:lang w:eastAsia="hi-IN" w:bidi="hi-IN"/>
        </w:rPr>
        <w:t>this is necessary.</w:t>
      </w:r>
    </w:p>
    <w:p w14:paraId="59BC4C7E" w14:textId="77777777" w:rsidR="00F537F0" w:rsidRPr="00422F37" w:rsidRDefault="00F537F0" w:rsidP="00820BEE">
      <w:pPr>
        <w:pStyle w:val="ListParagraph"/>
        <w:ind w:left="0"/>
        <w:jc w:val="both"/>
        <w:rPr>
          <w:rFonts w:ascii="Gill Sans MT" w:eastAsia="Tahoma" w:hAnsi="Gill Sans MT" w:cs="Arial"/>
          <w:color w:val="1B3C6D"/>
          <w:kern w:val="1"/>
          <w:sz w:val="24"/>
          <w:szCs w:val="26"/>
          <w:lang w:eastAsia="hi-IN" w:bidi="hi-IN"/>
        </w:rPr>
      </w:pPr>
    </w:p>
    <w:p w14:paraId="27CF5D89" w14:textId="77777777" w:rsidR="00F537F0" w:rsidRPr="00422F37" w:rsidRDefault="00F537F0" w:rsidP="00820BEE">
      <w:pPr>
        <w:pStyle w:val="ListParagraph"/>
        <w:ind w:left="0"/>
        <w:jc w:val="both"/>
        <w:rPr>
          <w:rFonts w:ascii="Gill Sans MT" w:eastAsia="Tahoma" w:hAnsi="Gill Sans MT" w:cs="Arial"/>
          <w:color w:val="1B3C6D"/>
          <w:kern w:val="1"/>
          <w:sz w:val="24"/>
          <w:szCs w:val="26"/>
          <w:lang w:eastAsia="hi-IN" w:bidi="hi-IN"/>
        </w:rPr>
      </w:pPr>
      <w:r w:rsidRPr="00422F37">
        <w:rPr>
          <w:rFonts w:ascii="Gill Sans MT" w:eastAsia="Tahoma" w:hAnsi="Gill Sans MT" w:cs="Arial"/>
          <w:color w:val="1B3C6D"/>
          <w:kern w:val="1"/>
          <w:sz w:val="24"/>
          <w:szCs w:val="26"/>
          <w:lang w:eastAsia="hi-IN" w:bidi="hi-IN"/>
        </w:rPr>
        <w:t xml:space="preserve">The post holder’s responsibility for promoting and safeguarding the welfare of children and young persons for whom s/he is responsible, or with whom s/he comes into contact will be to adhere to and ensure compliance with the School’s Child Protection Policy Statement at all times.  If, in the course of carrying out the duties of the post the post holder becomes aware of any actual or potential risks to the safety or welfare of children in the school s/he must report any concerns to the School’s Designated Safeguarding Lead. </w:t>
      </w:r>
    </w:p>
    <w:p w14:paraId="5944097D" w14:textId="77777777" w:rsidR="00F537F0" w:rsidRPr="00422F37" w:rsidRDefault="00F537F0" w:rsidP="00820BEE">
      <w:pPr>
        <w:pStyle w:val="ListParagraph"/>
        <w:ind w:left="0"/>
        <w:jc w:val="both"/>
        <w:rPr>
          <w:rFonts w:ascii="Gill Sans MT" w:eastAsia="Tahoma" w:hAnsi="Gill Sans MT" w:cs="Arial"/>
          <w:color w:val="1B3C6D"/>
          <w:kern w:val="1"/>
          <w:sz w:val="24"/>
          <w:szCs w:val="26"/>
          <w:lang w:eastAsia="hi-IN" w:bidi="hi-IN"/>
        </w:rPr>
      </w:pPr>
    </w:p>
    <w:p w14:paraId="222CED82" w14:textId="77777777" w:rsidR="00F537F0" w:rsidRPr="00565561" w:rsidRDefault="00F537F0" w:rsidP="00820BEE">
      <w:pPr>
        <w:pStyle w:val="ListParagraph"/>
        <w:ind w:left="0"/>
        <w:jc w:val="both"/>
        <w:rPr>
          <w:rFonts w:ascii="Gill Sans MT" w:eastAsia="Tahoma" w:hAnsi="Gill Sans MT" w:cs="Arial"/>
          <w:color w:val="1B3C6D"/>
          <w:kern w:val="1"/>
          <w:sz w:val="24"/>
          <w:szCs w:val="26"/>
          <w:lang w:eastAsia="hi-IN" w:bidi="hi-IN"/>
        </w:rPr>
      </w:pPr>
      <w:r w:rsidRPr="00422F37">
        <w:rPr>
          <w:rFonts w:ascii="Gill Sans MT" w:eastAsia="Tahoma" w:hAnsi="Gill Sans MT" w:cs="Arial"/>
          <w:color w:val="1B3C6D"/>
          <w:kern w:val="1"/>
          <w:sz w:val="24"/>
          <w:szCs w:val="26"/>
          <w:lang w:eastAsia="hi-IN" w:bidi="hi-IN"/>
        </w:rPr>
        <w:t>In accordance with the Health and Safety at Work Act 1974 all employees have a duty to look after their own</w:t>
      </w:r>
      <w:r>
        <w:rPr>
          <w:rFonts w:ascii="Gill Sans MT" w:eastAsia="Tahoma" w:hAnsi="Gill Sans MT" w:cs="Arial"/>
          <w:color w:val="1B3C6D"/>
          <w:kern w:val="1"/>
          <w:sz w:val="24"/>
          <w:szCs w:val="26"/>
          <w:lang w:eastAsia="hi-IN" w:bidi="hi-IN"/>
        </w:rPr>
        <w:t xml:space="preserve"> and others’ health and safety. </w:t>
      </w:r>
      <w:r w:rsidRPr="00565561">
        <w:rPr>
          <w:rFonts w:ascii="Gill Sans MT" w:eastAsia="Tahoma" w:hAnsi="Gill Sans MT" w:cs="Arial"/>
          <w:color w:val="1B3C6D"/>
          <w:kern w:val="1"/>
          <w:sz w:val="24"/>
          <w:szCs w:val="26"/>
          <w:lang w:eastAsia="hi-IN" w:bidi="hi-IN"/>
        </w:rPr>
        <w:t>The John Lyon School is an Equal Opportunity Employer</w:t>
      </w:r>
    </w:p>
    <w:p w14:paraId="30A059B0" w14:textId="77777777" w:rsidR="00F537F0" w:rsidRDefault="00F537F0" w:rsidP="00820BEE">
      <w:pPr>
        <w:pStyle w:val="ListParagraph"/>
        <w:spacing w:after="0"/>
        <w:ind w:left="360"/>
        <w:jc w:val="both"/>
        <w:rPr>
          <w:rFonts w:ascii="Gill Sans MT" w:eastAsia="Tahoma" w:hAnsi="Gill Sans MT" w:cs="Arial"/>
          <w:color w:val="1B3C6D"/>
          <w:kern w:val="1"/>
          <w:sz w:val="24"/>
          <w:szCs w:val="26"/>
          <w:lang w:eastAsia="hi-IN" w:bidi="hi-IN"/>
        </w:rPr>
      </w:pPr>
    </w:p>
    <w:p w14:paraId="129D7707" w14:textId="77777777" w:rsidR="00F537F0" w:rsidRDefault="00F537F0" w:rsidP="00820BEE">
      <w:pPr>
        <w:pStyle w:val="ListParagraph"/>
        <w:spacing w:after="0"/>
        <w:ind w:left="360"/>
        <w:jc w:val="both"/>
        <w:rPr>
          <w:rFonts w:ascii="Gill Sans MT" w:eastAsia="Tahoma" w:hAnsi="Gill Sans MT" w:cs="Arial"/>
          <w:color w:val="1B3C6D"/>
          <w:kern w:val="1"/>
          <w:sz w:val="24"/>
          <w:szCs w:val="26"/>
          <w:lang w:eastAsia="hi-IN" w:bidi="hi-IN"/>
        </w:rPr>
      </w:pPr>
    </w:p>
    <w:p w14:paraId="3DEC02F6" w14:textId="77777777" w:rsidR="00896C55" w:rsidRDefault="00896C55" w:rsidP="00820BEE">
      <w:pPr>
        <w:pStyle w:val="ListParagraph"/>
        <w:spacing w:after="0"/>
        <w:ind w:left="360"/>
        <w:jc w:val="both"/>
        <w:rPr>
          <w:rFonts w:ascii="Gill Sans MT" w:eastAsia="Tahoma" w:hAnsi="Gill Sans MT" w:cs="Arial"/>
          <w:color w:val="1B3C6D"/>
          <w:kern w:val="1"/>
          <w:sz w:val="24"/>
          <w:szCs w:val="26"/>
          <w:lang w:eastAsia="hi-IN" w:bidi="hi-IN"/>
        </w:rPr>
      </w:pPr>
    </w:p>
    <w:p w14:paraId="223A72C8" w14:textId="77777777" w:rsidR="00F537F0" w:rsidRDefault="00F537F0" w:rsidP="00820BEE">
      <w:pPr>
        <w:jc w:val="both"/>
        <w:rPr>
          <w:rFonts w:ascii="Gill Sans MT" w:hAnsi="Gill Sans MT"/>
          <w:color w:val="1B3C6D"/>
          <w:sz w:val="56"/>
          <w:szCs w:val="56"/>
        </w:rPr>
      </w:pPr>
      <w:r>
        <w:rPr>
          <w:rFonts w:ascii="Gill Sans MT" w:hAnsi="Gill Sans MT"/>
          <w:color w:val="1B3C6D"/>
          <w:sz w:val="56"/>
          <w:szCs w:val="56"/>
        </w:rPr>
        <w:t>Person Specification</w:t>
      </w:r>
      <w:r w:rsidR="00820BEE">
        <w:rPr>
          <w:rFonts w:ascii="Gill Sans MT" w:hAnsi="Gill Sans MT"/>
          <w:color w:val="1B3C6D"/>
          <w:sz w:val="56"/>
          <w:szCs w:val="56"/>
        </w:rPr>
        <w:t xml:space="preserve"> For All </w:t>
      </w:r>
      <w:r w:rsidR="00E50FEE">
        <w:rPr>
          <w:rFonts w:ascii="Gill Sans MT" w:hAnsi="Gill Sans MT"/>
          <w:color w:val="1B3C6D"/>
          <w:sz w:val="56"/>
          <w:szCs w:val="56"/>
        </w:rPr>
        <w:t>Teaching Appointments</w:t>
      </w:r>
    </w:p>
    <w:p w14:paraId="37522D36" w14:textId="77777777" w:rsidR="00E50FEE" w:rsidRDefault="00E50FEE" w:rsidP="00820BEE">
      <w:pPr>
        <w:jc w:val="both"/>
        <w:rPr>
          <w:rFonts w:ascii="Gill Sans MT" w:hAnsi="Gill Sans MT"/>
          <w:color w:val="1B3C6D"/>
          <w:szCs w:val="26"/>
        </w:rPr>
      </w:pPr>
    </w:p>
    <w:p w14:paraId="669D4030"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In making an appointment at the John Lyon School we look for the person who, at interview and by virtue of their qualifications, best demonstrates that he/she:</w:t>
      </w:r>
    </w:p>
    <w:p w14:paraId="39B46DE5" w14:textId="77777777" w:rsidR="00E50FEE" w:rsidRPr="00E50FEE" w:rsidRDefault="00E50FEE" w:rsidP="00820BEE">
      <w:pPr>
        <w:ind w:left="360"/>
        <w:jc w:val="both"/>
        <w:rPr>
          <w:rFonts w:ascii="Gill Sans MT" w:hAnsi="Gill Sans MT"/>
          <w:color w:val="1B3C6D"/>
          <w:szCs w:val="20"/>
        </w:rPr>
      </w:pPr>
    </w:p>
    <w:p w14:paraId="59E8B8B7"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is suitably qualified for the responsibilities of the post;</w:t>
      </w:r>
    </w:p>
    <w:p w14:paraId="50032C1B"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has good interpersonal and communication skills with pupils and colleagues;</w:t>
      </w:r>
    </w:p>
    <w:p w14:paraId="24BFE9AB"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has good listening skills and respect for all pupils;</w:t>
      </w:r>
    </w:p>
    <w:p w14:paraId="71740123"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has the ability to form relationships and to motivate pupils;</w:t>
      </w:r>
    </w:p>
    <w:p w14:paraId="0A5C8884" w14:textId="77777777" w:rsidR="00E50FEE" w:rsidRPr="00E50FEE" w:rsidRDefault="00E50FEE" w:rsidP="00820BEE">
      <w:pPr>
        <w:ind w:left="705" w:hanging="345"/>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can demonstrate high standards in the necessary professional competencies required of teachers:</w:t>
      </w:r>
    </w:p>
    <w:p w14:paraId="1AEDD98A" w14:textId="77777777" w:rsidR="00E50FEE" w:rsidRPr="00E50FEE" w:rsidRDefault="00E50FEE" w:rsidP="00820BEE">
      <w:pPr>
        <w:ind w:left="360" w:firstLine="345"/>
        <w:jc w:val="both"/>
        <w:rPr>
          <w:rFonts w:ascii="Gill Sans MT" w:hAnsi="Gill Sans MT"/>
          <w:i/>
          <w:color w:val="1B3C6D"/>
          <w:szCs w:val="20"/>
        </w:rPr>
      </w:pPr>
      <w:proofErr w:type="gramStart"/>
      <w:r w:rsidRPr="00E50FEE">
        <w:rPr>
          <w:rFonts w:ascii="Gill Sans MT" w:hAnsi="Gill Sans MT"/>
          <w:i/>
          <w:color w:val="1B3C6D"/>
          <w:szCs w:val="20"/>
        </w:rPr>
        <w:t>subject</w:t>
      </w:r>
      <w:proofErr w:type="gramEnd"/>
      <w:r w:rsidRPr="00E50FEE">
        <w:rPr>
          <w:rFonts w:ascii="Gill Sans MT" w:hAnsi="Gill Sans MT"/>
          <w:i/>
          <w:color w:val="1B3C6D"/>
          <w:szCs w:val="20"/>
        </w:rPr>
        <w:t xml:space="preserve"> knowledge and application</w:t>
      </w:r>
    </w:p>
    <w:p w14:paraId="31BF55B4" w14:textId="77777777" w:rsidR="00E50FEE" w:rsidRPr="00E50FEE" w:rsidRDefault="00E50FEE" w:rsidP="00820BEE">
      <w:pPr>
        <w:ind w:left="360" w:firstLine="345"/>
        <w:jc w:val="both"/>
        <w:rPr>
          <w:rFonts w:ascii="Gill Sans MT" w:hAnsi="Gill Sans MT"/>
          <w:i/>
          <w:color w:val="1B3C6D"/>
          <w:szCs w:val="20"/>
        </w:rPr>
      </w:pPr>
      <w:proofErr w:type="gramStart"/>
      <w:r w:rsidRPr="00E50FEE">
        <w:rPr>
          <w:rFonts w:ascii="Gill Sans MT" w:hAnsi="Gill Sans MT"/>
          <w:i/>
          <w:color w:val="1B3C6D"/>
          <w:szCs w:val="20"/>
        </w:rPr>
        <w:t>classroom</w:t>
      </w:r>
      <w:proofErr w:type="gramEnd"/>
      <w:r w:rsidRPr="00E50FEE">
        <w:rPr>
          <w:rFonts w:ascii="Gill Sans MT" w:hAnsi="Gill Sans MT"/>
          <w:i/>
          <w:color w:val="1B3C6D"/>
          <w:szCs w:val="20"/>
        </w:rPr>
        <w:t xml:space="preserve"> management</w:t>
      </w:r>
    </w:p>
    <w:p w14:paraId="1447BAAD" w14:textId="77777777" w:rsidR="00E50FEE" w:rsidRPr="00E50FEE" w:rsidRDefault="00E50FEE" w:rsidP="00820BEE">
      <w:pPr>
        <w:ind w:left="360" w:firstLine="345"/>
        <w:jc w:val="both"/>
        <w:rPr>
          <w:rFonts w:ascii="Gill Sans MT" w:hAnsi="Gill Sans MT"/>
          <w:i/>
          <w:color w:val="1B3C6D"/>
          <w:szCs w:val="20"/>
        </w:rPr>
      </w:pPr>
      <w:proofErr w:type="gramStart"/>
      <w:r w:rsidRPr="00E50FEE">
        <w:rPr>
          <w:rFonts w:ascii="Gill Sans MT" w:hAnsi="Gill Sans MT"/>
          <w:i/>
          <w:color w:val="1B3C6D"/>
          <w:szCs w:val="20"/>
        </w:rPr>
        <w:t>assessment</w:t>
      </w:r>
      <w:proofErr w:type="gramEnd"/>
      <w:r w:rsidRPr="00E50FEE">
        <w:rPr>
          <w:rFonts w:ascii="Gill Sans MT" w:hAnsi="Gill Sans MT"/>
          <w:i/>
          <w:color w:val="1B3C6D"/>
          <w:szCs w:val="20"/>
        </w:rPr>
        <w:t>, recording and reporting students’ progress</w:t>
      </w:r>
    </w:p>
    <w:p w14:paraId="1ED141FC" w14:textId="77777777" w:rsidR="00E50FEE" w:rsidRPr="00E50FEE" w:rsidRDefault="00E50FEE" w:rsidP="00820BEE">
      <w:pPr>
        <w:ind w:left="360" w:firstLine="345"/>
        <w:jc w:val="both"/>
        <w:rPr>
          <w:rFonts w:ascii="Gill Sans MT" w:hAnsi="Gill Sans MT"/>
          <w:i/>
          <w:color w:val="1B3C6D"/>
          <w:szCs w:val="20"/>
        </w:rPr>
      </w:pPr>
      <w:proofErr w:type="gramStart"/>
      <w:r w:rsidRPr="00E50FEE">
        <w:rPr>
          <w:rFonts w:ascii="Gill Sans MT" w:hAnsi="Gill Sans MT"/>
          <w:i/>
          <w:color w:val="1B3C6D"/>
          <w:szCs w:val="20"/>
        </w:rPr>
        <w:t>teaching</w:t>
      </w:r>
      <w:proofErr w:type="gramEnd"/>
      <w:r w:rsidRPr="00E50FEE">
        <w:rPr>
          <w:rFonts w:ascii="Gill Sans MT" w:hAnsi="Gill Sans MT"/>
          <w:i/>
          <w:color w:val="1B3C6D"/>
          <w:szCs w:val="20"/>
        </w:rPr>
        <w:t xml:space="preserve"> effectively throughout age and ability range</w:t>
      </w:r>
    </w:p>
    <w:p w14:paraId="5CDD30CB" w14:textId="77777777" w:rsidR="00E50FEE" w:rsidRPr="00E50FEE" w:rsidRDefault="00E50FEE" w:rsidP="00820BEE">
      <w:pPr>
        <w:ind w:left="705" w:hanging="345"/>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has confidence to lead, inspire and contribute their own ideas and initiatives to the Department;</w:t>
      </w:r>
    </w:p>
    <w:p w14:paraId="2CA5CA31"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is willing to be involved in the wider activities of the School;</w:t>
      </w:r>
    </w:p>
    <w:p w14:paraId="6F4A8999"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t>has a commitment to personal and professional development;</w:t>
      </w:r>
    </w:p>
    <w:p w14:paraId="198D9D95"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r>
      <w:proofErr w:type="gramStart"/>
      <w:r w:rsidRPr="00E50FEE">
        <w:rPr>
          <w:rFonts w:ascii="Gill Sans MT" w:hAnsi="Gill Sans MT"/>
          <w:color w:val="1B3C6D"/>
          <w:szCs w:val="20"/>
        </w:rPr>
        <w:t>energy</w:t>
      </w:r>
      <w:proofErr w:type="gramEnd"/>
      <w:r w:rsidRPr="00E50FEE">
        <w:rPr>
          <w:rFonts w:ascii="Gill Sans MT" w:hAnsi="Gill Sans MT"/>
          <w:color w:val="1B3C6D"/>
          <w:szCs w:val="20"/>
        </w:rPr>
        <w:t>, stamina and determination;</w:t>
      </w:r>
    </w:p>
    <w:p w14:paraId="68E31F4A"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w:t>
      </w:r>
      <w:r w:rsidRPr="00E50FEE">
        <w:rPr>
          <w:rFonts w:ascii="Gill Sans MT" w:hAnsi="Gill Sans MT"/>
          <w:color w:val="1B3C6D"/>
          <w:szCs w:val="20"/>
        </w:rPr>
        <w:tab/>
      </w:r>
      <w:proofErr w:type="gramStart"/>
      <w:r w:rsidRPr="00E50FEE">
        <w:rPr>
          <w:rFonts w:ascii="Gill Sans MT" w:hAnsi="Gill Sans MT"/>
          <w:color w:val="1B3C6D"/>
          <w:szCs w:val="20"/>
        </w:rPr>
        <w:t>a</w:t>
      </w:r>
      <w:proofErr w:type="gramEnd"/>
      <w:r w:rsidRPr="00E50FEE">
        <w:rPr>
          <w:rFonts w:ascii="Gill Sans MT" w:hAnsi="Gill Sans MT"/>
          <w:color w:val="1B3C6D"/>
          <w:szCs w:val="20"/>
        </w:rPr>
        <w:t xml:space="preserve"> sense of humour and the ability to remain calm under pressure.</w:t>
      </w:r>
    </w:p>
    <w:p w14:paraId="6C3442A1" w14:textId="77777777" w:rsidR="00E50FEE" w:rsidRPr="00E50FEE" w:rsidRDefault="00E50FEE" w:rsidP="00820BEE">
      <w:pPr>
        <w:ind w:left="360"/>
        <w:jc w:val="both"/>
        <w:rPr>
          <w:rFonts w:ascii="Gill Sans MT" w:hAnsi="Gill Sans MT"/>
          <w:color w:val="1B3C6D"/>
          <w:szCs w:val="20"/>
        </w:rPr>
      </w:pPr>
    </w:p>
    <w:p w14:paraId="2BED1825" w14:textId="77777777" w:rsidR="00E50FEE" w:rsidRPr="00E50FEE" w:rsidRDefault="00E50FEE" w:rsidP="00820BEE">
      <w:pPr>
        <w:ind w:left="360"/>
        <w:jc w:val="both"/>
        <w:rPr>
          <w:rFonts w:ascii="Gill Sans MT" w:hAnsi="Gill Sans MT"/>
          <w:b/>
          <w:color w:val="1B3C6D"/>
          <w:szCs w:val="20"/>
        </w:rPr>
      </w:pPr>
      <w:r w:rsidRPr="00E50FEE">
        <w:rPr>
          <w:rFonts w:ascii="Gill Sans MT" w:hAnsi="Gill Sans MT"/>
          <w:b/>
          <w:color w:val="1B3C6D"/>
          <w:szCs w:val="20"/>
        </w:rPr>
        <w:t xml:space="preserve">HEAD OF MATHEMATICS </w:t>
      </w:r>
    </w:p>
    <w:p w14:paraId="41C40E72"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 xml:space="preserve"> </w:t>
      </w:r>
    </w:p>
    <w:p w14:paraId="196AFE70"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lastRenderedPageBreak/>
        <w:t xml:space="preserve">Mathematics is a very popular subject with an excellent track record of success. The Department is well resourced and staffed by </w:t>
      </w:r>
      <w:r w:rsidR="002639DC">
        <w:rPr>
          <w:rFonts w:ascii="Gill Sans MT" w:hAnsi="Gill Sans MT"/>
          <w:color w:val="1B3C6D"/>
          <w:szCs w:val="20"/>
        </w:rPr>
        <w:t>7</w:t>
      </w:r>
      <w:r w:rsidRPr="00E50FEE">
        <w:rPr>
          <w:rFonts w:ascii="Gill Sans MT" w:hAnsi="Gill Sans MT"/>
          <w:color w:val="1B3C6D"/>
          <w:szCs w:val="20"/>
        </w:rPr>
        <w:t xml:space="preserve"> specialists, including the Head of Department.</w:t>
      </w:r>
    </w:p>
    <w:p w14:paraId="38AFCC0E" w14:textId="77777777" w:rsidR="00E50FEE" w:rsidRPr="00E50FEE" w:rsidRDefault="00E50FEE" w:rsidP="00820BEE">
      <w:pPr>
        <w:ind w:left="360"/>
        <w:jc w:val="both"/>
        <w:rPr>
          <w:rFonts w:ascii="Gill Sans MT" w:hAnsi="Gill Sans MT"/>
          <w:color w:val="1B3C6D"/>
          <w:szCs w:val="20"/>
        </w:rPr>
      </w:pPr>
    </w:p>
    <w:p w14:paraId="4B3405DC"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At A-Level, both Mathematics and Further Mathematics courses are taught. Year 11 pupils sit Edexcel IGCSE Mathematics</w:t>
      </w:r>
      <w:r w:rsidR="002639DC">
        <w:rPr>
          <w:rFonts w:ascii="Gill Sans MT" w:hAnsi="Gill Sans MT"/>
          <w:color w:val="1B3C6D"/>
          <w:szCs w:val="20"/>
        </w:rPr>
        <w:t xml:space="preserve"> with the most able sitting the AQA Level 2 Further Mathematics Certificate</w:t>
      </w:r>
      <w:r w:rsidRPr="00E50FEE">
        <w:rPr>
          <w:rFonts w:ascii="Gill Sans MT" w:hAnsi="Gill Sans MT"/>
          <w:color w:val="1B3C6D"/>
          <w:szCs w:val="20"/>
        </w:rPr>
        <w:t xml:space="preserve">.  Examination achievement is consistently strong with at least two-thirds of candidates achieving IGCSE at grades A* and A in recent years, and 80% of candidates achieving A*- B in both A2 Mathematics and Further Mathematics.  </w:t>
      </w:r>
    </w:p>
    <w:p w14:paraId="25D19B6B" w14:textId="77777777" w:rsidR="00E50FEE" w:rsidRPr="00E50FEE" w:rsidRDefault="00E50FEE" w:rsidP="00820BEE">
      <w:pPr>
        <w:ind w:left="360"/>
        <w:jc w:val="both"/>
        <w:rPr>
          <w:rFonts w:ascii="Gill Sans MT" w:hAnsi="Gill Sans MT"/>
          <w:color w:val="1B3C6D"/>
          <w:szCs w:val="20"/>
        </w:rPr>
      </w:pPr>
    </w:p>
    <w:p w14:paraId="7544312F"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 xml:space="preserve">This appointment provides an excellent opportunity for an enthusiastic and well qualified individual to join this successful and thriving Department. </w:t>
      </w:r>
    </w:p>
    <w:p w14:paraId="541FC5B2" w14:textId="77777777" w:rsidR="00E50FEE" w:rsidRPr="00E50FEE" w:rsidRDefault="00E50FEE" w:rsidP="00820BEE">
      <w:pPr>
        <w:ind w:left="360"/>
        <w:jc w:val="both"/>
        <w:rPr>
          <w:rFonts w:ascii="Gill Sans MT" w:hAnsi="Gill Sans MT"/>
          <w:color w:val="1B3C6D"/>
          <w:szCs w:val="20"/>
        </w:rPr>
      </w:pPr>
    </w:p>
    <w:p w14:paraId="61F00D9C"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All staff are expected to contribute to the School’s extra-curricular activities programme.</w:t>
      </w:r>
    </w:p>
    <w:p w14:paraId="5147129B" w14:textId="77777777" w:rsidR="00E50FEE" w:rsidRPr="00E50FEE" w:rsidRDefault="00E50FEE" w:rsidP="00820BEE">
      <w:pPr>
        <w:ind w:left="360"/>
        <w:jc w:val="both"/>
        <w:rPr>
          <w:rFonts w:ascii="Gill Sans MT" w:hAnsi="Gill Sans MT"/>
          <w:color w:val="1B3C6D"/>
          <w:szCs w:val="20"/>
        </w:rPr>
      </w:pPr>
    </w:p>
    <w:p w14:paraId="2EA1A498" w14:textId="77777777" w:rsidR="00E50FEE" w:rsidRPr="00E50FEE" w:rsidRDefault="00E50FEE" w:rsidP="00820BEE">
      <w:pPr>
        <w:ind w:left="360"/>
        <w:jc w:val="both"/>
        <w:rPr>
          <w:rFonts w:ascii="Gill Sans MT" w:hAnsi="Gill Sans MT"/>
          <w:color w:val="1B3C6D"/>
          <w:szCs w:val="20"/>
        </w:rPr>
      </w:pPr>
      <w:r w:rsidRPr="00E50FEE">
        <w:rPr>
          <w:rFonts w:ascii="Gill Sans MT" w:hAnsi="Gill Sans MT"/>
          <w:color w:val="1B3C6D"/>
          <w:szCs w:val="20"/>
        </w:rPr>
        <w:t>This position is subject to an ENHANCED DBS certificate in the event of a successful application. Copies of the School’s Code of Conduct and Policy on the Recruitment of Ex-Offenders are available from the Personnel Department.</w:t>
      </w:r>
    </w:p>
    <w:p w14:paraId="0A341E5C" w14:textId="77777777" w:rsidR="00E50FEE" w:rsidRDefault="00E50FEE" w:rsidP="00820BEE">
      <w:pPr>
        <w:ind w:left="360"/>
        <w:jc w:val="both"/>
        <w:rPr>
          <w:rFonts w:ascii="Gill Sans MT" w:hAnsi="Gill Sans MT"/>
          <w:i/>
          <w:color w:val="1B3C6D"/>
          <w:szCs w:val="20"/>
        </w:rPr>
      </w:pPr>
    </w:p>
    <w:p w14:paraId="0C7D594F" w14:textId="77777777" w:rsidR="00F537F0" w:rsidRPr="00F537F0" w:rsidRDefault="00F537F0" w:rsidP="00820BEE">
      <w:pPr>
        <w:jc w:val="both"/>
        <w:rPr>
          <w:rFonts w:ascii="Gill Sans MT" w:hAnsi="Gill Sans MT"/>
          <w:color w:val="1B3C6D"/>
          <w:sz w:val="28"/>
          <w:szCs w:val="26"/>
        </w:rPr>
      </w:pPr>
    </w:p>
    <w:p w14:paraId="3FD7F3C8" w14:textId="77777777" w:rsidR="00F537F0" w:rsidRDefault="00F537F0" w:rsidP="00820BEE">
      <w:pPr>
        <w:jc w:val="both"/>
        <w:rPr>
          <w:rFonts w:ascii="Gill Sans MT" w:hAnsi="Gill Sans MT"/>
          <w:color w:val="1B3C6D"/>
          <w:szCs w:val="26"/>
        </w:rPr>
      </w:pPr>
    </w:p>
    <w:p w14:paraId="5AB00F74" w14:textId="77777777" w:rsidR="00950F53" w:rsidRDefault="00950F53" w:rsidP="00820BEE">
      <w:pPr>
        <w:pStyle w:val="ListParagraph"/>
        <w:ind w:left="360"/>
        <w:jc w:val="both"/>
        <w:rPr>
          <w:rFonts w:ascii="Gill Sans MT" w:eastAsia="Tahoma" w:hAnsi="Gill Sans MT" w:cs="Arial"/>
          <w:color w:val="1B3C6D"/>
          <w:kern w:val="1"/>
          <w:sz w:val="24"/>
          <w:szCs w:val="26"/>
          <w:lang w:eastAsia="hi-IN" w:bidi="hi-IN"/>
        </w:rPr>
      </w:pPr>
      <w:r>
        <w:rPr>
          <w:rFonts w:ascii="Gill Sans MT" w:eastAsia="Tahoma" w:hAnsi="Gill Sans MT" w:cs="Arial"/>
          <w:color w:val="1B3C6D"/>
          <w:kern w:val="2"/>
          <w:sz w:val="24"/>
          <w:szCs w:val="24"/>
          <w:lang w:eastAsia="hi-IN" w:bidi="hi-IN"/>
        </w:rPr>
        <w:t xml:space="preserve"> </w:t>
      </w:r>
    </w:p>
    <w:p w14:paraId="2F4DC024" w14:textId="77777777" w:rsidR="00950F53" w:rsidRDefault="00950F53" w:rsidP="00820BEE">
      <w:pPr>
        <w:pStyle w:val="ListParagraph"/>
        <w:ind w:left="360"/>
        <w:jc w:val="both"/>
        <w:rPr>
          <w:rFonts w:ascii="Gill Sans MT" w:eastAsia="Tahoma" w:hAnsi="Gill Sans MT" w:cs="Arial"/>
          <w:color w:val="1B3C6D"/>
          <w:kern w:val="1"/>
          <w:sz w:val="24"/>
          <w:szCs w:val="26"/>
          <w:lang w:eastAsia="hi-IN" w:bidi="hi-IN"/>
        </w:rPr>
      </w:pPr>
    </w:p>
    <w:p w14:paraId="54D0E73D" w14:textId="77777777" w:rsidR="00950F53" w:rsidRDefault="00950F53" w:rsidP="00820BEE">
      <w:pPr>
        <w:pStyle w:val="ListParagraph"/>
        <w:ind w:left="360"/>
        <w:jc w:val="both"/>
        <w:rPr>
          <w:rFonts w:ascii="Gill Sans MT" w:eastAsia="Tahoma" w:hAnsi="Gill Sans MT" w:cs="Arial"/>
          <w:color w:val="1B3C6D"/>
          <w:kern w:val="1"/>
          <w:sz w:val="24"/>
          <w:szCs w:val="26"/>
          <w:lang w:eastAsia="hi-IN" w:bidi="hi-IN"/>
        </w:rPr>
      </w:pPr>
    </w:p>
    <w:sectPr w:rsidR="00950F53" w:rsidSect="00950F53">
      <w:footerReference w:type="default" r:id="rId12"/>
      <w:headerReference w:type="first" r:id="rId13"/>
      <w:footerReference w:type="first" r:id="rId14"/>
      <w:pgSz w:w="11906" w:h="16838"/>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6FF5A" w14:textId="77777777" w:rsidR="002C5B6A" w:rsidRDefault="002C5B6A" w:rsidP="003F3376">
      <w:r>
        <w:separator/>
      </w:r>
    </w:p>
  </w:endnote>
  <w:endnote w:type="continuationSeparator" w:id="0">
    <w:p w14:paraId="5EA3AF58" w14:textId="77777777" w:rsidR="002C5B6A" w:rsidRDefault="002C5B6A" w:rsidP="003F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angal">
    <w:panose1 w:val="00000000000000000000"/>
    <w:charset w:val="01"/>
    <w:family w:val="roman"/>
    <w:notTrueType/>
    <w:pitch w:val="variable"/>
    <w:sig w:usb0="00002000" w:usb1="00000000" w:usb2="00000000" w:usb3="00000000" w:csb0="00000000" w:csb1="00000000"/>
  </w:font>
  <w:font w:name="Segoe UI">
    <w:charset w:val="00"/>
    <w:family w:val="swiss"/>
    <w:pitch w:val="variable"/>
    <w:sig w:usb0="E4002EFF" w:usb1="C000E47F" w:usb2="00000009" w:usb3="00000000" w:csb0="000001FF" w:csb1="00000000"/>
  </w:font>
  <w:font w:name="Helvetica">
    <w:panose1 w:val="00000000000000000000"/>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68378"/>
      <w:docPartObj>
        <w:docPartGallery w:val="Page Numbers (Bottom of Page)"/>
        <w:docPartUnique/>
      </w:docPartObj>
    </w:sdtPr>
    <w:sdtEndPr>
      <w:rPr>
        <w:rFonts w:ascii="Gill Sans MT" w:hAnsi="Gill Sans MT"/>
      </w:rPr>
    </w:sdtEndPr>
    <w:sdtContent>
      <w:sdt>
        <w:sdtPr>
          <w:rPr>
            <w:rFonts w:ascii="Gill Sans MT" w:hAnsi="Gill Sans MT"/>
          </w:rPr>
          <w:id w:val="-12612349"/>
          <w:docPartObj>
            <w:docPartGallery w:val="Page Numbers (Top of Page)"/>
            <w:docPartUnique/>
          </w:docPartObj>
        </w:sdtPr>
        <w:sdtEndPr/>
        <w:sdtContent>
          <w:p w14:paraId="0CEFF1DC" w14:textId="77777777" w:rsidR="00332A7A" w:rsidRPr="00896C55" w:rsidRDefault="00332A7A">
            <w:pPr>
              <w:pStyle w:val="Footer"/>
              <w:jc w:val="right"/>
              <w:rPr>
                <w:rFonts w:ascii="Gill Sans MT" w:hAnsi="Gill Sans MT"/>
              </w:rPr>
            </w:pPr>
            <w:r w:rsidRPr="00896C55">
              <w:rPr>
                <w:rFonts w:ascii="Gill Sans MT" w:hAnsi="Gill Sans MT"/>
              </w:rPr>
              <w:t xml:space="preserve">Page </w:t>
            </w:r>
            <w:r w:rsidRPr="00896C55">
              <w:rPr>
                <w:rFonts w:ascii="Gill Sans MT" w:hAnsi="Gill Sans MT"/>
                <w:b/>
                <w:bCs/>
                <w:szCs w:val="24"/>
              </w:rPr>
              <w:fldChar w:fldCharType="begin"/>
            </w:r>
            <w:r w:rsidRPr="00896C55">
              <w:rPr>
                <w:rFonts w:ascii="Gill Sans MT" w:hAnsi="Gill Sans MT"/>
                <w:b/>
                <w:bCs/>
              </w:rPr>
              <w:instrText xml:space="preserve"> PAGE </w:instrText>
            </w:r>
            <w:r w:rsidRPr="00896C55">
              <w:rPr>
                <w:rFonts w:ascii="Gill Sans MT" w:hAnsi="Gill Sans MT"/>
                <w:b/>
                <w:bCs/>
                <w:szCs w:val="24"/>
              </w:rPr>
              <w:fldChar w:fldCharType="separate"/>
            </w:r>
            <w:r w:rsidR="00747AA8">
              <w:rPr>
                <w:rFonts w:ascii="Gill Sans MT" w:hAnsi="Gill Sans MT"/>
                <w:b/>
                <w:bCs/>
                <w:noProof/>
              </w:rPr>
              <w:t>5</w:t>
            </w:r>
            <w:r w:rsidRPr="00896C55">
              <w:rPr>
                <w:rFonts w:ascii="Gill Sans MT" w:hAnsi="Gill Sans MT"/>
                <w:b/>
                <w:bCs/>
                <w:szCs w:val="24"/>
              </w:rPr>
              <w:fldChar w:fldCharType="end"/>
            </w:r>
            <w:r w:rsidRPr="00896C55">
              <w:rPr>
                <w:rFonts w:ascii="Gill Sans MT" w:hAnsi="Gill Sans MT"/>
              </w:rPr>
              <w:t xml:space="preserve"> of </w:t>
            </w:r>
            <w:r w:rsidRPr="00896C55">
              <w:rPr>
                <w:rFonts w:ascii="Gill Sans MT" w:hAnsi="Gill Sans MT"/>
                <w:b/>
                <w:bCs/>
                <w:szCs w:val="24"/>
              </w:rPr>
              <w:fldChar w:fldCharType="begin"/>
            </w:r>
            <w:r w:rsidRPr="00896C55">
              <w:rPr>
                <w:rFonts w:ascii="Gill Sans MT" w:hAnsi="Gill Sans MT"/>
                <w:b/>
                <w:bCs/>
              </w:rPr>
              <w:instrText xml:space="preserve"> NUMPAGES  </w:instrText>
            </w:r>
            <w:r w:rsidRPr="00896C55">
              <w:rPr>
                <w:rFonts w:ascii="Gill Sans MT" w:hAnsi="Gill Sans MT"/>
                <w:b/>
                <w:bCs/>
                <w:szCs w:val="24"/>
              </w:rPr>
              <w:fldChar w:fldCharType="separate"/>
            </w:r>
            <w:r w:rsidR="00747AA8">
              <w:rPr>
                <w:rFonts w:ascii="Gill Sans MT" w:hAnsi="Gill Sans MT"/>
                <w:b/>
                <w:bCs/>
                <w:noProof/>
              </w:rPr>
              <w:t>5</w:t>
            </w:r>
            <w:r w:rsidRPr="00896C55">
              <w:rPr>
                <w:rFonts w:ascii="Gill Sans MT" w:hAnsi="Gill Sans MT"/>
                <w:b/>
                <w:bCs/>
                <w:szCs w:val="24"/>
              </w:rPr>
              <w:fldChar w:fldCharType="end"/>
            </w:r>
          </w:p>
        </w:sdtContent>
      </w:sdt>
    </w:sdtContent>
  </w:sdt>
  <w:p w14:paraId="6C1E42F6" w14:textId="77777777" w:rsidR="00332A7A" w:rsidRPr="00896C55" w:rsidRDefault="00332A7A">
    <w:pPr>
      <w:pStyle w:val="Footer"/>
      <w:rPr>
        <w:rFonts w:ascii="Gill Sans MT" w:hAnsi="Gill Sans MT"/>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rPr>
      <w:id w:val="-1276474631"/>
      <w:docPartObj>
        <w:docPartGallery w:val="Page Numbers (Bottom of Page)"/>
        <w:docPartUnique/>
      </w:docPartObj>
    </w:sdtPr>
    <w:sdtEndPr/>
    <w:sdtContent>
      <w:sdt>
        <w:sdtPr>
          <w:rPr>
            <w:rFonts w:ascii="Gill Sans MT" w:hAnsi="Gill Sans MT"/>
          </w:rPr>
          <w:id w:val="-1769616900"/>
          <w:docPartObj>
            <w:docPartGallery w:val="Page Numbers (Top of Page)"/>
            <w:docPartUnique/>
          </w:docPartObj>
        </w:sdtPr>
        <w:sdtEndPr/>
        <w:sdtContent>
          <w:p w14:paraId="724E6CE3" w14:textId="77777777" w:rsidR="00332A7A" w:rsidRPr="00950F53" w:rsidRDefault="00332A7A">
            <w:pPr>
              <w:pStyle w:val="Footer"/>
              <w:jc w:val="right"/>
              <w:rPr>
                <w:rFonts w:ascii="Gill Sans MT" w:hAnsi="Gill Sans MT"/>
              </w:rPr>
            </w:pPr>
            <w:r w:rsidRPr="00950F53">
              <w:rPr>
                <w:rFonts w:ascii="Gill Sans MT" w:hAnsi="Gill Sans MT"/>
              </w:rPr>
              <w:t xml:space="preserve">Page </w:t>
            </w:r>
            <w:r w:rsidRPr="00950F53">
              <w:rPr>
                <w:rFonts w:ascii="Gill Sans MT" w:hAnsi="Gill Sans MT"/>
                <w:b/>
                <w:bCs/>
                <w:szCs w:val="24"/>
              </w:rPr>
              <w:fldChar w:fldCharType="begin"/>
            </w:r>
            <w:r w:rsidRPr="00950F53">
              <w:rPr>
                <w:rFonts w:ascii="Gill Sans MT" w:hAnsi="Gill Sans MT"/>
                <w:b/>
                <w:bCs/>
              </w:rPr>
              <w:instrText xml:space="preserve"> PAGE </w:instrText>
            </w:r>
            <w:r w:rsidRPr="00950F53">
              <w:rPr>
                <w:rFonts w:ascii="Gill Sans MT" w:hAnsi="Gill Sans MT"/>
                <w:b/>
                <w:bCs/>
                <w:szCs w:val="24"/>
              </w:rPr>
              <w:fldChar w:fldCharType="separate"/>
            </w:r>
            <w:r w:rsidR="00747AA8">
              <w:rPr>
                <w:rFonts w:ascii="Gill Sans MT" w:hAnsi="Gill Sans MT"/>
                <w:b/>
                <w:bCs/>
                <w:noProof/>
              </w:rPr>
              <w:t>1</w:t>
            </w:r>
            <w:r w:rsidRPr="00950F53">
              <w:rPr>
                <w:rFonts w:ascii="Gill Sans MT" w:hAnsi="Gill Sans MT"/>
                <w:b/>
                <w:bCs/>
                <w:szCs w:val="24"/>
              </w:rPr>
              <w:fldChar w:fldCharType="end"/>
            </w:r>
            <w:r w:rsidRPr="00950F53">
              <w:rPr>
                <w:rFonts w:ascii="Gill Sans MT" w:hAnsi="Gill Sans MT"/>
              </w:rPr>
              <w:t xml:space="preserve"> of </w:t>
            </w:r>
            <w:r w:rsidRPr="00950F53">
              <w:rPr>
                <w:rFonts w:ascii="Gill Sans MT" w:hAnsi="Gill Sans MT"/>
                <w:b/>
                <w:bCs/>
                <w:szCs w:val="24"/>
              </w:rPr>
              <w:fldChar w:fldCharType="begin"/>
            </w:r>
            <w:r w:rsidRPr="00950F53">
              <w:rPr>
                <w:rFonts w:ascii="Gill Sans MT" w:hAnsi="Gill Sans MT"/>
                <w:b/>
                <w:bCs/>
              </w:rPr>
              <w:instrText xml:space="preserve"> NUMPAGES  </w:instrText>
            </w:r>
            <w:r w:rsidRPr="00950F53">
              <w:rPr>
                <w:rFonts w:ascii="Gill Sans MT" w:hAnsi="Gill Sans MT"/>
                <w:b/>
                <w:bCs/>
                <w:szCs w:val="24"/>
              </w:rPr>
              <w:fldChar w:fldCharType="separate"/>
            </w:r>
            <w:r w:rsidR="00747AA8">
              <w:rPr>
                <w:rFonts w:ascii="Gill Sans MT" w:hAnsi="Gill Sans MT"/>
                <w:b/>
                <w:bCs/>
                <w:noProof/>
              </w:rPr>
              <w:t>5</w:t>
            </w:r>
            <w:r w:rsidRPr="00950F53">
              <w:rPr>
                <w:rFonts w:ascii="Gill Sans MT" w:hAnsi="Gill Sans MT"/>
                <w:b/>
                <w:bCs/>
                <w:szCs w:val="24"/>
              </w:rPr>
              <w:fldChar w:fldCharType="end"/>
            </w:r>
          </w:p>
        </w:sdtContent>
      </w:sdt>
    </w:sdtContent>
  </w:sdt>
  <w:p w14:paraId="45B43D72" w14:textId="77777777" w:rsidR="00332A7A" w:rsidRDefault="00332A7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7CE31" w14:textId="77777777" w:rsidR="002C5B6A" w:rsidRDefault="002C5B6A" w:rsidP="003F3376">
      <w:r>
        <w:separator/>
      </w:r>
    </w:p>
  </w:footnote>
  <w:footnote w:type="continuationSeparator" w:id="0">
    <w:p w14:paraId="5CD25C04" w14:textId="77777777" w:rsidR="002C5B6A" w:rsidRDefault="002C5B6A" w:rsidP="003F337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4759E" w14:textId="77777777" w:rsidR="00332A7A" w:rsidRDefault="00332A7A">
    <w:pPr>
      <w:pStyle w:val="Header"/>
    </w:pPr>
    <w:r>
      <w:rPr>
        <w:noProof/>
        <w:lang w:val="en-US" w:eastAsia="en-US" w:bidi="ar-SA"/>
      </w:rPr>
      <w:drawing>
        <wp:anchor distT="0" distB="0" distL="0" distR="0" simplePos="0" relativeHeight="251658240" behindDoc="1" locked="0" layoutInCell="1" allowOverlap="1" wp14:anchorId="48579E39" wp14:editId="645DBA6F">
          <wp:simplePos x="0" y="0"/>
          <wp:positionH relativeFrom="column">
            <wp:posOffset>979170</wp:posOffset>
          </wp:positionH>
          <wp:positionV relativeFrom="paragraph">
            <wp:posOffset>2637790</wp:posOffset>
          </wp:positionV>
          <wp:extent cx="6119495" cy="76142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76142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lang w:val="en-US" w:eastAsia="en-US" w:bidi="ar-SA"/>
      </w:rPr>
      <w:drawing>
        <wp:anchor distT="0" distB="0" distL="0" distR="0" simplePos="0" relativeHeight="251657216" behindDoc="0" locked="0" layoutInCell="1" allowOverlap="1" wp14:anchorId="7AC62A55" wp14:editId="1F53024E">
          <wp:simplePos x="0" y="0"/>
          <wp:positionH relativeFrom="margin">
            <wp:align>right</wp:align>
          </wp:positionH>
          <wp:positionV relativeFrom="margin">
            <wp:align>top</wp:align>
          </wp:positionV>
          <wp:extent cx="1800225" cy="867410"/>
          <wp:effectExtent l="0" t="0" r="9525"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8674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762"/>
    <w:multiLevelType w:val="hybridMultilevel"/>
    <w:tmpl w:val="7C9E1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C93E13"/>
    <w:multiLevelType w:val="multilevel"/>
    <w:tmpl w:val="40E4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E6DA1"/>
    <w:multiLevelType w:val="hybridMultilevel"/>
    <w:tmpl w:val="1E167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29B7AB0"/>
    <w:multiLevelType w:val="hybridMultilevel"/>
    <w:tmpl w:val="895AB334"/>
    <w:lvl w:ilvl="0" w:tplc="0882A4FA">
      <w:numFmt w:val="bullet"/>
      <w:lvlText w:val="•"/>
      <w:lvlJc w:val="left"/>
      <w:pPr>
        <w:ind w:left="720" w:hanging="360"/>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88303C"/>
    <w:multiLevelType w:val="hybridMultilevel"/>
    <w:tmpl w:val="38B4BFEC"/>
    <w:lvl w:ilvl="0" w:tplc="5B24C636">
      <w:numFmt w:val="bullet"/>
      <w:lvlText w:val="•"/>
      <w:lvlJc w:val="left"/>
      <w:pPr>
        <w:ind w:left="1065" w:hanging="705"/>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9D61C2"/>
    <w:multiLevelType w:val="hybridMultilevel"/>
    <w:tmpl w:val="46D6D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B93BD7"/>
    <w:multiLevelType w:val="hybridMultilevel"/>
    <w:tmpl w:val="D83AA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8946DC5"/>
    <w:multiLevelType w:val="hybridMultilevel"/>
    <w:tmpl w:val="F2D20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A327302"/>
    <w:multiLevelType w:val="hybridMultilevel"/>
    <w:tmpl w:val="E5128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4F120F"/>
    <w:multiLevelType w:val="hybridMultilevel"/>
    <w:tmpl w:val="FB0E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E57CBF"/>
    <w:multiLevelType w:val="hybridMultilevel"/>
    <w:tmpl w:val="E8B6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0066E5"/>
    <w:multiLevelType w:val="hybridMultilevel"/>
    <w:tmpl w:val="799A65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B9203CC"/>
    <w:multiLevelType w:val="hybridMultilevel"/>
    <w:tmpl w:val="A64E6F58"/>
    <w:lvl w:ilvl="0" w:tplc="0882A4FA">
      <w:numFmt w:val="bullet"/>
      <w:lvlText w:val="•"/>
      <w:lvlJc w:val="left"/>
      <w:pPr>
        <w:ind w:left="1425" w:hanging="360"/>
      </w:pPr>
      <w:rPr>
        <w:rFonts w:ascii="Gill Sans MT" w:eastAsia="Tahoma" w:hAnsi="Gill Sans MT" w:cs="Aria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3">
    <w:nsid w:val="3DF92EA4"/>
    <w:multiLevelType w:val="hybridMultilevel"/>
    <w:tmpl w:val="225EE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A70DFC"/>
    <w:multiLevelType w:val="hybridMultilevel"/>
    <w:tmpl w:val="378A24AA"/>
    <w:lvl w:ilvl="0" w:tplc="5C04A0CC">
      <w:numFmt w:val="bullet"/>
      <w:lvlText w:val="•"/>
      <w:lvlJc w:val="left"/>
      <w:pPr>
        <w:ind w:left="720" w:hanging="360"/>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C711B5"/>
    <w:multiLevelType w:val="hybridMultilevel"/>
    <w:tmpl w:val="1A547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EFC6DA3"/>
    <w:multiLevelType w:val="hybridMultilevel"/>
    <w:tmpl w:val="CCC2D68A"/>
    <w:lvl w:ilvl="0" w:tplc="5C04A0CC">
      <w:numFmt w:val="bullet"/>
      <w:lvlText w:val="•"/>
      <w:lvlJc w:val="left"/>
      <w:pPr>
        <w:ind w:left="720" w:hanging="360"/>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1057FFA"/>
    <w:multiLevelType w:val="hybridMultilevel"/>
    <w:tmpl w:val="5D12087E"/>
    <w:lvl w:ilvl="0" w:tplc="08090001">
      <w:start w:val="1"/>
      <w:numFmt w:val="bullet"/>
      <w:lvlText w:val=""/>
      <w:lvlJc w:val="left"/>
      <w:pPr>
        <w:ind w:left="720" w:hanging="360"/>
      </w:pPr>
      <w:rPr>
        <w:rFonts w:ascii="Symbol" w:hAnsi="Symbol" w:hint="default"/>
      </w:rPr>
    </w:lvl>
    <w:lvl w:ilvl="1" w:tplc="3EACC0BE">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F61F52"/>
    <w:multiLevelType w:val="hybridMultilevel"/>
    <w:tmpl w:val="7EDE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7B32851"/>
    <w:multiLevelType w:val="multilevel"/>
    <w:tmpl w:val="AF4C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B823C8"/>
    <w:multiLevelType w:val="hybridMultilevel"/>
    <w:tmpl w:val="CAE2CCEC"/>
    <w:lvl w:ilvl="0" w:tplc="5B24C636">
      <w:numFmt w:val="bullet"/>
      <w:lvlText w:val="•"/>
      <w:lvlJc w:val="left"/>
      <w:pPr>
        <w:ind w:left="1065" w:hanging="705"/>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2E6B39"/>
    <w:multiLevelType w:val="hybridMultilevel"/>
    <w:tmpl w:val="84005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F4D4B83"/>
    <w:multiLevelType w:val="hybridMultilevel"/>
    <w:tmpl w:val="98E4FE38"/>
    <w:lvl w:ilvl="0" w:tplc="0882A4FA">
      <w:numFmt w:val="bullet"/>
      <w:lvlText w:val="•"/>
      <w:lvlJc w:val="left"/>
      <w:pPr>
        <w:ind w:left="720" w:hanging="360"/>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19C78C4"/>
    <w:multiLevelType w:val="hybridMultilevel"/>
    <w:tmpl w:val="B24A6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3B5188"/>
    <w:multiLevelType w:val="hybridMultilevel"/>
    <w:tmpl w:val="E77E66D4"/>
    <w:lvl w:ilvl="0" w:tplc="0882A4FA">
      <w:numFmt w:val="bullet"/>
      <w:lvlText w:val="•"/>
      <w:lvlJc w:val="left"/>
      <w:pPr>
        <w:ind w:left="1080" w:hanging="360"/>
      </w:pPr>
      <w:rPr>
        <w:rFonts w:ascii="Gill Sans MT" w:eastAsia="Tahoma" w:hAnsi="Gill Sans M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706F1D8A"/>
    <w:multiLevelType w:val="hybridMultilevel"/>
    <w:tmpl w:val="FF18C25C"/>
    <w:lvl w:ilvl="0" w:tplc="5B24C636">
      <w:numFmt w:val="bullet"/>
      <w:lvlText w:val="•"/>
      <w:lvlJc w:val="left"/>
      <w:pPr>
        <w:ind w:left="1065" w:hanging="705"/>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2B3FF0"/>
    <w:multiLevelType w:val="hybridMultilevel"/>
    <w:tmpl w:val="48EA8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E51BE6"/>
    <w:multiLevelType w:val="hybridMultilevel"/>
    <w:tmpl w:val="6D42E5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7CE36348"/>
    <w:multiLevelType w:val="hybridMultilevel"/>
    <w:tmpl w:val="93826FEA"/>
    <w:lvl w:ilvl="0" w:tplc="5B24C636">
      <w:numFmt w:val="bullet"/>
      <w:lvlText w:val="•"/>
      <w:lvlJc w:val="left"/>
      <w:pPr>
        <w:ind w:left="1065" w:hanging="705"/>
      </w:pPr>
      <w:rPr>
        <w:rFonts w:ascii="Gill Sans MT" w:eastAsia="Tahoma"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11"/>
  </w:num>
  <w:num w:numId="4">
    <w:abstractNumId w:val="9"/>
  </w:num>
  <w:num w:numId="5">
    <w:abstractNumId w:val="15"/>
  </w:num>
  <w:num w:numId="6">
    <w:abstractNumId w:val="21"/>
  </w:num>
  <w:num w:numId="7">
    <w:abstractNumId w:val="19"/>
  </w:num>
  <w:num w:numId="8">
    <w:abstractNumId w:val="10"/>
  </w:num>
  <w:num w:numId="9">
    <w:abstractNumId w:val="1"/>
  </w:num>
  <w:num w:numId="10">
    <w:abstractNumId w:val="17"/>
  </w:num>
  <w:num w:numId="11">
    <w:abstractNumId w:val="0"/>
  </w:num>
  <w:num w:numId="12">
    <w:abstractNumId w:val="6"/>
  </w:num>
  <w:num w:numId="13">
    <w:abstractNumId w:val="14"/>
  </w:num>
  <w:num w:numId="14">
    <w:abstractNumId w:val="16"/>
  </w:num>
  <w:num w:numId="15">
    <w:abstractNumId w:val="23"/>
  </w:num>
  <w:num w:numId="16">
    <w:abstractNumId w:val="5"/>
  </w:num>
  <w:num w:numId="17">
    <w:abstractNumId w:val="26"/>
  </w:num>
  <w:num w:numId="18">
    <w:abstractNumId w:val="3"/>
  </w:num>
  <w:num w:numId="19">
    <w:abstractNumId w:val="12"/>
  </w:num>
  <w:num w:numId="20">
    <w:abstractNumId w:val="24"/>
  </w:num>
  <w:num w:numId="21">
    <w:abstractNumId w:val="7"/>
  </w:num>
  <w:num w:numId="22">
    <w:abstractNumId w:val="2"/>
  </w:num>
  <w:num w:numId="23">
    <w:abstractNumId w:val="8"/>
  </w:num>
  <w:num w:numId="24">
    <w:abstractNumId w:val="2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2"/>
  </w:num>
  <w:num w:numId="28">
    <w:abstractNumId w:val="13"/>
  </w:num>
  <w:num w:numId="29">
    <w:abstractNumId w:val="28"/>
  </w:num>
  <w:num w:numId="30">
    <w:abstractNumId w:val="25"/>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C"/>
    <w:rsid w:val="00003653"/>
    <w:rsid w:val="00007619"/>
    <w:rsid w:val="000533AC"/>
    <w:rsid w:val="000A4988"/>
    <w:rsid w:val="000C2C73"/>
    <w:rsid w:val="000C775C"/>
    <w:rsid w:val="000D0667"/>
    <w:rsid w:val="0016034D"/>
    <w:rsid w:val="001C66DB"/>
    <w:rsid w:val="001E0BB8"/>
    <w:rsid w:val="00222F84"/>
    <w:rsid w:val="00227346"/>
    <w:rsid w:val="0025618B"/>
    <w:rsid w:val="002639DC"/>
    <w:rsid w:val="002B6060"/>
    <w:rsid w:val="002C5B6A"/>
    <w:rsid w:val="002F594C"/>
    <w:rsid w:val="00332A7A"/>
    <w:rsid w:val="0037159A"/>
    <w:rsid w:val="00375CFA"/>
    <w:rsid w:val="00382274"/>
    <w:rsid w:val="003A1BCF"/>
    <w:rsid w:val="003A6B83"/>
    <w:rsid w:val="003B2F8E"/>
    <w:rsid w:val="003B7F28"/>
    <w:rsid w:val="003F3376"/>
    <w:rsid w:val="003F492E"/>
    <w:rsid w:val="00410C70"/>
    <w:rsid w:val="00422F37"/>
    <w:rsid w:val="0044029C"/>
    <w:rsid w:val="004656B0"/>
    <w:rsid w:val="00467812"/>
    <w:rsid w:val="00493725"/>
    <w:rsid w:val="004C0C00"/>
    <w:rsid w:val="004C5F97"/>
    <w:rsid w:val="004C6259"/>
    <w:rsid w:val="004C7AA5"/>
    <w:rsid w:val="00540171"/>
    <w:rsid w:val="00565561"/>
    <w:rsid w:val="005D3CA2"/>
    <w:rsid w:val="006338FE"/>
    <w:rsid w:val="0065524B"/>
    <w:rsid w:val="006654E8"/>
    <w:rsid w:val="00712D5A"/>
    <w:rsid w:val="0074198C"/>
    <w:rsid w:val="00747AA8"/>
    <w:rsid w:val="00761C1B"/>
    <w:rsid w:val="007853AA"/>
    <w:rsid w:val="007C3B38"/>
    <w:rsid w:val="00820BEE"/>
    <w:rsid w:val="00837473"/>
    <w:rsid w:val="00841A71"/>
    <w:rsid w:val="008443A7"/>
    <w:rsid w:val="00860F92"/>
    <w:rsid w:val="008955D1"/>
    <w:rsid w:val="00896C55"/>
    <w:rsid w:val="008A0D4C"/>
    <w:rsid w:val="008B09F8"/>
    <w:rsid w:val="008C62CC"/>
    <w:rsid w:val="0090539B"/>
    <w:rsid w:val="00943573"/>
    <w:rsid w:val="00950F53"/>
    <w:rsid w:val="0098441E"/>
    <w:rsid w:val="009A3C26"/>
    <w:rsid w:val="00A02DD7"/>
    <w:rsid w:val="00A341DD"/>
    <w:rsid w:val="00A63298"/>
    <w:rsid w:val="00A65C6E"/>
    <w:rsid w:val="00A81FD7"/>
    <w:rsid w:val="00AC523F"/>
    <w:rsid w:val="00AD4295"/>
    <w:rsid w:val="00B14E47"/>
    <w:rsid w:val="00B425F0"/>
    <w:rsid w:val="00B551D3"/>
    <w:rsid w:val="00BF0C2F"/>
    <w:rsid w:val="00C74127"/>
    <w:rsid w:val="00C8343A"/>
    <w:rsid w:val="00C8604E"/>
    <w:rsid w:val="00CB2AFF"/>
    <w:rsid w:val="00CD1D46"/>
    <w:rsid w:val="00D03B86"/>
    <w:rsid w:val="00D26AA4"/>
    <w:rsid w:val="00D67AAA"/>
    <w:rsid w:val="00DA0EEC"/>
    <w:rsid w:val="00DC65B3"/>
    <w:rsid w:val="00E50FEE"/>
    <w:rsid w:val="00E54A08"/>
    <w:rsid w:val="00E63871"/>
    <w:rsid w:val="00E72F1E"/>
    <w:rsid w:val="00E849F7"/>
    <w:rsid w:val="00ED365E"/>
    <w:rsid w:val="00F33C78"/>
    <w:rsid w:val="00F537F0"/>
    <w:rsid w:val="00FD3F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3D5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Tahoma"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uiPriority w:val="99"/>
    <w:unhideWhenUsed/>
    <w:rsid w:val="003F3376"/>
    <w:pPr>
      <w:tabs>
        <w:tab w:val="center" w:pos="4513"/>
        <w:tab w:val="right" w:pos="9026"/>
      </w:tabs>
    </w:pPr>
    <w:rPr>
      <w:rFonts w:cs="Mangal"/>
      <w:szCs w:val="21"/>
    </w:rPr>
  </w:style>
  <w:style w:type="character" w:customStyle="1" w:styleId="HeaderChar">
    <w:name w:val="Header Char"/>
    <w:link w:val="Header"/>
    <w:uiPriority w:val="99"/>
    <w:rsid w:val="003F3376"/>
    <w:rPr>
      <w:rFonts w:eastAsia="Tahoma" w:cs="Mangal"/>
      <w:kern w:val="1"/>
      <w:sz w:val="24"/>
      <w:szCs w:val="21"/>
      <w:lang w:eastAsia="hi-IN" w:bidi="hi-IN"/>
    </w:rPr>
  </w:style>
  <w:style w:type="paragraph" w:styleId="Footer">
    <w:name w:val="footer"/>
    <w:basedOn w:val="Normal"/>
    <w:link w:val="FooterChar"/>
    <w:uiPriority w:val="99"/>
    <w:unhideWhenUsed/>
    <w:rsid w:val="003F3376"/>
    <w:pPr>
      <w:tabs>
        <w:tab w:val="center" w:pos="4513"/>
        <w:tab w:val="right" w:pos="9026"/>
      </w:tabs>
    </w:pPr>
    <w:rPr>
      <w:rFonts w:cs="Mangal"/>
      <w:szCs w:val="21"/>
    </w:rPr>
  </w:style>
  <w:style w:type="character" w:customStyle="1" w:styleId="FooterChar">
    <w:name w:val="Footer Char"/>
    <w:link w:val="Footer"/>
    <w:uiPriority w:val="99"/>
    <w:rsid w:val="003F3376"/>
    <w:rPr>
      <w:rFonts w:eastAsia="Tahoma" w:cs="Mangal"/>
      <w:kern w:val="1"/>
      <w:sz w:val="24"/>
      <w:szCs w:val="21"/>
      <w:lang w:eastAsia="hi-IN" w:bidi="hi-IN"/>
    </w:rPr>
  </w:style>
  <w:style w:type="paragraph" w:styleId="ListParagraph">
    <w:name w:val="List Paragraph"/>
    <w:basedOn w:val="Normal"/>
    <w:uiPriority w:val="34"/>
    <w:qFormat/>
    <w:rsid w:val="00E63871"/>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NoSpacing">
    <w:name w:val="No Spacing"/>
    <w:uiPriority w:val="1"/>
    <w:qFormat/>
    <w:rsid w:val="00DC65B3"/>
    <w:pPr>
      <w:widowControl w:val="0"/>
      <w:suppressAutoHyphens/>
    </w:pPr>
    <w:rPr>
      <w:rFonts w:eastAsia="Tahoma" w:cs="Mangal"/>
      <w:kern w:val="1"/>
      <w:sz w:val="24"/>
      <w:szCs w:val="21"/>
      <w:lang w:eastAsia="hi-IN" w:bidi="hi-IN"/>
    </w:rPr>
  </w:style>
  <w:style w:type="paragraph" w:styleId="NormalWeb">
    <w:name w:val="Normal (Web)"/>
    <w:basedOn w:val="Normal"/>
    <w:uiPriority w:val="99"/>
    <w:semiHidden/>
    <w:unhideWhenUsed/>
    <w:rsid w:val="0016034D"/>
    <w:pPr>
      <w:widowControl/>
      <w:suppressAutoHyphens w:val="0"/>
      <w:spacing w:before="100" w:beforeAutospacing="1" w:after="100" w:afterAutospacing="1"/>
    </w:pPr>
    <w:rPr>
      <w:rFonts w:eastAsia="Times New Roman" w:cs="Times New Roman"/>
      <w:kern w:val="0"/>
      <w:lang w:eastAsia="en-GB" w:bidi="ar-SA"/>
    </w:rPr>
  </w:style>
  <w:style w:type="paragraph" w:styleId="BalloonText">
    <w:name w:val="Balloon Text"/>
    <w:basedOn w:val="Normal"/>
    <w:link w:val="BalloonTextChar"/>
    <w:uiPriority w:val="99"/>
    <w:semiHidden/>
    <w:unhideWhenUsed/>
    <w:rsid w:val="00860F92"/>
    <w:rPr>
      <w:rFonts w:ascii="Segoe UI" w:hAnsi="Segoe UI" w:cs="Mangal"/>
      <w:sz w:val="18"/>
      <w:szCs w:val="16"/>
    </w:rPr>
  </w:style>
  <w:style w:type="character" w:customStyle="1" w:styleId="BalloonTextChar">
    <w:name w:val="Balloon Text Char"/>
    <w:basedOn w:val="DefaultParagraphFont"/>
    <w:link w:val="BalloonText"/>
    <w:uiPriority w:val="99"/>
    <w:semiHidden/>
    <w:rsid w:val="00860F92"/>
    <w:rPr>
      <w:rFonts w:ascii="Segoe UI" w:eastAsia="Tahoma" w:hAnsi="Segoe UI" w:cs="Mangal"/>
      <w:kern w:val="1"/>
      <w:sz w:val="18"/>
      <w:szCs w:val="16"/>
      <w:lang w:eastAsia="hi-IN" w:bidi="hi-IN"/>
    </w:rPr>
  </w:style>
  <w:style w:type="paragraph" w:customStyle="1" w:styleId="Default">
    <w:name w:val="Default"/>
    <w:rsid w:val="008B09F8"/>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654E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029C"/>
    <w:rPr>
      <w:color w:val="0563C1" w:themeColor="hyperlink"/>
      <w:u w:val="single"/>
    </w:rPr>
  </w:style>
  <w:style w:type="character" w:styleId="FollowedHyperlink">
    <w:name w:val="FollowedHyperlink"/>
    <w:basedOn w:val="DefaultParagraphFont"/>
    <w:uiPriority w:val="99"/>
    <w:semiHidden/>
    <w:unhideWhenUsed/>
    <w:rsid w:val="00332A7A"/>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Tahoma"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uiPriority w:val="99"/>
    <w:unhideWhenUsed/>
    <w:rsid w:val="003F3376"/>
    <w:pPr>
      <w:tabs>
        <w:tab w:val="center" w:pos="4513"/>
        <w:tab w:val="right" w:pos="9026"/>
      </w:tabs>
    </w:pPr>
    <w:rPr>
      <w:rFonts w:cs="Mangal"/>
      <w:szCs w:val="21"/>
    </w:rPr>
  </w:style>
  <w:style w:type="character" w:customStyle="1" w:styleId="HeaderChar">
    <w:name w:val="Header Char"/>
    <w:link w:val="Header"/>
    <w:uiPriority w:val="99"/>
    <w:rsid w:val="003F3376"/>
    <w:rPr>
      <w:rFonts w:eastAsia="Tahoma" w:cs="Mangal"/>
      <w:kern w:val="1"/>
      <w:sz w:val="24"/>
      <w:szCs w:val="21"/>
      <w:lang w:eastAsia="hi-IN" w:bidi="hi-IN"/>
    </w:rPr>
  </w:style>
  <w:style w:type="paragraph" w:styleId="Footer">
    <w:name w:val="footer"/>
    <w:basedOn w:val="Normal"/>
    <w:link w:val="FooterChar"/>
    <w:uiPriority w:val="99"/>
    <w:unhideWhenUsed/>
    <w:rsid w:val="003F3376"/>
    <w:pPr>
      <w:tabs>
        <w:tab w:val="center" w:pos="4513"/>
        <w:tab w:val="right" w:pos="9026"/>
      </w:tabs>
    </w:pPr>
    <w:rPr>
      <w:rFonts w:cs="Mangal"/>
      <w:szCs w:val="21"/>
    </w:rPr>
  </w:style>
  <w:style w:type="character" w:customStyle="1" w:styleId="FooterChar">
    <w:name w:val="Footer Char"/>
    <w:link w:val="Footer"/>
    <w:uiPriority w:val="99"/>
    <w:rsid w:val="003F3376"/>
    <w:rPr>
      <w:rFonts w:eastAsia="Tahoma" w:cs="Mangal"/>
      <w:kern w:val="1"/>
      <w:sz w:val="24"/>
      <w:szCs w:val="21"/>
      <w:lang w:eastAsia="hi-IN" w:bidi="hi-IN"/>
    </w:rPr>
  </w:style>
  <w:style w:type="paragraph" w:styleId="ListParagraph">
    <w:name w:val="List Paragraph"/>
    <w:basedOn w:val="Normal"/>
    <w:uiPriority w:val="34"/>
    <w:qFormat/>
    <w:rsid w:val="00E63871"/>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NoSpacing">
    <w:name w:val="No Spacing"/>
    <w:uiPriority w:val="1"/>
    <w:qFormat/>
    <w:rsid w:val="00DC65B3"/>
    <w:pPr>
      <w:widowControl w:val="0"/>
      <w:suppressAutoHyphens/>
    </w:pPr>
    <w:rPr>
      <w:rFonts w:eastAsia="Tahoma" w:cs="Mangal"/>
      <w:kern w:val="1"/>
      <w:sz w:val="24"/>
      <w:szCs w:val="21"/>
      <w:lang w:eastAsia="hi-IN" w:bidi="hi-IN"/>
    </w:rPr>
  </w:style>
  <w:style w:type="paragraph" w:styleId="NormalWeb">
    <w:name w:val="Normal (Web)"/>
    <w:basedOn w:val="Normal"/>
    <w:uiPriority w:val="99"/>
    <w:semiHidden/>
    <w:unhideWhenUsed/>
    <w:rsid w:val="0016034D"/>
    <w:pPr>
      <w:widowControl/>
      <w:suppressAutoHyphens w:val="0"/>
      <w:spacing w:before="100" w:beforeAutospacing="1" w:after="100" w:afterAutospacing="1"/>
    </w:pPr>
    <w:rPr>
      <w:rFonts w:eastAsia="Times New Roman" w:cs="Times New Roman"/>
      <w:kern w:val="0"/>
      <w:lang w:eastAsia="en-GB" w:bidi="ar-SA"/>
    </w:rPr>
  </w:style>
  <w:style w:type="paragraph" w:styleId="BalloonText">
    <w:name w:val="Balloon Text"/>
    <w:basedOn w:val="Normal"/>
    <w:link w:val="BalloonTextChar"/>
    <w:uiPriority w:val="99"/>
    <w:semiHidden/>
    <w:unhideWhenUsed/>
    <w:rsid w:val="00860F92"/>
    <w:rPr>
      <w:rFonts w:ascii="Segoe UI" w:hAnsi="Segoe UI" w:cs="Mangal"/>
      <w:sz w:val="18"/>
      <w:szCs w:val="16"/>
    </w:rPr>
  </w:style>
  <w:style w:type="character" w:customStyle="1" w:styleId="BalloonTextChar">
    <w:name w:val="Balloon Text Char"/>
    <w:basedOn w:val="DefaultParagraphFont"/>
    <w:link w:val="BalloonText"/>
    <w:uiPriority w:val="99"/>
    <w:semiHidden/>
    <w:rsid w:val="00860F92"/>
    <w:rPr>
      <w:rFonts w:ascii="Segoe UI" w:eastAsia="Tahoma" w:hAnsi="Segoe UI" w:cs="Mangal"/>
      <w:kern w:val="1"/>
      <w:sz w:val="18"/>
      <w:szCs w:val="16"/>
      <w:lang w:eastAsia="hi-IN" w:bidi="hi-IN"/>
    </w:rPr>
  </w:style>
  <w:style w:type="paragraph" w:customStyle="1" w:styleId="Default">
    <w:name w:val="Default"/>
    <w:rsid w:val="008B09F8"/>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654E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029C"/>
    <w:rPr>
      <w:color w:val="0563C1" w:themeColor="hyperlink"/>
      <w:u w:val="single"/>
    </w:rPr>
  </w:style>
  <w:style w:type="character" w:styleId="FollowedHyperlink">
    <w:name w:val="FollowedHyperlink"/>
    <w:basedOn w:val="DefaultParagraphFont"/>
    <w:uiPriority w:val="99"/>
    <w:semiHidden/>
    <w:unhideWhenUsed/>
    <w:rsid w:val="00332A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2061">
      <w:bodyDiv w:val="1"/>
      <w:marLeft w:val="0"/>
      <w:marRight w:val="0"/>
      <w:marTop w:val="0"/>
      <w:marBottom w:val="0"/>
      <w:divBdr>
        <w:top w:val="none" w:sz="0" w:space="0" w:color="auto"/>
        <w:left w:val="none" w:sz="0" w:space="0" w:color="auto"/>
        <w:bottom w:val="none" w:sz="0" w:space="0" w:color="auto"/>
        <w:right w:val="none" w:sz="0" w:space="0" w:color="auto"/>
      </w:divBdr>
    </w:div>
    <w:div w:id="554701623">
      <w:bodyDiv w:val="1"/>
      <w:marLeft w:val="0"/>
      <w:marRight w:val="0"/>
      <w:marTop w:val="0"/>
      <w:marBottom w:val="0"/>
      <w:divBdr>
        <w:top w:val="none" w:sz="0" w:space="0" w:color="auto"/>
        <w:left w:val="none" w:sz="0" w:space="0" w:color="auto"/>
        <w:bottom w:val="none" w:sz="0" w:space="0" w:color="auto"/>
        <w:right w:val="none" w:sz="0" w:space="0" w:color="auto"/>
      </w:divBdr>
    </w:div>
    <w:div w:id="1045641293">
      <w:bodyDiv w:val="1"/>
      <w:marLeft w:val="0"/>
      <w:marRight w:val="0"/>
      <w:marTop w:val="0"/>
      <w:marBottom w:val="0"/>
      <w:divBdr>
        <w:top w:val="none" w:sz="0" w:space="0" w:color="auto"/>
        <w:left w:val="none" w:sz="0" w:space="0" w:color="auto"/>
        <w:bottom w:val="none" w:sz="0" w:space="0" w:color="auto"/>
        <w:right w:val="none" w:sz="0" w:space="0" w:color="auto"/>
      </w:divBdr>
    </w:div>
    <w:div w:id="1240868492">
      <w:bodyDiv w:val="1"/>
      <w:marLeft w:val="0"/>
      <w:marRight w:val="0"/>
      <w:marTop w:val="0"/>
      <w:marBottom w:val="0"/>
      <w:divBdr>
        <w:top w:val="none" w:sz="0" w:space="0" w:color="auto"/>
        <w:left w:val="none" w:sz="0" w:space="0" w:color="auto"/>
        <w:bottom w:val="none" w:sz="0" w:space="0" w:color="auto"/>
        <w:right w:val="none" w:sz="0" w:space="0" w:color="auto"/>
      </w:divBdr>
    </w:div>
    <w:div w:id="1479032400">
      <w:bodyDiv w:val="1"/>
      <w:marLeft w:val="0"/>
      <w:marRight w:val="0"/>
      <w:marTop w:val="0"/>
      <w:marBottom w:val="0"/>
      <w:divBdr>
        <w:top w:val="none" w:sz="0" w:space="0" w:color="auto"/>
        <w:left w:val="none" w:sz="0" w:space="0" w:color="auto"/>
        <w:bottom w:val="none" w:sz="0" w:space="0" w:color="auto"/>
        <w:right w:val="none" w:sz="0" w:space="0" w:color="auto"/>
      </w:divBdr>
    </w:div>
    <w:div w:id="1670402090">
      <w:bodyDiv w:val="1"/>
      <w:marLeft w:val="0"/>
      <w:marRight w:val="0"/>
      <w:marTop w:val="0"/>
      <w:marBottom w:val="0"/>
      <w:divBdr>
        <w:top w:val="none" w:sz="0" w:space="0" w:color="auto"/>
        <w:left w:val="none" w:sz="0" w:space="0" w:color="auto"/>
        <w:bottom w:val="none" w:sz="0" w:space="0" w:color="auto"/>
        <w:right w:val="none" w:sz="0" w:space="0" w:color="auto"/>
      </w:divBdr>
    </w:div>
    <w:div w:id="175820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footer" Target="footer1.xm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johnlyon.org/information.aspx?SubCatID=53" TargetMode="External"/><Relationship Id="rId10" Type="http://schemas.openxmlformats.org/officeDocument/2006/relationships/hyperlink" Target="mailto:recruitment@johnly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Cottrell\Documents\CustomOfficeTemplates\GovernorsBooklet\A4%20Board%20of%20Governors%20Bookl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57D43-C0C9-5942-A52E-347852FB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\Users\Laura.Cottrell\Documents\CustomOfficeTemplates\GovernorsBooklet\A4 Board of Governors Booklet.dot</Template>
  <TotalTime>0</TotalTime>
  <Pages>5</Pages>
  <Words>1281</Words>
  <Characters>7308</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John Lyon School</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Cottrell</dc:creator>
  <cp:lastModifiedBy>Versutus Limited</cp:lastModifiedBy>
  <cp:revision>4</cp:revision>
  <cp:lastPrinted>2017-09-18T07:20:00Z</cp:lastPrinted>
  <dcterms:created xsi:type="dcterms:W3CDTF">2017-10-31T13:38:00Z</dcterms:created>
  <dcterms:modified xsi:type="dcterms:W3CDTF">2017-11-01T10:46:00Z</dcterms:modified>
</cp:coreProperties>
</file>