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103F8" w14:textId="77777777" w:rsidR="007F185B" w:rsidRPr="00171DCA" w:rsidRDefault="00275A59">
      <w:pPr>
        <w:spacing w:after="0" w:line="240" w:lineRule="auto"/>
        <w:ind w:left="720" w:firstLine="720"/>
        <w:rPr>
          <w:rFonts w:ascii="Tahoma" w:eastAsia="Tahoma" w:hAnsi="Tahoma" w:cs="Tahoma"/>
          <w:b/>
          <w:color w:val="7030A0"/>
          <w:sz w:val="52"/>
          <w:szCs w:val="52"/>
        </w:rPr>
      </w:pPr>
      <w:bookmarkStart w:id="0" w:name="_GoBack"/>
      <w:bookmarkEnd w:id="0"/>
      <w:r w:rsidRPr="00171DCA">
        <w:rPr>
          <w:rFonts w:ascii="Tahoma" w:eastAsia="Tahoma" w:hAnsi="Tahoma" w:cs="Tahoma"/>
          <w:b/>
          <w:color w:val="7030A0"/>
          <w:sz w:val="52"/>
          <w:szCs w:val="52"/>
        </w:rPr>
        <w:t xml:space="preserve">Greenford High </w:t>
      </w:r>
      <w:r w:rsidR="00171DCA" w:rsidRPr="00171DCA">
        <w:rPr>
          <w:rFonts w:ascii="Tahoma" w:eastAsia="Tahoma" w:hAnsi="Tahoma" w:cs="Tahoma"/>
          <w:b/>
          <w:color w:val="7030A0"/>
          <w:sz w:val="52"/>
          <w:szCs w:val="52"/>
        </w:rPr>
        <w:t>Sc</w:t>
      </w:r>
      <w:r w:rsidRPr="00171DCA">
        <w:rPr>
          <w:rFonts w:ascii="Tahoma" w:eastAsia="Tahoma" w:hAnsi="Tahoma" w:cs="Tahoma"/>
          <w:b/>
          <w:color w:val="7030A0"/>
          <w:sz w:val="52"/>
          <w:szCs w:val="52"/>
        </w:rPr>
        <w:t>hool</w:t>
      </w:r>
      <w:r w:rsidRPr="00171DCA">
        <w:rPr>
          <w:noProof/>
          <w:sz w:val="52"/>
          <w:szCs w:val="52"/>
        </w:rPr>
        <w:drawing>
          <wp:anchor distT="114300" distB="114300" distL="114300" distR="114300" simplePos="0" relativeHeight="251658240" behindDoc="0" locked="0" layoutInCell="1" hidden="0" allowOverlap="1" wp14:anchorId="0E7BEF57" wp14:editId="43999EFE">
            <wp:simplePos x="0" y="0"/>
            <wp:positionH relativeFrom="column">
              <wp:posOffset>-333371</wp:posOffset>
            </wp:positionH>
            <wp:positionV relativeFrom="paragraph">
              <wp:posOffset>114300</wp:posOffset>
            </wp:positionV>
            <wp:extent cx="1034097" cy="559179"/>
            <wp:effectExtent l="0" t="0" r="0" b="0"/>
            <wp:wrapSquare wrapText="bothSides" distT="114300" distB="114300" distL="114300" distR="114300"/>
            <wp:docPr id="7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1034097" cy="559179"/>
                    </a:xfrm>
                    <a:prstGeom prst="rect">
                      <a:avLst/>
                    </a:prstGeom>
                    <a:ln/>
                  </pic:spPr>
                </pic:pic>
              </a:graphicData>
            </a:graphic>
          </wp:anchor>
        </w:drawing>
      </w:r>
      <w:r w:rsidRPr="00171DCA">
        <w:rPr>
          <w:noProof/>
          <w:sz w:val="52"/>
          <w:szCs w:val="52"/>
        </w:rPr>
        <w:drawing>
          <wp:anchor distT="114300" distB="114300" distL="114300" distR="114300" simplePos="0" relativeHeight="251659264" behindDoc="0" locked="0" layoutInCell="1" hidden="0" allowOverlap="1" wp14:anchorId="77754D90" wp14:editId="6A2D7E9A">
            <wp:simplePos x="0" y="0"/>
            <wp:positionH relativeFrom="column">
              <wp:posOffset>5172075</wp:posOffset>
            </wp:positionH>
            <wp:positionV relativeFrom="paragraph">
              <wp:posOffset>114300</wp:posOffset>
            </wp:positionV>
            <wp:extent cx="1034097" cy="559179"/>
            <wp:effectExtent l="0" t="0" r="0" b="0"/>
            <wp:wrapSquare wrapText="bothSides" distT="114300" distB="114300" distL="114300" distR="114300"/>
            <wp:docPr id="7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1034097" cy="559179"/>
                    </a:xfrm>
                    <a:prstGeom prst="rect">
                      <a:avLst/>
                    </a:prstGeom>
                    <a:ln/>
                  </pic:spPr>
                </pic:pic>
              </a:graphicData>
            </a:graphic>
          </wp:anchor>
        </w:drawing>
      </w:r>
    </w:p>
    <w:p w14:paraId="722213A9" w14:textId="77777777" w:rsidR="007F185B" w:rsidRDefault="00275A59">
      <w:pPr>
        <w:spacing w:after="0" w:line="240" w:lineRule="auto"/>
        <w:jc w:val="center"/>
        <w:rPr>
          <w:b/>
          <w:sz w:val="24"/>
          <w:szCs w:val="24"/>
        </w:rPr>
      </w:pPr>
      <w:r>
        <w:rPr>
          <w:b/>
          <w:sz w:val="24"/>
          <w:szCs w:val="24"/>
        </w:rPr>
        <w:t>Lady Margaret Road, Southall, Middlesex, UB1 2GU</w:t>
      </w:r>
      <w:r>
        <w:rPr>
          <w:noProof/>
        </w:rPr>
        <w:drawing>
          <wp:anchor distT="114300" distB="114300" distL="114300" distR="114300" simplePos="0" relativeHeight="251660288" behindDoc="0" locked="0" layoutInCell="1" hidden="0" allowOverlap="1" wp14:anchorId="6E5ECC5C" wp14:editId="45D2CD46">
            <wp:simplePos x="0" y="0"/>
            <wp:positionH relativeFrom="column">
              <wp:posOffset>-428622</wp:posOffset>
            </wp:positionH>
            <wp:positionV relativeFrom="paragraph">
              <wp:posOffset>247055</wp:posOffset>
            </wp:positionV>
            <wp:extent cx="1228725" cy="609600"/>
            <wp:effectExtent l="0" t="0" r="0" b="0"/>
            <wp:wrapSquare wrapText="bothSides" distT="114300" distB="114300" distL="114300" distR="114300"/>
            <wp:docPr id="7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228725" cy="609600"/>
                    </a:xfrm>
                    <a:prstGeom prst="rect">
                      <a:avLst/>
                    </a:prstGeom>
                    <a:ln/>
                  </pic:spPr>
                </pic:pic>
              </a:graphicData>
            </a:graphic>
          </wp:anchor>
        </w:drawing>
      </w:r>
      <w:r>
        <w:rPr>
          <w:noProof/>
        </w:rPr>
        <w:drawing>
          <wp:anchor distT="114300" distB="114300" distL="114300" distR="114300" simplePos="0" relativeHeight="251661312" behindDoc="0" locked="0" layoutInCell="1" hidden="0" allowOverlap="1" wp14:anchorId="4319C6FA" wp14:editId="4EF348C6">
            <wp:simplePos x="0" y="0"/>
            <wp:positionH relativeFrom="column">
              <wp:posOffset>4981575</wp:posOffset>
            </wp:positionH>
            <wp:positionV relativeFrom="paragraph">
              <wp:posOffset>247650</wp:posOffset>
            </wp:positionV>
            <wp:extent cx="1228725" cy="609600"/>
            <wp:effectExtent l="0" t="0" r="0" b="0"/>
            <wp:wrapSquare wrapText="bothSides" distT="114300" distB="114300" distL="114300" distR="114300"/>
            <wp:docPr id="6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228725" cy="609600"/>
                    </a:xfrm>
                    <a:prstGeom prst="rect">
                      <a:avLst/>
                    </a:prstGeom>
                    <a:ln/>
                  </pic:spPr>
                </pic:pic>
              </a:graphicData>
            </a:graphic>
          </wp:anchor>
        </w:drawing>
      </w:r>
    </w:p>
    <w:p w14:paraId="2059410B" w14:textId="77777777" w:rsidR="007F185B" w:rsidRDefault="00275A59">
      <w:pPr>
        <w:spacing w:after="0" w:line="240" w:lineRule="auto"/>
        <w:jc w:val="center"/>
        <w:rPr>
          <w:b/>
          <w:sz w:val="24"/>
          <w:szCs w:val="24"/>
        </w:rPr>
      </w:pPr>
      <w:r>
        <w:rPr>
          <w:b/>
          <w:sz w:val="24"/>
          <w:szCs w:val="24"/>
        </w:rPr>
        <w:t>Headteacher: Mrs M Pye B.A. (Hons) M.A. Ed</w:t>
      </w:r>
    </w:p>
    <w:p w14:paraId="1B210636" w14:textId="77777777" w:rsidR="007F185B" w:rsidRDefault="00275A59">
      <w:pPr>
        <w:spacing w:after="0" w:line="240" w:lineRule="auto"/>
        <w:jc w:val="center"/>
        <w:rPr>
          <w:b/>
          <w:sz w:val="24"/>
          <w:szCs w:val="24"/>
        </w:rPr>
      </w:pPr>
      <w:r>
        <w:rPr>
          <w:b/>
          <w:sz w:val="24"/>
          <w:szCs w:val="24"/>
        </w:rPr>
        <w:t>NOR: 1900; 550 Post 16.</w:t>
      </w:r>
    </w:p>
    <w:p w14:paraId="5CF7F678" w14:textId="77777777" w:rsidR="007F185B" w:rsidRDefault="00B965ED">
      <w:pPr>
        <w:spacing w:after="0" w:line="240" w:lineRule="auto"/>
        <w:jc w:val="center"/>
        <w:rPr>
          <w:b/>
          <w:sz w:val="18"/>
          <w:szCs w:val="18"/>
        </w:rPr>
      </w:pPr>
      <w:r>
        <w:rPr>
          <w:b/>
          <w:sz w:val="50"/>
          <w:szCs w:val="50"/>
        </w:rPr>
        <w:t>Teacher of PE (Female)</w:t>
      </w:r>
    </w:p>
    <w:p w14:paraId="2FB743EB" w14:textId="1F249990" w:rsidR="007F185B" w:rsidRDefault="00275A59">
      <w:pPr>
        <w:spacing w:after="0" w:line="240" w:lineRule="auto"/>
        <w:jc w:val="center"/>
        <w:rPr>
          <w:rFonts w:ascii="Tahoma" w:eastAsia="Tahoma" w:hAnsi="Tahoma" w:cs="Tahoma"/>
          <w:sz w:val="24"/>
          <w:szCs w:val="24"/>
        </w:rPr>
      </w:pPr>
      <w:r>
        <w:rPr>
          <w:rFonts w:ascii="Tahoma" w:eastAsia="Tahoma" w:hAnsi="Tahoma" w:cs="Tahoma"/>
          <w:b/>
          <w:sz w:val="24"/>
          <w:szCs w:val="24"/>
        </w:rPr>
        <w:t>Starting Date:</w:t>
      </w:r>
      <w:r>
        <w:rPr>
          <w:rFonts w:ascii="Tahoma" w:eastAsia="Tahoma" w:hAnsi="Tahoma" w:cs="Tahoma"/>
          <w:sz w:val="24"/>
          <w:szCs w:val="24"/>
        </w:rPr>
        <w:t xml:space="preserve">  </w:t>
      </w:r>
      <w:r w:rsidR="000F46BA">
        <w:rPr>
          <w:rFonts w:ascii="Tahoma" w:eastAsia="Tahoma" w:hAnsi="Tahoma" w:cs="Tahoma"/>
          <w:sz w:val="24"/>
          <w:szCs w:val="24"/>
        </w:rPr>
        <w:t>April 2021 or asap</w:t>
      </w:r>
    </w:p>
    <w:p w14:paraId="24B55E8C" w14:textId="55D3A429" w:rsidR="007F185B" w:rsidRDefault="00275A59">
      <w:pPr>
        <w:spacing w:after="0" w:line="240" w:lineRule="auto"/>
        <w:jc w:val="center"/>
        <w:rPr>
          <w:rFonts w:ascii="Tahoma" w:eastAsia="Tahoma" w:hAnsi="Tahoma" w:cs="Tahoma"/>
          <w:b/>
          <w:sz w:val="24"/>
          <w:szCs w:val="24"/>
        </w:rPr>
      </w:pPr>
      <w:r>
        <w:rPr>
          <w:rFonts w:ascii="Tahoma" w:eastAsia="Tahoma" w:hAnsi="Tahoma" w:cs="Tahoma"/>
          <w:b/>
          <w:sz w:val="24"/>
          <w:szCs w:val="24"/>
        </w:rPr>
        <w:t xml:space="preserve">Closing Date for application: </w:t>
      </w:r>
      <w:r w:rsidR="000F46BA">
        <w:rPr>
          <w:rFonts w:ascii="Tahoma" w:eastAsia="Tahoma" w:hAnsi="Tahoma" w:cs="Tahoma"/>
          <w:b/>
          <w:sz w:val="24"/>
          <w:szCs w:val="24"/>
        </w:rPr>
        <w:t>13</w:t>
      </w:r>
      <w:r w:rsidR="000F46BA" w:rsidRPr="000F46BA">
        <w:rPr>
          <w:rFonts w:ascii="Tahoma" w:eastAsia="Tahoma" w:hAnsi="Tahoma" w:cs="Tahoma"/>
          <w:b/>
          <w:sz w:val="24"/>
          <w:szCs w:val="24"/>
          <w:vertAlign w:val="superscript"/>
        </w:rPr>
        <w:t>th</w:t>
      </w:r>
      <w:r w:rsidR="000F46BA">
        <w:rPr>
          <w:rFonts w:ascii="Tahoma" w:eastAsia="Tahoma" w:hAnsi="Tahoma" w:cs="Tahoma"/>
          <w:b/>
          <w:sz w:val="24"/>
          <w:szCs w:val="24"/>
        </w:rPr>
        <w:t xml:space="preserve"> December 2021</w:t>
      </w:r>
    </w:p>
    <w:p w14:paraId="5CF8E1F8" w14:textId="6B24C7E0" w:rsidR="00B965ED" w:rsidRDefault="00275A59">
      <w:pPr>
        <w:spacing w:after="0" w:line="240" w:lineRule="auto"/>
        <w:jc w:val="center"/>
        <w:rPr>
          <w:rFonts w:ascii="Tahoma" w:eastAsia="Tahoma" w:hAnsi="Tahoma" w:cs="Tahoma"/>
          <w:sz w:val="24"/>
          <w:szCs w:val="24"/>
        </w:rPr>
      </w:pPr>
      <w:r>
        <w:rPr>
          <w:rFonts w:ascii="Tahoma" w:eastAsia="Tahoma" w:hAnsi="Tahoma" w:cs="Tahoma"/>
          <w:b/>
          <w:sz w:val="24"/>
          <w:szCs w:val="24"/>
        </w:rPr>
        <w:t>Salary:</w:t>
      </w:r>
      <w:r>
        <w:rPr>
          <w:rFonts w:ascii="Tahoma" w:eastAsia="Tahoma" w:hAnsi="Tahoma" w:cs="Tahoma"/>
          <w:sz w:val="24"/>
          <w:szCs w:val="24"/>
        </w:rPr>
        <w:t xml:space="preserve"> Inner London Salary</w:t>
      </w:r>
      <w:bookmarkStart w:id="1" w:name="_heading=h.gjdgxs" w:colFirst="0" w:colLast="0"/>
      <w:bookmarkEnd w:id="1"/>
      <w:r w:rsidR="000F46BA">
        <w:rPr>
          <w:rFonts w:ascii="Tahoma" w:eastAsia="Tahoma" w:hAnsi="Tahoma" w:cs="Tahoma"/>
          <w:sz w:val="24"/>
          <w:szCs w:val="24"/>
        </w:rPr>
        <w:t>. Possible TLR available for an experienced candidate.</w:t>
      </w:r>
    </w:p>
    <w:p w14:paraId="0A300A80" w14:textId="77777777" w:rsidR="007F185B" w:rsidRDefault="007F185B">
      <w:pPr>
        <w:spacing w:after="0" w:line="240" w:lineRule="auto"/>
        <w:ind w:left="4320"/>
        <w:jc w:val="both"/>
        <w:rPr>
          <w:rFonts w:ascii="Tahoma" w:eastAsia="Tahoma" w:hAnsi="Tahoma" w:cs="Tahoma"/>
        </w:rPr>
      </w:pPr>
    </w:p>
    <w:p w14:paraId="700F962E" w14:textId="77777777" w:rsidR="007F185B" w:rsidRDefault="00275A59">
      <w:pPr>
        <w:spacing w:after="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This is an exciting opportunity to join a highly successful, outstanding, oversubscribed, mixed, </w:t>
      </w:r>
      <w:r w:rsidRPr="00B965ED">
        <w:rPr>
          <w:rFonts w:ascii="Century Gothic" w:eastAsia="Century Gothic" w:hAnsi="Century Gothic" w:cs="Century Gothic"/>
          <w:sz w:val="20"/>
          <w:szCs w:val="20"/>
        </w:rPr>
        <w:t xml:space="preserve">multicultural high school in West London. We are in the top 120 schools nationally, for student progress. </w:t>
      </w:r>
      <w:r w:rsidR="00B965ED" w:rsidRPr="00B965ED">
        <w:rPr>
          <w:rFonts w:ascii="Century Gothic" w:hAnsi="Century Gothic" w:cs="Tahoma"/>
          <w:sz w:val="20"/>
          <w:szCs w:val="20"/>
        </w:rPr>
        <w:t>We are looking for a well-qualified, enthusiastic and dedicated teacher to join our outstanding PE department in a state-of-the-art school. Our team of highly committed teachers is well-established and has a very strong record of success. The department has some fantastic resources including two gyms, a sports field, a weights room and a number of MUGAs.  We are looking for an exceptional teacher who is committed to ensuring that their teaching is of the highest quality, as well as continuing to raise achievement in PE and developing all our extra-curricular activities</w:t>
      </w:r>
      <w:r w:rsidR="00B965ED" w:rsidRPr="007F7557">
        <w:rPr>
          <w:rFonts w:ascii="Century Gothic" w:hAnsi="Century Gothic" w:cs="Tahoma"/>
        </w:rPr>
        <w:t xml:space="preserve">. </w:t>
      </w:r>
      <w:r w:rsidR="00B965ED">
        <w:rPr>
          <w:rFonts w:ascii="Century Gothic" w:hAnsi="Century Gothic" w:cs="Tahoma"/>
          <w:shd w:val="clear" w:color="auto" w:fill="FFFFFF"/>
        </w:rPr>
        <w:t xml:space="preserve"> </w:t>
      </w:r>
    </w:p>
    <w:p w14:paraId="21016011" w14:textId="77777777" w:rsidR="007F185B" w:rsidRDefault="00275A59">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We offer:</w:t>
      </w:r>
    </w:p>
    <w:p w14:paraId="4CCF41AB" w14:textId="77777777" w:rsidR="007F185B" w:rsidRDefault="00275A59">
      <w:pPr>
        <w:numPr>
          <w:ilvl w:val="0"/>
          <w:numId w:val="1"/>
        </w:numPr>
        <w:spacing w:after="0" w:line="240" w:lineRule="auto"/>
        <w:ind w:left="720"/>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Greenford High School is a key member of the Ealing Teaching School Alliance and has a long history of offering excellent CPD programmes, collaboration with other schools, personalised coaching and an outstanding record of career progression and promotion.</w:t>
      </w:r>
    </w:p>
    <w:p w14:paraId="461720A0" w14:textId="77777777" w:rsidR="007F185B" w:rsidRDefault="00275A59">
      <w:pPr>
        <w:numPr>
          <w:ilvl w:val="0"/>
          <w:numId w:val="1"/>
        </w:numPr>
        <w:spacing w:after="0" w:line="240" w:lineRule="auto"/>
        <w:ind w:left="720"/>
        <w:jc w:val="both"/>
        <w:rPr>
          <w:rFonts w:ascii="Century Gothic" w:eastAsia="Century Gothic" w:hAnsi="Century Gothic" w:cs="Century Gothic"/>
          <w:b/>
          <w:sz w:val="20"/>
          <w:szCs w:val="20"/>
        </w:rPr>
      </w:pPr>
      <w:r>
        <w:rPr>
          <w:rFonts w:ascii="Century Gothic" w:eastAsia="Century Gothic" w:hAnsi="Century Gothic" w:cs="Century Gothic"/>
          <w:sz w:val="20"/>
          <w:szCs w:val="20"/>
        </w:rPr>
        <w:t>We have a great record of developing NQTs, training over 30 student teachers each year and partnering Teach First in hosting and delivering CPD for their teachers.</w:t>
      </w:r>
    </w:p>
    <w:p w14:paraId="004B7C5C" w14:textId="77777777" w:rsidR="007F185B" w:rsidRDefault="00275A59">
      <w:pPr>
        <w:numPr>
          <w:ilvl w:val="0"/>
          <w:numId w:val="1"/>
        </w:numPr>
        <w:spacing w:after="0" w:line="240" w:lineRule="auto"/>
        <w:ind w:left="720"/>
        <w:jc w:val="both"/>
        <w:rPr>
          <w:rFonts w:ascii="Century Gothic" w:eastAsia="Century Gothic" w:hAnsi="Century Gothic" w:cs="Century Gothic"/>
          <w:b/>
          <w:sz w:val="20"/>
          <w:szCs w:val="20"/>
        </w:rPr>
      </w:pPr>
      <w:r>
        <w:rPr>
          <w:rFonts w:ascii="Century Gothic" w:eastAsia="Century Gothic" w:hAnsi="Century Gothic" w:cs="Century Gothic"/>
          <w:sz w:val="20"/>
          <w:szCs w:val="20"/>
        </w:rPr>
        <w:t>A vibrant, flourishing Post 16 Centre of 550 students, with many A Level classes.</w:t>
      </w:r>
    </w:p>
    <w:p w14:paraId="6AEE8DEA" w14:textId="77777777" w:rsidR="007F185B" w:rsidRDefault="00275A59">
      <w:pPr>
        <w:numPr>
          <w:ilvl w:val="0"/>
          <w:numId w:val="1"/>
        </w:numPr>
        <w:spacing w:after="0" w:line="240" w:lineRule="auto"/>
        <w:ind w:left="720"/>
        <w:jc w:val="both"/>
        <w:rPr>
          <w:rFonts w:ascii="Century Gothic" w:eastAsia="Century Gothic" w:hAnsi="Century Gothic" w:cs="Century Gothic"/>
          <w:b/>
          <w:sz w:val="20"/>
          <w:szCs w:val="20"/>
        </w:rPr>
      </w:pPr>
      <w:r>
        <w:rPr>
          <w:rFonts w:ascii="Century Gothic" w:eastAsia="Century Gothic" w:hAnsi="Century Gothic" w:cs="Century Gothic"/>
          <w:sz w:val="20"/>
          <w:szCs w:val="20"/>
        </w:rPr>
        <w:t>Friendly, dynamic and enthusiastic colleagues.</w:t>
      </w:r>
    </w:p>
    <w:p w14:paraId="5CC74890" w14:textId="77777777" w:rsidR="007F185B" w:rsidRDefault="00275A59">
      <w:pPr>
        <w:numPr>
          <w:ilvl w:val="0"/>
          <w:numId w:val="1"/>
        </w:numPr>
        <w:spacing w:after="0" w:line="240" w:lineRule="auto"/>
        <w:ind w:left="720"/>
        <w:jc w:val="both"/>
        <w:rPr>
          <w:rFonts w:ascii="Century Gothic" w:eastAsia="Century Gothic" w:hAnsi="Century Gothic" w:cs="Century Gothic"/>
          <w:b/>
          <w:sz w:val="20"/>
          <w:szCs w:val="20"/>
        </w:rPr>
      </w:pPr>
      <w:r>
        <w:rPr>
          <w:rFonts w:ascii="Century Gothic" w:eastAsia="Century Gothic" w:hAnsi="Century Gothic" w:cs="Century Gothic"/>
          <w:sz w:val="20"/>
          <w:szCs w:val="20"/>
        </w:rPr>
        <w:t>Excellent modern facilities and interactive technology in a well-resourced, new school, with a new KS3 building which has recently opened.</w:t>
      </w:r>
    </w:p>
    <w:p w14:paraId="64379C98" w14:textId="77777777" w:rsidR="007F185B" w:rsidRDefault="00275A59">
      <w:pPr>
        <w:numPr>
          <w:ilvl w:val="0"/>
          <w:numId w:val="1"/>
        </w:numPr>
        <w:spacing w:after="0" w:line="240" w:lineRule="auto"/>
        <w:ind w:left="720"/>
        <w:jc w:val="both"/>
        <w:rPr>
          <w:rFonts w:ascii="Century Gothic" w:eastAsia="Century Gothic" w:hAnsi="Century Gothic" w:cs="Century Gothic"/>
          <w:sz w:val="20"/>
          <w:szCs w:val="20"/>
        </w:rPr>
      </w:pPr>
      <w:r>
        <w:rPr>
          <w:rFonts w:ascii="Century Gothic" w:eastAsia="Century Gothic" w:hAnsi="Century Gothic" w:cs="Century Gothic"/>
          <w:sz w:val="20"/>
          <w:szCs w:val="20"/>
        </w:rPr>
        <w:t>The opportunity for flexible working where possible.</w:t>
      </w:r>
    </w:p>
    <w:p w14:paraId="447F5CB8" w14:textId="77777777" w:rsidR="007F185B" w:rsidRDefault="00275A59">
      <w:pPr>
        <w:numPr>
          <w:ilvl w:val="0"/>
          <w:numId w:val="1"/>
        </w:numPr>
        <w:spacing w:after="0" w:line="240" w:lineRule="auto"/>
        <w:ind w:left="720"/>
        <w:jc w:val="both"/>
        <w:rPr>
          <w:rFonts w:ascii="Century Gothic" w:eastAsia="Century Gothic" w:hAnsi="Century Gothic" w:cs="Century Gothic"/>
          <w:b/>
          <w:sz w:val="20"/>
          <w:szCs w:val="20"/>
        </w:rPr>
      </w:pPr>
      <w:r>
        <w:rPr>
          <w:rFonts w:ascii="Century Gothic" w:eastAsia="Century Gothic" w:hAnsi="Century Gothic" w:cs="Century Gothic"/>
          <w:sz w:val="20"/>
          <w:szCs w:val="20"/>
        </w:rPr>
        <w:t>Other benefits include: generous non-contact time; small class sizes wherever possible; assistance for those taking Masters and further degrees; a partnership with the Institute of Education and Teach First; many colleagues taking Teaching Leaders courses, Future Leaders, NPQML and NPQSL; the opportunity to train and mentor student teachers and Teach First; a dedicated and supportive pastoral team; guaranteed car parking spaces and bicycle storage; shared department workroom; an excellent library; access to sporting facilities and a fitness gym; Workplace Options scheme providing advice and support; staff social events and well-being sessions.</w:t>
      </w:r>
    </w:p>
    <w:p w14:paraId="6514CF17" w14:textId="77777777" w:rsidR="007F185B" w:rsidRDefault="007F185B">
      <w:pPr>
        <w:spacing w:after="0" w:line="240" w:lineRule="auto"/>
        <w:rPr>
          <w:rFonts w:ascii="Century Gothic" w:eastAsia="Century Gothic" w:hAnsi="Century Gothic" w:cs="Century Gothic"/>
          <w:sz w:val="6"/>
          <w:szCs w:val="6"/>
        </w:rPr>
      </w:pPr>
    </w:p>
    <w:p w14:paraId="6A5993CC" w14:textId="77777777" w:rsidR="007F185B" w:rsidRDefault="00275A59">
      <w:pPr>
        <w:spacing w:after="0"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Application packs are available from the school website </w:t>
      </w:r>
      <w:hyperlink r:id="rId10">
        <w:r>
          <w:rPr>
            <w:rFonts w:ascii="Century Gothic" w:eastAsia="Century Gothic" w:hAnsi="Century Gothic" w:cs="Century Gothic"/>
            <w:color w:val="0000FF"/>
            <w:sz w:val="20"/>
            <w:szCs w:val="20"/>
            <w:u w:val="single"/>
          </w:rPr>
          <w:t>www.greenford.ealing.sch.uk</w:t>
        </w:r>
      </w:hyperlink>
      <w:r>
        <w:rPr>
          <w:rFonts w:ascii="Century Gothic" w:eastAsia="Century Gothic" w:hAnsi="Century Gothic" w:cs="Century Gothic"/>
          <w:sz w:val="20"/>
          <w:szCs w:val="20"/>
        </w:rPr>
        <w:t xml:space="preserve"> and should be returned to Dawn Druce at </w:t>
      </w:r>
      <w:hyperlink r:id="rId11">
        <w:r>
          <w:rPr>
            <w:rFonts w:ascii="Century Gothic" w:eastAsia="Century Gothic" w:hAnsi="Century Gothic" w:cs="Century Gothic"/>
            <w:color w:val="0000FF"/>
            <w:sz w:val="20"/>
            <w:szCs w:val="20"/>
            <w:u w:val="single"/>
          </w:rPr>
          <w:t>jobs@greenford.ealing.sch.uk</w:t>
        </w:r>
      </w:hyperlink>
    </w:p>
    <w:p w14:paraId="0987EF46" w14:textId="77777777" w:rsidR="007F185B" w:rsidRDefault="00275A59">
      <w:pPr>
        <w:spacing w:after="0" w:line="240" w:lineRule="auto"/>
      </w:pPr>
      <w:r>
        <w:t xml:space="preserve">                       </w:t>
      </w:r>
      <w:r>
        <w:rPr>
          <w:noProof/>
        </w:rPr>
        <w:drawing>
          <wp:inline distT="0" distB="0" distL="0" distR="0" wp14:anchorId="663BB99B" wp14:editId="1C4C5BCF">
            <wp:extent cx="632361" cy="677283"/>
            <wp:effectExtent l="0" t="0" r="0" b="0"/>
            <wp:docPr id="64" name="image8.jpg" descr="N:\DAWN\GENERAL\LOGOS\prof_dev_gold.jpg"/>
            <wp:cNvGraphicFramePr/>
            <a:graphic xmlns:a="http://schemas.openxmlformats.org/drawingml/2006/main">
              <a:graphicData uri="http://schemas.openxmlformats.org/drawingml/2006/picture">
                <pic:pic xmlns:pic="http://schemas.openxmlformats.org/drawingml/2006/picture">
                  <pic:nvPicPr>
                    <pic:cNvPr id="0" name="image8.jpg" descr="N:\DAWN\GENERAL\LOGOS\prof_dev_gold.jpg"/>
                    <pic:cNvPicPr preferRelativeResize="0"/>
                  </pic:nvPicPr>
                  <pic:blipFill>
                    <a:blip r:embed="rId12"/>
                    <a:srcRect/>
                    <a:stretch>
                      <a:fillRect/>
                    </a:stretch>
                  </pic:blipFill>
                  <pic:spPr>
                    <a:xfrm>
                      <a:off x="0" y="0"/>
                      <a:ext cx="632361" cy="677283"/>
                    </a:xfrm>
                    <a:prstGeom prst="rect">
                      <a:avLst/>
                    </a:prstGeom>
                    <a:ln/>
                  </pic:spPr>
                </pic:pic>
              </a:graphicData>
            </a:graphic>
          </wp:inline>
        </w:drawing>
      </w:r>
      <w:r>
        <w:t xml:space="preserve">          </w:t>
      </w:r>
      <w:r>
        <w:rPr>
          <w:noProof/>
        </w:rPr>
        <w:drawing>
          <wp:inline distT="0" distB="0" distL="0" distR="0" wp14:anchorId="386AC846" wp14:editId="7392087B">
            <wp:extent cx="543422" cy="797436"/>
            <wp:effectExtent l="0" t="0" r="0" b="0"/>
            <wp:docPr id="66" name="image5.jpg" descr="N:\DAWN\GENERAL\LOGOS\BUS_4C.jpg"/>
            <wp:cNvGraphicFramePr/>
            <a:graphic xmlns:a="http://schemas.openxmlformats.org/drawingml/2006/main">
              <a:graphicData uri="http://schemas.openxmlformats.org/drawingml/2006/picture">
                <pic:pic xmlns:pic="http://schemas.openxmlformats.org/drawingml/2006/picture">
                  <pic:nvPicPr>
                    <pic:cNvPr id="0" name="image5.jpg" descr="N:\DAWN\GENERAL\LOGOS\BUS_4C.jpg"/>
                    <pic:cNvPicPr preferRelativeResize="0"/>
                  </pic:nvPicPr>
                  <pic:blipFill>
                    <a:blip r:embed="rId13"/>
                    <a:srcRect/>
                    <a:stretch>
                      <a:fillRect/>
                    </a:stretch>
                  </pic:blipFill>
                  <pic:spPr>
                    <a:xfrm>
                      <a:off x="0" y="0"/>
                      <a:ext cx="543422" cy="797436"/>
                    </a:xfrm>
                    <a:prstGeom prst="rect">
                      <a:avLst/>
                    </a:prstGeom>
                    <a:ln/>
                  </pic:spPr>
                </pic:pic>
              </a:graphicData>
            </a:graphic>
          </wp:inline>
        </w:drawing>
      </w:r>
      <w:r>
        <w:t xml:space="preserve">          </w:t>
      </w:r>
      <w:r>
        <w:rPr>
          <w:noProof/>
        </w:rPr>
        <w:drawing>
          <wp:inline distT="0" distB="0" distL="0" distR="0" wp14:anchorId="445C5BD5" wp14:editId="263BCBAE">
            <wp:extent cx="824666" cy="899635"/>
            <wp:effectExtent l="0" t="0" r="0" b="0"/>
            <wp:docPr id="6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824666" cy="899635"/>
                    </a:xfrm>
                    <a:prstGeom prst="rect">
                      <a:avLst/>
                    </a:prstGeom>
                    <a:ln/>
                  </pic:spPr>
                </pic:pic>
              </a:graphicData>
            </a:graphic>
          </wp:inline>
        </w:drawing>
      </w:r>
      <w:r>
        <w:t xml:space="preserve">    </w:t>
      </w:r>
      <w:r>
        <w:rPr>
          <w:noProof/>
        </w:rPr>
        <w:drawing>
          <wp:inline distT="0" distB="0" distL="0" distR="0" wp14:anchorId="5F0188C2" wp14:editId="58E85D4E">
            <wp:extent cx="733425" cy="733425"/>
            <wp:effectExtent l="0" t="0" r="0" b="0"/>
            <wp:docPr id="69" name="image9.jpg" descr="N:\DAWN\GENERAL\LOGOS\School%20Games%20Kitemark%20-%20Bronze.jpg"/>
            <wp:cNvGraphicFramePr/>
            <a:graphic xmlns:a="http://schemas.openxmlformats.org/drawingml/2006/main">
              <a:graphicData uri="http://schemas.openxmlformats.org/drawingml/2006/picture">
                <pic:pic xmlns:pic="http://schemas.openxmlformats.org/drawingml/2006/picture">
                  <pic:nvPicPr>
                    <pic:cNvPr id="0" name="image9.jpg" descr="N:\DAWN\GENERAL\LOGOS\School%20Games%20Kitemark%20-%20Bronze.jpg"/>
                    <pic:cNvPicPr preferRelativeResize="0"/>
                  </pic:nvPicPr>
                  <pic:blipFill>
                    <a:blip r:embed="rId15"/>
                    <a:srcRect/>
                    <a:stretch>
                      <a:fillRect/>
                    </a:stretch>
                  </pic:blipFill>
                  <pic:spPr>
                    <a:xfrm>
                      <a:off x="0" y="0"/>
                      <a:ext cx="733425" cy="733425"/>
                    </a:xfrm>
                    <a:prstGeom prst="rect">
                      <a:avLst/>
                    </a:prstGeom>
                    <a:ln/>
                  </pic:spPr>
                </pic:pic>
              </a:graphicData>
            </a:graphic>
          </wp:inline>
        </w:drawing>
      </w:r>
      <w:r>
        <w:rPr>
          <w:noProof/>
        </w:rPr>
        <w:drawing>
          <wp:inline distT="0" distB="0" distL="0" distR="0" wp14:anchorId="65506994" wp14:editId="58EF305A">
            <wp:extent cx="723072" cy="925790"/>
            <wp:effectExtent l="0" t="0" r="0" b="0"/>
            <wp:docPr id="68" name="image1.png" descr="N:\DAWN\GENERAL\LOGOS\Language College.bmp"/>
            <wp:cNvGraphicFramePr/>
            <a:graphic xmlns:a="http://schemas.openxmlformats.org/drawingml/2006/main">
              <a:graphicData uri="http://schemas.openxmlformats.org/drawingml/2006/picture">
                <pic:pic xmlns:pic="http://schemas.openxmlformats.org/drawingml/2006/picture">
                  <pic:nvPicPr>
                    <pic:cNvPr id="0" name="image1.png" descr="N:\DAWN\GENERAL\LOGOS\Language College.bmp"/>
                    <pic:cNvPicPr preferRelativeResize="0"/>
                  </pic:nvPicPr>
                  <pic:blipFill>
                    <a:blip r:embed="rId16"/>
                    <a:srcRect/>
                    <a:stretch>
                      <a:fillRect/>
                    </a:stretch>
                  </pic:blipFill>
                  <pic:spPr>
                    <a:xfrm>
                      <a:off x="0" y="0"/>
                      <a:ext cx="723072" cy="925790"/>
                    </a:xfrm>
                    <a:prstGeom prst="rect">
                      <a:avLst/>
                    </a:prstGeom>
                    <a:ln/>
                  </pic:spPr>
                </pic:pic>
              </a:graphicData>
            </a:graphic>
          </wp:inline>
        </w:drawing>
      </w:r>
      <w:r>
        <w:rPr>
          <w:rFonts w:ascii="Century Gothic" w:eastAsia="Century Gothic" w:hAnsi="Century Gothic" w:cs="Century Gothic"/>
          <w:b/>
          <w:color w:val="548DD4"/>
          <w:sz w:val="20"/>
          <w:szCs w:val="20"/>
        </w:rPr>
        <w:t xml:space="preserve"> </w:t>
      </w:r>
    </w:p>
    <w:p w14:paraId="3EF31510" w14:textId="77777777" w:rsidR="007F185B" w:rsidRDefault="00275A59">
      <w:pPr>
        <w:spacing w:after="0" w:line="240" w:lineRule="auto"/>
      </w:pPr>
      <w:r>
        <w:rPr>
          <w:noProof/>
        </w:rPr>
        <w:drawing>
          <wp:inline distT="0" distB="0" distL="0" distR="0" wp14:anchorId="6B1EC183" wp14:editId="15F2B01C">
            <wp:extent cx="1042859" cy="424096"/>
            <wp:effectExtent l="0" t="0" r="0" b="0"/>
            <wp:docPr id="73" name="image12.png" descr="N:\DAWN\GENERAL\LOGOS\Sport England Logo Blue (CMYK).png"/>
            <wp:cNvGraphicFramePr/>
            <a:graphic xmlns:a="http://schemas.openxmlformats.org/drawingml/2006/main">
              <a:graphicData uri="http://schemas.openxmlformats.org/drawingml/2006/picture">
                <pic:pic xmlns:pic="http://schemas.openxmlformats.org/drawingml/2006/picture">
                  <pic:nvPicPr>
                    <pic:cNvPr id="0" name="image12.png" descr="N:\DAWN\GENERAL\LOGOS\Sport England Logo Blue (CMYK).png"/>
                    <pic:cNvPicPr preferRelativeResize="0"/>
                  </pic:nvPicPr>
                  <pic:blipFill>
                    <a:blip r:embed="rId17"/>
                    <a:srcRect/>
                    <a:stretch>
                      <a:fillRect/>
                    </a:stretch>
                  </pic:blipFill>
                  <pic:spPr>
                    <a:xfrm>
                      <a:off x="0" y="0"/>
                      <a:ext cx="1042859" cy="424096"/>
                    </a:xfrm>
                    <a:prstGeom prst="rect">
                      <a:avLst/>
                    </a:prstGeom>
                    <a:ln/>
                  </pic:spPr>
                </pic:pic>
              </a:graphicData>
            </a:graphic>
          </wp:inline>
        </w:drawing>
      </w:r>
      <w:r>
        <w:rPr>
          <w:noProof/>
        </w:rPr>
        <w:drawing>
          <wp:inline distT="0" distB="0" distL="0" distR="0" wp14:anchorId="1A5ADCD8" wp14:editId="2AD70690">
            <wp:extent cx="1315755" cy="248629"/>
            <wp:effectExtent l="0" t="0" r="0" b="0"/>
            <wp:docPr id="70" name="image7.jpg" descr="N:\DAWN\GENERAL\LOGOS\HSLlogo.jpg"/>
            <wp:cNvGraphicFramePr/>
            <a:graphic xmlns:a="http://schemas.openxmlformats.org/drawingml/2006/main">
              <a:graphicData uri="http://schemas.openxmlformats.org/drawingml/2006/picture">
                <pic:pic xmlns:pic="http://schemas.openxmlformats.org/drawingml/2006/picture">
                  <pic:nvPicPr>
                    <pic:cNvPr id="0" name="image7.jpg" descr="N:\DAWN\GENERAL\LOGOS\HSLlogo.jpg"/>
                    <pic:cNvPicPr preferRelativeResize="0"/>
                  </pic:nvPicPr>
                  <pic:blipFill>
                    <a:blip r:embed="rId18"/>
                    <a:srcRect/>
                    <a:stretch>
                      <a:fillRect/>
                    </a:stretch>
                  </pic:blipFill>
                  <pic:spPr>
                    <a:xfrm>
                      <a:off x="0" y="0"/>
                      <a:ext cx="1315755" cy="248629"/>
                    </a:xfrm>
                    <a:prstGeom prst="rect">
                      <a:avLst/>
                    </a:prstGeom>
                    <a:ln/>
                  </pic:spPr>
                </pic:pic>
              </a:graphicData>
            </a:graphic>
          </wp:inline>
        </w:drawing>
      </w:r>
      <w:r>
        <w:t xml:space="preserve">   </w:t>
      </w:r>
      <w:r>
        <w:rPr>
          <w:noProof/>
        </w:rPr>
        <w:drawing>
          <wp:inline distT="0" distB="0" distL="0" distR="0" wp14:anchorId="16238FB7" wp14:editId="6D4D2B4E">
            <wp:extent cx="986905" cy="334274"/>
            <wp:effectExtent l="0" t="0" r="0" b="0"/>
            <wp:docPr id="72" name="image11.jpg" descr="N:\DAWN\GENERAL\LOGOS\TF partner school logo for website.jpg"/>
            <wp:cNvGraphicFramePr/>
            <a:graphic xmlns:a="http://schemas.openxmlformats.org/drawingml/2006/main">
              <a:graphicData uri="http://schemas.openxmlformats.org/drawingml/2006/picture">
                <pic:pic xmlns:pic="http://schemas.openxmlformats.org/drawingml/2006/picture">
                  <pic:nvPicPr>
                    <pic:cNvPr id="0" name="image11.jpg" descr="N:\DAWN\GENERAL\LOGOS\TF partner school logo for website.jpg"/>
                    <pic:cNvPicPr preferRelativeResize="0"/>
                  </pic:nvPicPr>
                  <pic:blipFill>
                    <a:blip r:embed="rId19"/>
                    <a:srcRect/>
                    <a:stretch>
                      <a:fillRect/>
                    </a:stretch>
                  </pic:blipFill>
                  <pic:spPr>
                    <a:xfrm>
                      <a:off x="0" y="0"/>
                      <a:ext cx="986905" cy="334274"/>
                    </a:xfrm>
                    <a:prstGeom prst="rect">
                      <a:avLst/>
                    </a:prstGeom>
                    <a:ln/>
                  </pic:spPr>
                </pic:pic>
              </a:graphicData>
            </a:graphic>
          </wp:inline>
        </w:drawing>
      </w:r>
      <w:r>
        <w:t xml:space="preserve">  </w:t>
      </w:r>
      <w:r>
        <w:rPr>
          <w:noProof/>
        </w:rPr>
        <w:drawing>
          <wp:inline distT="0" distB="0" distL="0" distR="0" wp14:anchorId="448348A5" wp14:editId="7B86BEC6">
            <wp:extent cx="923291" cy="422537"/>
            <wp:effectExtent l="0" t="0" r="0" b="0"/>
            <wp:docPr id="74" name="image6.jpg" descr="N:\DAWN\GENERAL\LOGOS\EO2015 Awards Logo Landscape Web.jpg"/>
            <wp:cNvGraphicFramePr/>
            <a:graphic xmlns:a="http://schemas.openxmlformats.org/drawingml/2006/main">
              <a:graphicData uri="http://schemas.openxmlformats.org/drawingml/2006/picture">
                <pic:pic xmlns:pic="http://schemas.openxmlformats.org/drawingml/2006/picture">
                  <pic:nvPicPr>
                    <pic:cNvPr id="0" name="image6.jpg" descr="N:\DAWN\GENERAL\LOGOS\EO2015 Awards Logo Landscape Web.jpg"/>
                    <pic:cNvPicPr preferRelativeResize="0"/>
                  </pic:nvPicPr>
                  <pic:blipFill>
                    <a:blip r:embed="rId20"/>
                    <a:srcRect/>
                    <a:stretch>
                      <a:fillRect/>
                    </a:stretch>
                  </pic:blipFill>
                  <pic:spPr>
                    <a:xfrm>
                      <a:off x="0" y="0"/>
                      <a:ext cx="923291" cy="422537"/>
                    </a:xfrm>
                    <a:prstGeom prst="rect">
                      <a:avLst/>
                    </a:prstGeom>
                    <a:ln/>
                  </pic:spPr>
                </pic:pic>
              </a:graphicData>
            </a:graphic>
          </wp:inline>
        </w:drawing>
      </w:r>
      <w:r>
        <w:t xml:space="preserve">    </w:t>
      </w:r>
      <w:r>
        <w:rPr>
          <w:noProof/>
        </w:rPr>
        <w:drawing>
          <wp:inline distT="0" distB="0" distL="0" distR="0" wp14:anchorId="7B51B427" wp14:editId="087930AF">
            <wp:extent cx="1114425" cy="428625"/>
            <wp:effectExtent l="0" t="0" r="0" b="0"/>
            <wp:docPr id="76" name="image2.gif" descr="N:\DAWN\GENERAL\LOGOS\IOELogoW143x55.gif"/>
            <wp:cNvGraphicFramePr/>
            <a:graphic xmlns:a="http://schemas.openxmlformats.org/drawingml/2006/main">
              <a:graphicData uri="http://schemas.openxmlformats.org/drawingml/2006/picture">
                <pic:pic xmlns:pic="http://schemas.openxmlformats.org/drawingml/2006/picture">
                  <pic:nvPicPr>
                    <pic:cNvPr id="0" name="image2.gif" descr="N:\DAWN\GENERAL\LOGOS\IOELogoW143x55.gif"/>
                    <pic:cNvPicPr preferRelativeResize="0"/>
                  </pic:nvPicPr>
                  <pic:blipFill>
                    <a:blip r:embed="rId21"/>
                    <a:srcRect/>
                    <a:stretch>
                      <a:fillRect/>
                    </a:stretch>
                  </pic:blipFill>
                  <pic:spPr>
                    <a:xfrm>
                      <a:off x="0" y="0"/>
                      <a:ext cx="1114425" cy="428625"/>
                    </a:xfrm>
                    <a:prstGeom prst="rect">
                      <a:avLst/>
                    </a:prstGeom>
                    <a:ln/>
                  </pic:spPr>
                </pic:pic>
              </a:graphicData>
            </a:graphic>
          </wp:inline>
        </w:drawing>
      </w:r>
      <w:r>
        <w:t xml:space="preserve">                                           </w:t>
      </w:r>
    </w:p>
    <w:sectPr w:rsidR="007F185B">
      <w:headerReference w:type="default" r:id="rId22"/>
      <w:pgSz w:w="11906" w:h="16838"/>
      <w:pgMar w:top="238" w:right="1304" w:bottom="244" w:left="130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FFA87" w14:textId="77777777" w:rsidR="00564508" w:rsidRDefault="00564508">
      <w:pPr>
        <w:spacing w:after="0" w:line="240" w:lineRule="auto"/>
      </w:pPr>
      <w:r>
        <w:separator/>
      </w:r>
    </w:p>
  </w:endnote>
  <w:endnote w:type="continuationSeparator" w:id="0">
    <w:p w14:paraId="68A9E492" w14:textId="77777777" w:rsidR="00564508" w:rsidRDefault="00564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1A02B" w14:textId="77777777" w:rsidR="00564508" w:rsidRDefault="00564508">
      <w:pPr>
        <w:spacing w:after="0" w:line="240" w:lineRule="auto"/>
      </w:pPr>
      <w:r>
        <w:separator/>
      </w:r>
    </w:p>
  </w:footnote>
  <w:footnote w:type="continuationSeparator" w:id="0">
    <w:p w14:paraId="157FA7F7" w14:textId="77777777" w:rsidR="00564508" w:rsidRDefault="005645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6D2E7" w14:textId="77777777" w:rsidR="007F185B" w:rsidRDefault="00275A59">
    <w:pPr>
      <w:spacing w:after="0" w:line="240" w:lineRule="auto"/>
      <w:jc w:val="center"/>
      <w:rPr>
        <w:rFonts w:ascii="Century Gothic" w:eastAsia="Century Gothic" w:hAnsi="Century Gothic" w:cs="Century Gothic"/>
        <w:b/>
        <w:i/>
        <w:sz w:val="20"/>
        <w:szCs w:val="20"/>
      </w:rPr>
    </w:pPr>
    <w:r>
      <w:rPr>
        <w:rFonts w:ascii="Century Gothic" w:eastAsia="Century Gothic" w:hAnsi="Century Gothic" w:cs="Century Gothic"/>
        <w:b/>
        <w:sz w:val="20"/>
        <w:szCs w:val="20"/>
      </w:rPr>
      <w:t>G</w:t>
    </w:r>
    <w:r>
      <w:rPr>
        <w:rFonts w:ascii="Century Gothic" w:eastAsia="Century Gothic" w:hAnsi="Century Gothic" w:cs="Century Gothic"/>
        <w:b/>
        <w:i/>
        <w:sz w:val="20"/>
        <w:szCs w:val="20"/>
      </w:rPr>
      <w:t>reenford is committed to safeguarding and promoting the welfare of children and young people.  Successful applicants will undergo reference checks with previous employers and a criminal record check with the Criminal Records Bureau.</w:t>
    </w:r>
  </w:p>
  <w:p w14:paraId="7345A1AF" w14:textId="77777777" w:rsidR="007F185B" w:rsidRDefault="007F185B">
    <w:pPr>
      <w:spacing w:after="0" w:line="240" w:lineRule="auto"/>
      <w:rPr>
        <w:rFonts w:ascii="Century Gothic" w:eastAsia="Century Gothic" w:hAnsi="Century Gothic" w:cs="Century Gothic"/>
        <w:b/>
        <w:color w:val="548DD4"/>
        <w:sz w:val="20"/>
        <w:szCs w:val="20"/>
      </w:rPr>
    </w:pPr>
  </w:p>
  <w:p w14:paraId="5158B880" w14:textId="77777777" w:rsidR="007F185B" w:rsidRDefault="007F185B">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35815"/>
    <w:multiLevelType w:val="multilevel"/>
    <w:tmpl w:val="AE186D68"/>
    <w:lvl w:ilvl="0">
      <w:start w:val="1"/>
      <w:numFmt w:val="bullet"/>
      <w:lvlText w:val="●"/>
      <w:lvlJc w:val="left"/>
      <w:pPr>
        <w:ind w:left="3240" w:hanging="360"/>
      </w:pPr>
      <w:rPr>
        <w:rFonts w:ascii="Noto Sans Symbols" w:eastAsia="Noto Sans Symbols" w:hAnsi="Noto Sans Symbols" w:cs="Noto Sans Symbols"/>
      </w:rPr>
    </w:lvl>
    <w:lvl w:ilvl="1">
      <w:start w:val="1"/>
      <w:numFmt w:val="bullet"/>
      <w:lvlText w:val="o"/>
      <w:lvlJc w:val="left"/>
      <w:pPr>
        <w:ind w:left="3960" w:hanging="360"/>
      </w:pPr>
      <w:rPr>
        <w:rFonts w:ascii="Courier New" w:eastAsia="Courier New" w:hAnsi="Courier New" w:cs="Courier New"/>
      </w:rPr>
    </w:lvl>
    <w:lvl w:ilvl="2">
      <w:start w:val="1"/>
      <w:numFmt w:val="bullet"/>
      <w:lvlText w:val="▪"/>
      <w:lvlJc w:val="left"/>
      <w:pPr>
        <w:ind w:left="4680" w:hanging="360"/>
      </w:pPr>
      <w:rPr>
        <w:rFonts w:ascii="Noto Sans Symbols" w:eastAsia="Noto Sans Symbols" w:hAnsi="Noto Sans Symbols" w:cs="Noto Sans Symbols"/>
      </w:rPr>
    </w:lvl>
    <w:lvl w:ilvl="3">
      <w:start w:val="1"/>
      <w:numFmt w:val="bullet"/>
      <w:lvlText w:val="●"/>
      <w:lvlJc w:val="left"/>
      <w:pPr>
        <w:ind w:left="5400" w:hanging="360"/>
      </w:pPr>
      <w:rPr>
        <w:rFonts w:ascii="Noto Sans Symbols" w:eastAsia="Noto Sans Symbols" w:hAnsi="Noto Sans Symbols" w:cs="Noto Sans Symbols"/>
      </w:rPr>
    </w:lvl>
    <w:lvl w:ilvl="4">
      <w:start w:val="1"/>
      <w:numFmt w:val="bullet"/>
      <w:lvlText w:val="o"/>
      <w:lvlJc w:val="left"/>
      <w:pPr>
        <w:ind w:left="6120" w:hanging="360"/>
      </w:pPr>
      <w:rPr>
        <w:rFonts w:ascii="Courier New" w:eastAsia="Courier New" w:hAnsi="Courier New" w:cs="Courier New"/>
      </w:rPr>
    </w:lvl>
    <w:lvl w:ilvl="5">
      <w:start w:val="1"/>
      <w:numFmt w:val="bullet"/>
      <w:lvlText w:val="▪"/>
      <w:lvlJc w:val="left"/>
      <w:pPr>
        <w:ind w:left="6840" w:hanging="360"/>
      </w:pPr>
      <w:rPr>
        <w:rFonts w:ascii="Noto Sans Symbols" w:eastAsia="Noto Sans Symbols" w:hAnsi="Noto Sans Symbols" w:cs="Noto Sans Symbols"/>
      </w:rPr>
    </w:lvl>
    <w:lvl w:ilvl="6">
      <w:start w:val="1"/>
      <w:numFmt w:val="bullet"/>
      <w:lvlText w:val="●"/>
      <w:lvlJc w:val="left"/>
      <w:pPr>
        <w:ind w:left="7560" w:hanging="360"/>
      </w:pPr>
      <w:rPr>
        <w:rFonts w:ascii="Noto Sans Symbols" w:eastAsia="Noto Sans Symbols" w:hAnsi="Noto Sans Symbols" w:cs="Noto Sans Symbols"/>
      </w:rPr>
    </w:lvl>
    <w:lvl w:ilvl="7">
      <w:start w:val="1"/>
      <w:numFmt w:val="bullet"/>
      <w:lvlText w:val="o"/>
      <w:lvlJc w:val="left"/>
      <w:pPr>
        <w:ind w:left="8280" w:hanging="360"/>
      </w:pPr>
      <w:rPr>
        <w:rFonts w:ascii="Courier New" w:eastAsia="Courier New" w:hAnsi="Courier New" w:cs="Courier New"/>
      </w:rPr>
    </w:lvl>
    <w:lvl w:ilvl="8">
      <w:start w:val="1"/>
      <w:numFmt w:val="bullet"/>
      <w:lvlText w:val="▪"/>
      <w:lvlJc w:val="left"/>
      <w:pPr>
        <w:ind w:left="900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85B"/>
    <w:rsid w:val="000F46BA"/>
    <w:rsid w:val="00171DCA"/>
    <w:rsid w:val="001913F9"/>
    <w:rsid w:val="0020388E"/>
    <w:rsid w:val="00275A59"/>
    <w:rsid w:val="00560C03"/>
    <w:rsid w:val="00564508"/>
    <w:rsid w:val="00630279"/>
    <w:rsid w:val="00747165"/>
    <w:rsid w:val="007F185B"/>
    <w:rsid w:val="00B965ED"/>
    <w:rsid w:val="00F75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7920E"/>
  <w15:docId w15:val="{3E753FE7-2C3E-4BCF-9529-56E419452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834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C1E"/>
    <w:rPr>
      <w:rFonts w:ascii="Tahoma" w:hAnsi="Tahoma" w:cs="Tahoma"/>
      <w:sz w:val="16"/>
      <w:szCs w:val="16"/>
    </w:rPr>
  </w:style>
  <w:style w:type="paragraph" w:styleId="Header">
    <w:name w:val="header"/>
    <w:basedOn w:val="Normal"/>
    <w:link w:val="HeaderChar"/>
    <w:uiPriority w:val="99"/>
    <w:unhideWhenUsed/>
    <w:rsid w:val="00186A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AE9"/>
  </w:style>
  <w:style w:type="paragraph" w:styleId="Footer">
    <w:name w:val="footer"/>
    <w:basedOn w:val="Normal"/>
    <w:link w:val="FooterChar"/>
    <w:uiPriority w:val="99"/>
    <w:unhideWhenUsed/>
    <w:rsid w:val="00186A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AE9"/>
  </w:style>
  <w:style w:type="character" w:styleId="Hyperlink">
    <w:name w:val="Hyperlink"/>
    <w:basedOn w:val="DefaultParagraphFont"/>
    <w:uiPriority w:val="99"/>
    <w:unhideWhenUsed/>
    <w:rsid w:val="00E9398D"/>
    <w:rPr>
      <w:color w:val="0000FF" w:themeColor="hyperlink"/>
      <w:u w:val="single"/>
    </w:rPr>
  </w:style>
  <w:style w:type="paragraph" w:styleId="NoSpacing">
    <w:name w:val="No Spacing"/>
    <w:uiPriority w:val="1"/>
    <w:qFormat/>
    <w:rsid w:val="00A81D22"/>
    <w:pPr>
      <w:spacing w:after="0" w:line="240" w:lineRule="auto"/>
    </w:pPr>
    <w:rPr>
      <w:rFonts w:eastAsiaTheme="minorEastAsia"/>
    </w:rPr>
  </w:style>
  <w:style w:type="paragraph" w:styleId="BodyText">
    <w:name w:val="Body Text"/>
    <w:basedOn w:val="Normal"/>
    <w:link w:val="BodyTextChar"/>
    <w:uiPriority w:val="99"/>
    <w:unhideWhenUsed/>
    <w:rsid w:val="00A81D22"/>
    <w:pPr>
      <w:spacing w:after="120"/>
    </w:pPr>
    <w:rPr>
      <w:rFonts w:eastAsia="MS Mincho" w:cs="Times New Roman"/>
    </w:rPr>
  </w:style>
  <w:style w:type="character" w:customStyle="1" w:styleId="BodyTextChar">
    <w:name w:val="Body Text Char"/>
    <w:basedOn w:val="DefaultParagraphFont"/>
    <w:link w:val="BodyText"/>
    <w:uiPriority w:val="99"/>
    <w:rsid w:val="00A81D22"/>
    <w:rPr>
      <w:rFonts w:ascii="Calibri" w:eastAsia="MS Mincho" w:hAnsi="Calibri" w:cs="Times New Roman"/>
      <w:lang w:eastAsia="en-GB"/>
    </w:rPr>
  </w:style>
  <w:style w:type="paragraph" w:styleId="BodyText2">
    <w:name w:val="Body Text 2"/>
    <w:basedOn w:val="Normal"/>
    <w:link w:val="BodyText2Char"/>
    <w:uiPriority w:val="99"/>
    <w:semiHidden/>
    <w:unhideWhenUsed/>
    <w:rsid w:val="00BA49DD"/>
    <w:pPr>
      <w:spacing w:after="120" w:line="480" w:lineRule="auto"/>
    </w:pPr>
  </w:style>
  <w:style w:type="character" w:customStyle="1" w:styleId="BodyText2Char">
    <w:name w:val="Body Text 2 Char"/>
    <w:basedOn w:val="DefaultParagraphFont"/>
    <w:link w:val="BodyText2"/>
    <w:uiPriority w:val="99"/>
    <w:semiHidden/>
    <w:rsid w:val="00BA49D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image" Target="media/image9.jpg"/><Relationship Id="rId3" Type="http://schemas.openxmlformats.org/officeDocument/2006/relationships/styles" Target="styles.xml"/><Relationship Id="rId21" Type="http://schemas.openxmlformats.org/officeDocument/2006/relationships/image" Target="media/image12.gif"/><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bs@greenford.ealing.sch.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fontTable" Target="fontTable.xml"/><Relationship Id="rId10" Type="http://schemas.openxmlformats.org/officeDocument/2006/relationships/hyperlink" Target="http://www.greenford.ealing.sch.uk" TargetMode="External"/><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GxZENMqce4rU5eQl1rf9o6UY+Q==">AMUW2mV/4S1ZK3mPW1kQAiImxVvowFvZNzoWbelFNGnidXmYvzFDI/y1De6577YxZN+nkd5oanBHnDUDaLzQozluHlJE4vyAM6x1CQQ/NuYbcupgTv1nINTKPUCFLEhdHszspoeZ9NnU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Cramer</dc:creator>
  <cp:lastModifiedBy>D Druce</cp:lastModifiedBy>
  <cp:revision>2</cp:revision>
  <dcterms:created xsi:type="dcterms:W3CDTF">2021-11-29T14:04:00Z</dcterms:created>
  <dcterms:modified xsi:type="dcterms:W3CDTF">2021-11-29T14:04:00Z</dcterms:modified>
</cp:coreProperties>
</file>