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8" w:rsidRDefault="009F553B" w:rsidP="009F553B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-276225</wp:posOffset>
            </wp:positionV>
            <wp:extent cx="5578475" cy="1300480"/>
            <wp:effectExtent l="0" t="0" r="3175" b="0"/>
            <wp:wrapNone/>
            <wp:docPr id="2" name="Picture 2" descr="NEW 2010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 2010 Letterh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78" b="85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8D3">
        <w:rPr>
          <w:rFonts w:ascii="Arial" w:hAnsi="Arial" w:cs="Arial"/>
          <w:noProof/>
          <w:lang w:eastAsia="en-GB"/>
        </w:rPr>
        <w:drawing>
          <wp:inline distT="0" distB="0" distL="0" distR="0">
            <wp:extent cx="590550" cy="952500"/>
            <wp:effectExtent l="0" t="0" r="0" b="0"/>
            <wp:docPr id="1" name="Picture 1" descr="salog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og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DC8" w:rsidRPr="009F553B" w:rsidRDefault="008F6DC8">
      <w:pPr>
        <w:pStyle w:val="Title"/>
        <w:rPr>
          <w:rFonts w:ascii="Arial" w:eastAsia="Calibri" w:hAnsi="Arial" w:cs="Arial"/>
          <w:b w:val="0"/>
          <w:i w:val="0"/>
          <w:sz w:val="22"/>
          <w:szCs w:val="22"/>
        </w:rPr>
      </w:pPr>
    </w:p>
    <w:p w:rsidR="008F6DC8" w:rsidRDefault="008F6DC8">
      <w:pPr>
        <w:jc w:val="center"/>
        <w:rPr>
          <w:rFonts w:cs="Arial"/>
          <w:b/>
        </w:rPr>
      </w:pPr>
    </w:p>
    <w:p w:rsidR="002538E2" w:rsidRPr="009F553B" w:rsidRDefault="002538E2" w:rsidP="002538E2">
      <w:pPr>
        <w:pStyle w:val="Heading1"/>
        <w:rPr>
          <w:rFonts w:ascii="Arial" w:hAnsi="Arial" w:cs="Arial"/>
          <w:sz w:val="28"/>
          <w:szCs w:val="28"/>
        </w:rPr>
      </w:pPr>
      <w:r w:rsidRPr="009F553B">
        <w:rPr>
          <w:rFonts w:ascii="Arial" w:hAnsi="Arial" w:cs="Arial"/>
          <w:sz w:val="28"/>
          <w:szCs w:val="28"/>
        </w:rPr>
        <w:t xml:space="preserve">Person Specification </w:t>
      </w:r>
      <w:r w:rsidR="00402FE0">
        <w:rPr>
          <w:rFonts w:ascii="Arial" w:hAnsi="Arial" w:cs="Arial"/>
          <w:sz w:val="28"/>
          <w:szCs w:val="28"/>
        </w:rPr>
        <w:t>–</w:t>
      </w:r>
      <w:r w:rsidRPr="009F553B">
        <w:rPr>
          <w:rFonts w:ascii="Arial" w:hAnsi="Arial" w:cs="Arial"/>
          <w:sz w:val="28"/>
          <w:szCs w:val="28"/>
        </w:rPr>
        <w:t xml:space="preserve"> </w:t>
      </w:r>
      <w:r w:rsidR="008A3E05">
        <w:rPr>
          <w:rFonts w:ascii="Arial" w:hAnsi="Arial" w:cs="Arial"/>
          <w:sz w:val="28"/>
          <w:szCs w:val="28"/>
        </w:rPr>
        <w:t>Head</w:t>
      </w:r>
      <w:r w:rsidR="00192DFB">
        <w:rPr>
          <w:rFonts w:ascii="Arial" w:hAnsi="Arial" w:cs="Arial"/>
          <w:sz w:val="28"/>
          <w:szCs w:val="28"/>
        </w:rPr>
        <w:t xml:space="preserve"> T</w:t>
      </w:r>
      <w:r w:rsidR="008A3E05">
        <w:rPr>
          <w:rFonts w:ascii="Arial" w:hAnsi="Arial" w:cs="Arial"/>
          <w:sz w:val="28"/>
          <w:szCs w:val="28"/>
        </w:rPr>
        <w:t>eacher</w:t>
      </w:r>
    </w:p>
    <w:p w:rsidR="008F6DC8" w:rsidRDefault="008F6DC8" w:rsidP="002538E2">
      <w:pPr>
        <w:jc w:val="center"/>
        <w:rPr>
          <w:rFonts w:cs="Arial"/>
        </w:rPr>
      </w:pPr>
    </w:p>
    <w:p w:rsidR="0039164C" w:rsidRPr="0039164C" w:rsidRDefault="0039164C">
      <w:pPr>
        <w:jc w:val="both"/>
        <w:rPr>
          <w:rFonts w:cs="Arial"/>
        </w:rPr>
      </w:pPr>
    </w:p>
    <w:tbl>
      <w:tblPr>
        <w:tblStyle w:val="TableGrid0"/>
        <w:tblW w:w="8484" w:type="dxa"/>
        <w:tblInd w:w="10" w:type="dxa"/>
        <w:tblCellMar>
          <w:top w:w="80" w:type="dxa"/>
          <w:left w:w="80" w:type="dxa"/>
          <w:right w:w="83" w:type="dxa"/>
        </w:tblCellMar>
        <w:tblLook w:val="04A0" w:firstRow="1" w:lastRow="0" w:firstColumn="1" w:lastColumn="0" w:noHBand="0" w:noVBand="1"/>
      </w:tblPr>
      <w:tblGrid>
        <w:gridCol w:w="5603"/>
        <w:gridCol w:w="1417"/>
        <w:gridCol w:w="1464"/>
      </w:tblGrid>
      <w:tr w:rsidR="008A3E05" w:rsidRPr="004B7F44" w:rsidTr="009D5737">
        <w:trPr>
          <w:trHeight w:val="567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000000"/>
              <w:right w:val="single" w:sz="8" w:space="0" w:color="000000"/>
            </w:tcBorders>
            <w:shd w:val="clear" w:color="auto" w:fill="A3964C"/>
          </w:tcPr>
          <w:p w:rsidR="008A3E05" w:rsidRPr="000E0C1E" w:rsidRDefault="008A3E05" w:rsidP="00192DFB">
            <w:pPr>
              <w:rPr>
                <w:rFonts w:eastAsia="Calibri" w:cs="Arial"/>
                <w:color w:val="000000" w:themeColor="text1"/>
              </w:rPr>
            </w:pPr>
            <w:r w:rsidRPr="000E0C1E">
              <w:rPr>
                <w:rFonts w:eastAsia="Calibri" w:cs="Arial"/>
                <w:color w:val="000000" w:themeColor="text1"/>
                <w:sz w:val="28"/>
              </w:rPr>
              <w:t>Head</w:t>
            </w:r>
            <w:r w:rsidR="00192DFB">
              <w:rPr>
                <w:rFonts w:eastAsia="Calibri" w:cs="Arial"/>
                <w:color w:val="000000" w:themeColor="text1"/>
                <w:sz w:val="28"/>
              </w:rPr>
              <w:t xml:space="preserve"> T</w:t>
            </w:r>
            <w:r w:rsidRPr="000E0C1E">
              <w:rPr>
                <w:rFonts w:eastAsia="Calibri" w:cs="Arial"/>
                <w:color w:val="000000" w:themeColor="text1"/>
                <w:sz w:val="28"/>
              </w:rPr>
              <w:t>eacher Person Specification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3964C"/>
          </w:tcPr>
          <w:p w:rsidR="008A3E05" w:rsidRPr="000E0C1E" w:rsidRDefault="008A3E05" w:rsidP="009D5737">
            <w:pPr>
              <w:rPr>
                <w:rFonts w:eastAsia="Calibri" w:cs="Arial"/>
                <w:color w:val="000000" w:themeColor="text1"/>
              </w:rPr>
            </w:pPr>
            <w:r w:rsidRPr="000E0C1E">
              <w:rPr>
                <w:rFonts w:eastAsia="Calibri" w:cs="Arial"/>
                <w:color w:val="000000" w:themeColor="text1"/>
                <w:sz w:val="28"/>
              </w:rPr>
              <w:t>Essential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000000"/>
              <w:right w:val="single" w:sz="8" w:space="0" w:color="57575B"/>
            </w:tcBorders>
            <w:shd w:val="clear" w:color="auto" w:fill="A3964C"/>
          </w:tcPr>
          <w:p w:rsidR="008A3E05" w:rsidRPr="000E0C1E" w:rsidRDefault="008A3E05" w:rsidP="009D5737">
            <w:pPr>
              <w:rPr>
                <w:rFonts w:eastAsia="Calibri" w:cs="Arial"/>
                <w:color w:val="000000" w:themeColor="text1"/>
              </w:rPr>
            </w:pPr>
            <w:r w:rsidRPr="000E0C1E">
              <w:rPr>
                <w:rFonts w:eastAsia="Calibri" w:cs="Arial"/>
                <w:color w:val="000000" w:themeColor="text1"/>
                <w:sz w:val="28"/>
              </w:rPr>
              <w:t>Desirable</w:t>
            </w:r>
          </w:p>
        </w:tc>
      </w:tr>
      <w:tr w:rsidR="008A3E05" w:rsidRPr="004B7F44" w:rsidTr="009D5737">
        <w:trPr>
          <w:trHeight w:val="337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001201" w:rsidRDefault="008A3E05" w:rsidP="009D5737">
            <w:pPr>
              <w:rPr>
                <w:rFonts w:eastAsia="Calibri" w:cs="Arial"/>
                <w:b/>
                <w:color w:val="57575B"/>
              </w:rPr>
            </w:pPr>
            <w:r w:rsidRPr="00001201">
              <w:rPr>
                <w:rFonts w:eastAsia="Calibri" w:cs="Arial"/>
                <w:b/>
                <w:color w:val="000000"/>
              </w:rPr>
              <w:t>Qualifications and professional development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Qualified teacher status.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Graduate qualification.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Holding or in the process of completing the NPQH, MBA or another relevant qualification (e.g. Master’s degree).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001201" w:rsidP="00001201">
            <w:pPr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Evidence of recent professional development in relation to leadership and management.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Has successfully undertaken appropriate safeguarding training.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337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001201" w:rsidRDefault="008A3E05" w:rsidP="009D5737">
            <w:pPr>
              <w:rPr>
                <w:rFonts w:eastAsia="Calibri" w:cs="Arial"/>
                <w:b/>
                <w:color w:val="57575B"/>
              </w:rPr>
            </w:pPr>
            <w:r w:rsidRPr="00001201">
              <w:rPr>
                <w:rFonts w:eastAsia="Calibri" w:cs="Arial"/>
                <w:b/>
                <w:color w:val="000000"/>
              </w:rPr>
              <w:t>Faith commitment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Practising Catholic.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Demonstrable commitment to Catholic ideals.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Catholic Teacher’s certificate or equivalent theological qualification.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</w:tr>
      <w:tr w:rsidR="008A3E05" w:rsidRPr="004B7F44" w:rsidTr="009D5737">
        <w:trPr>
          <w:trHeight w:val="337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001201" w:rsidRDefault="008A3E05" w:rsidP="009D5737">
            <w:pPr>
              <w:rPr>
                <w:rFonts w:eastAsia="Calibri" w:cs="Arial"/>
                <w:b/>
                <w:color w:val="57575B"/>
              </w:rPr>
            </w:pPr>
            <w:r w:rsidRPr="00001201">
              <w:rPr>
                <w:rFonts w:eastAsia="Calibri" w:cs="Arial"/>
                <w:b/>
                <w:color w:val="000000"/>
              </w:rPr>
              <w:t>Experience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001201" w:rsidRPr="004B7F44" w:rsidTr="009D5737"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001201" w:rsidRPr="000E0C1E" w:rsidRDefault="00001201" w:rsidP="009D5737">
            <w:pPr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Experience of working within an outstanding school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201" w:rsidRPr="004B7F44" w:rsidRDefault="00001201" w:rsidP="009D5737">
            <w:pPr>
              <w:ind w:left="4"/>
              <w:jc w:val="center"/>
              <w:rPr>
                <w:rFonts w:ascii="Wingdings" w:eastAsia="Wingdings" w:hAnsi="Wingdings" w:cs="Wingdings"/>
                <w:color w:val="000000"/>
                <w:sz w:val="24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001201" w:rsidRPr="004B7F44" w:rsidRDefault="00001201" w:rsidP="00001201">
            <w:pPr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</w:tr>
      <w:tr w:rsidR="008A3E05" w:rsidRPr="004B7F44" w:rsidTr="009D5737"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D32954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 xml:space="preserve">Experience of senior </w:t>
            </w:r>
            <w:r w:rsidR="00D32954">
              <w:rPr>
                <w:rFonts w:eastAsia="Calibri" w:cs="Arial"/>
                <w:color w:val="000000"/>
              </w:rPr>
              <w:t>leadership</w:t>
            </w:r>
            <w:r w:rsidRPr="000E0C1E">
              <w:rPr>
                <w:rFonts w:eastAsia="Calibri" w:cs="Arial"/>
                <w:color w:val="000000"/>
              </w:rPr>
              <w:t xml:space="preserve"> in a secondary school.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D32954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 xml:space="preserve">Experience of senior </w:t>
            </w:r>
            <w:r w:rsidR="00D32954">
              <w:rPr>
                <w:rFonts w:eastAsia="Calibri" w:cs="Arial"/>
                <w:color w:val="000000"/>
              </w:rPr>
              <w:t>leadership</w:t>
            </w:r>
            <w:bookmarkStart w:id="0" w:name="_GoBack"/>
            <w:bookmarkEnd w:id="0"/>
            <w:r w:rsidRPr="000E0C1E">
              <w:rPr>
                <w:rFonts w:eastAsia="Calibri" w:cs="Arial"/>
                <w:color w:val="000000"/>
              </w:rPr>
              <w:t xml:space="preserve"> within a 11-18 school.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</w:tr>
      <w:tr w:rsidR="008A3E05" w:rsidRPr="004B7F44" w:rsidTr="009D5737"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Relevant experience in more than one school.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</w:tr>
      <w:tr w:rsidR="008A3E05" w:rsidRPr="004B7F44" w:rsidTr="009D5737"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Experience of managing a significant budget.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001201" w:rsidP="00001201">
            <w:pPr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 xml:space="preserve">Experience of </w:t>
            </w:r>
            <w:r w:rsidR="00001201">
              <w:rPr>
                <w:rFonts w:eastAsia="Calibri" w:cs="Arial"/>
                <w:color w:val="000000"/>
              </w:rPr>
              <w:t xml:space="preserve">mentoring, </w:t>
            </w:r>
            <w:r w:rsidRPr="000E0C1E">
              <w:rPr>
                <w:rFonts w:eastAsia="Calibri" w:cs="Arial"/>
                <w:color w:val="000000"/>
              </w:rPr>
              <w:t>developing and motivating staff.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Proven record of raising student achievement.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86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Experience of developing and sustaining positive collaborative relationships with a wide range of internal and external stakeholders.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337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001201" w:rsidRDefault="008A3E05" w:rsidP="009D5737">
            <w:pPr>
              <w:rPr>
                <w:rFonts w:eastAsia="Calibri" w:cs="Arial"/>
                <w:b/>
                <w:color w:val="57575B"/>
              </w:rPr>
            </w:pPr>
            <w:r w:rsidRPr="00001201">
              <w:rPr>
                <w:rFonts w:eastAsia="Calibri" w:cs="Arial"/>
                <w:b/>
                <w:color w:val="000000"/>
              </w:rPr>
              <w:t>Skills and attributes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lastRenderedPageBreak/>
              <w:t>The ability to think strategically.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  <w:vAlign w:val="bottom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The ability to build and communicate a coherent distinctive vision.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The ability to inspire, challenge and motivate others to attain high goals.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The ability to plan collaboratively, prioritise and delegate effectively.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left="4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The ability to drive improvement and challenge underperformance.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The ability to tackle difficult issues in a proactive and positive way.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The ability to deal sensitively with people and to resolve conflicts.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The ability to foster an open, fair and equitable culture.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The ability to analyse data, identify patterns and devise meaningful targets.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Outstanding communication and interpersonal skills.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The ability to think creatively to anticipate and solve problems.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337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001201" w:rsidRDefault="008A3E05" w:rsidP="009D5737">
            <w:pPr>
              <w:rPr>
                <w:rFonts w:eastAsia="Calibri" w:cs="Arial"/>
                <w:b/>
                <w:color w:val="57575B"/>
              </w:rPr>
            </w:pPr>
            <w:r w:rsidRPr="00001201">
              <w:rPr>
                <w:rFonts w:eastAsia="Calibri" w:cs="Arial"/>
                <w:b/>
                <w:color w:val="000000"/>
              </w:rPr>
              <w:t>Professional knowledge and understanding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86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A good up to date knowledge of recent and future developments in education and the skills to apply these in the school.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001201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A</w:t>
            </w:r>
            <w:r w:rsidR="00001201">
              <w:rPr>
                <w:rFonts w:eastAsia="Calibri" w:cs="Arial"/>
                <w:color w:val="000000"/>
              </w:rPr>
              <w:t>n</w:t>
            </w:r>
            <w:r w:rsidRPr="000E0C1E">
              <w:rPr>
                <w:rFonts w:eastAsia="Calibri" w:cs="Arial"/>
                <w:color w:val="000000"/>
              </w:rPr>
              <w:t xml:space="preserve"> understanding of the legislation governing schools</w:t>
            </w:r>
            <w:r w:rsidR="00001201">
              <w:rPr>
                <w:rFonts w:eastAsia="Calibri" w:cs="Arial"/>
                <w:color w:val="000000"/>
              </w:rPr>
              <w:t xml:space="preserve"> including employment.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Clear understanding of what constitutes quality teaching, learning and assessment.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Knowledge of monitoring and evaluating performance consistently across a school and use of self-evaluation.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Knowledge of best practice and procedures for safeguarding children and young people.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Knowledge of regulatory and inspection frameworks (Ofsted and Diocesan).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Knowledge and understanding of IT in order to improve education provision.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337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001201" w:rsidRDefault="008A3E05" w:rsidP="009D5737">
            <w:pPr>
              <w:rPr>
                <w:rFonts w:eastAsia="Calibri" w:cs="Arial"/>
                <w:b/>
                <w:color w:val="57575B"/>
              </w:rPr>
            </w:pPr>
            <w:r w:rsidRPr="00001201">
              <w:rPr>
                <w:rFonts w:eastAsia="Calibri" w:cs="Arial"/>
                <w:b/>
                <w:color w:val="000000"/>
              </w:rPr>
              <w:t>Personal qualities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7575B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A positive role model for students and staff.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4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To act with honesty and integrity.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36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A well-developed self-awareness.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A natural authority and strong presence in school and in the wider community.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86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lastRenderedPageBreak/>
              <w:t>Strong leadership, underpinned with the skills to motivate effective team working whilst being open to challenge.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Willingness to listen to, reflect and act on feedback.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A passion and vitality for teaching and learning and working with young people.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A capacity to work in stressful, time-limited situations with personal flexibility and good humour.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Emotional resilience.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Willingness to explore and embrace new ideas and be innovative in approach.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Demonstrable qualities of adaptability and resilience.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000000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Flexibility and responsiveness to demands.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000000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337"/>
        </w:trPr>
        <w:tc>
          <w:tcPr>
            <w:tcW w:w="5603" w:type="dxa"/>
            <w:tcBorders>
              <w:top w:val="single" w:sz="8" w:space="0" w:color="000000"/>
              <w:left w:val="single" w:sz="8" w:space="0" w:color="57575B"/>
              <w:bottom w:val="single" w:sz="8" w:space="0" w:color="57575B"/>
              <w:right w:val="single" w:sz="8" w:space="0" w:color="000000"/>
            </w:tcBorders>
            <w:shd w:val="clear" w:color="auto" w:fill="DBDCDE"/>
          </w:tcPr>
          <w:p w:rsidR="008A3E05" w:rsidRPr="00001201" w:rsidRDefault="008A3E05" w:rsidP="009D5737">
            <w:pPr>
              <w:rPr>
                <w:rFonts w:eastAsia="Calibri" w:cs="Arial"/>
                <w:b/>
                <w:color w:val="57575B"/>
              </w:rPr>
            </w:pPr>
            <w:r w:rsidRPr="00001201">
              <w:rPr>
                <w:rFonts w:eastAsia="Calibri" w:cs="Arial"/>
                <w:b/>
                <w:color w:val="000000"/>
              </w:rPr>
              <w:t>Safeguarding children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000000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57575B"/>
              <w:right w:val="single" w:sz="8" w:space="0" w:color="57575B"/>
            </w:tcBorders>
            <w:shd w:val="clear" w:color="auto" w:fill="DBDCDE"/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86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Ability to form and maintain appropriate relationships and personal boundaries with children and young people.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A clear understanding of child protection issues.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601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Appropriate attitudes to the use of authority and maintaining discipline.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8A3E05" w:rsidRPr="004B7F44" w:rsidTr="009D5737">
        <w:tblPrEx>
          <w:tblCellMar>
            <w:right w:w="7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8A3E05" w:rsidRPr="000E0C1E" w:rsidRDefault="008A3E05" w:rsidP="009D5737">
            <w:pPr>
              <w:rPr>
                <w:rFonts w:eastAsia="Calibri" w:cs="Arial"/>
                <w:color w:val="57575B"/>
              </w:rPr>
            </w:pPr>
            <w:r w:rsidRPr="000E0C1E">
              <w:rPr>
                <w:rFonts w:eastAsia="Calibri" w:cs="Arial"/>
                <w:color w:val="000000"/>
              </w:rPr>
              <w:t>Enhanced DBS clearance.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8A3E05" w:rsidRPr="004B7F44" w:rsidRDefault="008A3E05" w:rsidP="009D5737">
            <w:pPr>
              <w:ind w:right="7"/>
              <w:jc w:val="center"/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8A3E05" w:rsidRPr="004B7F44" w:rsidRDefault="008A3E05" w:rsidP="009D5737">
            <w:pPr>
              <w:rPr>
                <w:rFonts w:ascii="Calibri" w:eastAsia="Calibri" w:hAnsi="Calibri" w:cs="Calibri"/>
                <w:color w:val="57575B"/>
              </w:rPr>
            </w:pPr>
          </w:p>
        </w:tc>
      </w:tr>
      <w:tr w:rsidR="00192DFB" w:rsidRPr="004B7F44" w:rsidTr="009D5737">
        <w:tblPrEx>
          <w:tblCellMar>
            <w:right w:w="73" w:type="dxa"/>
          </w:tblCellMar>
        </w:tblPrEx>
        <w:trPr>
          <w:trHeight w:val="345"/>
        </w:trPr>
        <w:tc>
          <w:tcPr>
            <w:tcW w:w="5603" w:type="dxa"/>
            <w:tcBorders>
              <w:top w:val="single" w:sz="8" w:space="0" w:color="57575B"/>
              <w:left w:val="single" w:sz="8" w:space="0" w:color="57575B"/>
              <w:bottom w:val="single" w:sz="8" w:space="0" w:color="57575B"/>
              <w:right w:val="single" w:sz="8" w:space="0" w:color="000000"/>
            </w:tcBorders>
          </w:tcPr>
          <w:p w:rsidR="00192DFB" w:rsidRPr="000E0C1E" w:rsidRDefault="00192DFB" w:rsidP="009D5737">
            <w:pPr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Has successfully completed Safer Recruitment Training </w:t>
            </w:r>
          </w:p>
        </w:tc>
        <w:tc>
          <w:tcPr>
            <w:tcW w:w="1417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000000"/>
            </w:tcBorders>
          </w:tcPr>
          <w:p w:rsidR="00192DFB" w:rsidRPr="004B7F44" w:rsidRDefault="00192DFB" w:rsidP="009D5737">
            <w:pPr>
              <w:ind w:right="7"/>
              <w:jc w:val="center"/>
              <w:rPr>
                <w:rFonts w:ascii="Wingdings" w:eastAsia="Wingdings" w:hAnsi="Wingdings" w:cs="Wingdings"/>
                <w:color w:val="000000"/>
                <w:sz w:val="24"/>
              </w:rPr>
            </w:pPr>
          </w:p>
        </w:tc>
        <w:tc>
          <w:tcPr>
            <w:tcW w:w="1464" w:type="dxa"/>
            <w:tcBorders>
              <w:top w:val="single" w:sz="8" w:space="0" w:color="57575B"/>
              <w:left w:val="single" w:sz="8" w:space="0" w:color="000000"/>
              <w:bottom w:val="single" w:sz="8" w:space="0" w:color="57575B"/>
              <w:right w:val="single" w:sz="8" w:space="0" w:color="57575B"/>
            </w:tcBorders>
          </w:tcPr>
          <w:p w:rsidR="00192DFB" w:rsidRPr="004B7F44" w:rsidRDefault="00192DFB" w:rsidP="009D5737">
            <w:pPr>
              <w:rPr>
                <w:rFonts w:ascii="Calibri" w:eastAsia="Calibri" w:hAnsi="Calibri" w:cs="Calibri"/>
                <w:color w:val="57575B"/>
              </w:rPr>
            </w:pPr>
            <w:r w:rsidRPr="004B7F44">
              <w:rPr>
                <w:rFonts w:ascii="Wingdings" w:eastAsia="Wingdings" w:hAnsi="Wingdings" w:cs="Wingdings"/>
                <w:color w:val="000000"/>
                <w:sz w:val="24"/>
              </w:rPr>
              <w:t></w:t>
            </w:r>
          </w:p>
        </w:tc>
      </w:tr>
    </w:tbl>
    <w:p w:rsidR="008F6DC8" w:rsidRDefault="008F6DC8"/>
    <w:sectPr w:rsidR="008F6DC8" w:rsidSect="003D2D3F">
      <w:pgSz w:w="11906" w:h="16838"/>
      <w:pgMar w:top="851" w:right="1134" w:bottom="851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60D4"/>
    <w:multiLevelType w:val="hybridMultilevel"/>
    <w:tmpl w:val="2176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D56E0"/>
    <w:multiLevelType w:val="hybridMultilevel"/>
    <w:tmpl w:val="67F82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21C88"/>
    <w:multiLevelType w:val="hybridMultilevel"/>
    <w:tmpl w:val="7C72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E4E9C"/>
    <w:multiLevelType w:val="hybridMultilevel"/>
    <w:tmpl w:val="7BC8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6425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B339F0"/>
    <w:multiLevelType w:val="hybridMultilevel"/>
    <w:tmpl w:val="F51CB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12"/>
    <w:rsid w:val="00001201"/>
    <w:rsid w:val="00005EE8"/>
    <w:rsid w:val="00192DFB"/>
    <w:rsid w:val="002538E2"/>
    <w:rsid w:val="0039164C"/>
    <w:rsid w:val="0039788F"/>
    <w:rsid w:val="003D2D3F"/>
    <w:rsid w:val="003E38D3"/>
    <w:rsid w:val="00402FE0"/>
    <w:rsid w:val="00486289"/>
    <w:rsid w:val="00595996"/>
    <w:rsid w:val="006522CC"/>
    <w:rsid w:val="00652EE1"/>
    <w:rsid w:val="006C2CD7"/>
    <w:rsid w:val="006D3A13"/>
    <w:rsid w:val="006F02CC"/>
    <w:rsid w:val="007C739A"/>
    <w:rsid w:val="008362A8"/>
    <w:rsid w:val="0084721B"/>
    <w:rsid w:val="008A3E05"/>
    <w:rsid w:val="008C3445"/>
    <w:rsid w:val="008F6DC8"/>
    <w:rsid w:val="0096086F"/>
    <w:rsid w:val="009B10EC"/>
    <w:rsid w:val="009F553B"/>
    <w:rsid w:val="00A53112"/>
    <w:rsid w:val="00AC2946"/>
    <w:rsid w:val="00B21240"/>
    <w:rsid w:val="00C643BB"/>
    <w:rsid w:val="00CF2F94"/>
    <w:rsid w:val="00D32954"/>
    <w:rsid w:val="00E00993"/>
    <w:rsid w:val="00E3070F"/>
    <w:rsid w:val="00E6257A"/>
    <w:rsid w:val="00E7361E"/>
    <w:rsid w:val="00EC150B"/>
    <w:rsid w:val="00E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EBA7E"/>
  <w15:docId w15:val="{94818D69-1587-4B53-BD82-2CD3166E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D3F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3D2D3F"/>
    <w:pPr>
      <w:keepNext/>
      <w:jc w:val="center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D2D3F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3D2D3F"/>
    <w:pPr>
      <w:jc w:val="center"/>
    </w:pPr>
    <w:rPr>
      <w:rFonts w:ascii="Times New Roman" w:hAnsi="Times New Roman"/>
      <w:b/>
      <w:i/>
      <w:sz w:val="24"/>
    </w:rPr>
  </w:style>
  <w:style w:type="paragraph" w:styleId="BodyText">
    <w:name w:val="Body Text"/>
    <w:basedOn w:val="Normal"/>
    <w:rsid w:val="003D2D3F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531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240"/>
    <w:pPr>
      <w:ind w:left="720"/>
      <w:contextualSpacing/>
    </w:pPr>
  </w:style>
  <w:style w:type="character" w:styleId="Hyperlink">
    <w:name w:val="Hyperlink"/>
    <w:basedOn w:val="DefaultParagraphFont"/>
    <w:rsid w:val="007C739A"/>
    <w:rPr>
      <w:color w:val="0000FF" w:themeColor="hyperlink"/>
      <w:u w:val="single"/>
    </w:rPr>
  </w:style>
  <w:style w:type="table" w:styleId="TableGrid">
    <w:name w:val="Table Grid"/>
    <w:basedOn w:val="TableNormal"/>
    <w:rsid w:val="002538E2"/>
    <w:rPr>
      <w:rFonts w:asciiTheme="minorHAnsi" w:eastAsiaTheme="minorHAnsi" w:hAnsiTheme="minorHAnsi" w:cstheme="minorBid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A3E05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Augustine’s Catholic College</vt:lpstr>
    </vt:vector>
  </TitlesOfParts>
  <Company>St Augustines CC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Augustine’s Catholic College</dc:title>
  <dc:creator>St Augustine's</dc:creator>
  <cp:lastModifiedBy>SARAH PRIEST</cp:lastModifiedBy>
  <cp:revision>7</cp:revision>
  <cp:lastPrinted>2017-11-14T12:40:00Z</cp:lastPrinted>
  <dcterms:created xsi:type="dcterms:W3CDTF">2017-11-16T09:56:00Z</dcterms:created>
  <dcterms:modified xsi:type="dcterms:W3CDTF">2017-12-04T11:11:00Z</dcterms:modified>
</cp:coreProperties>
</file>