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1B2C" w14:textId="77777777" w:rsidR="00A02A48" w:rsidRDefault="00A02A48" w:rsidP="00A02A48">
      <w:pPr>
        <w:pStyle w:val="Default"/>
        <w:rPr>
          <w:color w:val="auto"/>
        </w:rPr>
      </w:pPr>
    </w:p>
    <w:p w14:paraId="705E1C68" w14:textId="77777777" w:rsidR="00D701DD" w:rsidRDefault="00D701DD" w:rsidP="00A02A48">
      <w:pPr>
        <w:pStyle w:val="Default"/>
        <w:rPr>
          <w:color w:val="auto"/>
        </w:rPr>
      </w:pPr>
    </w:p>
    <w:p w14:paraId="6574AF2D" w14:textId="77777777" w:rsidR="00E32EA0" w:rsidRPr="00160FDD" w:rsidRDefault="00E32EA0" w:rsidP="00E32EA0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60FDD">
        <w:rPr>
          <w:rFonts w:asciiTheme="minorHAnsi" w:hAnsiTheme="minorHAnsi" w:cstheme="minorHAnsi"/>
          <w:b/>
          <w:sz w:val="32"/>
          <w:szCs w:val="32"/>
        </w:rPr>
        <w:t>JOB DESCRIPTION</w:t>
      </w:r>
    </w:p>
    <w:p w14:paraId="487132AE" w14:textId="77777777" w:rsidR="00E32EA0" w:rsidRPr="00160FDD" w:rsidRDefault="00E32EA0" w:rsidP="00E32EA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9B2152D" w14:textId="77777777" w:rsidR="00E32EA0" w:rsidRPr="00160FDD" w:rsidRDefault="00E32EA0" w:rsidP="00E32EA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7FE342A0" w14:textId="77777777" w:rsidR="00E32EA0" w:rsidRPr="00160FDD" w:rsidRDefault="00E32EA0" w:rsidP="00E32EA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4C7FE7D0" w14:textId="77777777" w:rsidR="00E32EA0" w:rsidRPr="00160FDD" w:rsidRDefault="00E32EA0" w:rsidP="00E32EA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JOB TITLE</w:t>
      </w:r>
      <w:r w:rsidRPr="00160FDD">
        <w:rPr>
          <w:rFonts w:asciiTheme="minorHAnsi" w:hAnsiTheme="minorHAnsi" w:cstheme="minorHAnsi"/>
          <w:sz w:val="24"/>
          <w:szCs w:val="24"/>
        </w:rPr>
        <w:t xml:space="preserve">:       </w:t>
      </w:r>
      <w:r>
        <w:rPr>
          <w:rFonts w:asciiTheme="minorHAnsi" w:hAnsiTheme="minorHAnsi" w:cstheme="minorHAnsi"/>
          <w:sz w:val="24"/>
          <w:szCs w:val="24"/>
        </w:rPr>
        <w:t>Lead Practitioner - Mathematics</w:t>
      </w:r>
    </w:p>
    <w:p w14:paraId="61ED01C8" w14:textId="77777777" w:rsidR="00E32EA0" w:rsidRPr="00160FDD" w:rsidRDefault="00E32EA0" w:rsidP="00E32EA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C6A5316" w14:textId="77777777" w:rsidR="00E32EA0" w:rsidRPr="00160FDD" w:rsidRDefault="00E32EA0" w:rsidP="00E32EA0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SALARY            </w:t>
      </w:r>
      <w:r w:rsidRPr="00E32EA0">
        <w:rPr>
          <w:rFonts w:asciiTheme="minorHAnsi" w:hAnsiTheme="minorHAnsi" w:cstheme="minorHAnsi"/>
          <w:sz w:val="24"/>
          <w:szCs w:val="24"/>
        </w:rPr>
        <w:t>L4 - 9</w:t>
      </w:r>
    </w:p>
    <w:p w14:paraId="76024F60" w14:textId="77777777" w:rsidR="00E32EA0" w:rsidRPr="00160FDD" w:rsidRDefault="00E32EA0" w:rsidP="00E32EA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1AC14A7" w14:textId="77777777" w:rsidR="00E32EA0" w:rsidRPr="00160FDD" w:rsidRDefault="00E32EA0" w:rsidP="00E32EA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1A13165" w14:textId="0699C4DF" w:rsidR="00E32EA0" w:rsidRPr="00160FDD" w:rsidRDefault="00E32EA0" w:rsidP="00E32EA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REPORTING TO</w:t>
      </w:r>
      <w:r w:rsidRPr="00160FDD">
        <w:rPr>
          <w:rFonts w:asciiTheme="minorHAnsi" w:hAnsiTheme="minorHAnsi" w:cstheme="minorHAnsi"/>
          <w:sz w:val="24"/>
          <w:szCs w:val="24"/>
        </w:rPr>
        <w:t xml:space="preserve">:  </w:t>
      </w:r>
      <w:r w:rsidR="003B085E">
        <w:rPr>
          <w:rFonts w:asciiTheme="minorHAnsi" w:hAnsiTheme="minorHAnsi" w:cstheme="minorHAnsi"/>
          <w:sz w:val="24"/>
          <w:szCs w:val="24"/>
        </w:rPr>
        <w:t>Subject Leader of Mathematics</w:t>
      </w:r>
    </w:p>
    <w:p w14:paraId="2FF0CAA8" w14:textId="77777777" w:rsidR="00E32EA0" w:rsidRPr="00160FDD" w:rsidRDefault="00E32EA0" w:rsidP="00E32EA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439B5623" w14:textId="77777777" w:rsidR="00D701DD" w:rsidRPr="00D701DD" w:rsidRDefault="00D701DD" w:rsidP="00D701D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39446504" w14:textId="77777777" w:rsidR="00D701DD" w:rsidRDefault="00D701DD" w:rsidP="00D701DD">
      <w:pPr>
        <w:pStyle w:val="Default"/>
        <w:numPr>
          <w:ilvl w:val="0"/>
          <w:numId w:val="2"/>
        </w:numPr>
        <w:rPr>
          <w:rFonts w:asciiTheme="minorHAnsi" w:hAnsiTheme="minorHAnsi"/>
          <w:b/>
          <w:color w:val="auto"/>
          <w:sz w:val="22"/>
          <w:szCs w:val="22"/>
        </w:rPr>
      </w:pPr>
      <w:r w:rsidRPr="00D701DD">
        <w:rPr>
          <w:rFonts w:asciiTheme="minorHAnsi" w:hAnsiTheme="minorHAnsi"/>
          <w:b/>
          <w:color w:val="auto"/>
          <w:sz w:val="22"/>
          <w:szCs w:val="22"/>
        </w:rPr>
        <w:t>Core Purpose</w:t>
      </w:r>
    </w:p>
    <w:p w14:paraId="0FE41E4D" w14:textId="77777777" w:rsidR="00E32EA0" w:rsidRDefault="00E32EA0" w:rsidP="00E32EA0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</w:p>
    <w:p w14:paraId="3D6B2D44" w14:textId="77777777" w:rsidR="00D701DD" w:rsidRDefault="00D701DD" w:rsidP="00D701DD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/>
          <w:sz w:val="22"/>
          <w:szCs w:val="22"/>
        </w:rPr>
        <w:t>Play a key role in lead</w:t>
      </w:r>
      <w:r w:rsidR="00E32EA0">
        <w:rPr>
          <w:rFonts w:asciiTheme="minorHAnsi" w:hAnsiTheme="minorHAnsi"/>
          <w:sz w:val="22"/>
          <w:szCs w:val="22"/>
        </w:rPr>
        <w:t>ing teaching and learning in Mathematics</w:t>
      </w:r>
      <w:r w:rsidRPr="00D701DD">
        <w:rPr>
          <w:rFonts w:asciiTheme="minorHAnsi" w:hAnsiTheme="minorHAnsi"/>
          <w:sz w:val="22"/>
          <w:szCs w:val="22"/>
        </w:rPr>
        <w:t xml:space="preserve"> </w:t>
      </w:r>
    </w:p>
    <w:p w14:paraId="53B45382" w14:textId="77777777" w:rsidR="00D701DD" w:rsidRDefault="00D701DD" w:rsidP="00D701DD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Play a key role in leading teaching and learning across the schools within the Trust </w:t>
      </w:r>
    </w:p>
    <w:p w14:paraId="47F478D8" w14:textId="1B7C26AD" w:rsidR="00D701DD" w:rsidRDefault="00D701DD" w:rsidP="00D701DD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/>
          <w:sz w:val="22"/>
          <w:szCs w:val="22"/>
        </w:rPr>
        <w:t xml:space="preserve">Be a member of the Teaching and Learning Group </w:t>
      </w:r>
      <w:r w:rsidR="003B085E">
        <w:rPr>
          <w:rFonts w:asciiTheme="minorHAnsi" w:hAnsiTheme="minorHAnsi"/>
          <w:sz w:val="22"/>
          <w:szCs w:val="22"/>
        </w:rPr>
        <w:t>with the Deputy Headteacher</w:t>
      </w:r>
    </w:p>
    <w:p w14:paraId="08CCCF6A" w14:textId="77777777" w:rsidR="00D701DD" w:rsidRDefault="00D701DD" w:rsidP="00D701DD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/>
          <w:sz w:val="22"/>
          <w:szCs w:val="22"/>
        </w:rPr>
        <w:t xml:space="preserve">Play a key role in the professional development of teachers as a coach/mentor </w:t>
      </w:r>
    </w:p>
    <w:p w14:paraId="343DB9ED" w14:textId="77777777" w:rsidR="00D701DD" w:rsidRPr="00D701DD" w:rsidRDefault="00D701DD" w:rsidP="00D701DD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3F127737" w14:textId="77777777" w:rsidR="00D701DD" w:rsidRDefault="00D701DD" w:rsidP="00D701DD">
      <w:pPr>
        <w:pStyle w:val="Defaul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D701DD">
        <w:rPr>
          <w:rFonts w:asciiTheme="minorHAnsi" w:hAnsiTheme="minorHAnsi"/>
          <w:b/>
          <w:sz w:val="22"/>
          <w:szCs w:val="22"/>
        </w:rPr>
        <w:t>Specific Tasks and Responsibilities</w:t>
      </w:r>
    </w:p>
    <w:p w14:paraId="427442B6" w14:textId="77777777" w:rsidR="00E32EA0" w:rsidRPr="00D701DD" w:rsidRDefault="00E32EA0" w:rsidP="00E32EA0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01300FC5" w14:textId="03B6A388" w:rsidR="00D701DD" w:rsidRDefault="00D701DD" w:rsidP="00D701DD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With the support of the </w:t>
      </w:r>
      <w:r w:rsidR="003B085E">
        <w:rPr>
          <w:rFonts w:asciiTheme="minorHAnsi" w:hAnsiTheme="minorHAnsi" w:cs="Verdana"/>
          <w:sz w:val="22"/>
          <w:szCs w:val="22"/>
        </w:rPr>
        <w:t>Subject</w:t>
      </w:r>
      <w:r>
        <w:rPr>
          <w:rFonts w:asciiTheme="minorHAnsi" w:hAnsiTheme="minorHAnsi" w:cs="Verdana"/>
          <w:sz w:val="22"/>
          <w:szCs w:val="22"/>
        </w:rPr>
        <w:t xml:space="preserve"> Leader, </w:t>
      </w:r>
      <w:r w:rsidRPr="00D701DD">
        <w:rPr>
          <w:rFonts w:asciiTheme="minorHAnsi" w:hAnsiTheme="minorHAnsi" w:cs="Verdana"/>
          <w:sz w:val="22"/>
          <w:szCs w:val="22"/>
        </w:rPr>
        <w:t xml:space="preserve">take a leading role in improving the standards of teaching and learning, ensuring these are consistently high. This will involve working closely with all members of the </w:t>
      </w:r>
      <w:r>
        <w:rPr>
          <w:rFonts w:asciiTheme="minorHAnsi" w:hAnsiTheme="minorHAnsi" w:cs="Verdana"/>
          <w:sz w:val="22"/>
          <w:szCs w:val="22"/>
        </w:rPr>
        <w:t>department</w:t>
      </w:r>
      <w:r w:rsidRPr="00D701DD">
        <w:rPr>
          <w:rFonts w:asciiTheme="minorHAnsi" w:hAnsiTheme="minorHAnsi" w:cs="Verdana"/>
          <w:sz w:val="22"/>
          <w:szCs w:val="22"/>
        </w:rPr>
        <w:t xml:space="preserve">, with the aim of raising student achievement at all levels. </w:t>
      </w:r>
    </w:p>
    <w:p w14:paraId="2BD9AF44" w14:textId="77777777" w:rsidR="00D701DD" w:rsidRDefault="00D701DD" w:rsidP="00D701DD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contribute to whole school staff development. This will involve running twilight sessions and contributing to whole school training (including </w:t>
      </w:r>
      <w:r w:rsidR="00E32EA0">
        <w:rPr>
          <w:rFonts w:asciiTheme="minorHAnsi" w:hAnsiTheme="minorHAnsi" w:cs="Verdana"/>
          <w:sz w:val="22"/>
          <w:szCs w:val="22"/>
        </w:rPr>
        <w:t>In</w:t>
      </w:r>
      <w:r w:rsidRPr="00D701DD">
        <w:rPr>
          <w:rFonts w:asciiTheme="minorHAnsi" w:hAnsiTheme="minorHAnsi" w:cs="Verdana"/>
          <w:sz w:val="22"/>
          <w:szCs w:val="22"/>
        </w:rPr>
        <w:t xml:space="preserve">set training days), e.g.: to promote the sharing of good practice. </w:t>
      </w:r>
    </w:p>
    <w:p w14:paraId="59258E1B" w14:textId="77777777" w:rsidR="00D701DD" w:rsidRPr="00D701DD" w:rsidRDefault="00D701DD" w:rsidP="00D701DD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>To be part of the Teaching and Learning Group and as such, make active use of the Coaching/Mentoring Programme to support good</w:t>
      </w:r>
      <w:r>
        <w:rPr>
          <w:rFonts w:asciiTheme="minorHAnsi" w:hAnsiTheme="minorHAnsi" w:cs="Verdana"/>
          <w:sz w:val="22"/>
          <w:szCs w:val="22"/>
        </w:rPr>
        <w:t xml:space="preserve"> quality teaching and learning.</w:t>
      </w:r>
    </w:p>
    <w:p w14:paraId="10C99550" w14:textId="77777777" w:rsidR="00D701DD" w:rsidRPr="00E32EA0" w:rsidRDefault="00D701DD" w:rsidP="00D701DD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Working with staff throughout the school, and putting together coaching programmes for staff, so that all have the potential to be judged good or outstanding as graded by Ofsted. </w:t>
      </w:r>
    </w:p>
    <w:p w14:paraId="2071E4A6" w14:textId="77777777" w:rsidR="00E32EA0" w:rsidRPr="008B2220" w:rsidRDefault="00E32EA0" w:rsidP="00D701DD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Verdana"/>
          <w:sz w:val="22"/>
          <w:szCs w:val="22"/>
        </w:rPr>
        <w:t>Contribute to whole school QA process.  To respond to areas of development with Teaching and Learning.</w:t>
      </w:r>
    </w:p>
    <w:p w14:paraId="4C5D6BD3" w14:textId="77777777" w:rsidR="008B2220" w:rsidRPr="00E32EA0" w:rsidRDefault="008B2220" w:rsidP="00D701DD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Verdana"/>
          <w:sz w:val="22"/>
          <w:szCs w:val="22"/>
        </w:rPr>
        <w:t>To engage in wider discourse to ensure department remains relevant and highly effective.</w:t>
      </w:r>
    </w:p>
    <w:p w14:paraId="36FE6E58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59DC0700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69056D74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1044EEE8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3F8E061C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468D331E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31EEE2A9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347A424A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514DE301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340A7A33" w14:textId="77777777" w:rsidR="008B2220" w:rsidRPr="00E32EA0" w:rsidRDefault="008B2220" w:rsidP="008B2220">
      <w:pPr>
        <w:pStyle w:val="Default"/>
        <w:rPr>
          <w:rFonts w:asciiTheme="minorHAnsi" w:hAnsiTheme="minorHAnsi"/>
          <w:sz w:val="22"/>
          <w:szCs w:val="22"/>
        </w:rPr>
      </w:pPr>
    </w:p>
    <w:p w14:paraId="10FED265" w14:textId="77777777" w:rsidR="00D701DD" w:rsidRPr="00D701DD" w:rsidRDefault="00D701DD" w:rsidP="00D701DD">
      <w:pPr>
        <w:pStyle w:val="Default"/>
        <w:rPr>
          <w:rFonts w:asciiTheme="minorHAnsi" w:hAnsiTheme="minorHAnsi" w:cs="Verdana"/>
          <w:b/>
          <w:sz w:val="22"/>
          <w:szCs w:val="22"/>
        </w:rPr>
      </w:pPr>
    </w:p>
    <w:p w14:paraId="1ADA1455" w14:textId="77777777" w:rsidR="00D701DD" w:rsidRPr="00E32EA0" w:rsidRDefault="00D701DD" w:rsidP="00D701DD">
      <w:pPr>
        <w:pStyle w:val="Defaul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D701DD">
        <w:rPr>
          <w:rFonts w:asciiTheme="minorHAnsi" w:hAnsiTheme="minorHAnsi" w:cs="Verdana"/>
          <w:b/>
          <w:sz w:val="22"/>
          <w:szCs w:val="22"/>
        </w:rPr>
        <w:lastRenderedPageBreak/>
        <w:t>Principal Responsibilities</w:t>
      </w:r>
    </w:p>
    <w:p w14:paraId="3B4AB7BA" w14:textId="77777777" w:rsidR="00E32EA0" w:rsidRPr="00D701DD" w:rsidRDefault="00E32EA0" w:rsidP="00E32EA0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3C7732E9" w14:textId="77777777" w:rsidR="00D701DD" w:rsidRDefault="00D701DD" w:rsidP="00D701DD">
      <w:pPr>
        <w:pStyle w:val="Default"/>
        <w:ind w:left="1080"/>
        <w:rPr>
          <w:rFonts w:asciiTheme="minorHAnsi" w:hAnsiTheme="minorHAnsi" w:cs="Verdana"/>
          <w:b/>
          <w:sz w:val="22"/>
          <w:szCs w:val="22"/>
        </w:rPr>
      </w:pPr>
      <w:r w:rsidRPr="00D701DD">
        <w:rPr>
          <w:rFonts w:asciiTheme="minorHAnsi" w:hAnsiTheme="minorHAnsi" w:cs="Verdana"/>
          <w:b/>
          <w:sz w:val="22"/>
          <w:szCs w:val="22"/>
        </w:rPr>
        <w:t>Teaching and Learning</w:t>
      </w:r>
    </w:p>
    <w:p w14:paraId="43E8F467" w14:textId="77777777" w:rsidR="00E32EA0" w:rsidRDefault="00E32EA0" w:rsidP="00D701DD">
      <w:pPr>
        <w:pStyle w:val="Default"/>
        <w:ind w:left="1080"/>
        <w:rPr>
          <w:rFonts w:asciiTheme="minorHAnsi" w:hAnsiTheme="minorHAnsi" w:cs="Verdana"/>
          <w:b/>
          <w:sz w:val="22"/>
          <w:szCs w:val="22"/>
        </w:rPr>
      </w:pPr>
    </w:p>
    <w:p w14:paraId="5AF4F280" w14:textId="77777777"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demonstrate high-level status in teaching, classroom management and maintaining discipline. </w:t>
      </w:r>
    </w:p>
    <w:p w14:paraId="0208059A" w14:textId="77777777"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have excellent subject knowledge. </w:t>
      </w:r>
    </w:p>
    <w:p w14:paraId="08CB840B" w14:textId="77777777"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demonstrate high quality planning, assessment and evaluation. </w:t>
      </w:r>
    </w:p>
    <w:p w14:paraId="02955C17" w14:textId="77777777"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>To use information about the students you teach, for example data, SEN</w:t>
      </w:r>
      <w:r w:rsidR="00BF3C6C">
        <w:rPr>
          <w:rFonts w:asciiTheme="minorHAnsi" w:hAnsiTheme="minorHAnsi" w:cs="Verdana"/>
          <w:sz w:val="22"/>
          <w:szCs w:val="22"/>
        </w:rPr>
        <w:t>D, EAL.</w:t>
      </w:r>
      <w:r w:rsidRPr="00D701DD">
        <w:rPr>
          <w:rFonts w:asciiTheme="minorHAnsi" w:hAnsiTheme="minorHAnsi" w:cs="Verdana"/>
          <w:sz w:val="22"/>
          <w:szCs w:val="22"/>
        </w:rPr>
        <w:t xml:space="preserve"> and talented. </w:t>
      </w:r>
    </w:p>
    <w:p w14:paraId="36FA8A68" w14:textId="77777777"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have high expectations of yourself and students. </w:t>
      </w:r>
    </w:p>
    <w:p w14:paraId="449C7ADF" w14:textId="77777777"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achieve excellent results and outcomes for students. </w:t>
      </w:r>
    </w:p>
    <w:p w14:paraId="4222A4B6" w14:textId="77777777"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use a range of teaching and learning styles effectively. </w:t>
      </w:r>
    </w:p>
    <w:p w14:paraId="4615C2F1" w14:textId="77777777" w:rsidR="00D701DD" w:rsidRPr="00D701DD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provide exciting learning experiences for students. </w:t>
      </w:r>
    </w:p>
    <w:p w14:paraId="4BE475CF" w14:textId="77777777" w:rsidR="00D701DD" w:rsidRPr="008B2220" w:rsidRDefault="00D701DD" w:rsidP="00D701DD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attend relevant training sessions to keep up-to-date with current initiatives. </w:t>
      </w:r>
    </w:p>
    <w:p w14:paraId="1688735F" w14:textId="77777777" w:rsidR="008B2220" w:rsidRPr="00D701DD" w:rsidRDefault="008B2220" w:rsidP="008B2220">
      <w:pPr>
        <w:pStyle w:val="Default"/>
        <w:rPr>
          <w:rFonts w:asciiTheme="minorHAnsi" w:hAnsiTheme="minorHAnsi"/>
          <w:sz w:val="22"/>
          <w:szCs w:val="22"/>
        </w:rPr>
      </w:pPr>
    </w:p>
    <w:p w14:paraId="0BBECFF1" w14:textId="77777777" w:rsidR="00D701DD" w:rsidRDefault="00D701DD" w:rsidP="00D701DD">
      <w:pPr>
        <w:pStyle w:val="Default"/>
        <w:ind w:left="360" w:firstLine="720"/>
        <w:rPr>
          <w:rFonts w:asciiTheme="minorHAnsi" w:hAnsiTheme="minorHAnsi" w:cs="Verdana"/>
          <w:b/>
          <w:bCs/>
          <w:sz w:val="22"/>
          <w:szCs w:val="22"/>
        </w:rPr>
      </w:pPr>
      <w:r w:rsidRPr="00D701DD">
        <w:rPr>
          <w:rFonts w:asciiTheme="minorHAnsi" w:hAnsiTheme="minorHAnsi" w:cs="Verdana"/>
          <w:b/>
          <w:bCs/>
          <w:sz w:val="22"/>
          <w:szCs w:val="22"/>
        </w:rPr>
        <w:t xml:space="preserve">Learning Area Role </w:t>
      </w:r>
    </w:p>
    <w:p w14:paraId="323C0E85" w14:textId="77777777" w:rsidR="008B2220" w:rsidRPr="00D701DD" w:rsidRDefault="008B2220" w:rsidP="00D701DD">
      <w:pPr>
        <w:pStyle w:val="Default"/>
        <w:ind w:left="360" w:firstLine="720"/>
        <w:rPr>
          <w:rFonts w:asciiTheme="minorHAnsi" w:hAnsiTheme="minorHAnsi" w:cs="Verdana"/>
          <w:sz w:val="22"/>
          <w:szCs w:val="22"/>
        </w:rPr>
      </w:pPr>
    </w:p>
    <w:p w14:paraId="4505C01C" w14:textId="63B6A77B" w:rsidR="00D701DD" w:rsidRPr="00D701DD" w:rsidRDefault="00D701DD" w:rsidP="00D701DD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support the </w:t>
      </w:r>
      <w:r w:rsidR="003B085E">
        <w:rPr>
          <w:rFonts w:asciiTheme="minorHAnsi" w:hAnsiTheme="minorHAnsi" w:cs="Verdana"/>
          <w:sz w:val="22"/>
          <w:szCs w:val="22"/>
        </w:rPr>
        <w:t>Subject</w:t>
      </w:r>
      <w:r w:rsidR="008B2220">
        <w:rPr>
          <w:rFonts w:asciiTheme="minorHAnsi" w:hAnsiTheme="minorHAnsi" w:cs="Verdana"/>
          <w:sz w:val="22"/>
          <w:szCs w:val="22"/>
        </w:rPr>
        <w:t xml:space="preserve"> Leader</w:t>
      </w:r>
      <w:r w:rsidRPr="00D701DD">
        <w:rPr>
          <w:rFonts w:asciiTheme="minorHAnsi" w:hAnsiTheme="minorHAnsi" w:cs="Verdana"/>
          <w:sz w:val="22"/>
          <w:szCs w:val="22"/>
        </w:rPr>
        <w:t xml:space="preserve"> to raise the standards of achievement within </w:t>
      </w:r>
      <w:r w:rsidR="008B2220">
        <w:rPr>
          <w:rFonts w:asciiTheme="minorHAnsi" w:hAnsiTheme="minorHAnsi" w:cs="Verdana"/>
          <w:sz w:val="22"/>
          <w:szCs w:val="22"/>
        </w:rPr>
        <w:t>Mathematics</w:t>
      </w:r>
      <w:r w:rsidRPr="00D701DD">
        <w:rPr>
          <w:rFonts w:asciiTheme="minorHAnsi" w:hAnsiTheme="minorHAnsi" w:cs="Verdana"/>
          <w:sz w:val="22"/>
          <w:szCs w:val="22"/>
        </w:rPr>
        <w:t xml:space="preserve">. </w:t>
      </w:r>
    </w:p>
    <w:p w14:paraId="08A7CA11" w14:textId="77777777" w:rsidR="00D701DD" w:rsidRPr="00D701DD" w:rsidRDefault="00D701DD" w:rsidP="00D701DD">
      <w:pPr>
        <w:pStyle w:val="Default"/>
        <w:numPr>
          <w:ilvl w:val="0"/>
          <w:numId w:val="7"/>
        </w:numPr>
        <w:rPr>
          <w:rFonts w:asciiTheme="minorHAnsi" w:hAnsiTheme="minorHAnsi" w:cs="Verdana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 xml:space="preserve">To provide mechanisms to share good practice. </w:t>
      </w:r>
    </w:p>
    <w:p w14:paraId="27FFA420" w14:textId="77777777" w:rsidR="00D701DD" w:rsidRPr="00495C48" w:rsidRDefault="00D701DD" w:rsidP="00D701DD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D701DD">
        <w:rPr>
          <w:rFonts w:asciiTheme="minorHAnsi" w:hAnsiTheme="minorHAnsi" w:cs="Verdana"/>
          <w:sz w:val="22"/>
          <w:szCs w:val="22"/>
        </w:rPr>
        <w:t>To advise on schemes of work, lesson delivery, classroom management, lesson planning, differentiation, maintaining good discipline, assessment and recording.</w:t>
      </w:r>
    </w:p>
    <w:p w14:paraId="15483113" w14:textId="77777777" w:rsidR="00495C48" w:rsidRDefault="00495C48" w:rsidP="00495C48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0D8F6A64" w14:textId="77777777" w:rsidR="00495C48" w:rsidRPr="00495C48" w:rsidRDefault="00495C48" w:rsidP="00495C48">
      <w:pPr>
        <w:pStyle w:val="Default"/>
        <w:ind w:left="1004"/>
        <w:rPr>
          <w:rFonts w:asciiTheme="minorHAnsi" w:hAnsiTheme="minorHAnsi"/>
          <w:b/>
          <w:sz w:val="22"/>
          <w:szCs w:val="22"/>
        </w:rPr>
      </w:pPr>
      <w:r w:rsidRPr="00495C48">
        <w:rPr>
          <w:rFonts w:asciiTheme="minorHAnsi" w:hAnsiTheme="minorHAnsi"/>
          <w:b/>
          <w:sz w:val="22"/>
          <w:szCs w:val="22"/>
        </w:rPr>
        <w:t>Other</w:t>
      </w:r>
    </w:p>
    <w:p w14:paraId="51F1328D" w14:textId="77777777" w:rsidR="00495C48" w:rsidRPr="003856E8" w:rsidRDefault="00495C48" w:rsidP="00495C48">
      <w:pPr>
        <w:pStyle w:val="Default"/>
        <w:rPr>
          <w:rFonts w:asciiTheme="minorHAnsi" w:hAnsiTheme="minorHAnsi"/>
          <w:sz w:val="22"/>
          <w:szCs w:val="22"/>
        </w:rPr>
      </w:pPr>
    </w:p>
    <w:p w14:paraId="2D2D3C37" w14:textId="77777777" w:rsidR="00495C48" w:rsidRPr="00DC7808" w:rsidRDefault="00495C48" w:rsidP="00495C48">
      <w:pPr>
        <w:pStyle w:val="NoSpacing"/>
        <w:numPr>
          <w:ilvl w:val="2"/>
          <w:numId w:val="8"/>
        </w:numPr>
        <w:rPr>
          <w:rFonts w:asciiTheme="minorHAnsi" w:hAnsiTheme="minorHAnsi" w:cstheme="minorHAnsi"/>
        </w:rPr>
      </w:pPr>
      <w:r w:rsidRPr="00DC7808">
        <w:rPr>
          <w:rFonts w:asciiTheme="minorHAnsi" w:hAnsiTheme="minorHAnsi" w:cstheme="minorHAnsi"/>
        </w:rPr>
        <w:t>to undertake any additional duties which may reasonably be required by the Headteacher from time to time (current Schools Teachers’ Pay and Conditions Document).</w:t>
      </w:r>
    </w:p>
    <w:p w14:paraId="3B6BE086" w14:textId="77777777" w:rsidR="003856E8" w:rsidRDefault="003856E8" w:rsidP="003856E8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349146A7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44504391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563CF5C7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7BADC6E7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54B49689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  <w:r>
        <w:rPr>
          <w:rFonts w:asciiTheme="minorHAnsi" w:hAnsiTheme="minorHAnsi" w:cs="Verdana"/>
          <w:sz w:val="22"/>
          <w:szCs w:val="22"/>
        </w:rPr>
        <w:t>Name ……………………………………………………………………. Signed …………………………………………</w:t>
      </w:r>
    </w:p>
    <w:p w14:paraId="2EFFE11C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296BB2C2" w14:textId="77777777" w:rsidR="008B2220" w:rsidRPr="008B2220" w:rsidRDefault="008B2220" w:rsidP="008B2220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Verdana"/>
          <w:sz w:val="22"/>
          <w:szCs w:val="22"/>
        </w:rPr>
        <w:t>Date ………………………………………………………………….</w:t>
      </w:r>
    </w:p>
    <w:p w14:paraId="23B5902C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0768BDB5" w14:textId="69E11A9A" w:rsidR="00A179A1" w:rsidRDefault="00A179A1" w:rsidP="008B2220">
      <w:pPr>
        <w:pStyle w:val="Default"/>
        <w:rPr>
          <w:rFonts w:asciiTheme="minorHAnsi" w:hAnsiTheme="minorHAnsi"/>
          <w:sz w:val="22"/>
          <w:szCs w:val="22"/>
        </w:rPr>
      </w:pPr>
    </w:p>
    <w:p w14:paraId="7BC66B3F" w14:textId="77777777" w:rsidR="00A179A1" w:rsidRDefault="00A179A1">
      <w:pPr>
        <w:rPr>
          <w:rFonts w:cs="Arial"/>
          <w:color w:val="000000"/>
        </w:rPr>
      </w:pPr>
      <w:r>
        <w:br w:type="page"/>
      </w:r>
    </w:p>
    <w:p w14:paraId="4E5B2224" w14:textId="77777777" w:rsidR="00A179A1" w:rsidRDefault="00A179A1" w:rsidP="008B2220">
      <w:pPr>
        <w:pStyle w:val="Default"/>
        <w:rPr>
          <w:rFonts w:asciiTheme="minorHAnsi" w:hAnsiTheme="minorHAnsi"/>
          <w:sz w:val="22"/>
          <w:szCs w:val="22"/>
        </w:rPr>
        <w:sectPr w:rsidR="00A179A1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E59E633" w14:textId="7D5FDDE0" w:rsidR="008B2220" w:rsidRDefault="008B2220" w:rsidP="008B2220">
      <w:pPr>
        <w:pStyle w:val="Default"/>
        <w:rPr>
          <w:rFonts w:asciiTheme="minorHAnsi" w:hAnsiTheme="minorHAnsi"/>
          <w:sz w:val="22"/>
          <w:szCs w:val="22"/>
        </w:rPr>
      </w:pPr>
    </w:p>
    <w:p w14:paraId="4BA7ABA9" w14:textId="77777777" w:rsidR="00A179A1" w:rsidRDefault="00A179A1" w:rsidP="00A179A1">
      <w:pPr>
        <w:rPr>
          <w:b/>
          <w:sz w:val="28"/>
          <w:szCs w:val="28"/>
        </w:rPr>
      </w:pPr>
    </w:p>
    <w:p w14:paraId="1F58ADE1" w14:textId="4178A03A" w:rsidR="00A179A1" w:rsidRDefault="00A179A1" w:rsidP="00A179A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 SPECIFICATION    -    Lead Practitioner Mathematics</w:t>
      </w:r>
    </w:p>
    <w:p w14:paraId="28135F6A" w14:textId="77777777" w:rsidR="00A179A1" w:rsidRPr="00B819D4" w:rsidRDefault="00A179A1" w:rsidP="00A179A1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18"/>
        <w:gridCol w:w="4650"/>
      </w:tblGrid>
      <w:tr w:rsidR="00A179A1" w14:paraId="48F2838C" w14:textId="77777777" w:rsidTr="000D49D3">
        <w:tc>
          <w:tcPr>
            <w:tcW w:w="1980" w:type="dxa"/>
          </w:tcPr>
          <w:p w14:paraId="0A4034B6" w14:textId="77777777" w:rsidR="00A179A1" w:rsidRPr="00B819D4" w:rsidRDefault="00A179A1" w:rsidP="000D49D3">
            <w:pPr>
              <w:rPr>
                <w:b/>
              </w:rPr>
            </w:pPr>
            <w:r w:rsidRPr="00B819D4">
              <w:rPr>
                <w:b/>
              </w:rPr>
              <w:t>Criteria</w:t>
            </w:r>
          </w:p>
        </w:tc>
        <w:tc>
          <w:tcPr>
            <w:tcW w:w="7318" w:type="dxa"/>
          </w:tcPr>
          <w:p w14:paraId="5C32DD5E" w14:textId="77777777" w:rsidR="00A179A1" w:rsidRPr="00B819D4" w:rsidRDefault="00A179A1" w:rsidP="000D49D3">
            <w:pPr>
              <w:rPr>
                <w:b/>
              </w:rPr>
            </w:pPr>
            <w:r w:rsidRPr="00B819D4">
              <w:rPr>
                <w:b/>
              </w:rPr>
              <w:t>Description</w:t>
            </w:r>
          </w:p>
        </w:tc>
        <w:tc>
          <w:tcPr>
            <w:tcW w:w="4650" w:type="dxa"/>
          </w:tcPr>
          <w:p w14:paraId="26634248" w14:textId="77777777" w:rsidR="00A179A1" w:rsidRPr="00B819D4" w:rsidRDefault="00A179A1" w:rsidP="000D49D3">
            <w:pPr>
              <w:rPr>
                <w:b/>
              </w:rPr>
            </w:pPr>
            <w:r w:rsidRPr="00B819D4">
              <w:rPr>
                <w:b/>
              </w:rPr>
              <w:t>Evidence</w:t>
            </w:r>
          </w:p>
        </w:tc>
      </w:tr>
      <w:tr w:rsidR="00A179A1" w14:paraId="41160BA5" w14:textId="77777777" w:rsidTr="000D49D3">
        <w:tc>
          <w:tcPr>
            <w:tcW w:w="1980" w:type="dxa"/>
          </w:tcPr>
          <w:p w14:paraId="1AAD5EF7" w14:textId="77777777" w:rsidR="00A179A1" w:rsidRPr="00B819D4" w:rsidRDefault="00A179A1" w:rsidP="000D49D3">
            <w:r>
              <w:t>Qualifications and Training</w:t>
            </w:r>
          </w:p>
        </w:tc>
        <w:tc>
          <w:tcPr>
            <w:tcW w:w="7318" w:type="dxa"/>
          </w:tcPr>
          <w:p w14:paraId="0820D9B0" w14:textId="77777777" w:rsidR="00A179A1" w:rsidRDefault="00A179A1" w:rsidP="00A179A1">
            <w:pPr>
              <w:pStyle w:val="ListParagraph"/>
              <w:numPr>
                <w:ilvl w:val="0"/>
                <w:numId w:val="9"/>
              </w:numPr>
            </w:pPr>
            <w:r>
              <w:t>Good degree in Mathematics</w:t>
            </w:r>
          </w:p>
          <w:p w14:paraId="6F4BF200" w14:textId="77777777" w:rsidR="00A179A1" w:rsidRDefault="00A179A1" w:rsidP="00A179A1">
            <w:pPr>
              <w:pStyle w:val="ListParagraph"/>
              <w:numPr>
                <w:ilvl w:val="0"/>
                <w:numId w:val="9"/>
              </w:numPr>
            </w:pPr>
            <w:r>
              <w:t>Qualified Teacher Status</w:t>
            </w:r>
          </w:p>
          <w:p w14:paraId="4F8FEBA0" w14:textId="77777777" w:rsidR="00A179A1" w:rsidRDefault="00A179A1" w:rsidP="00A179A1">
            <w:pPr>
              <w:pStyle w:val="ListParagraph"/>
              <w:numPr>
                <w:ilvl w:val="0"/>
                <w:numId w:val="9"/>
              </w:numPr>
            </w:pPr>
            <w:r>
              <w:t>Evidence of continuing professional development</w:t>
            </w:r>
          </w:p>
        </w:tc>
        <w:tc>
          <w:tcPr>
            <w:tcW w:w="4650" w:type="dxa"/>
          </w:tcPr>
          <w:p w14:paraId="5F4F3C41" w14:textId="77777777" w:rsidR="00A179A1" w:rsidRDefault="00A179A1" w:rsidP="000D49D3">
            <w:r>
              <w:t>Application Form</w:t>
            </w:r>
          </w:p>
          <w:p w14:paraId="7DC76F5D" w14:textId="77777777" w:rsidR="00A179A1" w:rsidRDefault="00A179A1" w:rsidP="000D49D3">
            <w:r>
              <w:t>Letter of Application</w:t>
            </w:r>
          </w:p>
          <w:p w14:paraId="6708363F" w14:textId="77777777" w:rsidR="00A179A1" w:rsidRDefault="00A179A1" w:rsidP="000D49D3">
            <w:r>
              <w:t>Certificates</w:t>
            </w:r>
          </w:p>
        </w:tc>
      </w:tr>
      <w:tr w:rsidR="00A179A1" w14:paraId="20F35F31" w14:textId="77777777" w:rsidTr="000D49D3">
        <w:tc>
          <w:tcPr>
            <w:tcW w:w="1980" w:type="dxa"/>
          </w:tcPr>
          <w:p w14:paraId="05C97CFB" w14:textId="77777777" w:rsidR="00A179A1" w:rsidRDefault="00A179A1" w:rsidP="000D49D3">
            <w:r>
              <w:t>Experience</w:t>
            </w:r>
          </w:p>
        </w:tc>
        <w:tc>
          <w:tcPr>
            <w:tcW w:w="7318" w:type="dxa"/>
          </w:tcPr>
          <w:p w14:paraId="1DCC59F7" w14:textId="77777777" w:rsidR="00A179A1" w:rsidRDefault="00A179A1" w:rsidP="00A179A1">
            <w:pPr>
              <w:pStyle w:val="ListParagraph"/>
              <w:numPr>
                <w:ilvl w:val="0"/>
                <w:numId w:val="10"/>
              </w:numPr>
            </w:pPr>
            <w:r>
              <w:t>Experience of working closely with colleagues, parents/carers resulting in an improvement in student outcomes</w:t>
            </w:r>
          </w:p>
          <w:p w14:paraId="43A415B9" w14:textId="77777777" w:rsidR="00A179A1" w:rsidRDefault="00A179A1" w:rsidP="00A179A1">
            <w:pPr>
              <w:pStyle w:val="ListParagraph"/>
              <w:numPr>
                <w:ilvl w:val="0"/>
                <w:numId w:val="10"/>
              </w:numPr>
            </w:pPr>
            <w:r>
              <w:t>Expertise in curriculum design and planning to ensure progression</w:t>
            </w:r>
          </w:p>
          <w:p w14:paraId="08E22E81" w14:textId="77777777" w:rsidR="00A179A1" w:rsidRDefault="00A179A1" w:rsidP="00A179A1">
            <w:pPr>
              <w:pStyle w:val="ListParagraph"/>
              <w:numPr>
                <w:ilvl w:val="0"/>
                <w:numId w:val="10"/>
              </w:numPr>
            </w:pPr>
            <w:r>
              <w:t>Experience of supporting colleagues’ professional development through coaching and mentoring</w:t>
            </w:r>
          </w:p>
          <w:p w14:paraId="681ECB99" w14:textId="77777777" w:rsidR="00A179A1" w:rsidRDefault="00A179A1" w:rsidP="00A179A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650" w:type="dxa"/>
          </w:tcPr>
          <w:p w14:paraId="0075AA64" w14:textId="77777777" w:rsidR="00A179A1" w:rsidRDefault="00A179A1" w:rsidP="000D49D3">
            <w:r>
              <w:t>Application Form</w:t>
            </w:r>
          </w:p>
          <w:p w14:paraId="3D1670D5" w14:textId="77777777" w:rsidR="00A179A1" w:rsidRDefault="00A179A1" w:rsidP="000D49D3">
            <w:r>
              <w:t>References and Interview</w:t>
            </w:r>
          </w:p>
        </w:tc>
      </w:tr>
      <w:tr w:rsidR="00A179A1" w14:paraId="1E7B533E" w14:textId="77777777" w:rsidTr="000D49D3">
        <w:tc>
          <w:tcPr>
            <w:tcW w:w="1980" w:type="dxa"/>
          </w:tcPr>
          <w:p w14:paraId="3397A881" w14:textId="77777777" w:rsidR="00A179A1" w:rsidRDefault="00A179A1" w:rsidP="000D49D3">
            <w:r>
              <w:t>Subject Specific Knowledge</w:t>
            </w:r>
          </w:p>
        </w:tc>
        <w:tc>
          <w:tcPr>
            <w:tcW w:w="7318" w:type="dxa"/>
          </w:tcPr>
          <w:p w14:paraId="5C281E33" w14:textId="77777777" w:rsidR="00A179A1" w:rsidRDefault="00A179A1" w:rsidP="00A179A1">
            <w:pPr>
              <w:pStyle w:val="ListParagraph"/>
              <w:numPr>
                <w:ilvl w:val="0"/>
                <w:numId w:val="10"/>
              </w:numPr>
            </w:pPr>
            <w:r>
              <w:t>A proven track record of excellent Maths teaching</w:t>
            </w:r>
          </w:p>
          <w:p w14:paraId="0A1B735B" w14:textId="77777777" w:rsidR="00A179A1" w:rsidRDefault="00A179A1" w:rsidP="00A179A1">
            <w:pPr>
              <w:pStyle w:val="ListParagraph"/>
              <w:numPr>
                <w:ilvl w:val="0"/>
                <w:numId w:val="10"/>
              </w:numPr>
            </w:pPr>
            <w:r>
              <w:t>A proven record of delivering strong progress outcomes</w:t>
            </w:r>
          </w:p>
        </w:tc>
        <w:tc>
          <w:tcPr>
            <w:tcW w:w="4650" w:type="dxa"/>
          </w:tcPr>
          <w:p w14:paraId="5A2521F4" w14:textId="77777777" w:rsidR="00A179A1" w:rsidRDefault="00A179A1" w:rsidP="000D49D3">
            <w:r>
              <w:t>Letter of Application</w:t>
            </w:r>
          </w:p>
          <w:p w14:paraId="5D947ACF" w14:textId="77777777" w:rsidR="00A179A1" w:rsidRDefault="00A179A1" w:rsidP="000D49D3">
            <w:r>
              <w:t>Interview</w:t>
            </w:r>
          </w:p>
          <w:p w14:paraId="243849FE" w14:textId="77777777" w:rsidR="00A179A1" w:rsidRDefault="00A179A1" w:rsidP="000D49D3"/>
        </w:tc>
      </w:tr>
      <w:tr w:rsidR="00A179A1" w14:paraId="44E973DA" w14:textId="77777777" w:rsidTr="000D49D3">
        <w:tc>
          <w:tcPr>
            <w:tcW w:w="1980" w:type="dxa"/>
          </w:tcPr>
          <w:p w14:paraId="7C352D50" w14:textId="77777777" w:rsidR="00A179A1" w:rsidRDefault="00A179A1" w:rsidP="000D49D3">
            <w:r>
              <w:t>Student Learning and Progress</w:t>
            </w:r>
          </w:p>
        </w:tc>
        <w:tc>
          <w:tcPr>
            <w:tcW w:w="7318" w:type="dxa"/>
          </w:tcPr>
          <w:p w14:paraId="1F185452" w14:textId="77777777" w:rsidR="00A179A1" w:rsidRDefault="00A179A1" w:rsidP="00A179A1">
            <w:pPr>
              <w:pStyle w:val="ListParagraph"/>
              <w:numPr>
                <w:ilvl w:val="0"/>
                <w:numId w:val="11"/>
              </w:numPr>
            </w:pPr>
            <w:r>
              <w:t>To set challenging targets based on prior attainment and data predications</w:t>
            </w:r>
          </w:p>
          <w:p w14:paraId="036783D1" w14:textId="77777777" w:rsidR="00A179A1" w:rsidRDefault="00A179A1" w:rsidP="00A179A1">
            <w:pPr>
              <w:pStyle w:val="ListParagraph"/>
              <w:numPr>
                <w:ilvl w:val="0"/>
                <w:numId w:val="11"/>
              </w:numPr>
            </w:pPr>
            <w:r>
              <w:t>To monitor and evaluate student performance effectively</w:t>
            </w:r>
          </w:p>
          <w:p w14:paraId="35389AFB" w14:textId="77777777" w:rsidR="00A179A1" w:rsidRDefault="00A179A1" w:rsidP="00A179A1">
            <w:pPr>
              <w:pStyle w:val="ListParagraph"/>
              <w:numPr>
                <w:ilvl w:val="0"/>
                <w:numId w:val="11"/>
              </w:numPr>
            </w:pPr>
            <w:r>
              <w:t>Have a good working knowledge of ICT and use it in tracking systems within the school</w:t>
            </w:r>
          </w:p>
        </w:tc>
        <w:tc>
          <w:tcPr>
            <w:tcW w:w="4650" w:type="dxa"/>
          </w:tcPr>
          <w:p w14:paraId="579E4F8C" w14:textId="77777777" w:rsidR="00A179A1" w:rsidRDefault="00A179A1" w:rsidP="000D49D3">
            <w:r>
              <w:t>Letter of Application</w:t>
            </w:r>
          </w:p>
          <w:p w14:paraId="6F5E88D2" w14:textId="77777777" w:rsidR="00A179A1" w:rsidRDefault="00A179A1" w:rsidP="000D49D3">
            <w:r>
              <w:t>References</w:t>
            </w:r>
          </w:p>
          <w:p w14:paraId="18B3CDC3" w14:textId="77777777" w:rsidR="00A179A1" w:rsidRDefault="00A179A1" w:rsidP="000D49D3">
            <w:r>
              <w:t>Interview</w:t>
            </w:r>
          </w:p>
        </w:tc>
      </w:tr>
      <w:tr w:rsidR="00A179A1" w14:paraId="05D55F46" w14:textId="77777777" w:rsidTr="000D49D3">
        <w:trPr>
          <w:trHeight w:val="1478"/>
        </w:trPr>
        <w:tc>
          <w:tcPr>
            <w:tcW w:w="1980" w:type="dxa"/>
          </w:tcPr>
          <w:p w14:paraId="4B0E4D02" w14:textId="77777777" w:rsidR="00A179A1" w:rsidRDefault="00A179A1" w:rsidP="000D49D3">
            <w:r>
              <w:t>Other Professional Qualities</w:t>
            </w:r>
          </w:p>
        </w:tc>
        <w:tc>
          <w:tcPr>
            <w:tcW w:w="7318" w:type="dxa"/>
          </w:tcPr>
          <w:p w14:paraId="7EAD2542" w14:textId="77777777" w:rsidR="00A179A1" w:rsidRDefault="00A179A1" w:rsidP="00A179A1">
            <w:pPr>
              <w:pStyle w:val="ListParagraph"/>
              <w:numPr>
                <w:ilvl w:val="0"/>
                <w:numId w:val="12"/>
              </w:numPr>
            </w:pPr>
            <w:r>
              <w:t>Aspiration to an outstanding classroom practitioner</w:t>
            </w:r>
          </w:p>
          <w:p w14:paraId="537B4585" w14:textId="77777777" w:rsidR="00A179A1" w:rsidRDefault="00A179A1" w:rsidP="00A179A1">
            <w:pPr>
              <w:pStyle w:val="ListParagraph"/>
              <w:numPr>
                <w:ilvl w:val="0"/>
                <w:numId w:val="12"/>
              </w:numPr>
            </w:pPr>
            <w:r>
              <w:t>Ability to improve outcomes at all key stages.</w:t>
            </w:r>
          </w:p>
          <w:p w14:paraId="3B26D290" w14:textId="77777777" w:rsidR="00A179A1" w:rsidRDefault="00A179A1" w:rsidP="00A179A1">
            <w:pPr>
              <w:pStyle w:val="ListParagraph"/>
              <w:numPr>
                <w:ilvl w:val="0"/>
                <w:numId w:val="12"/>
              </w:numPr>
            </w:pPr>
            <w:r>
              <w:t>A commitment to the school’s aims and overall vision</w:t>
            </w:r>
          </w:p>
          <w:p w14:paraId="5B68B095" w14:textId="77777777" w:rsidR="00A179A1" w:rsidRDefault="00A179A1" w:rsidP="00A179A1">
            <w:pPr>
              <w:pStyle w:val="ListParagraph"/>
              <w:numPr>
                <w:ilvl w:val="0"/>
                <w:numId w:val="12"/>
              </w:numPr>
            </w:pPr>
            <w:r>
              <w:t>Effective communicator with all staff in the school.</w:t>
            </w:r>
          </w:p>
          <w:p w14:paraId="5A4B2EE7" w14:textId="77777777" w:rsidR="00A179A1" w:rsidRDefault="00A179A1" w:rsidP="00A179A1">
            <w:pPr>
              <w:pStyle w:val="ListParagraph"/>
              <w:numPr>
                <w:ilvl w:val="0"/>
                <w:numId w:val="12"/>
              </w:numPr>
            </w:pPr>
            <w:r>
              <w:t>Drive and enthusiasm, being able to inspire other to new heights</w:t>
            </w:r>
          </w:p>
        </w:tc>
        <w:tc>
          <w:tcPr>
            <w:tcW w:w="4650" w:type="dxa"/>
          </w:tcPr>
          <w:p w14:paraId="1153278B" w14:textId="77777777" w:rsidR="00A179A1" w:rsidRDefault="00A179A1" w:rsidP="000D49D3">
            <w:r>
              <w:t>Letter of Application</w:t>
            </w:r>
          </w:p>
          <w:p w14:paraId="3E20A7E2" w14:textId="77777777" w:rsidR="00A179A1" w:rsidRDefault="00A179A1" w:rsidP="000D49D3">
            <w:r>
              <w:t>Interview</w:t>
            </w:r>
          </w:p>
        </w:tc>
      </w:tr>
    </w:tbl>
    <w:p w14:paraId="58427470" w14:textId="77777777" w:rsidR="003A61EC" w:rsidRDefault="003A61EC"/>
    <w:sectPr w:rsidR="003A61EC" w:rsidSect="00A179A1">
      <w:head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1D5B" w14:textId="77777777" w:rsidR="00D701DD" w:rsidRDefault="00D701DD" w:rsidP="00D701DD">
      <w:pPr>
        <w:spacing w:after="0" w:line="240" w:lineRule="auto"/>
      </w:pPr>
      <w:r>
        <w:separator/>
      </w:r>
    </w:p>
  </w:endnote>
  <w:endnote w:type="continuationSeparator" w:id="0">
    <w:p w14:paraId="2DDC533F" w14:textId="77777777" w:rsidR="00D701DD" w:rsidRDefault="00D701DD" w:rsidP="00D7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C28F" w14:textId="77777777" w:rsidR="00D701DD" w:rsidRDefault="00D701DD" w:rsidP="00D701DD">
      <w:pPr>
        <w:spacing w:after="0" w:line="240" w:lineRule="auto"/>
      </w:pPr>
      <w:r>
        <w:separator/>
      </w:r>
    </w:p>
  </w:footnote>
  <w:footnote w:type="continuationSeparator" w:id="0">
    <w:p w14:paraId="52282BAA" w14:textId="77777777" w:rsidR="00D701DD" w:rsidRDefault="00D701DD" w:rsidP="00D7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2699" w14:textId="21AACB67" w:rsidR="00A179A1" w:rsidRDefault="00A179A1" w:rsidP="00E32EA0">
    <w:pPr>
      <w:pStyle w:val="Header"/>
    </w:pPr>
    <w:r w:rsidRPr="00F71C59">
      <w:rPr>
        <w:noProof/>
        <w:sz w:val="28"/>
        <w:szCs w:val="28"/>
        <w:lang w:eastAsia="en-GB"/>
      </w:rPr>
      <w:drawing>
        <wp:anchor distT="0" distB="0" distL="114300" distR="114300" simplePos="0" relativeHeight="251662336" behindDoc="0" locked="0" layoutInCell="1" allowOverlap="1" wp14:anchorId="5C1F2847" wp14:editId="24A13039">
          <wp:simplePos x="0" y="0"/>
          <wp:positionH relativeFrom="column">
            <wp:posOffset>-762000</wp:posOffset>
          </wp:positionH>
          <wp:positionV relativeFrom="paragraph">
            <wp:posOffset>-364490</wp:posOffset>
          </wp:positionV>
          <wp:extent cx="1064895" cy="914400"/>
          <wp:effectExtent l="0" t="0" r="1905" b="0"/>
          <wp:wrapNone/>
          <wp:docPr id="4" name="Picture 4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F3D7D5" wp14:editId="0B6806A0">
          <wp:simplePos x="0" y="0"/>
          <wp:positionH relativeFrom="column">
            <wp:posOffset>4055745</wp:posOffset>
          </wp:positionH>
          <wp:positionV relativeFrom="paragraph">
            <wp:posOffset>-309880</wp:posOffset>
          </wp:positionV>
          <wp:extent cx="2394585" cy="586740"/>
          <wp:effectExtent l="0" t="0" r="5715" b="3810"/>
          <wp:wrapNone/>
          <wp:docPr id="31" name="Picture 31" descr="C:\Users\garbetts\AppData\Local\Microsoft\Windows\INetCache\Content.Word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betts\AppData\Local\Microsoft\Windows\INetCache\Content.Word\image1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D5F40A" w14:textId="77D2779D" w:rsidR="00D701DD" w:rsidRPr="00E32EA0" w:rsidRDefault="00D701DD" w:rsidP="00E32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31F4" w14:textId="56C3BB12" w:rsidR="00A179A1" w:rsidRPr="00E32EA0" w:rsidRDefault="00A179A1" w:rsidP="00E32EA0">
    <w:pPr>
      <w:pStyle w:val="Header"/>
    </w:pPr>
    <w:r w:rsidRPr="00F71C59">
      <w:rPr>
        <w:noProof/>
        <w:sz w:val="28"/>
        <w:szCs w:val="28"/>
        <w:lang w:eastAsia="en-GB"/>
      </w:rPr>
      <w:drawing>
        <wp:anchor distT="0" distB="0" distL="114300" distR="114300" simplePos="0" relativeHeight="251663360" behindDoc="0" locked="0" layoutInCell="1" allowOverlap="1" wp14:anchorId="2DEC7C81" wp14:editId="3A97C4C7">
          <wp:simplePos x="0" y="0"/>
          <wp:positionH relativeFrom="column">
            <wp:posOffset>-819150</wp:posOffset>
          </wp:positionH>
          <wp:positionV relativeFrom="paragraph">
            <wp:posOffset>-364490</wp:posOffset>
          </wp:positionV>
          <wp:extent cx="1064941" cy="914400"/>
          <wp:effectExtent l="0" t="0" r="1905" b="0"/>
          <wp:wrapNone/>
          <wp:docPr id="2" name="Picture 2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941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BC31E4E" wp14:editId="6FAC59DE">
          <wp:simplePos x="0" y="0"/>
          <wp:positionH relativeFrom="column">
            <wp:posOffset>7122795</wp:posOffset>
          </wp:positionH>
          <wp:positionV relativeFrom="paragraph">
            <wp:posOffset>-290195</wp:posOffset>
          </wp:positionV>
          <wp:extent cx="2394585" cy="586740"/>
          <wp:effectExtent l="0" t="0" r="5715" b="3810"/>
          <wp:wrapNone/>
          <wp:docPr id="1" name="Picture 1" descr="C:\Users\garbetts\AppData\Local\Microsoft\Windows\INetCache\Content.Word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betts\AppData\Local\Microsoft\Windows\INetCache\Content.Word\image1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701C"/>
    <w:multiLevelType w:val="hybridMultilevel"/>
    <w:tmpl w:val="5C5EE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13E7A"/>
    <w:multiLevelType w:val="hybridMultilevel"/>
    <w:tmpl w:val="0E4E12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BA609D"/>
    <w:multiLevelType w:val="hybridMultilevel"/>
    <w:tmpl w:val="7416D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06B40"/>
    <w:multiLevelType w:val="hybridMultilevel"/>
    <w:tmpl w:val="14CC19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9C56CF"/>
    <w:multiLevelType w:val="hybridMultilevel"/>
    <w:tmpl w:val="4D10E6E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906B9B"/>
    <w:multiLevelType w:val="hybridMultilevel"/>
    <w:tmpl w:val="DD8E2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A268E6"/>
    <w:multiLevelType w:val="hybridMultilevel"/>
    <w:tmpl w:val="22CC5C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E33AE"/>
    <w:multiLevelType w:val="hybridMultilevel"/>
    <w:tmpl w:val="DA405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A5CD0"/>
    <w:multiLevelType w:val="hybridMultilevel"/>
    <w:tmpl w:val="1E668E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43FCB"/>
    <w:multiLevelType w:val="multilevel"/>
    <w:tmpl w:val="318EA2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4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2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0" w15:restartNumberingAfterBreak="0">
    <w:nsid w:val="75E931D6"/>
    <w:multiLevelType w:val="hybridMultilevel"/>
    <w:tmpl w:val="4538F8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A5F15"/>
    <w:multiLevelType w:val="hybridMultilevel"/>
    <w:tmpl w:val="EF0893FA"/>
    <w:lvl w:ilvl="0" w:tplc="44722F0A">
      <w:start w:val="1"/>
      <w:numFmt w:val="decimal"/>
      <w:lvlText w:val="%1."/>
      <w:lvlJc w:val="left"/>
      <w:pPr>
        <w:ind w:left="1080" w:hanging="360"/>
      </w:pPr>
      <w:rPr>
        <w:rFonts w:cs="Verdan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48"/>
    <w:rsid w:val="002A44B5"/>
    <w:rsid w:val="003710E8"/>
    <w:rsid w:val="003856E8"/>
    <w:rsid w:val="003A61EC"/>
    <w:rsid w:val="003B085E"/>
    <w:rsid w:val="00452295"/>
    <w:rsid w:val="00495C48"/>
    <w:rsid w:val="008B2220"/>
    <w:rsid w:val="00A02A48"/>
    <w:rsid w:val="00A179A1"/>
    <w:rsid w:val="00BF3C6C"/>
    <w:rsid w:val="00D701DD"/>
    <w:rsid w:val="00E3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BF6D77"/>
  <w15:chartTrackingRefBased/>
  <w15:docId w15:val="{4F61F24D-2E55-43FC-8766-3CFA866A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2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0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DD"/>
  </w:style>
  <w:style w:type="paragraph" w:styleId="Footer">
    <w:name w:val="footer"/>
    <w:basedOn w:val="Normal"/>
    <w:link w:val="FooterChar"/>
    <w:uiPriority w:val="99"/>
    <w:unhideWhenUsed/>
    <w:rsid w:val="00D70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DD"/>
  </w:style>
  <w:style w:type="paragraph" w:styleId="BodyText">
    <w:name w:val="Body Text"/>
    <w:basedOn w:val="Normal"/>
    <w:link w:val="BodyTextChar"/>
    <w:rsid w:val="00D701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701D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Spacing">
    <w:name w:val="No Spacing"/>
    <w:uiPriority w:val="1"/>
    <w:qFormat/>
    <w:rsid w:val="00E32EA0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1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 Creamer</dc:creator>
  <cp:keywords/>
  <dc:description/>
  <cp:lastModifiedBy>Ms Davies</cp:lastModifiedBy>
  <cp:revision>7</cp:revision>
  <cp:lastPrinted>2022-03-09T09:21:00Z</cp:lastPrinted>
  <dcterms:created xsi:type="dcterms:W3CDTF">2022-03-10T15:28:00Z</dcterms:created>
  <dcterms:modified xsi:type="dcterms:W3CDTF">2024-09-16T12:11:00Z</dcterms:modified>
</cp:coreProperties>
</file>