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1985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946"/>
        <w:gridCol w:w="5022"/>
      </w:tblGrid>
      <w:tr w:rsidR="0080197B" w:rsidRPr="00C415AC" w:rsidTr="005A4663">
        <w:trPr>
          <w:trHeight w:val="279"/>
        </w:trPr>
        <w:tc>
          <w:tcPr>
            <w:tcW w:w="13948" w:type="dxa"/>
            <w:gridSpan w:val="3"/>
          </w:tcPr>
          <w:p w:rsidR="0080197B" w:rsidRPr="00C415AC" w:rsidRDefault="0080197B" w:rsidP="005A466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28"/>
              </w:rPr>
            </w:pPr>
            <w:r w:rsidRPr="00C415AC">
              <w:rPr>
                <w:rFonts w:ascii="Calibri" w:eastAsia="Times New Roman" w:hAnsi="Calibri" w:cs="Calibri"/>
                <w:b/>
                <w:bCs/>
                <w:sz w:val="28"/>
              </w:rPr>
              <w:t>Urmston Grammar</w:t>
            </w:r>
          </w:p>
          <w:p w:rsidR="0080197B" w:rsidRPr="00C415AC" w:rsidRDefault="0080197B" w:rsidP="005A4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415AC">
              <w:rPr>
                <w:rFonts w:ascii="Calibri" w:eastAsia="Times New Roman" w:hAnsi="Calibri" w:cs="Calibri"/>
                <w:b/>
                <w:bCs/>
                <w:sz w:val="28"/>
              </w:rPr>
              <w:t>Deputy Headteacher  – Person Specification</w:t>
            </w:r>
          </w:p>
        </w:tc>
      </w:tr>
      <w:tr w:rsidR="0080197B" w:rsidRPr="00C415AC" w:rsidTr="005A4663">
        <w:trPr>
          <w:trHeight w:val="279"/>
        </w:trPr>
        <w:tc>
          <w:tcPr>
            <w:tcW w:w="1980" w:type="dxa"/>
          </w:tcPr>
          <w:p w:rsidR="0080197B" w:rsidRPr="00C415AC" w:rsidRDefault="0080197B" w:rsidP="005A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  <w:tc>
          <w:tcPr>
            <w:tcW w:w="6946" w:type="dxa"/>
            <w:shd w:val="clear" w:color="auto" w:fill="92CDDC"/>
          </w:tcPr>
          <w:p w:rsidR="0080197B" w:rsidRPr="00C415AC" w:rsidRDefault="0080197B" w:rsidP="005A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415AC">
              <w:rPr>
                <w:rFonts w:ascii="Calibri" w:eastAsia="Times New Roman" w:hAnsi="Calibri" w:cs="Calibri"/>
                <w:b/>
                <w:bCs/>
              </w:rPr>
              <w:t>Essential</w:t>
            </w:r>
          </w:p>
        </w:tc>
        <w:tc>
          <w:tcPr>
            <w:tcW w:w="5022" w:type="dxa"/>
            <w:shd w:val="clear" w:color="auto" w:fill="92CDDC"/>
          </w:tcPr>
          <w:p w:rsidR="0080197B" w:rsidRPr="00C415AC" w:rsidRDefault="0080197B" w:rsidP="005A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415AC">
              <w:rPr>
                <w:rFonts w:ascii="Calibri" w:eastAsia="Times New Roman" w:hAnsi="Calibri" w:cs="Calibri"/>
                <w:b/>
                <w:bCs/>
                <w:szCs w:val="20"/>
              </w:rPr>
              <w:t>Desirable</w:t>
            </w:r>
          </w:p>
        </w:tc>
      </w:tr>
      <w:tr w:rsidR="0080197B" w:rsidRPr="00C415AC" w:rsidTr="005A4663">
        <w:trPr>
          <w:trHeight w:val="700"/>
        </w:trPr>
        <w:tc>
          <w:tcPr>
            <w:tcW w:w="1980" w:type="dxa"/>
            <w:shd w:val="clear" w:color="auto" w:fill="92CDDC"/>
          </w:tcPr>
          <w:p w:rsidR="0080197B" w:rsidRPr="00C415AC" w:rsidRDefault="0080197B" w:rsidP="005A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415AC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Qualifications </w:t>
            </w:r>
          </w:p>
        </w:tc>
        <w:tc>
          <w:tcPr>
            <w:tcW w:w="6946" w:type="dxa"/>
          </w:tcPr>
          <w:tbl>
            <w:tblPr>
              <w:tblpPr w:leftFromText="181" w:rightFromText="181" w:topFromText="142" w:bottomFromText="142" w:vertAnchor="text" w:tblpY="1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8"/>
            </w:tblGrid>
            <w:tr w:rsidR="0080197B" w:rsidRPr="00C415AC" w:rsidTr="005A4663">
              <w:trPr>
                <w:trHeight w:val="146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Qualified teacher status. </w:t>
                  </w:r>
                </w:p>
              </w:tc>
            </w:tr>
            <w:tr w:rsidR="0080197B" w:rsidRPr="00C415AC" w:rsidTr="005A4663">
              <w:trPr>
                <w:trHeight w:val="146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Good honours degree.</w:t>
                  </w:r>
                </w:p>
              </w:tc>
            </w:tr>
            <w:tr w:rsidR="0080197B" w:rsidRPr="00C415AC" w:rsidTr="005A4663">
              <w:trPr>
                <w:trHeight w:val="146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80197B" w:rsidRPr="00C415AC" w:rsidTr="005A4663">
              <w:trPr>
                <w:trHeight w:val="274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80197B" w:rsidRPr="00C415AC" w:rsidRDefault="0080197B" w:rsidP="005A4663">
            <w:pPr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5022" w:type="dxa"/>
          </w:tcPr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 or further academic qualifications - NPQH or </w:t>
            </w:r>
            <w:proofErr w:type="spellStart"/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  <w:proofErr w:type="spellEnd"/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Degree in Leadership.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Accredited leadership training.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Additional qualifications and training relevant to the role</w:t>
            </w:r>
          </w:p>
        </w:tc>
      </w:tr>
      <w:tr w:rsidR="0080197B" w:rsidRPr="00C415AC" w:rsidTr="005A4663">
        <w:trPr>
          <w:trHeight w:val="984"/>
        </w:trPr>
        <w:tc>
          <w:tcPr>
            <w:tcW w:w="1980" w:type="dxa"/>
            <w:shd w:val="clear" w:color="auto" w:fill="92CDDC"/>
          </w:tcPr>
          <w:p w:rsidR="0080197B" w:rsidRPr="00C415AC" w:rsidRDefault="0080197B" w:rsidP="005A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415AC">
              <w:rPr>
                <w:rFonts w:ascii="Calibri" w:eastAsia="Times New Roman" w:hAnsi="Calibri" w:cs="Calibri"/>
                <w:b/>
                <w:bCs/>
                <w:szCs w:val="20"/>
              </w:rPr>
              <w:t>Experience</w:t>
            </w: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80197B" w:rsidRPr="00C415AC" w:rsidTr="00DD7FC4">
              <w:trPr>
                <w:trHeight w:val="272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Evidence of good/outstanding teaching and achieving excellent outcomes. </w:t>
                  </w:r>
                </w:p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supporting student well-being.</w:t>
                  </w:r>
                </w:p>
              </w:tc>
            </w:tr>
            <w:tr w:rsidR="0080197B" w:rsidRPr="00C415AC" w:rsidTr="00DD7FC4">
              <w:trPr>
                <w:trHeight w:val="274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Evidence of successful GCSE teaching and achieving excellent outcomes. </w:t>
                  </w:r>
                </w:p>
              </w:tc>
            </w:tr>
            <w:tr w:rsidR="0080197B" w:rsidRPr="00C415AC" w:rsidTr="00DD7FC4">
              <w:trPr>
                <w:trHeight w:val="272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Successful leadership of a curriculum area or a pastoral team. </w:t>
                  </w:r>
                </w:p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curriculum development.</w:t>
                  </w:r>
                </w:p>
              </w:tc>
            </w:tr>
            <w:tr w:rsidR="0080197B" w:rsidRPr="00C415AC" w:rsidTr="00DD7FC4">
              <w:trPr>
                <w:trHeight w:val="272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working with data and analysing performance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80197B" w:rsidRPr="00C415AC" w:rsidTr="00DD7FC4">
              <w:trPr>
                <w:trHeight w:val="274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Evidence of success in a role that has impacted on standards and progress positively. </w:t>
                  </w:r>
                </w:p>
              </w:tc>
            </w:tr>
            <w:tr w:rsidR="0080197B" w:rsidRPr="00C415AC" w:rsidTr="00DD7FC4">
              <w:trPr>
                <w:trHeight w:val="272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Experience of leading teachers. </w:t>
                  </w:r>
                </w:p>
              </w:tc>
            </w:tr>
            <w:tr w:rsidR="0080197B" w:rsidRPr="00C415AC" w:rsidTr="00DD7FC4">
              <w:trPr>
                <w:trHeight w:val="400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Experience of monitoring and evaluating aspects of teaching and learning. </w:t>
                  </w:r>
                </w:p>
              </w:tc>
            </w:tr>
            <w:tr w:rsidR="0080197B" w:rsidRPr="00C415AC" w:rsidTr="00DD7FC4">
              <w:trPr>
                <w:trHeight w:val="146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Evidence of a commitment to self-improvement as a professional. </w:t>
                  </w:r>
                </w:p>
              </w:tc>
            </w:tr>
            <w:tr w:rsidR="0080197B" w:rsidRPr="00C415AC" w:rsidTr="00DD7FC4">
              <w:trPr>
                <w:trHeight w:val="604"/>
              </w:trPr>
              <w:tc>
                <w:tcPr>
                  <w:tcW w:w="0" w:type="auto"/>
                </w:tcPr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working in more than one school.</w:t>
                  </w:r>
                </w:p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leading working parties that have had a positive impact on school improvement.</w:t>
                  </w:r>
                </w:p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assuring quality across the school.</w:t>
                  </w:r>
                </w:p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school self-evaluation.</w:t>
                  </w:r>
                </w:p>
                <w:p w:rsidR="0080197B" w:rsidRPr="00C415AC" w:rsidRDefault="0080197B" w:rsidP="005A4663">
                  <w:pPr>
                    <w:framePr w:hSpace="181" w:vSpace="1985" w:wrap="around" w:vAnchor="text" w:hAnchor="margin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41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Experience of challenging underperforming staff and/or departments.</w:t>
                  </w:r>
                </w:p>
              </w:tc>
            </w:tr>
          </w:tbl>
          <w:p w:rsidR="0080197B" w:rsidRPr="00C415AC" w:rsidRDefault="0080197B" w:rsidP="005A4663">
            <w:pPr>
              <w:spacing w:after="0" w:line="240" w:lineRule="auto"/>
              <w:ind w:left="720"/>
              <w:contextualSpacing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5022" w:type="dxa"/>
          </w:tcPr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Experience of leading support staff.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Experience of working with safeguarding leads.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Experience of appraising staff.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Experience of leading CPD.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Evidence of successful A Level teaching and achieving excellent outcomes.  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Experience of supporting successful transitions between KS2 &amp; KS3, KS3 &amp; KS4 and KS4 &amp; KS5.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Practical experience of developing and evaluating innovative learning across key stages.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Experience of leading a whole-school curriculum project.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Experience of liaising with primary partners to facilitate curriculum progression.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Membership of cross-school groups linked to curriculum development or raising achievement.</w:t>
            </w:r>
          </w:p>
          <w:p w:rsidR="0080197B" w:rsidRPr="00C415AC" w:rsidRDefault="0080197B" w:rsidP="005A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197B" w:rsidRPr="00C415AC" w:rsidTr="005A4663">
        <w:trPr>
          <w:trHeight w:val="940"/>
        </w:trPr>
        <w:tc>
          <w:tcPr>
            <w:tcW w:w="1980" w:type="dxa"/>
            <w:shd w:val="clear" w:color="auto" w:fill="92CDDC"/>
          </w:tcPr>
          <w:p w:rsidR="0080197B" w:rsidRPr="00C415AC" w:rsidRDefault="0080197B" w:rsidP="005A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415AC">
              <w:rPr>
                <w:rFonts w:ascii="Calibri" w:eastAsia="Times New Roman" w:hAnsi="Calibri" w:cs="Calibri"/>
                <w:b/>
                <w:bCs/>
                <w:szCs w:val="20"/>
              </w:rPr>
              <w:t>Knowledge, Understanding &amp; skills</w:t>
            </w:r>
          </w:p>
        </w:tc>
        <w:tc>
          <w:tcPr>
            <w:tcW w:w="6946" w:type="dxa"/>
          </w:tcPr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Knowledge and understanding of what constitutes high quality educational provision.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An understanding of different forms of leadership.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A thorough understanding of the 11-18 educational landscape and the current educational issues/challenges facing schools.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A clear vision and understanding of strategies to improve student achievement.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An understanding of how to seek and use data effectively to track and monitor progress and show impact of actions.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The ability to lead teams effectively.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The ability to be able to communicate effectively in a range of situations and be able to adapt style and approach where necessary to achieve the desired outcome.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The ability to manage change effectively.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High level personal ICT skills and ability to use these effectively in a range of situations.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>Positive high profile in school and the community.</w:t>
            </w:r>
          </w:p>
        </w:tc>
        <w:tc>
          <w:tcPr>
            <w:tcW w:w="5022" w:type="dxa"/>
          </w:tcPr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Detailed knowledge of curriculum flexibilities and initiatives.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Knowledge of current and emerging national developments and practice in educational leadership.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Detailed knowledge of different data tracking systems, </w:t>
            </w:r>
            <w:proofErr w:type="spellStart"/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ALPS, SISRA.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An understanding of progression routes including how to support students’ progress to university and apprenticeships.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6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Ability to develop, implement and evaluate evidence-backed ideas.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6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Ability to work collaboratively with colleagues in other schools to the benefit of Urmston Grammar students. 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6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AC">
              <w:rPr>
                <w:rFonts w:ascii="Calibri" w:eastAsia="Times New Roman" w:hAnsi="Calibri" w:cs="Calibri"/>
                <w:color w:val="000000"/>
                <w:lang w:eastAsia="en-GB"/>
              </w:rPr>
              <w:t>Ability to use mobile technology innovatively to enhance communication and promote the school.</w:t>
            </w:r>
          </w:p>
        </w:tc>
      </w:tr>
      <w:tr w:rsidR="0080197B" w:rsidRPr="00C415AC" w:rsidTr="005A4663">
        <w:trPr>
          <w:trHeight w:val="3068"/>
        </w:trPr>
        <w:tc>
          <w:tcPr>
            <w:tcW w:w="1980" w:type="dxa"/>
            <w:shd w:val="clear" w:color="auto" w:fill="92CDDC"/>
          </w:tcPr>
          <w:p w:rsidR="0080197B" w:rsidRPr="00C415AC" w:rsidRDefault="0080197B" w:rsidP="005A466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415AC">
              <w:rPr>
                <w:rFonts w:ascii="Calibri" w:eastAsia="Times New Roman" w:hAnsi="Calibri" w:cs="Calibri"/>
                <w:b/>
                <w:bCs/>
                <w:szCs w:val="20"/>
              </w:rPr>
              <w:t>Personal competencies and qualities</w:t>
            </w:r>
          </w:p>
        </w:tc>
        <w:tc>
          <w:tcPr>
            <w:tcW w:w="6946" w:type="dxa"/>
          </w:tcPr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>High expectation of self and others.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>Credibility and integrity.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>Commitment to developing self and supporting the development of others.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>Capacity to be reflective and self-critical.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>Ability to inspire the trust, confidence and respect of students, staff and the community.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>Stamina, resilience and tenacity.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>Ability to work under pressure and to deadlines.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 xml:space="preserve">Excellent </w:t>
            </w:r>
            <w:proofErr w:type="spellStart"/>
            <w:r w:rsidRPr="00C415AC">
              <w:rPr>
                <w:rFonts w:ascii="Calibri" w:eastAsia="MS Mincho" w:hAnsi="Calibri" w:cs="Calibri"/>
                <w:lang w:val="en-US"/>
              </w:rPr>
              <w:t>organisational</w:t>
            </w:r>
            <w:proofErr w:type="spellEnd"/>
            <w:r w:rsidRPr="00C415AC">
              <w:rPr>
                <w:rFonts w:ascii="Calibri" w:eastAsia="MS Mincho" w:hAnsi="Calibri" w:cs="Calibri"/>
                <w:lang w:val="en-US"/>
              </w:rPr>
              <w:t xml:space="preserve"> skills.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>Ability to establish and maintain good relationships with others.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>A calm, supportive and approachable, manner.</w:t>
            </w:r>
          </w:p>
          <w:p w:rsidR="0080197B" w:rsidRPr="00C415AC" w:rsidRDefault="0080197B" w:rsidP="005A46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US"/>
              </w:rPr>
            </w:pPr>
            <w:r w:rsidRPr="00C415AC">
              <w:rPr>
                <w:rFonts w:ascii="Calibri" w:eastAsia="MS Mincho" w:hAnsi="Calibri" w:cs="Calibri"/>
                <w:lang w:val="en-US"/>
              </w:rPr>
              <w:t xml:space="preserve">Sense of </w:t>
            </w:r>
            <w:proofErr w:type="spellStart"/>
            <w:r w:rsidRPr="00C415AC">
              <w:rPr>
                <w:rFonts w:ascii="Calibri" w:eastAsia="MS Mincho" w:hAnsi="Calibri" w:cs="Calibri"/>
                <w:lang w:val="en-US"/>
              </w:rPr>
              <w:t>humour</w:t>
            </w:r>
            <w:proofErr w:type="spellEnd"/>
            <w:r w:rsidRPr="00C415AC">
              <w:rPr>
                <w:rFonts w:ascii="Calibri" w:eastAsia="MS Mincho" w:hAnsi="Calibri" w:cs="Calibri"/>
                <w:lang w:val="en-US"/>
              </w:rPr>
              <w:t xml:space="preserve"> and a sense of perspective.</w:t>
            </w:r>
          </w:p>
        </w:tc>
        <w:tc>
          <w:tcPr>
            <w:tcW w:w="5022" w:type="dxa"/>
          </w:tcPr>
          <w:p w:rsidR="0080197B" w:rsidRPr="00C415AC" w:rsidRDefault="0080197B" w:rsidP="005A4663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</w:tr>
    </w:tbl>
    <w:p w:rsidR="00402A18" w:rsidRDefault="00402A18"/>
    <w:sectPr w:rsidR="00402A18" w:rsidSect="007B2EEA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EA" w:rsidRDefault="007B2EEA" w:rsidP="007B2EEA">
      <w:pPr>
        <w:spacing w:after="0" w:line="240" w:lineRule="auto"/>
      </w:pPr>
      <w:r>
        <w:separator/>
      </w:r>
    </w:p>
  </w:endnote>
  <w:endnote w:type="continuationSeparator" w:id="0">
    <w:p w:rsidR="007B2EEA" w:rsidRDefault="007B2EEA" w:rsidP="007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63" w:rsidRDefault="005A4663">
    <w:pPr>
      <w:pStyle w:val="Footer"/>
    </w:pPr>
    <w:r>
      <w:t>Deputy Headteacher – Person Specification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EA" w:rsidRDefault="007B2EEA" w:rsidP="007B2EEA">
      <w:pPr>
        <w:spacing w:after="0" w:line="240" w:lineRule="auto"/>
      </w:pPr>
      <w:r>
        <w:separator/>
      </w:r>
    </w:p>
  </w:footnote>
  <w:footnote w:type="continuationSeparator" w:id="0">
    <w:p w:rsidR="007B2EEA" w:rsidRDefault="007B2EEA" w:rsidP="007B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C40"/>
    <w:multiLevelType w:val="hybridMultilevel"/>
    <w:tmpl w:val="74CE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7B"/>
    <w:rsid w:val="00402A18"/>
    <w:rsid w:val="005A4663"/>
    <w:rsid w:val="007B2EEA"/>
    <w:rsid w:val="008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45BF"/>
  <w15:chartTrackingRefBased/>
  <w15:docId w15:val="{2D85F319-AAE6-4660-B8C9-ED093F71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EA"/>
  </w:style>
  <w:style w:type="paragraph" w:styleId="Footer">
    <w:name w:val="footer"/>
    <w:basedOn w:val="Normal"/>
    <w:link w:val="FooterChar"/>
    <w:uiPriority w:val="99"/>
    <w:unhideWhenUsed/>
    <w:rsid w:val="007B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786F75B5.dotm</Template>
  <TotalTime>42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Urmston Grammar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WEEMS</dc:creator>
  <cp:keywords/>
  <dc:description/>
  <cp:lastModifiedBy>Mrs S WEEMS</cp:lastModifiedBy>
  <cp:revision>1</cp:revision>
  <dcterms:created xsi:type="dcterms:W3CDTF">2020-01-14T14:18:00Z</dcterms:created>
  <dcterms:modified xsi:type="dcterms:W3CDTF">2020-01-14T15:00:00Z</dcterms:modified>
</cp:coreProperties>
</file>