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139" w:rsidRPr="0014040D" w:rsidRDefault="00DD5139">
      <w:pPr>
        <w:rPr>
          <w:lang w:val="en-GB"/>
        </w:rPr>
      </w:pPr>
    </w:p>
    <w:p w:rsidR="00DD5139" w:rsidRPr="0014040D" w:rsidRDefault="00DD5139">
      <w:pPr>
        <w:rPr>
          <w:lang w:val="en-GB"/>
        </w:rPr>
      </w:pPr>
    </w:p>
    <w:p w:rsidR="00DD5139" w:rsidRPr="0014040D" w:rsidRDefault="00DD5139">
      <w:pPr>
        <w:rPr>
          <w:lang w:val="en-GB"/>
        </w:rPr>
      </w:pPr>
    </w:p>
    <w:p w:rsidR="00DD5139" w:rsidRPr="0014040D" w:rsidRDefault="00DD5139">
      <w:pPr>
        <w:rPr>
          <w:lang w:val="en-GB"/>
        </w:rPr>
      </w:pPr>
    </w:p>
    <w:p w:rsidR="00DD5139" w:rsidRPr="0014040D" w:rsidRDefault="00DD5139">
      <w:pPr>
        <w:rPr>
          <w:lang w:val="en-GB"/>
        </w:rPr>
      </w:pPr>
    </w:p>
    <w:p w:rsidR="00DD5139" w:rsidRPr="0014040D" w:rsidRDefault="00DD5139">
      <w:pPr>
        <w:rPr>
          <w:lang w:val="en-GB"/>
        </w:rPr>
      </w:pPr>
    </w:p>
    <w:p w:rsidR="00DD5139" w:rsidRPr="0014040D" w:rsidRDefault="00DD5139">
      <w:pPr>
        <w:rPr>
          <w:lang w:val="en-GB"/>
        </w:rPr>
      </w:pPr>
    </w:p>
    <w:p w:rsidR="00DD5139" w:rsidRPr="0014040D" w:rsidRDefault="00DD5139">
      <w:pPr>
        <w:rPr>
          <w:lang w:val="en-GB"/>
        </w:rPr>
      </w:pPr>
    </w:p>
    <w:p w:rsidR="008A220F" w:rsidRPr="0014040D" w:rsidRDefault="008A220F" w:rsidP="0080723B">
      <w:pPr>
        <w:pStyle w:val="BasicParagraph"/>
        <w:suppressAutoHyphens/>
        <w:spacing w:after="170"/>
        <w:jc w:val="center"/>
        <w:rPr>
          <w:rFonts w:ascii="Arial" w:hAnsi="Arial" w:cs="Arial"/>
          <w:b/>
          <w:bCs/>
          <w:color w:val="62788E"/>
          <w:sz w:val="28"/>
          <w:szCs w:val="28"/>
        </w:rPr>
      </w:pPr>
    </w:p>
    <w:p w:rsidR="00DD5139" w:rsidRPr="0014040D" w:rsidRDefault="004B53B7" w:rsidP="0080723B">
      <w:pPr>
        <w:pStyle w:val="BasicParagraph"/>
        <w:suppressAutoHyphens/>
        <w:spacing w:after="170"/>
        <w:jc w:val="center"/>
        <w:rPr>
          <w:rFonts w:ascii="Arial" w:hAnsi="Arial" w:cs="Arial"/>
          <w:b/>
          <w:bCs/>
          <w:color w:val="62788E"/>
          <w:sz w:val="36"/>
          <w:szCs w:val="36"/>
        </w:rPr>
      </w:pPr>
      <w:r w:rsidRPr="0014040D">
        <w:rPr>
          <w:rFonts w:ascii="Arial" w:hAnsi="Arial" w:cs="Arial"/>
          <w:b/>
          <w:bCs/>
          <w:color w:val="62788E"/>
          <w:sz w:val="36"/>
          <w:szCs w:val="36"/>
        </w:rPr>
        <w:t>Job Description and Person Specification</w:t>
      </w:r>
    </w:p>
    <w:tbl>
      <w:tblPr>
        <w:tblW w:w="10731" w:type="dxa"/>
        <w:tblInd w:w="-318" w:type="dxa"/>
        <w:shd w:val="clear" w:color="auto" w:fill="D3E1EB"/>
        <w:tblLook w:val="04A0" w:firstRow="1" w:lastRow="0" w:firstColumn="1" w:lastColumn="0" w:noHBand="0" w:noVBand="1"/>
      </w:tblPr>
      <w:tblGrid>
        <w:gridCol w:w="3248"/>
        <w:gridCol w:w="7483"/>
      </w:tblGrid>
      <w:tr w:rsidR="00DD5139" w:rsidRPr="0014040D" w:rsidTr="008A220F">
        <w:trPr>
          <w:trHeight w:val="272"/>
        </w:trPr>
        <w:tc>
          <w:tcPr>
            <w:tcW w:w="3248" w:type="dxa"/>
            <w:shd w:val="clear" w:color="auto" w:fill="D3E1EB"/>
            <w:tcMar>
              <w:top w:w="227" w:type="dxa"/>
              <w:bottom w:w="85" w:type="dxa"/>
            </w:tcMar>
            <w:vAlign w:val="center"/>
          </w:tcPr>
          <w:p w:rsidR="00DD5139" w:rsidRPr="0014040D" w:rsidRDefault="00DD5139" w:rsidP="008A220F">
            <w:pPr>
              <w:pStyle w:val="BasicParagraph"/>
              <w:suppressAutoHyphens/>
              <w:spacing w:line="240" w:lineRule="auto"/>
              <w:ind w:left="318"/>
              <w:rPr>
                <w:rFonts w:ascii="Arial" w:hAnsi="Arial" w:cs="Arial"/>
                <w:b/>
                <w:bCs/>
                <w:color w:val="575757"/>
                <w:sz w:val="20"/>
                <w:szCs w:val="20"/>
              </w:rPr>
            </w:pPr>
            <w:r w:rsidRPr="0014040D">
              <w:rPr>
                <w:rFonts w:ascii="Arial" w:hAnsi="Arial" w:cs="Arial"/>
                <w:b/>
                <w:bCs/>
                <w:color w:val="575757"/>
                <w:sz w:val="20"/>
                <w:szCs w:val="20"/>
              </w:rPr>
              <w:t>Post Title:</w:t>
            </w:r>
          </w:p>
        </w:tc>
        <w:tc>
          <w:tcPr>
            <w:tcW w:w="7483" w:type="dxa"/>
            <w:shd w:val="clear" w:color="auto" w:fill="D3E1EB"/>
            <w:tcMar>
              <w:top w:w="227" w:type="dxa"/>
              <w:bottom w:w="85" w:type="dxa"/>
            </w:tcMar>
            <w:vAlign w:val="center"/>
          </w:tcPr>
          <w:p w:rsidR="00DD5139" w:rsidRPr="0014040D" w:rsidRDefault="0014040D" w:rsidP="008A220F">
            <w:pPr>
              <w:pStyle w:val="BasicParagraph"/>
              <w:suppressAutoHyphens/>
              <w:spacing w:line="240" w:lineRule="auto"/>
              <w:ind w:right="884"/>
              <w:rPr>
                <w:rFonts w:ascii="Arial" w:hAnsi="Arial" w:cs="Arial"/>
                <w:b/>
                <w:bCs/>
                <w:color w:val="auto"/>
                <w:sz w:val="20"/>
                <w:szCs w:val="20"/>
              </w:rPr>
            </w:pPr>
            <w:r w:rsidRPr="0014040D">
              <w:rPr>
                <w:rFonts w:ascii="Arial" w:hAnsi="Arial" w:cs="Arial"/>
              </w:rPr>
              <w:t xml:space="preserve">Lecturer in </w:t>
            </w:r>
            <w:r w:rsidR="00E92FD5">
              <w:rPr>
                <w:rFonts w:ascii="Arial" w:hAnsi="Arial" w:cs="Arial"/>
              </w:rPr>
              <w:t xml:space="preserve">Plumbing </w:t>
            </w:r>
          </w:p>
        </w:tc>
      </w:tr>
      <w:tr w:rsidR="00DD5139" w:rsidRPr="0014040D" w:rsidTr="008A220F">
        <w:trPr>
          <w:trHeight w:val="272"/>
        </w:trPr>
        <w:tc>
          <w:tcPr>
            <w:tcW w:w="3248" w:type="dxa"/>
            <w:shd w:val="clear" w:color="auto" w:fill="D3E1EB"/>
            <w:tcMar>
              <w:top w:w="85" w:type="dxa"/>
              <w:bottom w:w="85" w:type="dxa"/>
            </w:tcMar>
            <w:vAlign w:val="center"/>
          </w:tcPr>
          <w:p w:rsidR="00DD5139" w:rsidRPr="0014040D" w:rsidRDefault="00DD5139" w:rsidP="008A220F">
            <w:pPr>
              <w:pStyle w:val="BasicParagraph"/>
              <w:suppressAutoHyphens/>
              <w:spacing w:line="240" w:lineRule="auto"/>
              <w:ind w:left="318"/>
              <w:rPr>
                <w:rFonts w:ascii="Arial" w:hAnsi="Arial" w:cs="Arial"/>
                <w:b/>
                <w:bCs/>
                <w:color w:val="575757"/>
                <w:sz w:val="20"/>
                <w:szCs w:val="20"/>
              </w:rPr>
            </w:pPr>
            <w:r w:rsidRPr="0014040D">
              <w:rPr>
                <w:rFonts w:ascii="Arial" w:hAnsi="Arial" w:cs="Arial"/>
                <w:b/>
                <w:bCs/>
                <w:color w:val="575757"/>
                <w:sz w:val="20"/>
                <w:szCs w:val="20"/>
              </w:rPr>
              <w:t>Salary Scale:</w:t>
            </w:r>
          </w:p>
        </w:tc>
        <w:tc>
          <w:tcPr>
            <w:tcW w:w="7483" w:type="dxa"/>
            <w:shd w:val="clear" w:color="auto" w:fill="D3E1EB"/>
            <w:tcMar>
              <w:top w:w="85" w:type="dxa"/>
              <w:bottom w:w="85" w:type="dxa"/>
            </w:tcMar>
            <w:vAlign w:val="center"/>
          </w:tcPr>
          <w:p w:rsidR="00DD5139" w:rsidRPr="00F21BE4" w:rsidRDefault="0025700E" w:rsidP="008A220F">
            <w:pPr>
              <w:pStyle w:val="BasicParagraph"/>
              <w:suppressAutoHyphens/>
              <w:spacing w:line="240" w:lineRule="auto"/>
              <w:ind w:right="1026"/>
              <w:rPr>
                <w:rFonts w:ascii="Arial" w:hAnsi="Arial" w:cs="Arial"/>
              </w:rPr>
            </w:pPr>
            <w:r>
              <w:rPr>
                <w:rFonts w:ascii="Arial" w:hAnsi="Arial" w:cs="Arial"/>
              </w:rPr>
              <w:t>Lec</w:t>
            </w:r>
            <w:bookmarkStart w:id="0" w:name="_GoBack"/>
            <w:bookmarkEnd w:id="0"/>
          </w:p>
        </w:tc>
      </w:tr>
      <w:tr w:rsidR="00DD5139" w:rsidRPr="0014040D" w:rsidTr="008A220F">
        <w:trPr>
          <w:trHeight w:val="272"/>
        </w:trPr>
        <w:tc>
          <w:tcPr>
            <w:tcW w:w="3248" w:type="dxa"/>
            <w:shd w:val="clear" w:color="auto" w:fill="D3E1EB"/>
            <w:tcMar>
              <w:top w:w="85" w:type="dxa"/>
              <w:bottom w:w="85" w:type="dxa"/>
            </w:tcMar>
            <w:vAlign w:val="center"/>
          </w:tcPr>
          <w:p w:rsidR="00DD5139" w:rsidRPr="0014040D" w:rsidRDefault="00DD5139" w:rsidP="008A220F">
            <w:pPr>
              <w:pStyle w:val="BasicParagraph"/>
              <w:suppressAutoHyphens/>
              <w:spacing w:line="240" w:lineRule="auto"/>
              <w:ind w:left="318"/>
              <w:rPr>
                <w:rFonts w:ascii="Arial" w:hAnsi="Arial" w:cs="Arial"/>
                <w:b/>
                <w:bCs/>
                <w:color w:val="575757"/>
                <w:sz w:val="20"/>
                <w:szCs w:val="20"/>
              </w:rPr>
            </w:pPr>
            <w:r w:rsidRPr="0014040D">
              <w:rPr>
                <w:rFonts w:ascii="Arial" w:hAnsi="Arial" w:cs="Arial"/>
                <w:b/>
                <w:bCs/>
                <w:color w:val="575757"/>
                <w:sz w:val="20"/>
                <w:szCs w:val="20"/>
              </w:rPr>
              <w:t>Post Ref:</w:t>
            </w:r>
          </w:p>
        </w:tc>
        <w:tc>
          <w:tcPr>
            <w:tcW w:w="7483" w:type="dxa"/>
            <w:shd w:val="clear" w:color="auto" w:fill="D3E1EB"/>
            <w:tcMar>
              <w:top w:w="85" w:type="dxa"/>
              <w:bottom w:w="85" w:type="dxa"/>
            </w:tcMar>
            <w:vAlign w:val="center"/>
          </w:tcPr>
          <w:p w:rsidR="00DD5139" w:rsidRPr="00F21BE4" w:rsidRDefault="00B22312" w:rsidP="008A220F">
            <w:pPr>
              <w:pStyle w:val="BasicParagraph"/>
              <w:suppressAutoHyphens/>
              <w:spacing w:line="240" w:lineRule="auto"/>
              <w:ind w:right="1026"/>
              <w:rPr>
                <w:rFonts w:ascii="Arial" w:hAnsi="Arial" w:cs="Arial"/>
              </w:rPr>
            </w:pPr>
            <w:r>
              <w:rPr>
                <w:rFonts w:ascii="Arial" w:hAnsi="Arial" w:cs="Arial"/>
              </w:rPr>
              <w:t>REQ000302</w:t>
            </w:r>
          </w:p>
        </w:tc>
      </w:tr>
      <w:tr w:rsidR="00DD5139" w:rsidRPr="0014040D" w:rsidTr="008A220F">
        <w:trPr>
          <w:trHeight w:val="272"/>
        </w:trPr>
        <w:tc>
          <w:tcPr>
            <w:tcW w:w="3248" w:type="dxa"/>
            <w:shd w:val="clear" w:color="auto" w:fill="D3E1EB"/>
            <w:tcMar>
              <w:top w:w="85" w:type="dxa"/>
              <w:bottom w:w="85" w:type="dxa"/>
            </w:tcMar>
            <w:vAlign w:val="center"/>
          </w:tcPr>
          <w:p w:rsidR="00DD5139" w:rsidRPr="0014040D" w:rsidRDefault="00DD5139" w:rsidP="008A220F">
            <w:pPr>
              <w:pStyle w:val="BasicParagraph"/>
              <w:suppressAutoHyphens/>
              <w:spacing w:line="240" w:lineRule="auto"/>
              <w:ind w:left="318"/>
              <w:rPr>
                <w:rFonts w:ascii="Arial" w:hAnsi="Arial" w:cs="Arial"/>
                <w:b/>
                <w:bCs/>
                <w:color w:val="575757"/>
                <w:sz w:val="20"/>
                <w:szCs w:val="20"/>
              </w:rPr>
            </w:pPr>
            <w:r w:rsidRPr="0014040D">
              <w:rPr>
                <w:rFonts w:ascii="Arial" w:hAnsi="Arial" w:cs="Arial"/>
                <w:b/>
                <w:bCs/>
                <w:color w:val="575757"/>
                <w:sz w:val="20"/>
                <w:szCs w:val="20"/>
              </w:rPr>
              <w:t>Responsible to:</w:t>
            </w:r>
          </w:p>
        </w:tc>
        <w:tc>
          <w:tcPr>
            <w:tcW w:w="7483" w:type="dxa"/>
            <w:shd w:val="clear" w:color="auto" w:fill="D3E1EB"/>
            <w:tcMar>
              <w:top w:w="85" w:type="dxa"/>
              <w:bottom w:w="85" w:type="dxa"/>
            </w:tcMar>
            <w:vAlign w:val="center"/>
          </w:tcPr>
          <w:p w:rsidR="00DD5139" w:rsidRPr="0014040D" w:rsidRDefault="0014040D" w:rsidP="008A220F">
            <w:pPr>
              <w:pStyle w:val="BasicParagraph"/>
              <w:suppressAutoHyphens/>
              <w:spacing w:line="240" w:lineRule="auto"/>
              <w:ind w:right="1026"/>
              <w:rPr>
                <w:rFonts w:ascii="Arial" w:hAnsi="Arial" w:cs="Arial"/>
                <w:b/>
                <w:bCs/>
                <w:color w:val="auto"/>
                <w:sz w:val="20"/>
                <w:szCs w:val="20"/>
              </w:rPr>
            </w:pPr>
            <w:r w:rsidRPr="0014040D">
              <w:rPr>
                <w:rFonts w:ascii="Arial" w:hAnsi="Arial" w:cs="Arial"/>
              </w:rPr>
              <w:t>Head of School/ Curriculum Manager</w:t>
            </w:r>
          </w:p>
        </w:tc>
      </w:tr>
      <w:tr w:rsidR="00DD5139" w:rsidRPr="0014040D" w:rsidTr="008A220F">
        <w:trPr>
          <w:trHeight w:val="272"/>
        </w:trPr>
        <w:tc>
          <w:tcPr>
            <w:tcW w:w="3248" w:type="dxa"/>
            <w:shd w:val="clear" w:color="auto" w:fill="D3E1EB"/>
            <w:tcMar>
              <w:top w:w="85" w:type="dxa"/>
              <w:bottom w:w="85" w:type="dxa"/>
            </w:tcMar>
            <w:vAlign w:val="center"/>
          </w:tcPr>
          <w:p w:rsidR="00DD5139" w:rsidRPr="0014040D" w:rsidRDefault="00DD5139" w:rsidP="008A220F">
            <w:pPr>
              <w:pStyle w:val="BasicParagraph"/>
              <w:suppressAutoHyphens/>
              <w:spacing w:line="240" w:lineRule="auto"/>
              <w:ind w:left="318"/>
              <w:rPr>
                <w:rFonts w:ascii="Arial" w:hAnsi="Arial" w:cs="Arial"/>
                <w:color w:val="575757"/>
                <w:sz w:val="20"/>
                <w:szCs w:val="20"/>
              </w:rPr>
            </w:pPr>
            <w:r w:rsidRPr="0014040D">
              <w:rPr>
                <w:rFonts w:ascii="Arial" w:hAnsi="Arial" w:cs="Arial"/>
                <w:b/>
                <w:bCs/>
                <w:color w:val="575757"/>
                <w:sz w:val="20"/>
                <w:szCs w:val="20"/>
              </w:rPr>
              <w:t>Department/Faculty:</w:t>
            </w:r>
          </w:p>
        </w:tc>
        <w:tc>
          <w:tcPr>
            <w:tcW w:w="7483" w:type="dxa"/>
            <w:shd w:val="clear" w:color="auto" w:fill="D3E1EB"/>
            <w:tcMar>
              <w:top w:w="85" w:type="dxa"/>
              <w:bottom w:w="85" w:type="dxa"/>
            </w:tcMar>
            <w:vAlign w:val="center"/>
          </w:tcPr>
          <w:p w:rsidR="00DD5139" w:rsidRPr="0014040D" w:rsidRDefault="0014040D" w:rsidP="0014040D">
            <w:pPr>
              <w:pStyle w:val="BasicParagraph"/>
              <w:suppressAutoHyphens/>
              <w:spacing w:line="240" w:lineRule="auto"/>
              <w:ind w:right="1026"/>
              <w:rPr>
                <w:rFonts w:ascii="Arial" w:hAnsi="Arial" w:cs="Arial"/>
                <w:b/>
                <w:color w:val="auto"/>
                <w:sz w:val="20"/>
                <w:szCs w:val="20"/>
              </w:rPr>
            </w:pPr>
            <w:r w:rsidRPr="0014040D">
              <w:rPr>
                <w:rFonts w:ascii="Arial" w:hAnsi="Arial" w:cs="Arial"/>
              </w:rPr>
              <w:t>Construction</w:t>
            </w:r>
            <w:r w:rsidR="00555AFD">
              <w:rPr>
                <w:rFonts w:ascii="Arial" w:hAnsi="Arial" w:cs="Arial"/>
              </w:rPr>
              <w:t xml:space="preserve"> Training Centre</w:t>
            </w:r>
          </w:p>
        </w:tc>
      </w:tr>
    </w:tbl>
    <w:p w:rsidR="00DD5139" w:rsidRPr="0014040D" w:rsidRDefault="00DD5139" w:rsidP="00DD5139">
      <w:pPr>
        <w:pStyle w:val="BasicParagraph"/>
        <w:suppressAutoHyphens/>
        <w:rPr>
          <w:rFonts w:ascii="Arial" w:hAnsi="Arial" w:cs="Arial"/>
          <w:color w:val="575757"/>
        </w:rPr>
      </w:pPr>
      <w:r w:rsidRPr="0014040D">
        <w:rPr>
          <w:rFonts w:ascii="Arial" w:hAnsi="Arial" w:cs="Arial"/>
          <w:color w:val="575757"/>
          <w:sz w:val="28"/>
          <w:szCs w:val="28"/>
        </w:rPr>
        <w:t xml:space="preserve">    </w:t>
      </w:r>
    </w:p>
    <w:p w:rsidR="00DD5139" w:rsidRPr="0014040D" w:rsidRDefault="00DD5139" w:rsidP="00700CCD">
      <w:pPr>
        <w:pStyle w:val="BasicParagraph"/>
        <w:suppressAutoHyphens/>
        <w:spacing w:after="80"/>
        <w:rPr>
          <w:rFonts w:ascii="Arial" w:hAnsi="Arial" w:cs="Arial"/>
          <w:b/>
          <w:bCs/>
          <w:color w:val="auto"/>
          <w:sz w:val="28"/>
          <w:szCs w:val="28"/>
        </w:rPr>
      </w:pPr>
      <w:r w:rsidRPr="0014040D">
        <w:rPr>
          <w:rFonts w:ascii="Arial" w:hAnsi="Arial" w:cs="Arial"/>
          <w:b/>
          <w:bCs/>
          <w:color w:val="auto"/>
          <w:sz w:val="28"/>
          <w:szCs w:val="28"/>
        </w:rPr>
        <w:t>Job Purpose</w:t>
      </w:r>
    </w:p>
    <w:p w:rsidR="00EF75BF" w:rsidRDefault="006E3571" w:rsidP="00EF75BF">
      <w:pPr>
        <w:pStyle w:val="BasicParagraph"/>
        <w:suppressAutoHyphens/>
        <w:rPr>
          <w:rFonts w:ascii="Arial" w:hAnsi="Arial"/>
          <w:sz w:val="22"/>
        </w:rPr>
      </w:pPr>
      <w:r>
        <w:rPr>
          <w:rFonts w:ascii="Arial" w:hAnsi="Arial"/>
          <w:sz w:val="22"/>
        </w:rPr>
        <w:t xml:space="preserve">To teach both </w:t>
      </w:r>
      <w:r w:rsidR="0014040D" w:rsidRPr="0014040D">
        <w:rPr>
          <w:rFonts w:ascii="Arial" w:hAnsi="Arial"/>
          <w:sz w:val="22"/>
        </w:rPr>
        <w:t xml:space="preserve">theory and </w:t>
      </w:r>
      <w:r w:rsidRPr="0014040D">
        <w:rPr>
          <w:rFonts w:ascii="Arial" w:hAnsi="Arial"/>
          <w:sz w:val="22"/>
        </w:rPr>
        <w:t>pr</w:t>
      </w:r>
      <w:r>
        <w:rPr>
          <w:rFonts w:ascii="Arial" w:hAnsi="Arial"/>
          <w:sz w:val="22"/>
        </w:rPr>
        <w:t xml:space="preserve">actical Plumbing from level one to level three, </w:t>
      </w:r>
      <w:r w:rsidRPr="0014040D">
        <w:rPr>
          <w:rFonts w:ascii="Arial" w:hAnsi="Arial"/>
          <w:sz w:val="22"/>
        </w:rPr>
        <w:t>in</w:t>
      </w:r>
      <w:r w:rsidR="0014040D" w:rsidRPr="0014040D">
        <w:rPr>
          <w:rFonts w:ascii="Arial" w:hAnsi="Arial"/>
          <w:sz w:val="22"/>
        </w:rPr>
        <w:t xml:space="preserve"> the </w:t>
      </w:r>
      <w:r w:rsidR="00A635A4">
        <w:rPr>
          <w:rFonts w:ascii="Arial" w:hAnsi="Arial"/>
          <w:sz w:val="22"/>
        </w:rPr>
        <w:t>Construction</w:t>
      </w:r>
      <w:r w:rsidR="00555AFD">
        <w:rPr>
          <w:rFonts w:ascii="Arial" w:hAnsi="Arial"/>
          <w:sz w:val="22"/>
        </w:rPr>
        <w:t xml:space="preserve"> Training centre and</w:t>
      </w:r>
      <w:r w:rsidR="00EF75BF">
        <w:rPr>
          <w:rFonts w:ascii="Arial" w:hAnsi="Arial"/>
          <w:sz w:val="22"/>
        </w:rPr>
        <w:t xml:space="preserve"> t</w:t>
      </w:r>
      <w:r>
        <w:rPr>
          <w:rFonts w:ascii="Arial" w:hAnsi="Arial"/>
          <w:sz w:val="22"/>
        </w:rPr>
        <w:t>o contribute to the Construction</w:t>
      </w:r>
      <w:r w:rsidR="0014040D" w:rsidRPr="0014040D">
        <w:rPr>
          <w:rFonts w:ascii="Arial" w:hAnsi="Arial"/>
          <w:sz w:val="22"/>
        </w:rPr>
        <w:t xml:space="preserve"> team</w:t>
      </w:r>
      <w:r w:rsidR="00EF75BF">
        <w:rPr>
          <w:rFonts w:ascii="Arial" w:hAnsi="Arial"/>
          <w:sz w:val="22"/>
        </w:rPr>
        <w:t>.</w:t>
      </w:r>
    </w:p>
    <w:p w:rsidR="00EF75BF" w:rsidRDefault="00EF75BF" w:rsidP="00EF75BF">
      <w:pPr>
        <w:pStyle w:val="BasicParagraph"/>
        <w:suppressAutoHyphens/>
        <w:rPr>
          <w:rFonts w:ascii="Arial" w:hAnsi="Arial"/>
          <w:sz w:val="22"/>
        </w:rPr>
      </w:pPr>
    </w:p>
    <w:p w:rsidR="0014040D" w:rsidRPr="0014040D" w:rsidRDefault="0014040D" w:rsidP="006E3571">
      <w:pPr>
        <w:rPr>
          <w:rFonts w:ascii="Arial" w:hAnsi="Arial"/>
          <w:sz w:val="22"/>
          <w:lang w:val="en-GB"/>
        </w:rPr>
      </w:pPr>
      <w:r w:rsidRPr="0014040D">
        <w:rPr>
          <w:rFonts w:ascii="Arial" w:hAnsi="Arial"/>
          <w:sz w:val="22"/>
          <w:lang w:val="en-GB"/>
        </w:rPr>
        <w:t xml:space="preserve">To </w:t>
      </w:r>
      <w:r w:rsidR="008B0BE6">
        <w:rPr>
          <w:rFonts w:ascii="Arial" w:hAnsi="Arial"/>
          <w:sz w:val="22"/>
          <w:lang w:val="en-GB"/>
        </w:rPr>
        <w:t xml:space="preserve">actively engage with course development </w:t>
      </w:r>
      <w:r w:rsidR="008B0BE6" w:rsidRPr="0014040D">
        <w:rPr>
          <w:rFonts w:ascii="Arial" w:hAnsi="Arial"/>
          <w:sz w:val="22"/>
          <w:lang w:val="en-GB"/>
        </w:rPr>
        <w:t>with</w:t>
      </w:r>
      <w:r w:rsidR="003C7EC8">
        <w:rPr>
          <w:rFonts w:ascii="Arial" w:hAnsi="Arial"/>
          <w:sz w:val="22"/>
          <w:lang w:val="en-GB"/>
        </w:rPr>
        <w:t xml:space="preserve">in the </w:t>
      </w:r>
      <w:r w:rsidR="00F21BE4">
        <w:rPr>
          <w:rFonts w:ascii="Arial" w:hAnsi="Arial"/>
          <w:sz w:val="22"/>
          <w:lang w:val="en-GB"/>
        </w:rPr>
        <w:t>P</w:t>
      </w:r>
      <w:r w:rsidR="003C7EC8">
        <w:rPr>
          <w:rFonts w:ascii="Arial" w:hAnsi="Arial"/>
          <w:sz w:val="22"/>
          <w:lang w:val="en-GB"/>
        </w:rPr>
        <w:t>lumbing team</w:t>
      </w:r>
      <w:r w:rsidR="008B0BE6">
        <w:rPr>
          <w:rFonts w:ascii="Arial" w:hAnsi="Arial"/>
          <w:sz w:val="22"/>
          <w:lang w:val="en-GB"/>
        </w:rPr>
        <w:t xml:space="preserve">, and be involved in the delivery of </w:t>
      </w:r>
      <w:r w:rsidRPr="0014040D">
        <w:rPr>
          <w:rFonts w:ascii="Arial" w:hAnsi="Arial"/>
          <w:sz w:val="22"/>
          <w:lang w:val="en-GB"/>
        </w:rPr>
        <w:t>assessment</w:t>
      </w:r>
      <w:r w:rsidR="003C7EC8">
        <w:rPr>
          <w:rFonts w:ascii="Arial" w:hAnsi="Arial"/>
          <w:sz w:val="22"/>
          <w:lang w:val="en-GB"/>
        </w:rPr>
        <w:t>s</w:t>
      </w:r>
      <w:r w:rsidRPr="0014040D">
        <w:rPr>
          <w:rFonts w:ascii="Arial" w:hAnsi="Arial"/>
          <w:sz w:val="22"/>
          <w:lang w:val="en-GB"/>
        </w:rPr>
        <w:t xml:space="preserve"> </w:t>
      </w:r>
      <w:r w:rsidR="003C7EC8">
        <w:rPr>
          <w:rFonts w:ascii="Arial" w:hAnsi="Arial"/>
          <w:sz w:val="22"/>
          <w:lang w:val="en-GB"/>
        </w:rPr>
        <w:t>in</w:t>
      </w:r>
      <w:r w:rsidR="00EF75BF">
        <w:rPr>
          <w:rFonts w:ascii="Arial" w:hAnsi="Arial"/>
          <w:sz w:val="22"/>
          <w:lang w:val="en-GB"/>
        </w:rPr>
        <w:t xml:space="preserve"> the work</w:t>
      </w:r>
      <w:r w:rsidR="00C015E0">
        <w:rPr>
          <w:rFonts w:ascii="Arial" w:hAnsi="Arial"/>
          <w:sz w:val="22"/>
          <w:lang w:val="en-GB"/>
        </w:rPr>
        <w:t xml:space="preserve">shop and class </w:t>
      </w:r>
      <w:r w:rsidR="008B0BE6">
        <w:rPr>
          <w:rFonts w:ascii="Arial" w:hAnsi="Arial"/>
          <w:sz w:val="22"/>
          <w:lang w:val="en-GB"/>
        </w:rPr>
        <w:t>room</w:t>
      </w:r>
      <w:r w:rsidR="00FC17D4">
        <w:rPr>
          <w:rFonts w:ascii="Arial" w:hAnsi="Arial"/>
          <w:sz w:val="22"/>
          <w:lang w:val="en-GB"/>
        </w:rPr>
        <w:t>s</w:t>
      </w:r>
      <w:r w:rsidR="003C7EC8">
        <w:rPr>
          <w:rFonts w:ascii="Arial" w:hAnsi="Arial"/>
          <w:sz w:val="22"/>
          <w:lang w:val="en-GB"/>
        </w:rPr>
        <w:t>.</w:t>
      </w:r>
      <w:r w:rsidR="008B0BE6">
        <w:rPr>
          <w:rFonts w:ascii="Arial" w:hAnsi="Arial"/>
          <w:sz w:val="22"/>
          <w:lang w:val="en-GB"/>
        </w:rPr>
        <w:t xml:space="preserve"> </w:t>
      </w:r>
      <w:r w:rsidR="003C7EC8">
        <w:rPr>
          <w:rFonts w:ascii="Arial" w:hAnsi="Arial"/>
          <w:sz w:val="22"/>
          <w:lang w:val="en-GB"/>
        </w:rPr>
        <w:t>T</w:t>
      </w:r>
      <w:r w:rsidR="00EF75BF">
        <w:rPr>
          <w:rFonts w:ascii="Arial" w:hAnsi="Arial"/>
          <w:sz w:val="22"/>
          <w:lang w:val="en-GB"/>
        </w:rPr>
        <w:t>o be p</w:t>
      </w:r>
      <w:r w:rsidR="008B0BE6">
        <w:rPr>
          <w:rFonts w:ascii="Arial" w:hAnsi="Arial"/>
          <w:sz w:val="22"/>
          <w:lang w:val="en-GB"/>
        </w:rPr>
        <w:t>art of the</w:t>
      </w:r>
      <w:r w:rsidR="003C7EC8">
        <w:rPr>
          <w:rFonts w:ascii="Arial" w:hAnsi="Arial"/>
          <w:sz w:val="22"/>
          <w:lang w:val="en-GB"/>
        </w:rPr>
        <w:t xml:space="preserve"> quality assurance process with</w:t>
      </w:r>
      <w:r w:rsidR="008B0BE6">
        <w:rPr>
          <w:rFonts w:ascii="Arial" w:hAnsi="Arial"/>
          <w:sz w:val="22"/>
          <w:lang w:val="en-GB"/>
        </w:rPr>
        <w:t>in the school</w:t>
      </w:r>
      <w:r w:rsidR="00F21BE4">
        <w:rPr>
          <w:rFonts w:ascii="Arial" w:hAnsi="Arial"/>
          <w:sz w:val="22"/>
          <w:lang w:val="en-GB"/>
        </w:rPr>
        <w:t>,</w:t>
      </w:r>
      <w:r w:rsidR="008B0BE6">
        <w:rPr>
          <w:rFonts w:ascii="Arial" w:hAnsi="Arial"/>
          <w:sz w:val="22"/>
          <w:lang w:val="en-GB"/>
        </w:rPr>
        <w:t xml:space="preserve"> this will include </w:t>
      </w:r>
      <w:r w:rsidRPr="0014040D">
        <w:rPr>
          <w:rFonts w:ascii="Arial" w:hAnsi="Arial"/>
          <w:sz w:val="22"/>
          <w:lang w:val="en-GB"/>
        </w:rPr>
        <w:t>inter</w:t>
      </w:r>
      <w:r w:rsidR="006E3571">
        <w:rPr>
          <w:rFonts w:ascii="Arial" w:hAnsi="Arial"/>
          <w:sz w:val="22"/>
          <w:lang w:val="en-GB"/>
        </w:rPr>
        <w:t xml:space="preserve">nal verification </w:t>
      </w:r>
      <w:r w:rsidR="003C7EC8">
        <w:rPr>
          <w:rFonts w:ascii="Arial" w:hAnsi="Arial"/>
          <w:sz w:val="22"/>
          <w:lang w:val="en-GB"/>
        </w:rPr>
        <w:t xml:space="preserve">and </w:t>
      </w:r>
      <w:r w:rsidR="008B0BE6">
        <w:rPr>
          <w:rFonts w:ascii="Arial" w:hAnsi="Arial"/>
          <w:sz w:val="22"/>
          <w:lang w:val="en-GB"/>
        </w:rPr>
        <w:t>attending standardisation meeting</w:t>
      </w:r>
      <w:r w:rsidR="00C16DE6">
        <w:rPr>
          <w:rFonts w:ascii="Arial" w:hAnsi="Arial"/>
          <w:sz w:val="22"/>
          <w:lang w:val="en-GB"/>
        </w:rPr>
        <w:t>s</w:t>
      </w:r>
      <w:r w:rsidR="008B0BE6">
        <w:rPr>
          <w:rFonts w:ascii="Arial" w:hAnsi="Arial"/>
          <w:sz w:val="22"/>
          <w:lang w:val="en-GB"/>
        </w:rPr>
        <w:t xml:space="preserve"> across sites</w:t>
      </w:r>
      <w:r w:rsidRPr="0014040D">
        <w:rPr>
          <w:rFonts w:ascii="Arial" w:hAnsi="Arial"/>
          <w:sz w:val="22"/>
          <w:lang w:val="en-GB"/>
        </w:rPr>
        <w:t>.</w:t>
      </w:r>
    </w:p>
    <w:p w:rsidR="0014040D" w:rsidRPr="0014040D" w:rsidRDefault="0014040D" w:rsidP="006E3571">
      <w:pPr>
        <w:pStyle w:val="BasicParagraph"/>
        <w:suppressAutoHyphens/>
        <w:rPr>
          <w:rFonts w:ascii="Arial" w:hAnsi="Arial" w:cs="Arial"/>
          <w:color w:val="575757"/>
          <w:sz w:val="22"/>
          <w:szCs w:val="22"/>
        </w:rPr>
      </w:pPr>
    </w:p>
    <w:tbl>
      <w:tblPr>
        <w:tblW w:w="0" w:type="auto"/>
        <w:tblInd w:w="108" w:type="dxa"/>
        <w:tblLook w:val="01E0" w:firstRow="1" w:lastRow="1" w:firstColumn="1" w:lastColumn="1" w:noHBand="0" w:noVBand="0"/>
      </w:tblPr>
      <w:tblGrid>
        <w:gridCol w:w="9361"/>
      </w:tblGrid>
      <w:tr w:rsidR="00925446" w:rsidRPr="0014040D" w:rsidTr="0014040D">
        <w:tc>
          <w:tcPr>
            <w:tcW w:w="9498" w:type="dxa"/>
          </w:tcPr>
          <w:p w:rsidR="00925446" w:rsidRPr="0014040D" w:rsidRDefault="00DD5139" w:rsidP="008A220F">
            <w:pPr>
              <w:jc w:val="both"/>
              <w:rPr>
                <w:rFonts w:ascii="Arial" w:hAnsi="Arial" w:cs="Arial"/>
                <w:b/>
                <w:bCs/>
                <w:sz w:val="28"/>
                <w:szCs w:val="28"/>
                <w:lang w:val="en-GB"/>
              </w:rPr>
            </w:pPr>
            <w:r w:rsidRPr="0014040D">
              <w:rPr>
                <w:rFonts w:ascii="Arial" w:hAnsi="Arial" w:cs="Arial"/>
                <w:b/>
                <w:bCs/>
                <w:sz w:val="28"/>
                <w:szCs w:val="28"/>
                <w:lang w:val="en-GB"/>
              </w:rPr>
              <w:t>Post Key Duties</w:t>
            </w:r>
          </w:p>
          <w:p w:rsidR="00925446" w:rsidRPr="0014040D" w:rsidRDefault="00925446" w:rsidP="008A220F">
            <w:pPr>
              <w:jc w:val="both"/>
              <w:rPr>
                <w:rFonts w:ascii="Arial" w:hAnsi="Arial" w:cs="Arial"/>
                <w:sz w:val="20"/>
                <w:szCs w:val="20"/>
                <w:lang w:val="en-GB"/>
              </w:rPr>
            </w:pPr>
          </w:p>
        </w:tc>
      </w:tr>
      <w:tr w:rsidR="00925446" w:rsidRPr="0014040D" w:rsidTr="0014040D">
        <w:tc>
          <w:tcPr>
            <w:tcW w:w="9498" w:type="dxa"/>
          </w:tcPr>
          <w:tbl>
            <w:tblPr>
              <w:tblW w:w="9282" w:type="dxa"/>
              <w:tblLook w:val="01E0" w:firstRow="1" w:lastRow="1" w:firstColumn="1" w:lastColumn="1" w:noHBand="0" w:noVBand="0"/>
            </w:tblPr>
            <w:tblGrid>
              <w:gridCol w:w="9282"/>
            </w:tblGrid>
            <w:tr w:rsidR="0014040D" w:rsidRPr="0014040D" w:rsidTr="0014040D">
              <w:tc>
                <w:tcPr>
                  <w:tcW w:w="9282" w:type="dxa"/>
                </w:tcPr>
                <w:p w:rsidR="0014040D" w:rsidRPr="0014040D" w:rsidRDefault="003C7EC8" w:rsidP="0014040D">
                  <w:pPr>
                    <w:numPr>
                      <w:ilvl w:val="0"/>
                      <w:numId w:val="6"/>
                    </w:numPr>
                    <w:ind w:left="351" w:hanging="425"/>
                    <w:jc w:val="both"/>
                    <w:rPr>
                      <w:rFonts w:ascii="Arial" w:hAnsi="Arial" w:cs="Arial"/>
                      <w:lang w:val="en-GB"/>
                    </w:rPr>
                  </w:pPr>
                  <w:r>
                    <w:rPr>
                      <w:rFonts w:ascii="Arial" w:hAnsi="Arial"/>
                      <w:sz w:val="22"/>
                      <w:lang w:val="en-GB"/>
                    </w:rPr>
                    <w:t xml:space="preserve">To teach </w:t>
                  </w:r>
                  <w:r w:rsidR="0014040D" w:rsidRPr="0014040D">
                    <w:rPr>
                      <w:rFonts w:ascii="Arial" w:hAnsi="Arial"/>
                      <w:sz w:val="22"/>
                      <w:lang w:val="en-GB"/>
                    </w:rPr>
                    <w:t>theory and pr</w:t>
                  </w:r>
                  <w:r>
                    <w:rPr>
                      <w:rFonts w:ascii="Arial" w:hAnsi="Arial"/>
                      <w:sz w:val="22"/>
                      <w:lang w:val="en-GB"/>
                    </w:rPr>
                    <w:t>actical</w:t>
                  </w:r>
                  <w:r w:rsidR="008B0BE6">
                    <w:rPr>
                      <w:rFonts w:ascii="Arial" w:hAnsi="Arial"/>
                      <w:sz w:val="22"/>
                      <w:lang w:val="en-GB"/>
                    </w:rPr>
                    <w:t xml:space="preserve"> in </w:t>
                  </w:r>
                  <w:r w:rsidR="00F21BE4">
                    <w:rPr>
                      <w:rFonts w:ascii="Arial" w:hAnsi="Arial"/>
                      <w:sz w:val="22"/>
                      <w:lang w:val="en-GB"/>
                    </w:rPr>
                    <w:t>the P</w:t>
                  </w:r>
                  <w:r w:rsidR="008B0BE6">
                    <w:rPr>
                      <w:rFonts w:ascii="Arial" w:hAnsi="Arial"/>
                      <w:sz w:val="22"/>
                      <w:lang w:val="en-GB"/>
                    </w:rPr>
                    <w:t xml:space="preserve">lumbing </w:t>
                  </w:r>
                  <w:r w:rsidR="0014040D" w:rsidRPr="0014040D">
                    <w:rPr>
                      <w:rFonts w:ascii="Arial" w:hAnsi="Arial"/>
                      <w:sz w:val="22"/>
                      <w:lang w:val="en-GB"/>
                    </w:rPr>
                    <w:t xml:space="preserve">curriculum </w:t>
                  </w:r>
                  <w:r w:rsidR="008B0BE6">
                    <w:rPr>
                      <w:rFonts w:ascii="Arial" w:hAnsi="Arial"/>
                      <w:sz w:val="22"/>
                      <w:lang w:val="en-GB"/>
                    </w:rPr>
                    <w:t>area</w:t>
                  </w:r>
                  <w:r w:rsidR="00E40376">
                    <w:rPr>
                      <w:rFonts w:ascii="Arial" w:hAnsi="Arial"/>
                      <w:sz w:val="22"/>
                      <w:lang w:val="en-GB"/>
                    </w:rPr>
                    <w:t xml:space="preserve"> </w:t>
                  </w:r>
                  <w:r w:rsidR="00F21BE4">
                    <w:rPr>
                      <w:rFonts w:ascii="Arial" w:hAnsi="Arial"/>
                      <w:sz w:val="22"/>
                      <w:lang w:val="en-GB"/>
                    </w:rPr>
                    <w:t>(</w:t>
                  </w:r>
                  <w:r w:rsidR="00E40376">
                    <w:rPr>
                      <w:rFonts w:ascii="Arial" w:hAnsi="Arial"/>
                      <w:sz w:val="22"/>
                      <w:lang w:val="en-GB"/>
                    </w:rPr>
                    <w:t>this could be on different sites</w:t>
                  </w:r>
                  <w:r w:rsidR="00F21BE4">
                    <w:rPr>
                      <w:rFonts w:ascii="Arial" w:hAnsi="Arial"/>
                      <w:sz w:val="22"/>
                      <w:lang w:val="en-GB"/>
                    </w:rPr>
                    <w:t>).</w:t>
                  </w:r>
                </w:p>
                <w:p w:rsidR="0014040D" w:rsidRPr="0014040D" w:rsidRDefault="0014040D" w:rsidP="0014040D">
                  <w:pPr>
                    <w:ind w:left="459" w:hanging="360"/>
                    <w:jc w:val="both"/>
                    <w:rPr>
                      <w:rFonts w:ascii="Arial" w:hAnsi="Arial" w:cs="Arial"/>
                      <w:lang w:val="en-GB"/>
                    </w:rPr>
                  </w:pPr>
                </w:p>
              </w:tc>
            </w:tr>
          </w:tbl>
          <w:p w:rsidR="0014040D" w:rsidRPr="0014040D" w:rsidRDefault="0014040D" w:rsidP="0014040D">
            <w:pPr>
              <w:pStyle w:val="BodyText2"/>
              <w:numPr>
                <w:ilvl w:val="0"/>
                <w:numId w:val="6"/>
              </w:numPr>
              <w:spacing w:after="0" w:line="240" w:lineRule="auto"/>
              <w:ind w:left="459"/>
              <w:rPr>
                <w:rFonts w:ascii="Arial" w:hAnsi="Arial" w:cs="Arial"/>
                <w:sz w:val="22"/>
                <w:szCs w:val="22"/>
              </w:rPr>
            </w:pPr>
            <w:r w:rsidRPr="0014040D">
              <w:rPr>
                <w:rFonts w:ascii="Arial" w:hAnsi="Arial"/>
                <w:sz w:val="22"/>
                <w:szCs w:val="22"/>
              </w:rPr>
              <w:t>To plan and teach on a range of programmes including School Links</w:t>
            </w:r>
            <w:r w:rsidR="008B0BE6">
              <w:rPr>
                <w:rFonts w:ascii="Arial" w:hAnsi="Arial"/>
                <w:sz w:val="22"/>
                <w:szCs w:val="22"/>
              </w:rPr>
              <w:t xml:space="preserve"> </w:t>
            </w:r>
            <w:r w:rsidR="00EF75BF">
              <w:rPr>
                <w:rFonts w:ascii="Arial" w:hAnsi="Arial"/>
                <w:sz w:val="22"/>
                <w:szCs w:val="22"/>
              </w:rPr>
              <w:t xml:space="preserve">and level two and three apprentices </w:t>
            </w:r>
            <w:r w:rsidR="00F21BE4">
              <w:rPr>
                <w:rFonts w:ascii="Arial" w:hAnsi="Arial"/>
                <w:sz w:val="22"/>
                <w:szCs w:val="22"/>
              </w:rPr>
              <w:t>in P</w:t>
            </w:r>
            <w:r w:rsidR="008B0BE6">
              <w:rPr>
                <w:rFonts w:ascii="Arial" w:hAnsi="Arial"/>
                <w:sz w:val="22"/>
                <w:szCs w:val="22"/>
              </w:rPr>
              <w:t xml:space="preserve">lumbing </w:t>
            </w:r>
            <w:r w:rsidR="00EF75BF">
              <w:rPr>
                <w:rFonts w:ascii="Arial" w:hAnsi="Arial"/>
                <w:sz w:val="22"/>
                <w:szCs w:val="22"/>
              </w:rPr>
              <w:t xml:space="preserve">related subjects </w:t>
            </w:r>
            <w:r w:rsidRPr="0014040D">
              <w:rPr>
                <w:rFonts w:ascii="Arial" w:hAnsi="Arial"/>
                <w:sz w:val="22"/>
                <w:szCs w:val="22"/>
              </w:rPr>
              <w:t>using a variety of appropriate teaching strategies.</w:t>
            </w:r>
          </w:p>
          <w:p w:rsidR="0014040D" w:rsidRPr="0014040D" w:rsidRDefault="0014040D" w:rsidP="0014040D">
            <w:pPr>
              <w:pStyle w:val="BodyText2"/>
              <w:spacing w:after="0" w:line="240" w:lineRule="auto"/>
              <w:ind w:left="459" w:hanging="360"/>
              <w:rPr>
                <w:rFonts w:ascii="Arial" w:hAnsi="Arial"/>
                <w:sz w:val="22"/>
                <w:szCs w:val="22"/>
              </w:rPr>
            </w:pPr>
          </w:p>
          <w:p w:rsidR="0014040D" w:rsidRPr="0014040D" w:rsidRDefault="003C7EC8" w:rsidP="0014040D">
            <w:pPr>
              <w:pStyle w:val="BodyText2"/>
              <w:numPr>
                <w:ilvl w:val="0"/>
                <w:numId w:val="6"/>
              </w:numPr>
              <w:spacing w:after="0" w:line="240" w:lineRule="auto"/>
              <w:ind w:left="459"/>
              <w:rPr>
                <w:rFonts w:ascii="Arial" w:hAnsi="Arial"/>
                <w:sz w:val="22"/>
                <w:szCs w:val="22"/>
              </w:rPr>
            </w:pPr>
            <w:r>
              <w:rPr>
                <w:rFonts w:ascii="Arial" w:hAnsi="Arial"/>
                <w:sz w:val="22"/>
                <w:szCs w:val="22"/>
              </w:rPr>
              <w:t>Work as part of a team to contribute to the</w:t>
            </w:r>
            <w:r w:rsidR="0014040D" w:rsidRPr="0014040D">
              <w:rPr>
                <w:rFonts w:ascii="Arial" w:hAnsi="Arial"/>
                <w:sz w:val="22"/>
                <w:szCs w:val="22"/>
              </w:rPr>
              <w:t xml:space="preserve"> develop</w:t>
            </w:r>
            <w:r w:rsidR="001414A4">
              <w:rPr>
                <w:rFonts w:ascii="Arial" w:hAnsi="Arial"/>
                <w:sz w:val="22"/>
                <w:szCs w:val="22"/>
              </w:rPr>
              <w:t>ment</w:t>
            </w:r>
            <w:r w:rsidR="0014040D" w:rsidRPr="0014040D">
              <w:rPr>
                <w:rFonts w:ascii="Arial" w:hAnsi="Arial"/>
                <w:sz w:val="22"/>
                <w:szCs w:val="22"/>
              </w:rPr>
              <w:t xml:space="preserve"> </w:t>
            </w:r>
            <w:r>
              <w:rPr>
                <w:rFonts w:ascii="Arial" w:hAnsi="Arial"/>
                <w:sz w:val="22"/>
                <w:szCs w:val="22"/>
              </w:rPr>
              <w:t xml:space="preserve">of new programmes within the </w:t>
            </w:r>
            <w:r w:rsidR="00F21BE4">
              <w:rPr>
                <w:rFonts w:ascii="Arial" w:hAnsi="Arial"/>
                <w:sz w:val="22"/>
                <w:szCs w:val="22"/>
              </w:rPr>
              <w:t>P</w:t>
            </w:r>
            <w:r>
              <w:rPr>
                <w:rFonts w:ascii="Arial" w:hAnsi="Arial"/>
                <w:sz w:val="22"/>
                <w:szCs w:val="22"/>
              </w:rPr>
              <w:t xml:space="preserve">lumbing department </w:t>
            </w:r>
            <w:r w:rsidR="008B0BE6">
              <w:rPr>
                <w:rFonts w:ascii="Arial" w:hAnsi="Arial"/>
                <w:sz w:val="22"/>
                <w:szCs w:val="22"/>
              </w:rPr>
              <w:t xml:space="preserve">and delivery of </w:t>
            </w:r>
            <w:r w:rsidR="00F21BE4">
              <w:rPr>
                <w:rFonts w:ascii="Arial" w:hAnsi="Arial"/>
                <w:sz w:val="22"/>
                <w:szCs w:val="22"/>
              </w:rPr>
              <w:t>P</w:t>
            </w:r>
            <w:r w:rsidR="008B0BE6">
              <w:rPr>
                <w:rFonts w:ascii="Arial" w:hAnsi="Arial"/>
                <w:sz w:val="22"/>
                <w:szCs w:val="22"/>
              </w:rPr>
              <w:t xml:space="preserve">lumbing </w:t>
            </w:r>
            <w:r w:rsidR="0014040D" w:rsidRPr="0014040D">
              <w:rPr>
                <w:rFonts w:ascii="Arial" w:hAnsi="Arial"/>
                <w:sz w:val="22"/>
                <w:szCs w:val="22"/>
              </w:rPr>
              <w:t>subjects</w:t>
            </w:r>
            <w:r w:rsidR="008B0BE6">
              <w:rPr>
                <w:rFonts w:ascii="Arial" w:hAnsi="Arial"/>
                <w:sz w:val="22"/>
                <w:szCs w:val="22"/>
              </w:rPr>
              <w:t xml:space="preserve"> in the classroom </w:t>
            </w:r>
            <w:r>
              <w:rPr>
                <w:rFonts w:ascii="Arial" w:hAnsi="Arial"/>
                <w:sz w:val="22"/>
                <w:szCs w:val="22"/>
              </w:rPr>
              <w:t>and workshop</w:t>
            </w:r>
            <w:r w:rsidR="001414A4">
              <w:rPr>
                <w:rFonts w:ascii="Arial" w:hAnsi="Arial"/>
                <w:sz w:val="22"/>
                <w:szCs w:val="22"/>
              </w:rPr>
              <w:t>.</w:t>
            </w:r>
            <w:r w:rsidR="0014040D" w:rsidRPr="0014040D">
              <w:rPr>
                <w:rFonts w:ascii="Arial" w:hAnsi="Arial"/>
                <w:sz w:val="22"/>
                <w:szCs w:val="22"/>
              </w:rPr>
              <w:t xml:space="preserve">  </w:t>
            </w:r>
          </w:p>
          <w:p w:rsidR="0014040D" w:rsidRPr="0014040D" w:rsidRDefault="0014040D" w:rsidP="0014040D">
            <w:pPr>
              <w:pStyle w:val="BodyText2"/>
              <w:spacing w:after="0" w:line="240" w:lineRule="auto"/>
              <w:ind w:left="459" w:hanging="360"/>
              <w:rPr>
                <w:rFonts w:ascii="Arial" w:hAnsi="Arial" w:cs="Arial"/>
                <w:sz w:val="22"/>
                <w:szCs w:val="22"/>
              </w:rPr>
            </w:pPr>
          </w:p>
          <w:p w:rsidR="0014040D" w:rsidRPr="008B0BE6" w:rsidRDefault="0014040D" w:rsidP="008B0BE6">
            <w:pPr>
              <w:pStyle w:val="BodyText2"/>
              <w:numPr>
                <w:ilvl w:val="0"/>
                <w:numId w:val="6"/>
              </w:numPr>
              <w:spacing w:after="0" w:line="240" w:lineRule="auto"/>
              <w:ind w:left="459"/>
              <w:rPr>
                <w:rFonts w:ascii="Arial" w:hAnsi="Arial" w:cs="Arial"/>
                <w:sz w:val="22"/>
                <w:szCs w:val="22"/>
              </w:rPr>
            </w:pPr>
            <w:r w:rsidRPr="0014040D">
              <w:rPr>
                <w:rFonts w:ascii="Arial" w:hAnsi="Arial"/>
                <w:sz w:val="22"/>
                <w:szCs w:val="22"/>
              </w:rPr>
              <w:t>To develop</w:t>
            </w:r>
            <w:r w:rsidR="00555AFD">
              <w:rPr>
                <w:rFonts w:ascii="Arial" w:hAnsi="Arial"/>
                <w:sz w:val="22"/>
                <w:szCs w:val="22"/>
              </w:rPr>
              <w:t xml:space="preserve"> plans for learning,</w:t>
            </w:r>
            <w:r w:rsidRPr="0014040D">
              <w:rPr>
                <w:rFonts w:ascii="Arial" w:hAnsi="Arial"/>
                <w:sz w:val="22"/>
                <w:szCs w:val="22"/>
              </w:rPr>
              <w:t xml:space="preserve"> lesson plans, teaching materials, assessment plans and assessment materials incorporating cross College policies such as ILT.  Where</w:t>
            </w:r>
            <w:r w:rsidR="008B0BE6">
              <w:rPr>
                <w:rFonts w:ascii="Arial" w:hAnsi="Arial"/>
                <w:sz w:val="22"/>
                <w:szCs w:val="22"/>
              </w:rPr>
              <w:t xml:space="preserve"> </w:t>
            </w:r>
            <w:r w:rsidRPr="008B0BE6">
              <w:rPr>
                <w:rFonts w:ascii="Arial" w:hAnsi="Arial"/>
                <w:sz w:val="22"/>
                <w:szCs w:val="22"/>
              </w:rPr>
              <w:t>appropriate, use and promote the benefits of new and emerging technologies.</w:t>
            </w:r>
          </w:p>
          <w:p w:rsidR="0014040D" w:rsidRPr="0014040D" w:rsidRDefault="0014040D" w:rsidP="0014040D">
            <w:pPr>
              <w:pStyle w:val="BodyText2"/>
              <w:spacing w:after="0" w:line="240" w:lineRule="auto"/>
              <w:ind w:left="459" w:hanging="360"/>
              <w:rPr>
                <w:rFonts w:ascii="Arial" w:hAnsi="Arial" w:cs="Arial"/>
                <w:bCs/>
                <w:sz w:val="22"/>
                <w:szCs w:val="22"/>
              </w:rPr>
            </w:pPr>
          </w:p>
          <w:p w:rsidR="0014040D" w:rsidRPr="0014040D" w:rsidRDefault="0014040D" w:rsidP="0014040D">
            <w:pPr>
              <w:pStyle w:val="BodyText2"/>
              <w:numPr>
                <w:ilvl w:val="0"/>
                <w:numId w:val="6"/>
              </w:numPr>
              <w:spacing w:after="0" w:line="240" w:lineRule="auto"/>
              <w:ind w:left="459"/>
              <w:rPr>
                <w:rFonts w:ascii="Arial" w:hAnsi="Arial" w:cs="Arial"/>
                <w:bCs/>
                <w:sz w:val="22"/>
                <w:szCs w:val="22"/>
              </w:rPr>
            </w:pPr>
            <w:r w:rsidRPr="0014040D">
              <w:rPr>
                <w:rFonts w:ascii="Arial" w:hAnsi="Arial"/>
                <w:sz w:val="22"/>
                <w:szCs w:val="22"/>
              </w:rPr>
              <w:t>To carry out student assessment, completing relevant records and using these to track and monitor student progress.</w:t>
            </w:r>
            <w:r w:rsidRPr="0014040D">
              <w:rPr>
                <w:rFonts w:ascii="Arial" w:hAnsi="Arial"/>
                <w:bCs/>
                <w:sz w:val="22"/>
                <w:szCs w:val="22"/>
              </w:rPr>
              <w:t xml:space="preserve"> </w:t>
            </w:r>
          </w:p>
          <w:p w:rsidR="0014040D" w:rsidRDefault="0014040D" w:rsidP="0014040D">
            <w:pPr>
              <w:pStyle w:val="BodyText2"/>
              <w:spacing w:after="0" w:line="240" w:lineRule="auto"/>
              <w:ind w:left="459" w:hanging="360"/>
              <w:rPr>
                <w:rFonts w:ascii="Arial" w:hAnsi="Arial" w:cs="Arial"/>
                <w:bCs/>
                <w:sz w:val="22"/>
                <w:szCs w:val="22"/>
              </w:rPr>
            </w:pPr>
          </w:p>
          <w:p w:rsidR="001414A4" w:rsidRDefault="001414A4" w:rsidP="0014040D">
            <w:pPr>
              <w:pStyle w:val="BodyText2"/>
              <w:spacing w:after="0" w:line="240" w:lineRule="auto"/>
              <w:ind w:left="459" w:hanging="360"/>
              <w:rPr>
                <w:rFonts w:ascii="Arial" w:hAnsi="Arial" w:cs="Arial"/>
                <w:bCs/>
                <w:sz w:val="22"/>
                <w:szCs w:val="22"/>
              </w:rPr>
            </w:pPr>
          </w:p>
          <w:p w:rsidR="008B0BE6" w:rsidRPr="0014040D" w:rsidRDefault="008B0BE6" w:rsidP="0014040D">
            <w:pPr>
              <w:pStyle w:val="BodyText2"/>
              <w:spacing w:after="0" w:line="240" w:lineRule="auto"/>
              <w:ind w:left="459" w:hanging="360"/>
              <w:rPr>
                <w:rFonts w:ascii="Arial" w:hAnsi="Arial" w:cs="Arial"/>
                <w:bCs/>
                <w:sz w:val="22"/>
                <w:szCs w:val="22"/>
              </w:rPr>
            </w:pPr>
          </w:p>
          <w:p w:rsidR="0014040D" w:rsidRPr="0014040D" w:rsidRDefault="0014040D" w:rsidP="0014040D">
            <w:pPr>
              <w:pStyle w:val="BodyText2"/>
              <w:numPr>
                <w:ilvl w:val="0"/>
                <w:numId w:val="6"/>
              </w:numPr>
              <w:spacing w:after="0" w:line="240" w:lineRule="auto"/>
              <w:ind w:left="459"/>
              <w:rPr>
                <w:rFonts w:ascii="Arial" w:hAnsi="Arial" w:cs="Arial"/>
                <w:sz w:val="22"/>
                <w:szCs w:val="22"/>
              </w:rPr>
            </w:pPr>
            <w:r w:rsidRPr="0014040D">
              <w:rPr>
                <w:rFonts w:ascii="Arial" w:hAnsi="Arial" w:cs="Arial"/>
                <w:bCs/>
                <w:sz w:val="22"/>
                <w:szCs w:val="22"/>
              </w:rPr>
              <w:t>To liaise with colleagues to develop the provision, delivery, assessment and internal verification of courses.</w:t>
            </w:r>
          </w:p>
          <w:p w:rsidR="0014040D" w:rsidRPr="0014040D" w:rsidRDefault="0014040D" w:rsidP="0014040D">
            <w:pPr>
              <w:pStyle w:val="BodyText2"/>
              <w:tabs>
                <w:tab w:val="num" w:pos="1080"/>
              </w:tabs>
              <w:spacing w:after="0" w:line="240" w:lineRule="auto"/>
              <w:ind w:left="459" w:hanging="360"/>
              <w:rPr>
                <w:rFonts w:ascii="Arial" w:hAnsi="Arial" w:cs="Arial"/>
                <w:sz w:val="22"/>
                <w:szCs w:val="22"/>
              </w:rPr>
            </w:pPr>
          </w:p>
          <w:p w:rsidR="0014040D" w:rsidRPr="0014040D" w:rsidRDefault="0014040D" w:rsidP="0014040D">
            <w:pPr>
              <w:pStyle w:val="BodyText2"/>
              <w:numPr>
                <w:ilvl w:val="0"/>
                <w:numId w:val="6"/>
              </w:numPr>
              <w:spacing w:after="0" w:line="240" w:lineRule="auto"/>
              <w:ind w:left="459"/>
              <w:rPr>
                <w:rFonts w:ascii="Arial" w:hAnsi="Arial"/>
                <w:bCs/>
                <w:sz w:val="22"/>
                <w:szCs w:val="22"/>
              </w:rPr>
            </w:pPr>
            <w:r w:rsidRPr="0014040D">
              <w:rPr>
                <w:rFonts w:ascii="Arial" w:hAnsi="Arial"/>
                <w:sz w:val="22"/>
                <w:szCs w:val="22"/>
              </w:rPr>
              <w:t xml:space="preserve">To liaise with School and College </w:t>
            </w:r>
            <w:r w:rsidR="001414A4">
              <w:rPr>
                <w:rFonts w:ascii="Arial" w:hAnsi="Arial"/>
                <w:sz w:val="22"/>
                <w:szCs w:val="22"/>
              </w:rPr>
              <w:t>C</w:t>
            </w:r>
            <w:r w:rsidRPr="0014040D">
              <w:rPr>
                <w:rFonts w:ascii="Arial" w:hAnsi="Arial"/>
                <w:sz w:val="22"/>
                <w:szCs w:val="22"/>
              </w:rPr>
              <w:t xml:space="preserve">urriculum </w:t>
            </w:r>
            <w:r w:rsidR="001414A4">
              <w:rPr>
                <w:rFonts w:ascii="Arial" w:hAnsi="Arial"/>
                <w:sz w:val="22"/>
                <w:szCs w:val="22"/>
              </w:rPr>
              <w:t>M</w:t>
            </w:r>
            <w:r w:rsidRPr="0014040D">
              <w:rPr>
                <w:rFonts w:ascii="Arial" w:hAnsi="Arial"/>
                <w:sz w:val="22"/>
                <w:szCs w:val="22"/>
              </w:rPr>
              <w:t xml:space="preserve">anagers, participating in curriculum development, planning and quality assurance activities such as verification or moderation and course </w:t>
            </w:r>
            <w:r w:rsidR="002A46B2" w:rsidRPr="0014040D">
              <w:rPr>
                <w:rFonts w:ascii="Arial" w:hAnsi="Arial"/>
                <w:sz w:val="22"/>
                <w:szCs w:val="22"/>
              </w:rPr>
              <w:t>self-assessment</w:t>
            </w:r>
            <w:r w:rsidRPr="0014040D">
              <w:rPr>
                <w:rFonts w:ascii="Arial" w:hAnsi="Arial"/>
                <w:sz w:val="22"/>
                <w:szCs w:val="22"/>
              </w:rPr>
              <w:t>.</w:t>
            </w:r>
          </w:p>
          <w:p w:rsidR="0014040D" w:rsidRPr="0014040D" w:rsidRDefault="0014040D" w:rsidP="0014040D">
            <w:pPr>
              <w:pStyle w:val="BodyText2"/>
              <w:tabs>
                <w:tab w:val="num" w:pos="1080"/>
              </w:tabs>
              <w:spacing w:after="0" w:line="240" w:lineRule="auto"/>
              <w:ind w:left="459" w:hanging="360"/>
              <w:rPr>
                <w:rFonts w:ascii="Arial" w:hAnsi="Arial"/>
                <w:bCs/>
                <w:sz w:val="22"/>
                <w:szCs w:val="22"/>
              </w:rPr>
            </w:pPr>
          </w:p>
          <w:p w:rsidR="0014040D" w:rsidRPr="0014040D" w:rsidRDefault="0014040D" w:rsidP="0014040D">
            <w:pPr>
              <w:pStyle w:val="BodyText2"/>
              <w:numPr>
                <w:ilvl w:val="0"/>
                <w:numId w:val="6"/>
              </w:numPr>
              <w:spacing w:after="0" w:line="240" w:lineRule="auto"/>
              <w:ind w:left="459"/>
              <w:rPr>
                <w:rFonts w:ascii="Arial" w:hAnsi="Arial" w:cs="Arial"/>
                <w:bCs/>
                <w:sz w:val="22"/>
                <w:szCs w:val="22"/>
              </w:rPr>
            </w:pPr>
            <w:r w:rsidRPr="0014040D">
              <w:rPr>
                <w:rFonts w:ascii="Arial" w:hAnsi="Arial"/>
                <w:sz w:val="22"/>
                <w:szCs w:val="22"/>
              </w:rPr>
              <w:t>To provide tutorial and pastoral support for students, referring to others including Student Services where appropriate.</w:t>
            </w:r>
          </w:p>
          <w:p w:rsidR="0014040D" w:rsidRPr="0014040D" w:rsidRDefault="0014040D" w:rsidP="0014040D">
            <w:pPr>
              <w:pStyle w:val="BodyText2"/>
              <w:tabs>
                <w:tab w:val="num" w:pos="1080"/>
              </w:tabs>
              <w:spacing w:after="0" w:line="240" w:lineRule="auto"/>
              <w:ind w:left="459" w:hanging="360"/>
              <w:rPr>
                <w:rFonts w:ascii="Arial" w:hAnsi="Arial"/>
                <w:sz w:val="22"/>
                <w:szCs w:val="22"/>
              </w:rPr>
            </w:pPr>
          </w:p>
          <w:p w:rsidR="0014040D" w:rsidRPr="0014040D" w:rsidRDefault="0014040D" w:rsidP="0014040D">
            <w:pPr>
              <w:pStyle w:val="BodyText2"/>
              <w:numPr>
                <w:ilvl w:val="0"/>
                <w:numId w:val="6"/>
              </w:numPr>
              <w:spacing w:after="0" w:line="240" w:lineRule="auto"/>
              <w:ind w:left="459"/>
              <w:rPr>
                <w:rFonts w:ascii="Arial" w:hAnsi="Arial"/>
                <w:sz w:val="22"/>
                <w:szCs w:val="22"/>
              </w:rPr>
            </w:pPr>
            <w:r w:rsidRPr="0014040D">
              <w:rPr>
                <w:rFonts w:ascii="Arial" w:hAnsi="Arial"/>
                <w:sz w:val="22"/>
                <w:szCs w:val="22"/>
              </w:rPr>
              <w:t>To arrange work experience placements, where required, and liaise with external organisations.</w:t>
            </w:r>
          </w:p>
          <w:p w:rsidR="0014040D" w:rsidRPr="0014040D" w:rsidRDefault="0014040D" w:rsidP="0014040D">
            <w:pPr>
              <w:pStyle w:val="BodyText2"/>
              <w:tabs>
                <w:tab w:val="num" w:pos="1080"/>
              </w:tabs>
              <w:spacing w:after="0" w:line="240" w:lineRule="auto"/>
              <w:ind w:left="459" w:hanging="360"/>
              <w:rPr>
                <w:rFonts w:ascii="Arial" w:hAnsi="Arial"/>
                <w:sz w:val="22"/>
                <w:szCs w:val="22"/>
              </w:rPr>
            </w:pPr>
          </w:p>
          <w:p w:rsidR="0014040D" w:rsidRPr="0014040D" w:rsidRDefault="0014040D" w:rsidP="0014040D">
            <w:pPr>
              <w:pStyle w:val="BodyText2"/>
              <w:numPr>
                <w:ilvl w:val="0"/>
                <w:numId w:val="6"/>
              </w:numPr>
              <w:spacing w:after="0" w:line="240" w:lineRule="auto"/>
              <w:ind w:left="459"/>
              <w:rPr>
                <w:rFonts w:ascii="Arial" w:hAnsi="Arial" w:cs="Arial"/>
                <w:sz w:val="22"/>
                <w:szCs w:val="22"/>
              </w:rPr>
            </w:pPr>
            <w:r w:rsidRPr="0014040D">
              <w:rPr>
                <w:rFonts w:ascii="Arial" w:hAnsi="Arial" w:cs="Arial"/>
                <w:sz w:val="22"/>
                <w:szCs w:val="22"/>
              </w:rPr>
              <w:t>To organise external visits for students.</w:t>
            </w:r>
          </w:p>
          <w:p w:rsidR="0014040D" w:rsidRPr="0014040D" w:rsidRDefault="0014040D" w:rsidP="0014040D">
            <w:pPr>
              <w:pStyle w:val="BodyText2"/>
              <w:tabs>
                <w:tab w:val="num" w:pos="1080"/>
              </w:tabs>
              <w:spacing w:after="0" w:line="240" w:lineRule="auto"/>
              <w:ind w:left="459" w:hanging="360"/>
              <w:rPr>
                <w:rFonts w:ascii="Arial" w:hAnsi="Arial"/>
                <w:sz w:val="22"/>
                <w:szCs w:val="22"/>
              </w:rPr>
            </w:pPr>
          </w:p>
          <w:p w:rsidR="0014040D" w:rsidRPr="0014040D" w:rsidRDefault="0014040D" w:rsidP="0014040D">
            <w:pPr>
              <w:pStyle w:val="BodyText2"/>
              <w:numPr>
                <w:ilvl w:val="0"/>
                <w:numId w:val="6"/>
              </w:numPr>
              <w:spacing w:after="0" w:line="240" w:lineRule="auto"/>
              <w:ind w:left="459"/>
              <w:rPr>
                <w:rFonts w:ascii="Arial" w:hAnsi="Arial"/>
                <w:sz w:val="22"/>
                <w:szCs w:val="22"/>
              </w:rPr>
            </w:pPr>
            <w:r w:rsidRPr="0014040D">
              <w:rPr>
                <w:rFonts w:ascii="Arial" w:hAnsi="Arial"/>
                <w:sz w:val="22"/>
                <w:szCs w:val="22"/>
              </w:rPr>
              <w:t>To attend course team, School and, where applicable, cross College meetings.</w:t>
            </w:r>
          </w:p>
          <w:p w:rsidR="0014040D" w:rsidRPr="0014040D" w:rsidRDefault="0014040D" w:rsidP="0014040D">
            <w:pPr>
              <w:pStyle w:val="BodyText2"/>
              <w:tabs>
                <w:tab w:val="num" w:pos="1080"/>
              </w:tabs>
              <w:spacing w:after="0" w:line="240" w:lineRule="auto"/>
              <w:ind w:left="459" w:hanging="360"/>
              <w:rPr>
                <w:rFonts w:ascii="Arial" w:hAnsi="Arial"/>
                <w:sz w:val="22"/>
                <w:szCs w:val="22"/>
              </w:rPr>
            </w:pPr>
          </w:p>
          <w:p w:rsidR="0014040D" w:rsidRPr="0014040D" w:rsidRDefault="0014040D" w:rsidP="0014040D">
            <w:pPr>
              <w:pStyle w:val="BodyText2"/>
              <w:numPr>
                <w:ilvl w:val="0"/>
                <w:numId w:val="6"/>
              </w:numPr>
              <w:spacing w:after="0" w:line="240" w:lineRule="auto"/>
              <w:ind w:left="459"/>
              <w:rPr>
                <w:rFonts w:ascii="Arial" w:hAnsi="Arial"/>
                <w:sz w:val="22"/>
                <w:szCs w:val="22"/>
              </w:rPr>
            </w:pPr>
            <w:r w:rsidRPr="0014040D">
              <w:rPr>
                <w:rFonts w:ascii="Arial" w:hAnsi="Arial"/>
                <w:sz w:val="22"/>
                <w:szCs w:val="22"/>
              </w:rPr>
              <w:t>To complete administrative tasks in a professional and timely manner.</w:t>
            </w:r>
          </w:p>
          <w:p w:rsidR="0014040D" w:rsidRPr="0014040D" w:rsidRDefault="0014040D" w:rsidP="0014040D">
            <w:pPr>
              <w:pStyle w:val="BodyText2"/>
              <w:tabs>
                <w:tab w:val="num" w:pos="1080"/>
              </w:tabs>
              <w:spacing w:after="0" w:line="240" w:lineRule="auto"/>
              <w:ind w:left="459" w:hanging="360"/>
              <w:rPr>
                <w:rFonts w:ascii="Arial" w:hAnsi="Arial"/>
                <w:sz w:val="22"/>
                <w:szCs w:val="22"/>
              </w:rPr>
            </w:pPr>
          </w:p>
          <w:p w:rsidR="0014040D" w:rsidRPr="0014040D" w:rsidRDefault="0014040D" w:rsidP="0014040D">
            <w:pPr>
              <w:pStyle w:val="BodyText2"/>
              <w:numPr>
                <w:ilvl w:val="0"/>
                <w:numId w:val="6"/>
              </w:numPr>
              <w:spacing w:after="0" w:line="240" w:lineRule="auto"/>
              <w:ind w:left="459"/>
              <w:rPr>
                <w:rFonts w:ascii="Arial" w:hAnsi="Arial" w:cs="Arial"/>
                <w:bCs/>
                <w:sz w:val="22"/>
                <w:szCs w:val="22"/>
              </w:rPr>
            </w:pPr>
            <w:r w:rsidRPr="0014040D">
              <w:rPr>
                <w:rFonts w:ascii="Arial" w:hAnsi="Arial"/>
                <w:sz w:val="22"/>
                <w:szCs w:val="22"/>
              </w:rPr>
              <w:t>To prepare reports, for example, on attendance, retention, exam results, student progress, tutor statements, placements and destinations.  Attend parent’s evenings and report on student progress.</w:t>
            </w:r>
          </w:p>
          <w:p w:rsidR="0014040D" w:rsidRPr="0014040D" w:rsidRDefault="0014040D" w:rsidP="0014040D">
            <w:pPr>
              <w:pStyle w:val="BodyText2"/>
              <w:tabs>
                <w:tab w:val="num" w:pos="1080"/>
              </w:tabs>
              <w:spacing w:after="0" w:line="240" w:lineRule="auto"/>
              <w:ind w:left="459" w:hanging="360"/>
              <w:rPr>
                <w:rFonts w:ascii="Arial" w:hAnsi="Arial" w:cs="Arial"/>
                <w:bCs/>
                <w:sz w:val="22"/>
                <w:szCs w:val="22"/>
              </w:rPr>
            </w:pPr>
          </w:p>
          <w:p w:rsidR="0014040D" w:rsidRPr="0014040D" w:rsidRDefault="0014040D" w:rsidP="0014040D">
            <w:pPr>
              <w:pStyle w:val="BodyText2"/>
              <w:numPr>
                <w:ilvl w:val="0"/>
                <w:numId w:val="6"/>
              </w:numPr>
              <w:spacing w:after="0" w:line="240" w:lineRule="auto"/>
              <w:ind w:left="459"/>
              <w:rPr>
                <w:rFonts w:ascii="Arial" w:hAnsi="Arial"/>
                <w:sz w:val="22"/>
                <w:szCs w:val="22"/>
              </w:rPr>
            </w:pPr>
            <w:r w:rsidRPr="0014040D">
              <w:rPr>
                <w:rFonts w:ascii="Arial" w:hAnsi="Arial"/>
                <w:sz w:val="22"/>
                <w:szCs w:val="22"/>
              </w:rPr>
              <w:t>Attend marketing events as required.  Interview potential learners.  Progress current learners appropriately.</w:t>
            </w:r>
          </w:p>
          <w:p w:rsidR="0014040D" w:rsidRPr="0014040D" w:rsidRDefault="0014040D" w:rsidP="0014040D">
            <w:pPr>
              <w:pStyle w:val="BodyText2"/>
              <w:tabs>
                <w:tab w:val="num" w:pos="1080"/>
              </w:tabs>
              <w:spacing w:after="0" w:line="240" w:lineRule="auto"/>
              <w:ind w:left="459" w:hanging="360"/>
              <w:rPr>
                <w:rFonts w:ascii="Arial" w:hAnsi="Arial"/>
                <w:sz w:val="22"/>
                <w:szCs w:val="22"/>
              </w:rPr>
            </w:pPr>
          </w:p>
          <w:p w:rsidR="0014040D" w:rsidRPr="0014040D" w:rsidRDefault="0014040D" w:rsidP="0014040D">
            <w:pPr>
              <w:pStyle w:val="BodyText2"/>
              <w:numPr>
                <w:ilvl w:val="0"/>
                <w:numId w:val="6"/>
              </w:numPr>
              <w:spacing w:after="0" w:line="240" w:lineRule="auto"/>
              <w:ind w:left="459"/>
              <w:rPr>
                <w:rFonts w:ascii="Arial" w:hAnsi="Arial"/>
                <w:sz w:val="22"/>
                <w:szCs w:val="22"/>
              </w:rPr>
            </w:pPr>
            <w:r w:rsidRPr="0014040D">
              <w:rPr>
                <w:rFonts w:ascii="Arial" w:hAnsi="Arial"/>
                <w:sz w:val="22"/>
                <w:szCs w:val="22"/>
              </w:rPr>
              <w:t>To respond to student disciplinary and behavioural problems in line with College disciplinary and incident management procedures.</w:t>
            </w:r>
          </w:p>
          <w:p w:rsidR="0014040D" w:rsidRPr="0014040D" w:rsidRDefault="0014040D" w:rsidP="0014040D">
            <w:pPr>
              <w:pStyle w:val="BodyText2"/>
              <w:tabs>
                <w:tab w:val="num" w:pos="1080"/>
              </w:tabs>
              <w:spacing w:after="0" w:line="240" w:lineRule="auto"/>
              <w:ind w:left="459" w:hanging="360"/>
              <w:rPr>
                <w:rFonts w:ascii="Arial" w:hAnsi="Arial"/>
                <w:sz w:val="22"/>
                <w:szCs w:val="22"/>
              </w:rPr>
            </w:pPr>
          </w:p>
          <w:p w:rsidR="0014040D" w:rsidRPr="0014040D" w:rsidRDefault="0014040D" w:rsidP="0014040D">
            <w:pPr>
              <w:pStyle w:val="BodyText2"/>
              <w:numPr>
                <w:ilvl w:val="0"/>
                <w:numId w:val="6"/>
              </w:numPr>
              <w:spacing w:after="0" w:line="240" w:lineRule="auto"/>
              <w:ind w:left="459"/>
              <w:rPr>
                <w:rFonts w:ascii="Arial" w:hAnsi="Arial"/>
                <w:sz w:val="22"/>
                <w:szCs w:val="22"/>
              </w:rPr>
            </w:pPr>
            <w:r w:rsidRPr="0014040D">
              <w:rPr>
                <w:rFonts w:ascii="Arial" w:hAnsi="Arial"/>
                <w:sz w:val="22"/>
                <w:szCs w:val="22"/>
              </w:rPr>
              <w:t>To carry out any other duties as may be reasonably required by the Head of School.</w:t>
            </w:r>
          </w:p>
          <w:p w:rsidR="0014040D" w:rsidRPr="0014040D" w:rsidRDefault="0014040D" w:rsidP="0014040D">
            <w:pPr>
              <w:pStyle w:val="BodyText2"/>
              <w:tabs>
                <w:tab w:val="num" w:pos="1080"/>
              </w:tabs>
              <w:spacing w:after="0" w:line="240" w:lineRule="auto"/>
              <w:ind w:left="459" w:hanging="360"/>
              <w:rPr>
                <w:rFonts w:ascii="Arial" w:hAnsi="Arial" w:cs="Arial"/>
                <w:bCs/>
                <w:sz w:val="22"/>
                <w:szCs w:val="22"/>
              </w:rPr>
            </w:pPr>
          </w:p>
          <w:p w:rsidR="0014040D" w:rsidRPr="0014040D" w:rsidRDefault="0014040D" w:rsidP="0014040D">
            <w:pPr>
              <w:pStyle w:val="BodyText2"/>
              <w:numPr>
                <w:ilvl w:val="0"/>
                <w:numId w:val="6"/>
              </w:numPr>
              <w:spacing w:after="0" w:line="240" w:lineRule="auto"/>
              <w:ind w:left="459"/>
              <w:rPr>
                <w:rFonts w:ascii="Arial" w:hAnsi="Arial" w:cs="Arial"/>
                <w:bCs/>
                <w:sz w:val="22"/>
                <w:szCs w:val="22"/>
              </w:rPr>
            </w:pPr>
            <w:r w:rsidRPr="0014040D">
              <w:rPr>
                <w:rFonts w:ascii="Arial" w:hAnsi="Arial" w:cs="Arial"/>
                <w:bCs/>
                <w:sz w:val="22"/>
                <w:szCs w:val="22"/>
              </w:rPr>
              <w:t>To undertake continuous professional development.</w:t>
            </w:r>
          </w:p>
          <w:p w:rsidR="00925446" w:rsidRPr="0014040D" w:rsidRDefault="00925446" w:rsidP="008A220F">
            <w:pPr>
              <w:jc w:val="both"/>
              <w:rPr>
                <w:rFonts w:ascii="Arial" w:hAnsi="Arial" w:cs="Arial"/>
                <w:sz w:val="22"/>
                <w:szCs w:val="22"/>
                <w:lang w:val="en-GB"/>
              </w:rPr>
            </w:pPr>
          </w:p>
          <w:p w:rsidR="00925446" w:rsidRPr="0014040D" w:rsidRDefault="00925446" w:rsidP="008A220F">
            <w:pPr>
              <w:jc w:val="both"/>
              <w:rPr>
                <w:rFonts w:ascii="Arial" w:hAnsi="Arial" w:cs="Arial"/>
                <w:sz w:val="22"/>
                <w:szCs w:val="22"/>
                <w:lang w:val="en-GB"/>
              </w:rPr>
            </w:pPr>
          </w:p>
          <w:p w:rsidR="00925446" w:rsidRPr="0014040D" w:rsidRDefault="00925446" w:rsidP="008A220F">
            <w:pPr>
              <w:jc w:val="both"/>
              <w:rPr>
                <w:rFonts w:ascii="Arial" w:hAnsi="Arial" w:cs="Arial"/>
                <w:sz w:val="22"/>
                <w:szCs w:val="22"/>
                <w:lang w:val="en-GB"/>
              </w:rPr>
            </w:pPr>
          </w:p>
          <w:p w:rsidR="00925446" w:rsidRPr="0014040D" w:rsidRDefault="00925446" w:rsidP="008A220F">
            <w:pPr>
              <w:jc w:val="both"/>
              <w:rPr>
                <w:rFonts w:ascii="Arial" w:hAnsi="Arial" w:cs="Arial"/>
                <w:i/>
                <w:color w:val="000000"/>
                <w:sz w:val="20"/>
                <w:szCs w:val="20"/>
                <w:lang w:val="en-GB"/>
              </w:rPr>
            </w:pPr>
            <w:r w:rsidRPr="0014040D">
              <w:rPr>
                <w:rFonts w:ascii="Arial" w:hAnsi="Arial" w:cs="Arial"/>
                <w:i/>
                <w:color w:val="000000"/>
                <w:sz w:val="20"/>
                <w:szCs w:val="20"/>
                <w:lang w:val="en-GB"/>
              </w:rPr>
              <w:t>The information given above is intended to provide an understanding and appreciation of the workload of the job and its role within South Thames College.</w:t>
            </w:r>
          </w:p>
          <w:p w:rsidR="00925446" w:rsidRPr="0014040D" w:rsidRDefault="00925446" w:rsidP="008A220F">
            <w:pPr>
              <w:jc w:val="both"/>
              <w:rPr>
                <w:rFonts w:ascii="Arial" w:hAnsi="Arial" w:cs="Arial"/>
                <w:i/>
                <w:color w:val="000000"/>
                <w:sz w:val="20"/>
                <w:szCs w:val="20"/>
                <w:lang w:val="en-GB"/>
              </w:rPr>
            </w:pPr>
          </w:p>
          <w:p w:rsidR="00925446" w:rsidRPr="0014040D" w:rsidRDefault="00925446" w:rsidP="008A220F">
            <w:pPr>
              <w:jc w:val="both"/>
              <w:rPr>
                <w:rFonts w:ascii="Arial" w:hAnsi="Arial" w:cs="Arial"/>
                <w:i/>
                <w:color w:val="000000"/>
                <w:sz w:val="20"/>
                <w:szCs w:val="20"/>
                <w:lang w:val="en-GB"/>
              </w:rPr>
            </w:pPr>
            <w:r w:rsidRPr="0014040D">
              <w:rPr>
                <w:rFonts w:ascii="Arial" w:hAnsi="Arial" w:cs="Arial"/>
                <w:i/>
                <w:color w:val="000000"/>
                <w:sz w:val="20"/>
                <w:szCs w:val="20"/>
                <w:lang w:val="en-GB"/>
              </w:rPr>
              <w:t>The job description outlines the main purposes in general terms only and is not intended to be prescriptive.</w:t>
            </w:r>
          </w:p>
          <w:p w:rsidR="00925446" w:rsidRPr="0014040D" w:rsidRDefault="00925446" w:rsidP="008A220F">
            <w:pPr>
              <w:jc w:val="both"/>
              <w:rPr>
                <w:rFonts w:ascii="Arial" w:hAnsi="Arial" w:cs="Arial"/>
                <w:i/>
                <w:color w:val="000000"/>
                <w:sz w:val="20"/>
                <w:szCs w:val="20"/>
                <w:lang w:val="en-GB"/>
              </w:rPr>
            </w:pPr>
          </w:p>
          <w:p w:rsidR="00925446" w:rsidRPr="0014040D" w:rsidRDefault="00925446" w:rsidP="008A220F">
            <w:pPr>
              <w:jc w:val="both"/>
              <w:rPr>
                <w:rFonts w:ascii="Arial" w:hAnsi="Arial" w:cs="Arial"/>
                <w:lang w:val="en-GB"/>
              </w:rPr>
            </w:pPr>
            <w:r w:rsidRPr="0014040D">
              <w:rPr>
                <w:rFonts w:ascii="Arial" w:hAnsi="Arial" w:cs="Arial"/>
                <w:i/>
                <w:color w:val="000000"/>
                <w:sz w:val="20"/>
                <w:szCs w:val="20"/>
                <w:lang w:val="en-GB"/>
              </w:rPr>
              <w:t>The key duties may be changed from time to time to meet the changing circumstances and are reviewed in the Performance Management Process.</w:t>
            </w:r>
          </w:p>
        </w:tc>
      </w:tr>
    </w:tbl>
    <w:p w:rsidR="00925446" w:rsidRPr="0014040D" w:rsidRDefault="00925446" w:rsidP="008A220F">
      <w:pPr>
        <w:pStyle w:val="BasicParagraph"/>
        <w:suppressAutoHyphens/>
        <w:jc w:val="both"/>
        <w:rPr>
          <w:rFonts w:ascii="Arial" w:hAnsi="Arial" w:cs="Arial"/>
          <w:color w:val="575757"/>
          <w:sz w:val="22"/>
          <w:szCs w:val="22"/>
        </w:rPr>
      </w:pPr>
    </w:p>
    <w:p w:rsidR="00925446" w:rsidRPr="0014040D" w:rsidRDefault="008A220F" w:rsidP="008A220F">
      <w:pPr>
        <w:pStyle w:val="BasicParagraph"/>
        <w:suppressAutoHyphens/>
        <w:jc w:val="both"/>
        <w:rPr>
          <w:rFonts w:ascii="Arial" w:hAnsi="Arial" w:cs="Arial"/>
          <w:color w:val="575757"/>
          <w:sz w:val="22"/>
          <w:szCs w:val="22"/>
        </w:rPr>
      </w:pPr>
      <w:r w:rsidRPr="0014040D">
        <w:rPr>
          <w:rFonts w:ascii="Arial" w:hAnsi="Arial" w:cs="Arial"/>
          <w:color w:val="575757"/>
          <w:sz w:val="22"/>
          <w:szCs w:val="22"/>
        </w:rPr>
        <w:br w:type="page"/>
      </w:r>
    </w:p>
    <w:p w:rsidR="008C3907" w:rsidRPr="0014040D" w:rsidRDefault="008C3907" w:rsidP="008A220F">
      <w:pPr>
        <w:pStyle w:val="BasicParagraph"/>
        <w:suppressAutoHyphens/>
        <w:jc w:val="both"/>
        <w:rPr>
          <w:rFonts w:ascii="Arial" w:hAnsi="Arial" w:cs="Arial"/>
          <w:b/>
          <w:bCs/>
          <w:sz w:val="28"/>
          <w:szCs w:val="28"/>
        </w:rPr>
      </w:pPr>
      <w:r w:rsidRPr="0014040D">
        <w:rPr>
          <w:rFonts w:ascii="Arial" w:hAnsi="Arial" w:cs="Arial"/>
          <w:b/>
          <w:bCs/>
          <w:sz w:val="28"/>
          <w:szCs w:val="28"/>
        </w:rPr>
        <w:t xml:space="preserve">Generic College Responsibilities </w:t>
      </w:r>
    </w:p>
    <w:p w:rsidR="008A220F" w:rsidRPr="0014040D" w:rsidRDefault="008A220F" w:rsidP="008A220F">
      <w:pPr>
        <w:pStyle w:val="BasicParagraph"/>
        <w:suppressAutoHyphens/>
        <w:jc w:val="both"/>
        <w:rPr>
          <w:rFonts w:ascii="Arial" w:hAnsi="Arial" w:cs="Arial"/>
          <w:b/>
          <w:bCs/>
          <w:sz w:val="22"/>
          <w:szCs w:val="22"/>
        </w:rPr>
      </w:pP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r w:rsidRPr="0014040D">
        <w:rPr>
          <w:rFonts w:ascii="Arial" w:hAnsi="Arial" w:cs="Arial"/>
          <w:color w:val="505150"/>
          <w:sz w:val="22"/>
          <w:szCs w:val="22"/>
          <w:lang w:val="en-GB"/>
        </w:rPr>
        <w:t>Employees will commit themselves to personal development through the College Performance Management Development Framework.  Managers will commit themselves to operating objective and constructive assessments of performance and will be responsible with their work colleagues for agreeing performance targets to improve and maintain College services supported by individual development plans and development processes.</w:t>
      </w: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r w:rsidRPr="0014040D">
        <w:rPr>
          <w:rFonts w:ascii="Arial" w:hAnsi="Arial" w:cs="Arial"/>
          <w:color w:val="505150"/>
          <w:sz w:val="22"/>
          <w:szCs w:val="22"/>
          <w:lang w:val="en-GB"/>
        </w:rPr>
        <w:t xml:space="preserve">You will be required to carry out other duties as maybe commensurate with the post </w:t>
      </w:r>
      <w:r w:rsidR="004B53B7" w:rsidRPr="0014040D">
        <w:rPr>
          <w:rFonts w:ascii="Arial" w:hAnsi="Arial" w:cs="Arial"/>
          <w:color w:val="505150"/>
          <w:sz w:val="22"/>
          <w:szCs w:val="22"/>
          <w:lang w:val="en-GB"/>
        </w:rPr>
        <w:t>that</w:t>
      </w:r>
      <w:r w:rsidRPr="0014040D">
        <w:rPr>
          <w:rFonts w:ascii="Arial" w:hAnsi="Arial" w:cs="Arial"/>
          <w:color w:val="505150"/>
          <w:sz w:val="22"/>
          <w:szCs w:val="22"/>
          <w:lang w:val="en-GB"/>
        </w:rPr>
        <w:t xml:space="preserve"> do not change the character or purpose of the post and are necessary to maintain the high standards of business practice.  The </w:t>
      </w:r>
      <w:r w:rsidR="00EF75BF" w:rsidRPr="0014040D">
        <w:rPr>
          <w:rFonts w:ascii="Arial" w:hAnsi="Arial" w:cs="Arial"/>
          <w:color w:val="505150"/>
          <w:sz w:val="22"/>
          <w:szCs w:val="22"/>
          <w:lang w:val="en-GB"/>
        </w:rPr>
        <w:t>post holder</w:t>
      </w:r>
      <w:r w:rsidRPr="0014040D">
        <w:rPr>
          <w:rFonts w:ascii="Arial" w:hAnsi="Arial" w:cs="Arial"/>
          <w:color w:val="505150"/>
          <w:sz w:val="22"/>
          <w:szCs w:val="22"/>
          <w:lang w:val="en-GB"/>
        </w:rPr>
        <w:t xml:space="preserve"> will also participate in the promotion of Quality Standards and Assurance.</w:t>
      </w: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p>
    <w:p w:rsidR="008A220F"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r w:rsidRPr="0014040D">
        <w:rPr>
          <w:rFonts w:ascii="Arial" w:hAnsi="Arial" w:cs="Arial"/>
          <w:color w:val="505150"/>
          <w:sz w:val="22"/>
          <w:szCs w:val="22"/>
          <w:lang w:val="en-GB"/>
        </w:rPr>
        <w:t xml:space="preserve">As an employee of the College </w:t>
      </w:r>
      <w:r w:rsidR="008A220F" w:rsidRPr="0014040D">
        <w:rPr>
          <w:rFonts w:ascii="Arial" w:hAnsi="Arial" w:cs="Arial"/>
          <w:color w:val="505150"/>
          <w:sz w:val="22"/>
          <w:szCs w:val="22"/>
          <w:lang w:val="en-GB"/>
        </w:rPr>
        <w:t>Management Team</w:t>
      </w:r>
      <w:r w:rsidRPr="0014040D">
        <w:rPr>
          <w:rFonts w:ascii="Arial" w:hAnsi="Arial" w:cs="Arial"/>
          <w:color w:val="505150"/>
          <w:sz w:val="22"/>
          <w:szCs w:val="22"/>
          <w:lang w:val="en-GB"/>
        </w:rPr>
        <w:t>, the post holder will be expected to participate in the formulation and implementation of College strategy and operational activity within the scope of the post.</w:t>
      </w:r>
      <w:r w:rsidR="004B53B7" w:rsidRPr="0014040D">
        <w:rPr>
          <w:rFonts w:ascii="Arial" w:hAnsi="Arial" w:cs="Arial"/>
          <w:color w:val="505150"/>
          <w:sz w:val="22"/>
          <w:szCs w:val="22"/>
          <w:lang w:val="en-GB"/>
        </w:rPr>
        <w:t xml:space="preserve"> </w:t>
      </w:r>
      <w:r w:rsidRPr="0014040D">
        <w:rPr>
          <w:rFonts w:ascii="Arial" w:hAnsi="Arial" w:cs="Arial"/>
          <w:color w:val="505150"/>
          <w:sz w:val="22"/>
          <w:szCs w:val="22"/>
          <w:lang w:val="en-GB"/>
        </w:rPr>
        <w:t xml:space="preserve">Actions of the post holder will have significant impact on the future direction of the College. </w:t>
      </w: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r w:rsidRPr="0014040D">
        <w:rPr>
          <w:rFonts w:ascii="Arial" w:hAnsi="Arial" w:cs="Arial"/>
          <w:color w:val="505150"/>
          <w:sz w:val="22"/>
          <w:szCs w:val="22"/>
          <w:lang w:val="en-GB"/>
        </w:rPr>
        <w:t xml:space="preserve">The post-holder is required to respect the confidentiality of matters relating to students and other members of staff.  The post holder must be aware of and comply with the requirements of the Data Protection Act (DPA) </w:t>
      </w: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r w:rsidRPr="0014040D">
        <w:rPr>
          <w:rFonts w:ascii="Arial" w:hAnsi="Arial" w:cs="Arial"/>
          <w:color w:val="505150"/>
          <w:sz w:val="22"/>
          <w:szCs w:val="22"/>
          <w:lang w:val="en-GB"/>
        </w:rPr>
        <w:t>Under the Health and Safety at Work Act 1974 all staff have a duty to assure reasonable care for the Health and Safety of themselves and others affected by their acts or omissions at work and co-operate in meeting the requirements of the law.</w:t>
      </w: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r w:rsidRPr="0014040D">
        <w:rPr>
          <w:rFonts w:ascii="Arial" w:hAnsi="Arial" w:cs="Arial"/>
          <w:color w:val="505150"/>
          <w:sz w:val="22"/>
          <w:szCs w:val="22"/>
          <w:lang w:val="en-GB"/>
        </w:rPr>
        <w:t>The College is bound by the regulations concerning protection of children and vulnerable adults. The College is committed to safeguarding and promoting the welfare of children and young people and expects all staff, volunteers and all other stakeholders to share this commitment.</w:t>
      </w:r>
      <w:r w:rsidR="004B53B7" w:rsidRPr="0014040D">
        <w:rPr>
          <w:rFonts w:ascii="Arial" w:hAnsi="Arial" w:cs="Arial"/>
          <w:color w:val="505150"/>
          <w:sz w:val="22"/>
          <w:szCs w:val="22"/>
          <w:lang w:val="en-GB"/>
        </w:rPr>
        <w:t xml:space="preserve"> </w:t>
      </w:r>
      <w:r w:rsidRPr="0014040D">
        <w:rPr>
          <w:rFonts w:ascii="Arial" w:hAnsi="Arial" w:cs="Arial"/>
          <w:color w:val="505150"/>
          <w:sz w:val="22"/>
          <w:szCs w:val="22"/>
          <w:lang w:val="en-GB"/>
        </w:rPr>
        <w:t xml:space="preserve">All employees have a duty to report any suspicious activity or behaviour that may be in breach of these regulations. </w:t>
      </w: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p>
    <w:p w:rsidR="008C3907" w:rsidRPr="0014040D" w:rsidRDefault="008C3907" w:rsidP="008A220F">
      <w:pPr>
        <w:widowControl w:val="0"/>
        <w:suppressAutoHyphens/>
        <w:autoSpaceDE w:val="0"/>
        <w:autoSpaceDN w:val="0"/>
        <w:adjustRightInd w:val="0"/>
        <w:jc w:val="both"/>
        <w:textAlignment w:val="center"/>
        <w:rPr>
          <w:rFonts w:ascii="Arial" w:hAnsi="Arial" w:cs="Arial"/>
          <w:color w:val="505150"/>
          <w:sz w:val="22"/>
          <w:szCs w:val="22"/>
          <w:lang w:val="en-GB"/>
        </w:rPr>
      </w:pPr>
      <w:r w:rsidRPr="0014040D">
        <w:rPr>
          <w:rFonts w:ascii="Arial" w:hAnsi="Arial" w:cs="Arial"/>
          <w:color w:val="505150"/>
          <w:sz w:val="22"/>
          <w:szCs w:val="22"/>
          <w:lang w:val="en-GB"/>
        </w:rPr>
        <w:t xml:space="preserve">South Thames College is committed to ensuring equal rights and opportunities for all. Recruitment for positions in the College will be carried out in a manner </w:t>
      </w:r>
      <w:r w:rsidR="004B53B7" w:rsidRPr="0014040D">
        <w:rPr>
          <w:rFonts w:ascii="Arial" w:hAnsi="Arial" w:cs="Arial"/>
          <w:color w:val="505150"/>
          <w:sz w:val="22"/>
          <w:szCs w:val="22"/>
          <w:lang w:val="en-GB"/>
        </w:rPr>
        <w:t>that</w:t>
      </w:r>
      <w:r w:rsidRPr="0014040D">
        <w:rPr>
          <w:rFonts w:ascii="Arial" w:hAnsi="Arial" w:cs="Arial"/>
          <w:color w:val="505150"/>
          <w:sz w:val="22"/>
          <w:szCs w:val="22"/>
          <w:lang w:val="en-GB"/>
        </w:rPr>
        <w:t xml:space="preserve"> accords with best equal opportunities practice.  The selection of candidates for interview will be based on the personal specification and applicants should bear this in mind when preparing their applications and completing the application form.</w:t>
      </w:r>
    </w:p>
    <w:p w:rsidR="00BD66DB" w:rsidRPr="0014040D" w:rsidRDefault="00BD66DB" w:rsidP="008A220F">
      <w:pPr>
        <w:widowControl w:val="0"/>
        <w:suppressAutoHyphens/>
        <w:autoSpaceDE w:val="0"/>
        <w:autoSpaceDN w:val="0"/>
        <w:adjustRightInd w:val="0"/>
        <w:jc w:val="both"/>
        <w:textAlignment w:val="center"/>
        <w:rPr>
          <w:rFonts w:ascii="Arial" w:hAnsi="Arial" w:cs="Arial"/>
          <w:color w:val="575757"/>
          <w:sz w:val="22"/>
          <w:szCs w:val="22"/>
          <w:lang w:val="en-GB"/>
        </w:rPr>
      </w:pPr>
    </w:p>
    <w:p w:rsidR="00BD66DB" w:rsidRPr="0014040D" w:rsidRDefault="00BD66DB" w:rsidP="008A220F">
      <w:pPr>
        <w:widowControl w:val="0"/>
        <w:suppressAutoHyphens/>
        <w:autoSpaceDE w:val="0"/>
        <w:autoSpaceDN w:val="0"/>
        <w:adjustRightInd w:val="0"/>
        <w:jc w:val="both"/>
        <w:textAlignment w:val="center"/>
        <w:rPr>
          <w:rFonts w:ascii="Arial" w:hAnsi="Arial" w:cs="Arial"/>
          <w:i/>
          <w:color w:val="505150"/>
          <w:sz w:val="22"/>
          <w:szCs w:val="22"/>
          <w:lang w:val="en-GB"/>
        </w:rPr>
      </w:pPr>
      <w:r w:rsidRPr="0014040D">
        <w:rPr>
          <w:rFonts w:ascii="Arial" w:hAnsi="Arial" w:cs="Arial"/>
          <w:i/>
          <w:color w:val="505150"/>
          <w:sz w:val="22"/>
          <w:szCs w:val="22"/>
          <w:lang w:val="en-GB"/>
        </w:rPr>
        <w:t xml:space="preserve">This job description, through </w:t>
      </w:r>
      <w:r w:rsidR="00095CC5" w:rsidRPr="0014040D">
        <w:rPr>
          <w:rFonts w:ascii="Arial" w:hAnsi="Arial" w:cs="Arial"/>
          <w:i/>
          <w:color w:val="505150"/>
          <w:sz w:val="22"/>
          <w:szCs w:val="22"/>
          <w:lang w:val="en-GB"/>
        </w:rPr>
        <w:t>b</w:t>
      </w:r>
      <w:r w:rsidRPr="0014040D">
        <w:rPr>
          <w:rFonts w:ascii="Arial" w:hAnsi="Arial" w:cs="Arial"/>
          <w:i/>
          <w:color w:val="505150"/>
          <w:sz w:val="22"/>
          <w:szCs w:val="22"/>
          <w:lang w:val="en-GB"/>
        </w:rPr>
        <w:t>usiness reasons, may be altered from time to time to meet the changing needs of the College.</w:t>
      </w:r>
    </w:p>
    <w:p w:rsidR="00F45FB4" w:rsidRPr="0014040D" w:rsidRDefault="00F45FB4" w:rsidP="008C3907">
      <w:pPr>
        <w:widowControl w:val="0"/>
        <w:suppressAutoHyphens/>
        <w:autoSpaceDE w:val="0"/>
        <w:autoSpaceDN w:val="0"/>
        <w:adjustRightInd w:val="0"/>
        <w:spacing w:line="288" w:lineRule="auto"/>
        <w:textAlignment w:val="center"/>
        <w:rPr>
          <w:rFonts w:ascii="Arial" w:hAnsi="Arial" w:cs="Arial"/>
          <w:i/>
          <w:color w:val="505150"/>
          <w:sz w:val="22"/>
          <w:szCs w:val="22"/>
          <w:lang w:val="en-GB"/>
        </w:rPr>
      </w:pPr>
    </w:p>
    <w:tbl>
      <w:tblPr>
        <w:tblW w:w="10381" w:type="dxa"/>
        <w:tblInd w:w="-318" w:type="dxa"/>
        <w:shd w:val="clear" w:color="auto" w:fill="D3E1EB"/>
        <w:tblLook w:val="04A0" w:firstRow="1" w:lastRow="0" w:firstColumn="1" w:lastColumn="0" w:noHBand="0" w:noVBand="1"/>
      </w:tblPr>
      <w:tblGrid>
        <w:gridCol w:w="3825"/>
        <w:gridCol w:w="6556"/>
      </w:tblGrid>
      <w:tr w:rsidR="00F45FB4" w:rsidRPr="0014040D" w:rsidTr="008A220F">
        <w:trPr>
          <w:trHeight w:val="266"/>
        </w:trPr>
        <w:tc>
          <w:tcPr>
            <w:tcW w:w="3825" w:type="dxa"/>
            <w:shd w:val="clear" w:color="auto" w:fill="D3E1EB"/>
            <w:tcMar>
              <w:top w:w="227" w:type="dxa"/>
              <w:bottom w:w="85" w:type="dxa"/>
            </w:tcMar>
            <w:vAlign w:val="center"/>
          </w:tcPr>
          <w:p w:rsidR="00F45FB4" w:rsidRPr="0014040D" w:rsidRDefault="00F45FB4" w:rsidP="008A220F">
            <w:pPr>
              <w:ind w:left="318"/>
              <w:rPr>
                <w:rFonts w:ascii="Arial" w:hAnsi="Arial" w:cs="Arial"/>
                <w:b/>
                <w:bCs/>
                <w:color w:val="505150"/>
                <w:sz w:val="20"/>
                <w:szCs w:val="20"/>
                <w:lang w:val="en-GB"/>
              </w:rPr>
            </w:pPr>
            <w:r w:rsidRPr="0014040D">
              <w:rPr>
                <w:rFonts w:ascii="Arial" w:hAnsi="Arial" w:cs="Arial"/>
                <w:b/>
                <w:bCs/>
                <w:color w:val="505150"/>
                <w:sz w:val="20"/>
                <w:szCs w:val="20"/>
                <w:lang w:val="en-GB"/>
              </w:rPr>
              <w:t>Job Description requested by:</w:t>
            </w:r>
          </w:p>
        </w:tc>
        <w:tc>
          <w:tcPr>
            <w:tcW w:w="6556" w:type="dxa"/>
            <w:shd w:val="clear" w:color="auto" w:fill="D3E1EB"/>
            <w:tcMar>
              <w:top w:w="227" w:type="dxa"/>
              <w:bottom w:w="85" w:type="dxa"/>
            </w:tcMar>
            <w:vAlign w:val="center"/>
          </w:tcPr>
          <w:p w:rsidR="00F45FB4" w:rsidRPr="0014040D" w:rsidRDefault="00555AFD" w:rsidP="008A220F">
            <w:pPr>
              <w:pStyle w:val="BasicParagraph"/>
              <w:suppressAutoHyphens/>
              <w:spacing w:line="240" w:lineRule="auto"/>
              <w:ind w:right="1026"/>
              <w:rPr>
                <w:rFonts w:ascii="Arial" w:hAnsi="Arial" w:cs="Arial"/>
                <w:b/>
                <w:bCs/>
                <w:color w:val="auto"/>
                <w:sz w:val="20"/>
                <w:szCs w:val="20"/>
              </w:rPr>
            </w:pPr>
            <w:r>
              <w:rPr>
                <w:rFonts w:ascii="Arial" w:hAnsi="Arial" w:cs="Arial"/>
              </w:rPr>
              <w:t>James Stansfield</w:t>
            </w:r>
          </w:p>
        </w:tc>
      </w:tr>
      <w:tr w:rsidR="00F45FB4" w:rsidRPr="0014040D" w:rsidTr="008A220F">
        <w:trPr>
          <w:trHeight w:val="266"/>
        </w:trPr>
        <w:tc>
          <w:tcPr>
            <w:tcW w:w="3825" w:type="dxa"/>
            <w:shd w:val="clear" w:color="auto" w:fill="D3E1EB"/>
            <w:tcMar>
              <w:top w:w="85" w:type="dxa"/>
              <w:bottom w:w="85" w:type="dxa"/>
            </w:tcMar>
            <w:vAlign w:val="center"/>
          </w:tcPr>
          <w:p w:rsidR="00F45FB4" w:rsidRPr="0014040D" w:rsidRDefault="00F45FB4" w:rsidP="008A220F">
            <w:pPr>
              <w:ind w:left="318"/>
              <w:rPr>
                <w:rFonts w:ascii="Arial" w:hAnsi="Arial" w:cs="Arial"/>
                <w:b/>
                <w:bCs/>
                <w:color w:val="505150"/>
                <w:sz w:val="20"/>
                <w:szCs w:val="20"/>
                <w:lang w:val="en-GB"/>
              </w:rPr>
            </w:pPr>
            <w:r w:rsidRPr="0014040D">
              <w:rPr>
                <w:rFonts w:ascii="Arial" w:hAnsi="Arial" w:cs="Arial"/>
                <w:b/>
                <w:bCs/>
                <w:color w:val="505150"/>
                <w:sz w:val="20"/>
                <w:szCs w:val="20"/>
                <w:lang w:val="en-GB"/>
              </w:rPr>
              <w:t>Title:</w:t>
            </w:r>
          </w:p>
        </w:tc>
        <w:tc>
          <w:tcPr>
            <w:tcW w:w="6556" w:type="dxa"/>
            <w:shd w:val="clear" w:color="auto" w:fill="D3E1EB"/>
            <w:tcMar>
              <w:top w:w="85" w:type="dxa"/>
              <w:bottom w:w="85" w:type="dxa"/>
            </w:tcMar>
            <w:vAlign w:val="center"/>
          </w:tcPr>
          <w:p w:rsidR="00F45FB4" w:rsidRPr="0014040D" w:rsidRDefault="00555AFD" w:rsidP="008A220F">
            <w:pPr>
              <w:pStyle w:val="BasicParagraph"/>
              <w:suppressAutoHyphens/>
              <w:spacing w:line="240" w:lineRule="auto"/>
              <w:ind w:right="1026"/>
              <w:rPr>
                <w:rFonts w:ascii="Arial" w:hAnsi="Arial" w:cs="Arial"/>
                <w:b/>
                <w:bCs/>
                <w:color w:val="auto"/>
                <w:sz w:val="20"/>
                <w:szCs w:val="20"/>
              </w:rPr>
            </w:pPr>
            <w:r>
              <w:rPr>
                <w:rFonts w:ascii="Arial" w:hAnsi="Arial" w:cs="Arial"/>
              </w:rPr>
              <w:t xml:space="preserve">Construction Training Centre </w:t>
            </w:r>
          </w:p>
        </w:tc>
      </w:tr>
      <w:tr w:rsidR="00F45FB4" w:rsidRPr="0014040D" w:rsidTr="008A220F">
        <w:trPr>
          <w:trHeight w:val="266"/>
        </w:trPr>
        <w:tc>
          <w:tcPr>
            <w:tcW w:w="3825" w:type="dxa"/>
            <w:shd w:val="clear" w:color="auto" w:fill="D3E1EB"/>
            <w:tcMar>
              <w:top w:w="85" w:type="dxa"/>
              <w:bottom w:w="85" w:type="dxa"/>
            </w:tcMar>
            <w:vAlign w:val="center"/>
          </w:tcPr>
          <w:p w:rsidR="00F45FB4" w:rsidRPr="0014040D" w:rsidRDefault="00F45FB4" w:rsidP="008A220F">
            <w:pPr>
              <w:pStyle w:val="BasicParagraph"/>
              <w:suppressAutoHyphens/>
              <w:spacing w:line="240" w:lineRule="auto"/>
              <w:ind w:left="318"/>
              <w:rPr>
                <w:rFonts w:ascii="Arial" w:hAnsi="Arial" w:cs="Arial"/>
                <w:b/>
                <w:bCs/>
                <w:color w:val="505150"/>
                <w:sz w:val="20"/>
                <w:szCs w:val="20"/>
              </w:rPr>
            </w:pPr>
            <w:r w:rsidRPr="0014040D">
              <w:rPr>
                <w:rFonts w:ascii="Arial" w:hAnsi="Arial" w:cs="Arial"/>
                <w:b/>
                <w:bCs/>
                <w:color w:val="505150"/>
                <w:sz w:val="20"/>
                <w:szCs w:val="20"/>
              </w:rPr>
              <w:t>Date:</w:t>
            </w:r>
          </w:p>
        </w:tc>
        <w:tc>
          <w:tcPr>
            <w:tcW w:w="6556" w:type="dxa"/>
            <w:shd w:val="clear" w:color="auto" w:fill="D3E1EB"/>
            <w:tcMar>
              <w:top w:w="85" w:type="dxa"/>
              <w:bottom w:w="85" w:type="dxa"/>
            </w:tcMar>
            <w:vAlign w:val="center"/>
          </w:tcPr>
          <w:p w:rsidR="00F45FB4" w:rsidRPr="0014040D" w:rsidRDefault="00555AFD" w:rsidP="008A220F">
            <w:pPr>
              <w:pStyle w:val="BasicParagraph"/>
              <w:suppressAutoHyphens/>
              <w:spacing w:line="240" w:lineRule="auto"/>
              <w:ind w:right="1026"/>
              <w:rPr>
                <w:rFonts w:ascii="Arial" w:hAnsi="Arial" w:cs="Arial"/>
                <w:b/>
                <w:bCs/>
                <w:color w:val="auto"/>
                <w:sz w:val="20"/>
                <w:szCs w:val="20"/>
              </w:rPr>
            </w:pPr>
            <w:r>
              <w:rPr>
                <w:rFonts w:ascii="Arial" w:hAnsi="Arial" w:cs="Arial"/>
                <w:b/>
                <w:bCs/>
                <w:color w:val="auto"/>
                <w:sz w:val="20"/>
                <w:szCs w:val="20"/>
              </w:rPr>
              <w:t>19 June 2017</w:t>
            </w:r>
          </w:p>
        </w:tc>
      </w:tr>
      <w:tr w:rsidR="00F45FB4" w:rsidRPr="0014040D" w:rsidTr="008A220F">
        <w:trPr>
          <w:trHeight w:val="248"/>
        </w:trPr>
        <w:tc>
          <w:tcPr>
            <w:tcW w:w="3825" w:type="dxa"/>
            <w:shd w:val="clear" w:color="auto" w:fill="D3E1EB"/>
            <w:tcMar>
              <w:top w:w="85" w:type="dxa"/>
              <w:bottom w:w="85" w:type="dxa"/>
            </w:tcMar>
            <w:vAlign w:val="center"/>
          </w:tcPr>
          <w:p w:rsidR="00F45FB4" w:rsidRPr="0014040D" w:rsidRDefault="00F45FB4" w:rsidP="008A220F">
            <w:pPr>
              <w:ind w:left="318"/>
              <w:rPr>
                <w:rFonts w:ascii="Arial" w:hAnsi="Arial" w:cs="Arial"/>
                <w:b/>
                <w:bCs/>
                <w:color w:val="505150"/>
                <w:sz w:val="20"/>
                <w:szCs w:val="20"/>
                <w:lang w:val="en-GB"/>
              </w:rPr>
            </w:pPr>
            <w:r w:rsidRPr="0014040D">
              <w:rPr>
                <w:rFonts w:ascii="Arial" w:hAnsi="Arial" w:cs="Arial"/>
                <w:b/>
                <w:bCs/>
                <w:color w:val="505150"/>
                <w:sz w:val="20"/>
                <w:szCs w:val="20"/>
                <w:lang w:val="en-GB"/>
              </w:rPr>
              <w:t>Job Description authorised by:</w:t>
            </w:r>
          </w:p>
        </w:tc>
        <w:tc>
          <w:tcPr>
            <w:tcW w:w="6556" w:type="dxa"/>
            <w:shd w:val="clear" w:color="auto" w:fill="D3E1EB"/>
            <w:tcMar>
              <w:top w:w="85" w:type="dxa"/>
              <w:bottom w:w="85" w:type="dxa"/>
            </w:tcMar>
            <w:vAlign w:val="center"/>
          </w:tcPr>
          <w:p w:rsidR="00F45FB4" w:rsidRPr="0014040D" w:rsidRDefault="0044390E" w:rsidP="008A220F">
            <w:pPr>
              <w:pStyle w:val="BasicParagraph"/>
              <w:suppressAutoHyphens/>
              <w:spacing w:line="240" w:lineRule="auto"/>
              <w:ind w:right="1026"/>
              <w:rPr>
                <w:rFonts w:ascii="Arial" w:hAnsi="Arial" w:cs="Arial"/>
                <w:b/>
                <w:bCs/>
                <w:color w:val="auto"/>
                <w:sz w:val="20"/>
                <w:szCs w:val="20"/>
              </w:rPr>
            </w:pPr>
            <w:r w:rsidRPr="0014040D">
              <w:rPr>
                <w:rFonts w:ascii="Arial" w:hAnsi="Arial" w:cs="Arial"/>
              </w:rPr>
              <w:fldChar w:fldCharType="begin">
                <w:ffData>
                  <w:name w:val="Text1"/>
                  <w:enabled/>
                  <w:calcOnExit w:val="0"/>
                  <w:textInput/>
                </w:ffData>
              </w:fldChar>
            </w:r>
            <w:r w:rsidR="00CF0CE7" w:rsidRPr="0014040D">
              <w:rPr>
                <w:rFonts w:ascii="Arial" w:hAnsi="Arial" w:cs="Arial"/>
              </w:rPr>
              <w:instrText xml:space="preserve"> FORMTEXT </w:instrText>
            </w:r>
            <w:r w:rsidRPr="0014040D">
              <w:rPr>
                <w:rFonts w:ascii="Arial" w:hAnsi="Arial" w:cs="Arial"/>
              </w:rPr>
            </w:r>
            <w:r w:rsidRPr="0014040D">
              <w:rPr>
                <w:rFonts w:ascii="Arial" w:hAnsi="Arial" w:cs="Arial"/>
              </w:rPr>
              <w:fldChar w:fldCharType="separate"/>
            </w:r>
            <w:r w:rsidR="00CF0CE7" w:rsidRPr="0014040D">
              <w:rPr>
                <w:rFonts w:cs="Arial"/>
                <w:noProof/>
              </w:rPr>
              <w:t> </w:t>
            </w:r>
            <w:r w:rsidR="00CF0CE7" w:rsidRPr="0014040D">
              <w:rPr>
                <w:rFonts w:cs="Arial"/>
                <w:noProof/>
              </w:rPr>
              <w:t> </w:t>
            </w:r>
            <w:r w:rsidR="00CF0CE7" w:rsidRPr="0014040D">
              <w:rPr>
                <w:rFonts w:cs="Arial"/>
                <w:noProof/>
              </w:rPr>
              <w:t> </w:t>
            </w:r>
            <w:r w:rsidR="00CF0CE7" w:rsidRPr="0014040D">
              <w:rPr>
                <w:rFonts w:cs="Arial"/>
                <w:noProof/>
              </w:rPr>
              <w:t> </w:t>
            </w:r>
            <w:r w:rsidR="00CF0CE7" w:rsidRPr="0014040D">
              <w:rPr>
                <w:rFonts w:cs="Arial"/>
                <w:noProof/>
              </w:rPr>
              <w:t> </w:t>
            </w:r>
            <w:r w:rsidRPr="0014040D">
              <w:rPr>
                <w:rFonts w:ascii="Arial" w:hAnsi="Arial" w:cs="Arial"/>
              </w:rPr>
              <w:fldChar w:fldCharType="end"/>
            </w:r>
          </w:p>
        </w:tc>
      </w:tr>
      <w:tr w:rsidR="00F45FB4" w:rsidRPr="0014040D" w:rsidTr="008A220F">
        <w:trPr>
          <w:trHeight w:val="266"/>
        </w:trPr>
        <w:tc>
          <w:tcPr>
            <w:tcW w:w="3825" w:type="dxa"/>
            <w:shd w:val="clear" w:color="auto" w:fill="D3E1EB"/>
            <w:tcMar>
              <w:top w:w="85" w:type="dxa"/>
              <w:bottom w:w="85" w:type="dxa"/>
            </w:tcMar>
            <w:vAlign w:val="center"/>
          </w:tcPr>
          <w:p w:rsidR="00F45FB4" w:rsidRPr="0014040D" w:rsidRDefault="00F45FB4" w:rsidP="008A220F">
            <w:pPr>
              <w:pStyle w:val="BasicParagraph"/>
              <w:suppressAutoHyphens/>
              <w:spacing w:line="240" w:lineRule="auto"/>
              <w:ind w:left="318"/>
              <w:rPr>
                <w:rFonts w:ascii="Arial" w:hAnsi="Arial" w:cs="Arial"/>
                <w:color w:val="505150"/>
                <w:sz w:val="20"/>
                <w:szCs w:val="20"/>
              </w:rPr>
            </w:pPr>
            <w:r w:rsidRPr="0014040D">
              <w:rPr>
                <w:rFonts w:ascii="Arial" w:hAnsi="Arial" w:cs="Arial"/>
                <w:b/>
                <w:bCs/>
                <w:color w:val="505150"/>
                <w:sz w:val="20"/>
                <w:szCs w:val="20"/>
              </w:rPr>
              <w:t>Title:</w:t>
            </w:r>
          </w:p>
        </w:tc>
        <w:tc>
          <w:tcPr>
            <w:tcW w:w="6556" w:type="dxa"/>
            <w:shd w:val="clear" w:color="auto" w:fill="D3E1EB"/>
            <w:tcMar>
              <w:top w:w="85" w:type="dxa"/>
              <w:bottom w:w="85" w:type="dxa"/>
            </w:tcMar>
            <w:vAlign w:val="center"/>
          </w:tcPr>
          <w:p w:rsidR="00F45FB4" w:rsidRPr="0014040D" w:rsidRDefault="0044390E" w:rsidP="008A220F">
            <w:pPr>
              <w:pStyle w:val="BasicParagraph"/>
              <w:suppressAutoHyphens/>
              <w:spacing w:line="240" w:lineRule="auto"/>
              <w:ind w:right="1026"/>
              <w:rPr>
                <w:rFonts w:ascii="Arial" w:hAnsi="Arial" w:cs="Arial"/>
                <w:b/>
                <w:color w:val="auto"/>
                <w:sz w:val="20"/>
                <w:szCs w:val="20"/>
              </w:rPr>
            </w:pPr>
            <w:r w:rsidRPr="0014040D">
              <w:rPr>
                <w:rFonts w:ascii="Arial" w:hAnsi="Arial" w:cs="Arial"/>
              </w:rPr>
              <w:fldChar w:fldCharType="begin">
                <w:ffData>
                  <w:name w:val="Text1"/>
                  <w:enabled/>
                  <w:calcOnExit w:val="0"/>
                  <w:textInput/>
                </w:ffData>
              </w:fldChar>
            </w:r>
            <w:r w:rsidR="00CF0CE7" w:rsidRPr="0014040D">
              <w:rPr>
                <w:rFonts w:ascii="Arial" w:hAnsi="Arial" w:cs="Arial"/>
              </w:rPr>
              <w:instrText xml:space="preserve"> FORMTEXT </w:instrText>
            </w:r>
            <w:r w:rsidRPr="0014040D">
              <w:rPr>
                <w:rFonts w:ascii="Arial" w:hAnsi="Arial" w:cs="Arial"/>
              </w:rPr>
            </w:r>
            <w:r w:rsidRPr="0014040D">
              <w:rPr>
                <w:rFonts w:ascii="Arial" w:hAnsi="Arial" w:cs="Arial"/>
              </w:rPr>
              <w:fldChar w:fldCharType="separate"/>
            </w:r>
            <w:r w:rsidR="00CF0CE7" w:rsidRPr="0014040D">
              <w:rPr>
                <w:rFonts w:cs="Arial"/>
                <w:noProof/>
              </w:rPr>
              <w:t> </w:t>
            </w:r>
            <w:r w:rsidR="00CF0CE7" w:rsidRPr="0014040D">
              <w:rPr>
                <w:rFonts w:cs="Arial"/>
                <w:noProof/>
              </w:rPr>
              <w:t> </w:t>
            </w:r>
            <w:r w:rsidR="00CF0CE7" w:rsidRPr="0014040D">
              <w:rPr>
                <w:rFonts w:cs="Arial"/>
                <w:noProof/>
              </w:rPr>
              <w:t> </w:t>
            </w:r>
            <w:r w:rsidR="00CF0CE7" w:rsidRPr="0014040D">
              <w:rPr>
                <w:rFonts w:cs="Arial"/>
                <w:noProof/>
              </w:rPr>
              <w:t> </w:t>
            </w:r>
            <w:r w:rsidR="00CF0CE7" w:rsidRPr="0014040D">
              <w:rPr>
                <w:rFonts w:cs="Arial"/>
                <w:noProof/>
              </w:rPr>
              <w:t> </w:t>
            </w:r>
            <w:r w:rsidRPr="0014040D">
              <w:rPr>
                <w:rFonts w:ascii="Arial" w:hAnsi="Arial" w:cs="Arial"/>
              </w:rPr>
              <w:fldChar w:fldCharType="end"/>
            </w:r>
          </w:p>
        </w:tc>
      </w:tr>
    </w:tbl>
    <w:p w:rsidR="00F45FB4" w:rsidRPr="0014040D" w:rsidRDefault="00F45FB4">
      <w:pPr>
        <w:rPr>
          <w:rFonts w:ascii="Arial" w:hAnsi="Arial" w:cs="Arial"/>
          <w:i/>
          <w:color w:val="505150"/>
          <w:sz w:val="20"/>
          <w:szCs w:val="20"/>
          <w:lang w:val="en-GB"/>
        </w:rPr>
      </w:pPr>
    </w:p>
    <w:p w:rsidR="00F45FB4" w:rsidRPr="0014040D" w:rsidRDefault="00F45FB4" w:rsidP="00925446">
      <w:pPr>
        <w:rPr>
          <w:rFonts w:ascii="Arial" w:hAnsi="Arial" w:cs="Arial"/>
          <w:b/>
          <w:sz w:val="28"/>
          <w:szCs w:val="28"/>
          <w:lang w:val="en-GB"/>
        </w:rPr>
      </w:pPr>
      <w:r w:rsidRPr="0014040D">
        <w:rPr>
          <w:rFonts w:ascii="Arial" w:hAnsi="Arial" w:cs="Arial"/>
          <w:i/>
          <w:color w:val="505150"/>
          <w:sz w:val="20"/>
          <w:szCs w:val="20"/>
          <w:lang w:val="en-GB"/>
        </w:rPr>
        <w:br w:type="page"/>
      </w:r>
      <w:r w:rsidR="006E4034" w:rsidRPr="0014040D">
        <w:rPr>
          <w:rFonts w:ascii="Arial" w:hAnsi="Arial" w:cs="Arial"/>
          <w:b/>
          <w:sz w:val="28"/>
          <w:szCs w:val="28"/>
          <w:lang w:val="en-GB"/>
        </w:rPr>
        <w:t>Person Specification</w:t>
      </w:r>
    </w:p>
    <w:p w:rsidR="00F45FB4" w:rsidRPr="0014040D" w:rsidRDefault="00F45FB4" w:rsidP="00F45FB4">
      <w:pPr>
        <w:rPr>
          <w:rFonts w:ascii="Arial" w:hAnsi="Arial" w:cs="Arial"/>
          <w:sz w:val="20"/>
          <w:szCs w:val="20"/>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425"/>
        <w:gridCol w:w="425"/>
        <w:gridCol w:w="709"/>
      </w:tblGrid>
      <w:tr w:rsidR="0014040D" w:rsidRPr="0014040D" w:rsidTr="0014040D">
        <w:trPr>
          <w:cantSplit/>
          <w:trHeight w:val="1750"/>
          <w:tblHeader/>
        </w:trPr>
        <w:tc>
          <w:tcPr>
            <w:tcW w:w="8330" w:type="dxa"/>
          </w:tcPr>
          <w:p w:rsidR="0014040D" w:rsidRPr="0014040D" w:rsidRDefault="0014040D" w:rsidP="004234C1">
            <w:pPr>
              <w:jc w:val="both"/>
              <w:rPr>
                <w:rFonts w:ascii="Arial" w:hAnsi="Arial" w:cs="Arial"/>
                <w:b/>
                <w:sz w:val="22"/>
                <w:lang w:val="en-GB"/>
              </w:rPr>
            </w:pPr>
          </w:p>
          <w:p w:rsidR="0014040D" w:rsidRPr="0014040D" w:rsidRDefault="0014040D" w:rsidP="004234C1">
            <w:pPr>
              <w:jc w:val="both"/>
              <w:rPr>
                <w:rFonts w:ascii="Arial" w:hAnsi="Arial" w:cs="Arial"/>
                <w:b/>
                <w:sz w:val="22"/>
                <w:lang w:val="en-GB"/>
              </w:rPr>
            </w:pPr>
          </w:p>
          <w:p w:rsidR="0014040D" w:rsidRPr="0014040D" w:rsidRDefault="0014040D" w:rsidP="004234C1">
            <w:pPr>
              <w:jc w:val="both"/>
              <w:rPr>
                <w:rFonts w:ascii="Arial" w:hAnsi="Arial" w:cs="Arial"/>
                <w:b/>
                <w:sz w:val="22"/>
                <w:lang w:val="en-GB"/>
              </w:rPr>
            </w:pPr>
          </w:p>
          <w:p w:rsidR="0014040D" w:rsidRPr="0014040D" w:rsidRDefault="0014040D" w:rsidP="004234C1">
            <w:pPr>
              <w:jc w:val="both"/>
              <w:rPr>
                <w:rFonts w:ascii="Arial" w:hAnsi="Arial" w:cs="Arial"/>
                <w:b/>
                <w:sz w:val="22"/>
                <w:lang w:val="en-GB"/>
              </w:rPr>
            </w:pPr>
            <w:r w:rsidRPr="0014040D">
              <w:rPr>
                <w:rFonts w:ascii="Arial" w:hAnsi="Arial" w:cs="Arial"/>
                <w:b/>
                <w:sz w:val="22"/>
                <w:lang w:val="en-GB"/>
              </w:rPr>
              <w:t>Personal Skills Characteristics</w:t>
            </w:r>
          </w:p>
        </w:tc>
        <w:tc>
          <w:tcPr>
            <w:tcW w:w="425" w:type="dxa"/>
            <w:textDirection w:val="btLr"/>
          </w:tcPr>
          <w:p w:rsidR="0014040D" w:rsidRPr="0014040D" w:rsidRDefault="0014040D" w:rsidP="004234C1">
            <w:pPr>
              <w:ind w:left="113" w:right="113"/>
              <w:rPr>
                <w:rFonts w:ascii="Arial" w:hAnsi="Arial" w:cs="Arial"/>
                <w:b/>
                <w:sz w:val="22"/>
                <w:szCs w:val="16"/>
                <w:lang w:val="en-GB"/>
              </w:rPr>
            </w:pPr>
            <w:r w:rsidRPr="0014040D">
              <w:rPr>
                <w:rFonts w:ascii="Arial" w:hAnsi="Arial" w:cs="Arial"/>
                <w:b/>
                <w:sz w:val="22"/>
                <w:szCs w:val="16"/>
                <w:lang w:val="en-GB"/>
              </w:rPr>
              <w:t>Essential</w:t>
            </w:r>
          </w:p>
        </w:tc>
        <w:tc>
          <w:tcPr>
            <w:tcW w:w="425" w:type="dxa"/>
            <w:textDirection w:val="btLr"/>
          </w:tcPr>
          <w:p w:rsidR="0014040D" w:rsidRPr="0014040D" w:rsidRDefault="0014040D" w:rsidP="004234C1">
            <w:pPr>
              <w:ind w:left="113" w:right="113"/>
              <w:rPr>
                <w:rFonts w:ascii="Arial" w:hAnsi="Arial" w:cs="Arial"/>
                <w:b/>
                <w:sz w:val="22"/>
                <w:szCs w:val="16"/>
                <w:lang w:val="en-GB"/>
              </w:rPr>
            </w:pPr>
            <w:r w:rsidRPr="0014040D">
              <w:rPr>
                <w:rFonts w:ascii="Arial" w:hAnsi="Arial" w:cs="Arial"/>
                <w:b/>
                <w:sz w:val="22"/>
                <w:szCs w:val="16"/>
                <w:lang w:val="en-GB"/>
              </w:rPr>
              <w:t>Desirable</w:t>
            </w:r>
          </w:p>
        </w:tc>
        <w:tc>
          <w:tcPr>
            <w:tcW w:w="709" w:type="dxa"/>
            <w:textDirection w:val="btLr"/>
          </w:tcPr>
          <w:p w:rsidR="0014040D" w:rsidRPr="0014040D" w:rsidRDefault="0014040D" w:rsidP="004234C1">
            <w:pPr>
              <w:ind w:left="113" w:right="113"/>
              <w:jc w:val="center"/>
              <w:rPr>
                <w:rFonts w:ascii="Arial" w:hAnsi="Arial" w:cs="Arial"/>
                <w:b/>
                <w:sz w:val="22"/>
                <w:szCs w:val="16"/>
                <w:lang w:val="en-GB"/>
              </w:rPr>
            </w:pPr>
            <w:r w:rsidRPr="0014040D">
              <w:rPr>
                <w:rFonts w:ascii="Arial" w:hAnsi="Arial" w:cs="Arial"/>
                <w:b/>
                <w:sz w:val="22"/>
                <w:szCs w:val="16"/>
                <w:lang w:val="en-GB"/>
              </w:rPr>
              <w:t>Method of Assessment</w:t>
            </w:r>
          </w:p>
        </w:tc>
      </w:tr>
      <w:tr w:rsidR="0014040D" w:rsidRPr="0014040D" w:rsidTr="0014040D">
        <w:trPr>
          <w:cantSplit/>
          <w:trHeight w:val="531"/>
        </w:trPr>
        <w:tc>
          <w:tcPr>
            <w:tcW w:w="9889" w:type="dxa"/>
            <w:gridSpan w:val="4"/>
          </w:tcPr>
          <w:p w:rsidR="0014040D" w:rsidRPr="0014040D" w:rsidRDefault="0014040D" w:rsidP="004234C1">
            <w:pPr>
              <w:jc w:val="both"/>
              <w:rPr>
                <w:rFonts w:ascii="Arial" w:hAnsi="Arial" w:cs="Arial"/>
                <w:b/>
                <w:sz w:val="22"/>
                <w:lang w:val="en-GB"/>
              </w:rPr>
            </w:pPr>
          </w:p>
          <w:p w:rsidR="0014040D" w:rsidRPr="0014040D" w:rsidRDefault="0014040D" w:rsidP="0014040D">
            <w:pPr>
              <w:numPr>
                <w:ilvl w:val="0"/>
                <w:numId w:val="1"/>
              </w:numPr>
              <w:jc w:val="both"/>
              <w:rPr>
                <w:rFonts w:ascii="Arial" w:hAnsi="Arial" w:cs="Arial"/>
                <w:b/>
                <w:sz w:val="22"/>
                <w:lang w:val="en-GB"/>
              </w:rPr>
            </w:pPr>
            <w:r w:rsidRPr="0014040D">
              <w:rPr>
                <w:rFonts w:ascii="Arial" w:hAnsi="Arial" w:cs="Arial"/>
                <w:b/>
                <w:sz w:val="22"/>
                <w:lang w:val="en-GB"/>
              </w:rPr>
              <w:t>Experience</w:t>
            </w:r>
          </w:p>
          <w:p w:rsidR="0014040D" w:rsidRPr="0014040D" w:rsidRDefault="0014040D" w:rsidP="004234C1">
            <w:pPr>
              <w:rPr>
                <w:rFonts w:ascii="Arial" w:hAnsi="Arial" w:cs="Arial"/>
                <w:b/>
                <w:sz w:val="22"/>
                <w:lang w:val="en-GB"/>
              </w:rPr>
            </w:pPr>
          </w:p>
        </w:tc>
      </w:tr>
      <w:tr w:rsidR="0014040D" w:rsidRPr="0014040D" w:rsidTr="0014040D">
        <w:tc>
          <w:tcPr>
            <w:tcW w:w="8330" w:type="dxa"/>
          </w:tcPr>
          <w:p w:rsidR="0014040D" w:rsidRPr="0014040D" w:rsidRDefault="0014040D" w:rsidP="0014040D">
            <w:pPr>
              <w:numPr>
                <w:ilvl w:val="0"/>
                <w:numId w:val="2"/>
              </w:numPr>
              <w:jc w:val="both"/>
              <w:rPr>
                <w:rFonts w:ascii="Arial" w:hAnsi="Arial" w:cs="Arial"/>
                <w:sz w:val="22"/>
                <w:lang w:val="en-GB"/>
              </w:rPr>
            </w:pPr>
            <w:r w:rsidRPr="0014040D">
              <w:rPr>
                <w:rFonts w:ascii="Arial" w:hAnsi="Arial" w:cs="Arial"/>
                <w:sz w:val="22"/>
                <w:lang w:val="en-GB"/>
              </w:rPr>
              <w:t>Previous relevant experience as a Lecturer</w:t>
            </w:r>
          </w:p>
        </w:tc>
        <w:tc>
          <w:tcPr>
            <w:tcW w:w="425" w:type="dxa"/>
          </w:tcPr>
          <w:p w:rsidR="0014040D" w:rsidRPr="0014040D" w:rsidRDefault="0014040D" w:rsidP="004234C1">
            <w:pPr>
              <w:rPr>
                <w:rFonts w:ascii="Arial" w:hAnsi="Arial" w:cs="Arial"/>
                <w:sz w:val="22"/>
                <w:lang w:val="en-GB"/>
              </w:rPr>
            </w:pPr>
            <w:r w:rsidRPr="0014040D">
              <w:rPr>
                <w:rFonts w:ascii="Arial" w:hAnsi="Arial" w:cs="Arial"/>
                <w:sz w:val="22"/>
                <w:lang w:val="en-GB"/>
              </w:rPr>
              <w:sym w:font="Wingdings" w:char="F0FC"/>
            </w:r>
          </w:p>
        </w:tc>
        <w:tc>
          <w:tcPr>
            <w:tcW w:w="425" w:type="dxa"/>
          </w:tcPr>
          <w:p w:rsidR="0014040D" w:rsidRPr="0014040D" w:rsidRDefault="0014040D" w:rsidP="004234C1">
            <w:pPr>
              <w:pStyle w:val="Heading3"/>
              <w:rPr>
                <w:rFonts w:ascii="Arial" w:hAnsi="Arial" w:cs="Arial"/>
                <w:sz w:val="22"/>
              </w:rPr>
            </w:pPr>
          </w:p>
        </w:tc>
        <w:tc>
          <w:tcPr>
            <w:tcW w:w="709" w:type="dxa"/>
          </w:tcPr>
          <w:p w:rsidR="0014040D" w:rsidRPr="0014040D" w:rsidRDefault="0014040D" w:rsidP="004234C1">
            <w:pPr>
              <w:pStyle w:val="Header"/>
              <w:jc w:val="center"/>
              <w:rPr>
                <w:rFonts w:ascii="Arial" w:hAnsi="Arial" w:cs="Arial"/>
                <w:sz w:val="22"/>
                <w:lang w:val="en-GB"/>
              </w:rPr>
            </w:pPr>
            <w:r w:rsidRPr="0014040D">
              <w:rPr>
                <w:rFonts w:ascii="Arial" w:hAnsi="Arial" w:cs="Arial"/>
                <w:sz w:val="22"/>
                <w:lang w:val="en-GB"/>
              </w:rPr>
              <w:t>A/I</w:t>
            </w:r>
          </w:p>
        </w:tc>
      </w:tr>
      <w:tr w:rsidR="0014040D" w:rsidRPr="0014040D" w:rsidTr="0014040D">
        <w:tc>
          <w:tcPr>
            <w:tcW w:w="8330" w:type="dxa"/>
          </w:tcPr>
          <w:p w:rsidR="0014040D" w:rsidRPr="0014040D" w:rsidRDefault="0014040D" w:rsidP="0014040D">
            <w:pPr>
              <w:numPr>
                <w:ilvl w:val="0"/>
                <w:numId w:val="2"/>
              </w:numPr>
              <w:jc w:val="both"/>
              <w:rPr>
                <w:rFonts w:ascii="Arial" w:hAnsi="Arial" w:cs="Arial"/>
                <w:sz w:val="22"/>
                <w:lang w:val="en-GB"/>
              </w:rPr>
            </w:pPr>
            <w:r w:rsidRPr="0014040D">
              <w:rPr>
                <w:rFonts w:ascii="Arial" w:hAnsi="Arial" w:cs="Arial"/>
                <w:sz w:val="22"/>
                <w:lang w:val="en-GB"/>
              </w:rPr>
              <w:t>Experience of working in a relevant industry</w:t>
            </w:r>
          </w:p>
        </w:tc>
        <w:tc>
          <w:tcPr>
            <w:tcW w:w="425" w:type="dxa"/>
          </w:tcPr>
          <w:p w:rsidR="0014040D" w:rsidRPr="0014040D" w:rsidRDefault="0014040D" w:rsidP="004234C1">
            <w:pPr>
              <w:rPr>
                <w:rFonts w:ascii="Arial" w:hAnsi="Arial" w:cs="Arial"/>
                <w:sz w:val="22"/>
                <w:lang w:val="en-GB"/>
              </w:rPr>
            </w:pPr>
            <w:r w:rsidRPr="0014040D">
              <w:rPr>
                <w:rFonts w:ascii="Arial" w:hAnsi="Arial" w:cs="Arial"/>
                <w:sz w:val="22"/>
                <w:lang w:val="en-GB"/>
              </w:rPr>
              <w:sym w:font="Wingdings" w:char="F0FC"/>
            </w:r>
          </w:p>
        </w:tc>
        <w:tc>
          <w:tcPr>
            <w:tcW w:w="425" w:type="dxa"/>
          </w:tcPr>
          <w:p w:rsidR="0014040D" w:rsidRPr="0014040D" w:rsidRDefault="0014040D" w:rsidP="004234C1">
            <w:pPr>
              <w:pStyle w:val="Heading3"/>
              <w:rPr>
                <w:rFonts w:ascii="Arial" w:hAnsi="Arial" w:cs="Arial"/>
                <w:sz w:val="22"/>
              </w:rPr>
            </w:pPr>
          </w:p>
        </w:tc>
        <w:tc>
          <w:tcPr>
            <w:tcW w:w="709" w:type="dxa"/>
          </w:tcPr>
          <w:p w:rsidR="0014040D" w:rsidRPr="0014040D" w:rsidRDefault="0014040D" w:rsidP="004234C1">
            <w:pPr>
              <w:pStyle w:val="Header"/>
              <w:jc w:val="center"/>
              <w:rPr>
                <w:rFonts w:ascii="Arial" w:hAnsi="Arial" w:cs="Arial"/>
                <w:sz w:val="22"/>
                <w:lang w:val="en-GB"/>
              </w:rPr>
            </w:pPr>
            <w:r w:rsidRPr="0014040D">
              <w:rPr>
                <w:rFonts w:ascii="Arial" w:hAnsi="Arial" w:cs="Arial"/>
                <w:sz w:val="22"/>
                <w:lang w:val="en-GB"/>
              </w:rPr>
              <w:t>A/I</w:t>
            </w:r>
          </w:p>
        </w:tc>
      </w:tr>
      <w:tr w:rsidR="0014040D" w:rsidRPr="0014040D" w:rsidTr="0014040D">
        <w:trPr>
          <w:cantSplit/>
        </w:trPr>
        <w:tc>
          <w:tcPr>
            <w:tcW w:w="9889" w:type="dxa"/>
            <w:gridSpan w:val="4"/>
          </w:tcPr>
          <w:p w:rsidR="0014040D" w:rsidRPr="0014040D" w:rsidRDefault="0014040D" w:rsidP="004234C1">
            <w:pPr>
              <w:jc w:val="both"/>
              <w:rPr>
                <w:rFonts w:ascii="Arial" w:hAnsi="Arial" w:cs="Arial"/>
                <w:b/>
                <w:sz w:val="22"/>
                <w:lang w:val="en-GB"/>
              </w:rPr>
            </w:pPr>
          </w:p>
          <w:p w:rsidR="0014040D" w:rsidRPr="0014040D" w:rsidRDefault="0014040D" w:rsidP="0014040D">
            <w:pPr>
              <w:numPr>
                <w:ilvl w:val="0"/>
                <w:numId w:val="1"/>
              </w:numPr>
              <w:jc w:val="both"/>
              <w:rPr>
                <w:rFonts w:ascii="Arial" w:hAnsi="Arial" w:cs="Arial"/>
                <w:b/>
                <w:sz w:val="22"/>
                <w:lang w:val="en-GB"/>
              </w:rPr>
            </w:pPr>
            <w:r w:rsidRPr="0014040D">
              <w:rPr>
                <w:rFonts w:ascii="Arial" w:hAnsi="Arial" w:cs="Arial"/>
                <w:b/>
                <w:sz w:val="22"/>
                <w:lang w:val="en-GB"/>
              </w:rPr>
              <w:t>Qualifications</w:t>
            </w:r>
          </w:p>
          <w:p w:rsidR="0014040D" w:rsidRPr="0014040D" w:rsidRDefault="0014040D" w:rsidP="004234C1">
            <w:pPr>
              <w:rPr>
                <w:rFonts w:ascii="Arial" w:hAnsi="Arial" w:cs="Arial"/>
                <w:b/>
                <w:sz w:val="22"/>
                <w:lang w:val="en-GB"/>
              </w:rPr>
            </w:pPr>
          </w:p>
        </w:tc>
      </w:tr>
      <w:tr w:rsidR="0014040D" w:rsidRPr="0014040D" w:rsidTr="0014040D">
        <w:tc>
          <w:tcPr>
            <w:tcW w:w="8330" w:type="dxa"/>
          </w:tcPr>
          <w:p w:rsidR="0014040D" w:rsidRPr="0014040D" w:rsidRDefault="006E3571" w:rsidP="000B11A0">
            <w:pPr>
              <w:numPr>
                <w:ilvl w:val="0"/>
                <w:numId w:val="2"/>
              </w:numPr>
              <w:jc w:val="both"/>
              <w:rPr>
                <w:rFonts w:ascii="Arial" w:hAnsi="Arial" w:cs="Arial"/>
                <w:sz w:val="22"/>
                <w:lang w:val="en-GB"/>
              </w:rPr>
            </w:pPr>
            <w:r>
              <w:rPr>
                <w:rFonts w:ascii="Arial" w:hAnsi="Arial" w:cs="Arial"/>
                <w:sz w:val="22"/>
                <w:lang w:val="en-GB"/>
              </w:rPr>
              <w:t xml:space="preserve">A relevant Plumbing </w:t>
            </w:r>
            <w:r w:rsidR="000B11A0">
              <w:rPr>
                <w:rFonts w:ascii="Arial" w:hAnsi="Arial" w:cs="Arial"/>
                <w:sz w:val="22"/>
                <w:lang w:val="en-GB"/>
              </w:rPr>
              <w:t xml:space="preserve">qualification </w:t>
            </w:r>
            <w:r>
              <w:rPr>
                <w:rFonts w:ascii="Arial" w:hAnsi="Arial" w:cs="Arial"/>
                <w:sz w:val="22"/>
                <w:lang w:val="en-GB"/>
              </w:rPr>
              <w:t xml:space="preserve">at level three </w:t>
            </w:r>
          </w:p>
        </w:tc>
        <w:tc>
          <w:tcPr>
            <w:tcW w:w="425" w:type="dxa"/>
          </w:tcPr>
          <w:p w:rsidR="0014040D" w:rsidRPr="0014040D" w:rsidRDefault="0014040D" w:rsidP="004234C1">
            <w:pPr>
              <w:rPr>
                <w:rFonts w:ascii="Arial" w:hAnsi="Arial" w:cs="Arial"/>
                <w:sz w:val="22"/>
                <w:lang w:val="en-GB"/>
              </w:rPr>
            </w:pPr>
            <w:r w:rsidRPr="0014040D">
              <w:rPr>
                <w:rFonts w:ascii="Arial" w:hAnsi="Arial" w:cs="Arial"/>
                <w:sz w:val="22"/>
                <w:lang w:val="en-GB"/>
              </w:rPr>
              <w:sym w:font="Wingdings" w:char="F0FC"/>
            </w:r>
          </w:p>
        </w:tc>
        <w:tc>
          <w:tcPr>
            <w:tcW w:w="425" w:type="dxa"/>
          </w:tcPr>
          <w:p w:rsidR="0014040D" w:rsidRPr="0014040D" w:rsidRDefault="0014040D" w:rsidP="004234C1">
            <w:pPr>
              <w:rPr>
                <w:rFonts w:ascii="Arial" w:hAnsi="Arial" w:cs="Arial"/>
                <w:sz w:val="22"/>
                <w:lang w:val="en-GB"/>
              </w:rPr>
            </w:pPr>
          </w:p>
        </w:tc>
        <w:tc>
          <w:tcPr>
            <w:tcW w:w="709" w:type="dxa"/>
          </w:tcPr>
          <w:p w:rsidR="0014040D" w:rsidRPr="0014040D" w:rsidRDefault="0014040D" w:rsidP="004234C1">
            <w:pPr>
              <w:pStyle w:val="Header"/>
              <w:jc w:val="center"/>
              <w:rPr>
                <w:rFonts w:ascii="Arial" w:hAnsi="Arial" w:cs="Arial"/>
                <w:sz w:val="22"/>
                <w:lang w:val="en-GB"/>
              </w:rPr>
            </w:pPr>
            <w:r w:rsidRPr="0014040D">
              <w:rPr>
                <w:rFonts w:ascii="Arial" w:hAnsi="Arial" w:cs="Arial"/>
                <w:sz w:val="22"/>
                <w:lang w:val="en-GB"/>
              </w:rPr>
              <w:t>A/I</w:t>
            </w:r>
          </w:p>
        </w:tc>
      </w:tr>
      <w:tr w:rsidR="0014040D" w:rsidRPr="0014040D" w:rsidTr="0014040D">
        <w:tc>
          <w:tcPr>
            <w:tcW w:w="8330" w:type="dxa"/>
          </w:tcPr>
          <w:p w:rsidR="0014040D" w:rsidRPr="0014040D" w:rsidRDefault="0014040D" w:rsidP="0014040D">
            <w:pPr>
              <w:numPr>
                <w:ilvl w:val="0"/>
                <w:numId w:val="2"/>
              </w:numPr>
              <w:jc w:val="both"/>
              <w:rPr>
                <w:rFonts w:ascii="Arial" w:hAnsi="Arial" w:cs="Arial"/>
                <w:sz w:val="22"/>
                <w:lang w:val="en-GB"/>
              </w:rPr>
            </w:pPr>
            <w:r w:rsidRPr="0014040D">
              <w:rPr>
                <w:rFonts w:ascii="Arial" w:hAnsi="Arial" w:cs="Arial"/>
                <w:sz w:val="22"/>
                <w:lang w:val="en-GB"/>
              </w:rPr>
              <w:t>A Certificate of Education or PGCE or a willingness to complete the qualification within 2 years</w:t>
            </w:r>
          </w:p>
        </w:tc>
        <w:tc>
          <w:tcPr>
            <w:tcW w:w="425" w:type="dxa"/>
          </w:tcPr>
          <w:p w:rsidR="0014040D" w:rsidRPr="0014040D" w:rsidRDefault="0014040D" w:rsidP="004234C1">
            <w:pPr>
              <w:rPr>
                <w:rFonts w:ascii="Arial" w:hAnsi="Arial" w:cs="Arial"/>
                <w:sz w:val="22"/>
                <w:lang w:val="en-GB"/>
              </w:rPr>
            </w:pPr>
          </w:p>
        </w:tc>
        <w:tc>
          <w:tcPr>
            <w:tcW w:w="425" w:type="dxa"/>
          </w:tcPr>
          <w:p w:rsidR="0014040D" w:rsidRPr="0014040D" w:rsidRDefault="0014040D" w:rsidP="004234C1">
            <w:pPr>
              <w:rPr>
                <w:rFonts w:ascii="Arial" w:hAnsi="Arial" w:cs="Arial"/>
                <w:sz w:val="22"/>
                <w:lang w:val="en-GB"/>
              </w:rPr>
            </w:pPr>
            <w:r w:rsidRPr="0014040D">
              <w:rPr>
                <w:rFonts w:ascii="Arial" w:hAnsi="Arial" w:cs="Arial"/>
                <w:sz w:val="22"/>
                <w:lang w:val="en-GB"/>
              </w:rPr>
              <w:sym w:font="Wingdings" w:char="F0FC"/>
            </w:r>
          </w:p>
        </w:tc>
        <w:tc>
          <w:tcPr>
            <w:tcW w:w="709" w:type="dxa"/>
          </w:tcPr>
          <w:p w:rsidR="0014040D" w:rsidRPr="0014040D" w:rsidRDefault="0014040D" w:rsidP="004234C1">
            <w:pPr>
              <w:pStyle w:val="Header"/>
              <w:jc w:val="center"/>
              <w:rPr>
                <w:rFonts w:ascii="Arial" w:hAnsi="Arial" w:cs="Arial"/>
                <w:sz w:val="22"/>
                <w:lang w:val="en-GB"/>
              </w:rPr>
            </w:pPr>
            <w:r w:rsidRPr="0014040D">
              <w:rPr>
                <w:rFonts w:ascii="Arial" w:hAnsi="Arial" w:cs="Arial"/>
                <w:sz w:val="22"/>
                <w:lang w:val="en-GB"/>
              </w:rPr>
              <w:t>A/I</w:t>
            </w:r>
          </w:p>
        </w:tc>
      </w:tr>
      <w:tr w:rsidR="0014040D" w:rsidRPr="0014040D" w:rsidTr="0014040D">
        <w:tc>
          <w:tcPr>
            <w:tcW w:w="8330" w:type="dxa"/>
          </w:tcPr>
          <w:p w:rsidR="0014040D" w:rsidRPr="0014040D" w:rsidRDefault="0014040D" w:rsidP="0014040D">
            <w:pPr>
              <w:numPr>
                <w:ilvl w:val="0"/>
                <w:numId w:val="2"/>
              </w:numPr>
              <w:jc w:val="both"/>
              <w:rPr>
                <w:rFonts w:ascii="Arial" w:hAnsi="Arial" w:cs="Arial"/>
                <w:sz w:val="22"/>
                <w:lang w:val="en-GB"/>
              </w:rPr>
            </w:pPr>
            <w:r w:rsidRPr="0014040D">
              <w:rPr>
                <w:rFonts w:ascii="Arial" w:hAnsi="Arial" w:cs="Arial"/>
                <w:sz w:val="22"/>
                <w:lang w:val="en-GB"/>
              </w:rPr>
              <w:t>D32, 33 and 34 or A</w:t>
            </w:r>
            <w:r w:rsidR="00BE6670">
              <w:rPr>
                <w:rFonts w:ascii="Arial" w:hAnsi="Arial" w:cs="Arial"/>
                <w:sz w:val="22"/>
                <w:lang w:val="en-GB"/>
              </w:rPr>
              <w:t>1</w:t>
            </w:r>
            <w:r w:rsidRPr="0014040D">
              <w:rPr>
                <w:rFonts w:ascii="Arial" w:hAnsi="Arial" w:cs="Arial"/>
                <w:sz w:val="22"/>
                <w:lang w:val="en-GB"/>
              </w:rPr>
              <w:t xml:space="preserve"> and V</w:t>
            </w:r>
            <w:r w:rsidR="006E3571">
              <w:rPr>
                <w:rFonts w:ascii="Arial" w:hAnsi="Arial" w:cs="Arial"/>
                <w:sz w:val="22"/>
                <w:lang w:val="en-GB"/>
              </w:rPr>
              <w:t>1</w:t>
            </w:r>
            <w:r w:rsidRPr="0014040D">
              <w:rPr>
                <w:rFonts w:ascii="Arial" w:hAnsi="Arial" w:cs="Arial"/>
                <w:sz w:val="22"/>
                <w:lang w:val="en-GB"/>
              </w:rPr>
              <w:t xml:space="preserve"> </w:t>
            </w:r>
            <w:r w:rsidR="00F61DE1">
              <w:rPr>
                <w:rFonts w:ascii="Arial" w:hAnsi="Arial" w:cs="Arial"/>
                <w:sz w:val="22"/>
                <w:lang w:val="en-GB"/>
              </w:rPr>
              <w:t xml:space="preserve">(TAQA) </w:t>
            </w:r>
            <w:r w:rsidRPr="0014040D">
              <w:rPr>
                <w:rFonts w:ascii="Arial" w:hAnsi="Arial" w:cs="Arial"/>
                <w:sz w:val="22"/>
                <w:lang w:val="en-GB"/>
              </w:rPr>
              <w:t>awards for assessment and internal verification of qualifications.</w:t>
            </w:r>
          </w:p>
        </w:tc>
        <w:tc>
          <w:tcPr>
            <w:tcW w:w="425" w:type="dxa"/>
          </w:tcPr>
          <w:p w:rsidR="0014040D" w:rsidRPr="0014040D" w:rsidRDefault="0014040D" w:rsidP="004234C1">
            <w:pPr>
              <w:rPr>
                <w:rFonts w:ascii="Arial" w:hAnsi="Arial" w:cs="Arial"/>
                <w:lang w:val="en-GB"/>
              </w:rPr>
            </w:pPr>
          </w:p>
        </w:tc>
        <w:tc>
          <w:tcPr>
            <w:tcW w:w="425" w:type="dxa"/>
          </w:tcPr>
          <w:p w:rsidR="0014040D" w:rsidRPr="0014040D" w:rsidRDefault="0014040D" w:rsidP="004234C1">
            <w:pPr>
              <w:rPr>
                <w:rFonts w:ascii="Arial" w:hAnsi="Arial" w:cs="Arial"/>
                <w:sz w:val="22"/>
                <w:lang w:val="en-GB"/>
              </w:rPr>
            </w:pPr>
            <w:r w:rsidRPr="0014040D">
              <w:rPr>
                <w:rFonts w:ascii="Arial" w:hAnsi="Arial" w:cs="Arial"/>
                <w:sz w:val="22"/>
                <w:lang w:val="en-GB"/>
              </w:rPr>
              <w:sym w:font="Wingdings" w:char="F0FC"/>
            </w:r>
          </w:p>
        </w:tc>
        <w:tc>
          <w:tcPr>
            <w:tcW w:w="709" w:type="dxa"/>
          </w:tcPr>
          <w:p w:rsidR="0014040D" w:rsidRPr="0014040D" w:rsidRDefault="0014040D" w:rsidP="004234C1">
            <w:pPr>
              <w:pStyle w:val="Header"/>
              <w:jc w:val="center"/>
              <w:rPr>
                <w:rFonts w:ascii="Arial" w:hAnsi="Arial" w:cs="Arial"/>
                <w:sz w:val="22"/>
                <w:lang w:val="en-GB"/>
              </w:rPr>
            </w:pPr>
            <w:r w:rsidRPr="0014040D">
              <w:rPr>
                <w:rFonts w:ascii="Arial" w:hAnsi="Arial" w:cs="Arial"/>
                <w:sz w:val="22"/>
                <w:lang w:val="en-GB"/>
              </w:rPr>
              <w:t>A/I</w:t>
            </w:r>
          </w:p>
        </w:tc>
      </w:tr>
      <w:tr w:rsidR="00F21BE4" w:rsidRPr="0014040D" w:rsidTr="0014040D">
        <w:tc>
          <w:tcPr>
            <w:tcW w:w="8330" w:type="dxa"/>
          </w:tcPr>
          <w:p w:rsidR="00F21BE4" w:rsidRPr="0014040D" w:rsidRDefault="00F21BE4" w:rsidP="0014040D">
            <w:pPr>
              <w:numPr>
                <w:ilvl w:val="0"/>
                <w:numId w:val="2"/>
              </w:numPr>
              <w:jc w:val="both"/>
              <w:rPr>
                <w:rFonts w:ascii="Arial" w:hAnsi="Arial" w:cs="Arial"/>
                <w:sz w:val="22"/>
                <w:lang w:val="en-GB"/>
              </w:rPr>
            </w:pPr>
            <w:r w:rsidRPr="00F21BE4">
              <w:rPr>
                <w:rFonts w:ascii="Arial" w:hAnsi="Arial" w:cs="Arial"/>
                <w:sz w:val="22"/>
                <w:lang w:val="en-GB"/>
              </w:rPr>
              <w:t>Educated to GCSE/ level 2 or equivalent with grades A*-C in English and Mathematics (or to achieve BKSB equivalent within six weeks of appointment)</w:t>
            </w:r>
          </w:p>
        </w:tc>
        <w:tc>
          <w:tcPr>
            <w:tcW w:w="425" w:type="dxa"/>
          </w:tcPr>
          <w:p w:rsidR="00F21BE4" w:rsidRPr="0014040D" w:rsidRDefault="00F21BE4" w:rsidP="004234C1">
            <w:pPr>
              <w:rPr>
                <w:rFonts w:ascii="Arial" w:hAnsi="Arial" w:cs="Arial"/>
                <w:lang w:val="en-GB"/>
              </w:rPr>
            </w:pPr>
            <w:r w:rsidRPr="0014040D">
              <w:rPr>
                <w:rFonts w:ascii="Arial" w:hAnsi="Arial" w:cs="Arial"/>
                <w:sz w:val="22"/>
                <w:lang w:val="en-GB"/>
              </w:rPr>
              <w:sym w:font="Wingdings" w:char="F0FC"/>
            </w:r>
          </w:p>
        </w:tc>
        <w:tc>
          <w:tcPr>
            <w:tcW w:w="425" w:type="dxa"/>
          </w:tcPr>
          <w:p w:rsidR="00F21BE4" w:rsidRPr="0014040D" w:rsidRDefault="00F21BE4" w:rsidP="004234C1">
            <w:pPr>
              <w:rPr>
                <w:rFonts w:ascii="Arial" w:hAnsi="Arial" w:cs="Arial"/>
                <w:sz w:val="22"/>
                <w:lang w:val="en-GB"/>
              </w:rPr>
            </w:pPr>
          </w:p>
        </w:tc>
        <w:tc>
          <w:tcPr>
            <w:tcW w:w="709" w:type="dxa"/>
          </w:tcPr>
          <w:p w:rsidR="00F21BE4" w:rsidRPr="0014040D" w:rsidRDefault="00F21BE4" w:rsidP="004234C1">
            <w:pPr>
              <w:pStyle w:val="Header"/>
              <w:jc w:val="center"/>
              <w:rPr>
                <w:rFonts w:ascii="Arial" w:hAnsi="Arial" w:cs="Arial"/>
                <w:sz w:val="22"/>
                <w:lang w:val="en-GB"/>
              </w:rPr>
            </w:pPr>
            <w:r>
              <w:rPr>
                <w:rFonts w:ascii="Arial" w:hAnsi="Arial" w:cs="Arial"/>
                <w:sz w:val="22"/>
                <w:lang w:val="en-GB"/>
              </w:rPr>
              <w:t>A/I</w:t>
            </w:r>
          </w:p>
        </w:tc>
      </w:tr>
      <w:tr w:rsidR="0014040D" w:rsidRPr="0014040D" w:rsidTr="0014040D">
        <w:trPr>
          <w:cantSplit/>
        </w:trPr>
        <w:tc>
          <w:tcPr>
            <w:tcW w:w="9889" w:type="dxa"/>
            <w:gridSpan w:val="4"/>
          </w:tcPr>
          <w:p w:rsidR="0014040D" w:rsidRPr="0014040D" w:rsidRDefault="0014040D" w:rsidP="004234C1">
            <w:pPr>
              <w:tabs>
                <w:tab w:val="left" w:pos="1920"/>
              </w:tabs>
              <w:jc w:val="both"/>
              <w:rPr>
                <w:rFonts w:ascii="Arial" w:hAnsi="Arial" w:cs="Arial"/>
                <w:b/>
                <w:sz w:val="22"/>
                <w:lang w:val="en-GB"/>
              </w:rPr>
            </w:pPr>
          </w:p>
          <w:p w:rsidR="0014040D" w:rsidRPr="0014040D" w:rsidRDefault="0014040D" w:rsidP="0014040D">
            <w:pPr>
              <w:numPr>
                <w:ilvl w:val="0"/>
                <w:numId w:val="1"/>
              </w:numPr>
              <w:jc w:val="both"/>
              <w:rPr>
                <w:rFonts w:ascii="Arial" w:hAnsi="Arial" w:cs="Arial"/>
                <w:b/>
                <w:sz w:val="22"/>
                <w:lang w:val="en-GB"/>
              </w:rPr>
            </w:pPr>
            <w:r w:rsidRPr="0014040D">
              <w:rPr>
                <w:rFonts w:ascii="Arial" w:hAnsi="Arial" w:cs="Arial"/>
                <w:b/>
                <w:sz w:val="22"/>
                <w:lang w:val="en-GB"/>
              </w:rPr>
              <w:t>Practical and Intellectual Skills</w:t>
            </w:r>
          </w:p>
          <w:p w:rsidR="0014040D" w:rsidRPr="0014040D" w:rsidRDefault="0014040D" w:rsidP="004234C1">
            <w:pPr>
              <w:rPr>
                <w:rFonts w:ascii="Arial" w:hAnsi="Arial" w:cs="Arial"/>
                <w:b/>
                <w:sz w:val="22"/>
                <w:lang w:val="en-GB"/>
              </w:rPr>
            </w:pPr>
          </w:p>
        </w:tc>
      </w:tr>
      <w:tr w:rsidR="0014040D" w:rsidRPr="0014040D" w:rsidTr="0014040D">
        <w:tc>
          <w:tcPr>
            <w:tcW w:w="8330" w:type="dxa"/>
          </w:tcPr>
          <w:p w:rsidR="0014040D" w:rsidRPr="0014040D" w:rsidRDefault="0014040D" w:rsidP="0014040D">
            <w:pPr>
              <w:numPr>
                <w:ilvl w:val="0"/>
                <w:numId w:val="2"/>
              </w:numPr>
              <w:tabs>
                <w:tab w:val="num" w:pos="1080"/>
              </w:tabs>
              <w:jc w:val="both"/>
              <w:rPr>
                <w:rFonts w:ascii="Arial" w:hAnsi="Arial" w:cs="Arial"/>
                <w:sz w:val="22"/>
                <w:lang w:val="en-GB"/>
              </w:rPr>
            </w:pPr>
            <w:r w:rsidRPr="0014040D">
              <w:rPr>
                <w:rFonts w:ascii="Arial" w:hAnsi="Arial" w:cs="Arial"/>
                <w:sz w:val="22"/>
                <w:lang w:val="en-GB"/>
              </w:rPr>
              <w:t>Driving Licence</w:t>
            </w:r>
          </w:p>
        </w:tc>
        <w:tc>
          <w:tcPr>
            <w:tcW w:w="425" w:type="dxa"/>
          </w:tcPr>
          <w:p w:rsidR="0014040D" w:rsidRPr="0014040D" w:rsidRDefault="0014040D" w:rsidP="004234C1">
            <w:pPr>
              <w:rPr>
                <w:rFonts w:ascii="Arial" w:hAnsi="Arial" w:cs="Arial"/>
                <w:sz w:val="22"/>
                <w:lang w:val="en-GB"/>
              </w:rPr>
            </w:pPr>
          </w:p>
        </w:tc>
        <w:tc>
          <w:tcPr>
            <w:tcW w:w="425" w:type="dxa"/>
          </w:tcPr>
          <w:p w:rsidR="0014040D" w:rsidRPr="0014040D" w:rsidRDefault="0014040D" w:rsidP="004234C1">
            <w:pPr>
              <w:rPr>
                <w:rFonts w:ascii="Arial" w:hAnsi="Arial" w:cs="Arial"/>
                <w:sz w:val="22"/>
                <w:lang w:val="en-GB"/>
              </w:rPr>
            </w:pPr>
            <w:r w:rsidRPr="0014040D">
              <w:rPr>
                <w:rFonts w:ascii="Arial" w:hAnsi="Arial" w:cs="Arial"/>
                <w:sz w:val="22"/>
                <w:lang w:val="en-GB"/>
              </w:rPr>
              <w:sym w:font="Wingdings" w:char="F0FC"/>
            </w:r>
          </w:p>
        </w:tc>
        <w:tc>
          <w:tcPr>
            <w:tcW w:w="709" w:type="dxa"/>
          </w:tcPr>
          <w:p w:rsidR="0014040D" w:rsidRPr="0014040D" w:rsidRDefault="0014040D" w:rsidP="004234C1">
            <w:pPr>
              <w:jc w:val="center"/>
              <w:rPr>
                <w:rFonts w:ascii="Arial" w:hAnsi="Arial" w:cs="Arial"/>
                <w:sz w:val="22"/>
                <w:lang w:val="en-GB"/>
              </w:rPr>
            </w:pPr>
          </w:p>
        </w:tc>
      </w:tr>
      <w:tr w:rsidR="0014040D" w:rsidRPr="0014040D" w:rsidTr="0014040D">
        <w:tc>
          <w:tcPr>
            <w:tcW w:w="8330" w:type="dxa"/>
          </w:tcPr>
          <w:p w:rsidR="0014040D" w:rsidRPr="0014040D" w:rsidRDefault="0014040D" w:rsidP="0014040D">
            <w:pPr>
              <w:numPr>
                <w:ilvl w:val="0"/>
                <w:numId w:val="2"/>
              </w:numPr>
              <w:tabs>
                <w:tab w:val="num" w:pos="1080"/>
              </w:tabs>
              <w:jc w:val="both"/>
              <w:rPr>
                <w:rFonts w:ascii="Arial" w:hAnsi="Arial" w:cs="Arial"/>
                <w:sz w:val="22"/>
                <w:lang w:val="en-GB"/>
              </w:rPr>
            </w:pPr>
            <w:r w:rsidRPr="0014040D">
              <w:rPr>
                <w:rFonts w:ascii="Arial" w:hAnsi="Arial" w:cs="Arial"/>
                <w:sz w:val="22"/>
                <w:lang w:val="en-GB"/>
              </w:rPr>
              <w:t>Work</w:t>
            </w:r>
            <w:r w:rsidR="006E3571">
              <w:rPr>
                <w:rFonts w:ascii="Arial" w:hAnsi="Arial" w:cs="Arial"/>
                <w:sz w:val="22"/>
                <w:lang w:val="en-GB"/>
              </w:rPr>
              <w:t>ing knowledge from a Plumbing</w:t>
            </w:r>
            <w:r w:rsidRPr="0014040D">
              <w:rPr>
                <w:rFonts w:ascii="Arial" w:hAnsi="Arial" w:cs="Arial"/>
                <w:sz w:val="22"/>
                <w:lang w:val="en-GB"/>
              </w:rPr>
              <w:t xml:space="preserve"> background</w:t>
            </w:r>
          </w:p>
        </w:tc>
        <w:tc>
          <w:tcPr>
            <w:tcW w:w="425" w:type="dxa"/>
          </w:tcPr>
          <w:p w:rsidR="0014040D" w:rsidRPr="0014040D" w:rsidRDefault="0014040D" w:rsidP="004234C1">
            <w:pPr>
              <w:rPr>
                <w:rFonts w:ascii="Arial" w:hAnsi="Arial" w:cs="Arial"/>
                <w:sz w:val="22"/>
                <w:lang w:val="en-GB"/>
              </w:rPr>
            </w:pPr>
            <w:r w:rsidRPr="0014040D">
              <w:rPr>
                <w:rFonts w:ascii="Arial" w:hAnsi="Arial" w:cs="Arial"/>
                <w:sz w:val="22"/>
                <w:lang w:val="en-GB"/>
              </w:rPr>
              <w:sym w:font="Wingdings" w:char="F0FC"/>
            </w:r>
          </w:p>
        </w:tc>
        <w:tc>
          <w:tcPr>
            <w:tcW w:w="425" w:type="dxa"/>
          </w:tcPr>
          <w:p w:rsidR="0014040D" w:rsidRPr="0014040D" w:rsidRDefault="0014040D" w:rsidP="004234C1">
            <w:pPr>
              <w:rPr>
                <w:rFonts w:ascii="Arial" w:hAnsi="Arial" w:cs="Arial"/>
                <w:sz w:val="22"/>
                <w:lang w:val="en-GB"/>
              </w:rPr>
            </w:pPr>
          </w:p>
        </w:tc>
        <w:tc>
          <w:tcPr>
            <w:tcW w:w="709" w:type="dxa"/>
          </w:tcPr>
          <w:p w:rsidR="0014040D" w:rsidRPr="0014040D" w:rsidRDefault="0014040D" w:rsidP="004234C1">
            <w:pPr>
              <w:jc w:val="center"/>
              <w:rPr>
                <w:rFonts w:ascii="Arial" w:hAnsi="Arial" w:cs="Arial"/>
                <w:sz w:val="22"/>
                <w:lang w:val="en-GB"/>
              </w:rPr>
            </w:pPr>
            <w:r w:rsidRPr="0014040D">
              <w:rPr>
                <w:rFonts w:ascii="Arial" w:hAnsi="Arial" w:cs="Arial"/>
                <w:sz w:val="22"/>
                <w:lang w:val="en-GB"/>
              </w:rPr>
              <w:t>A/I</w:t>
            </w:r>
          </w:p>
        </w:tc>
      </w:tr>
      <w:tr w:rsidR="0014040D" w:rsidRPr="0014040D" w:rsidTr="0014040D">
        <w:tc>
          <w:tcPr>
            <w:tcW w:w="8330" w:type="dxa"/>
          </w:tcPr>
          <w:p w:rsidR="0014040D" w:rsidRPr="0014040D" w:rsidRDefault="0014040D" w:rsidP="0014040D">
            <w:pPr>
              <w:numPr>
                <w:ilvl w:val="0"/>
                <w:numId w:val="2"/>
              </w:numPr>
              <w:tabs>
                <w:tab w:val="num" w:pos="1080"/>
              </w:tabs>
              <w:jc w:val="both"/>
              <w:rPr>
                <w:rFonts w:ascii="Arial" w:hAnsi="Arial" w:cs="Arial"/>
                <w:sz w:val="22"/>
                <w:lang w:val="en-GB"/>
              </w:rPr>
            </w:pPr>
            <w:r w:rsidRPr="0014040D">
              <w:rPr>
                <w:rFonts w:ascii="Arial" w:hAnsi="Arial" w:cs="Arial"/>
                <w:sz w:val="22"/>
                <w:lang w:val="en-GB"/>
              </w:rPr>
              <w:t xml:space="preserve">High level of computer literacy </w:t>
            </w:r>
          </w:p>
        </w:tc>
        <w:tc>
          <w:tcPr>
            <w:tcW w:w="425" w:type="dxa"/>
          </w:tcPr>
          <w:p w:rsidR="0014040D" w:rsidRPr="0014040D" w:rsidRDefault="0014040D" w:rsidP="004234C1">
            <w:pPr>
              <w:rPr>
                <w:rFonts w:ascii="Arial" w:hAnsi="Arial" w:cs="Arial"/>
                <w:lang w:val="en-GB"/>
              </w:rPr>
            </w:pPr>
            <w:r w:rsidRPr="0014040D">
              <w:rPr>
                <w:rFonts w:ascii="Arial" w:hAnsi="Arial" w:cs="Arial"/>
                <w:sz w:val="22"/>
                <w:lang w:val="en-GB"/>
              </w:rPr>
              <w:sym w:font="Wingdings" w:char="F0FC"/>
            </w:r>
          </w:p>
        </w:tc>
        <w:tc>
          <w:tcPr>
            <w:tcW w:w="425" w:type="dxa"/>
          </w:tcPr>
          <w:p w:rsidR="0014040D" w:rsidRPr="0014040D" w:rsidRDefault="0014040D" w:rsidP="004234C1">
            <w:pPr>
              <w:rPr>
                <w:rFonts w:ascii="Arial" w:hAnsi="Arial" w:cs="Arial"/>
                <w:sz w:val="22"/>
                <w:lang w:val="en-GB"/>
              </w:rPr>
            </w:pPr>
          </w:p>
        </w:tc>
        <w:tc>
          <w:tcPr>
            <w:tcW w:w="709" w:type="dxa"/>
          </w:tcPr>
          <w:p w:rsidR="0014040D" w:rsidRPr="0014040D" w:rsidRDefault="0014040D" w:rsidP="004234C1">
            <w:pPr>
              <w:jc w:val="center"/>
              <w:rPr>
                <w:lang w:val="en-GB"/>
              </w:rPr>
            </w:pPr>
            <w:r w:rsidRPr="0014040D">
              <w:rPr>
                <w:rFonts w:ascii="Arial" w:hAnsi="Arial" w:cs="Arial"/>
                <w:sz w:val="22"/>
                <w:lang w:val="en-GB"/>
              </w:rPr>
              <w:t>A/I</w:t>
            </w:r>
          </w:p>
        </w:tc>
      </w:tr>
      <w:tr w:rsidR="0014040D" w:rsidRPr="0014040D" w:rsidTr="0014040D">
        <w:trPr>
          <w:trHeight w:val="275"/>
        </w:trPr>
        <w:tc>
          <w:tcPr>
            <w:tcW w:w="8330" w:type="dxa"/>
          </w:tcPr>
          <w:p w:rsidR="0014040D" w:rsidRPr="0014040D" w:rsidRDefault="0014040D" w:rsidP="0014040D">
            <w:pPr>
              <w:numPr>
                <w:ilvl w:val="0"/>
                <w:numId w:val="2"/>
              </w:numPr>
              <w:jc w:val="both"/>
              <w:rPr>
                <w:rFonts w:ascii="Arial" w:hAnsi="Arial" w:cs="Arial"/>
                <w:bCs/>
                <w:sz w:val="22"/>
                <w:lang w:val="en-GB"/>
              </w:rPr>
            </w:pPr>
            <w:r w:rsidRPr="0014040D">
              <w:rPr>
                <w:rFonts w:ascii="Arial" w:hAnsi="Arial" w:cs="Arial"/>
                <w:bCs/>
                <w:sz w:val="22"/>
                <w:lang w:val="en-GB"/>
              </w:rPr>
              <w:t>Able to work under pressure and to strict deadlines</w:t>
            </w:r>
          </w:p>
        </w:tc>
        <w:tc>
          <w:tcPr>
            <w:tcW w:w="425" w:type="dxa"/>
          </w:tcPr>
          <w:p w:rsidR="0014040D" w:rsidRPr="0014040D" w:rsidRDefault="0014040D" w:rsidP="004234C1">
            <w:pPr>
              <w:rPr>
                <w:rFonts w:ascii="Arial" w:hAnsi="Arial" w:cs="Arial"/>
                <w:lang w:val="en-GB"/>
              </w:rPr>
            </w:pPr>
            <w:r w:rsidRPr="0014040D">
              <w:rPr>
                <w:rFonts w:ascii="Arial" w:hAnsi="Arial" w:cs="Arial"/>
                <w:sz w:val="22"/>
                <w:lang w:val="en-GB"/>
              </w:rPr>
              <w:sym w:font="Wingdings" w:char="F0FC"/>
            </w:r>
          </w:p>
        </w:tc>
        <w:tc>
          <w:tcPr>
            <w:tcW w:w="425" w:type="dxa"/>
          </w:tcPr>
          <w:p w:rsidR="0014040D" w:rsidRPr="0014040D" w:rsidRDefault="0014040D" w:rsidP="004234C1">
            <w:pPr>
              <w:rPr>
                <w:rFonts w:ascii="Arial" w:hAnsi="Arial" w:cs="Arial"/>
                <w:sz w:val="22"/>
                <w:lang w:val="en-GB"/>
              </w:rPr>
            </w:pPr>
          </w:p>
        </w:tc>
        <w:tc>
          <w:tcPr>
            <w:tcW w:w="709" w:type="dxa"/>
          </w:tcPr>
          <w:p w:rsidR="0014040D" w:rsidRPr="0014040D" w:rsidRDefault="0014040D" w:rsidP="004234C1">
            <w:pPr>
              <w:jc w:val="center"/>
              <w:rPr>
                <w:lang w:val="en-GB"/>
              </w:rPr>
            </w:pPr>
            <w:r w:rsidRPr="0014040D">
              <w:rPr>
                <w:rFonts w:ascii="Arial" w:hAnsi="Arial" w:cs="Arial"/>
                <w:sz w:val="22"/>
                <w:lang w:val="en-GB"/>
              </w:rPr>
              <w:t>A/I</w:t>
            </w:r>
          </w:p>
        </w:tc>
      </w:tr>
      <w:tr w:rsidR="0014040D" w:rsidRPr="0014040D" w:rsidTr="0014040D">
        <w:tc>
          <w:tcPr>
            <w:tcW w:w="8330" w:type="dxa"/>
          </w:tcPr>
          <w:p w:rsidR="0014040D" w:rsidRPr="0014040D" w:rsidRDefault="0014040D" w:rsidP="0014040D">
            <w:pPr>
              <w:numPr>
                <w:ilvl w:val="0"/>
                <w:numId w:val="2"/>
              </w:numPr>
              <w:jc w:val="both"/>
              <w:rPr>
                <w:rFonts w:ascii="Arial" w:hAnsi="Arial" w:cs="Arial"/>
                <w:sz w:val="22"/>
                <w:lang w:val="en-GB"/>
              </w:rPr>
            </w:pPr>
            <w:r w:rsidRPr="0014040D">
              <w:rPr>
                <w:rFonts w:ascii="Arial" w:hAnsi="Arial" w:cs="Arial"/>
                <w:sz w:val="22"/>
                <w:lang w:val="en-GB"/>
              </w:rPr>
              <w:t>Able to use initiative, organise and prioritise</w:t>
            </w:r>
          </w:p>
        </w:tc>
        <w:tc>
          <w:tcPr>
            <w:tcW w:w="425" w:type="dxa"/>
          </w:tcPr>
          <w:p w:rsidR="0014040D" w:rsidRPr="0014040D" w:rsidRDefault="0014040D" w:rsidP="004234C1">
            <w:pPr>
              <w:rPr>
                <w:rFonts w:ascii="Arial" w:hAnsi="Arial" w:cs="Arial"/>
                <w:lang w:val="en-GB"/>
              </w:rPr>
            </w:pPr>
            <w:r w:rsidRPr="0014040D">
              <w:rPr>
                <w:rFonts w:ascii="Arial" w:hAnsi="Arial" w:cs="Arial"/>
                <w:sz w:val="22"/>
                <w:lang w:val="en-GB"/>
              </w:rPr>
              <w:sym w:font="Wingdings" w:char="F0FC"/>
            </w:r>
          </w:p>
        </w:tc>
        <w:tc>
          <w:tcPr>
            <w:tcW w:w="425" w:type="dxa"/>
          </w:tcPr>
          <w:p w:rsidR="0014040D" w:rsidRPr="0014040D" w:rsidRDefault="0014040D" w:rsidP="004234C1">
            <w:pPr>
              <w:rPr>
                <w:rFonts w:ascii="Arial" w:hAnsi="Arial" w:cs="Arial"/>
                <w:sz w:val="22"/>
                <w:lang w:val="en-GB"/>
              </w:rPr>
            </w:pPr>
          </w:p>
        </w:tc>
        <w:tc>
          <w:tcPr>
            <w:tcW w:w="709" w:type="dxa"/>
          </w:tcPr>
          <w:p w:rsidR="0014040D" w:rsidRPr="0014040D" w:rsidRDefault="0014040D" w:rsidP="004234C1">
            <w:pPr>
              <w:jc w:val="center"/>
              <w:rPr>
                <w:lang w:val="en-GB"/>
              </w:rPr>
            </w:pPr>
            <w:r w:rsidRPr="0014040D">
              <w:rPr>
                <w:rFonts w:ascii="Arial" w:hAnsi="Arial" w:cs="Arial"/>
                <w:sz w:val="22"/>
                <w:lang w:val="en-GB"/>
              </w:rPr>
              <w:t>A/I</w:t>
            </w:r>
          </w:p>
        </w:tc>
      </w:tr>
      <w:tr w:rsidR="0014040D" w:rsidRPr="0014040D" w:rsidTr="0014040D">
        <w:tc>
          <w:tcPr>
            <w:tcW w:w="8330" w:type="dxa"/>
          </w:tcPr>
          <w:p w:rsidR="0014040D" w:rsidRPr="0014040D" w:rsidRDefault="0014040D" w:rsidP="0014040D">
            <w:pPr>
              <w:numPr>
                <w:ilvl w:val="0"/>
                <w:numId w:val="2"/>
              </w:numPr>
              <w:jc w:val="both"/>
              <w:rPr>
                <w:rFonts w:ascii="Arial" w:hAnsi="Arial" w:cs="Arial"/>
                <w:sz w:val="22"/>
                <w:lang w:val="en-GB"/>
              </w:rPr>
            </w:pPr>
            <w:r w:rsidRPr="0014040D">
              <w:rPr>
                <w:rFonts w:ascii="Arial" w:hAnsi="Arial" w:cs="Arial"/>
                <w:sz w:val="22"/>
                <w:lang w:val="en-GB"/>
              </w:rPr>
              <w:t>Able to identify and implement improvements in existing systems</w:t>
            </w:r>
          </w:p>
        </w:tc>
        <w:tc>
          <w:tcPr>
            <w:tcW w:w="425" w:type="dxa"/>
          </w:tcPr>
          <w:p w:rsidR="0014040D" w:rsidRPr="0014040D" w:rsidRDefault="0014040D" w:rsidP="004234C1">
            <w:pPr>
              <w:rPr>
                <w:rFonts w:ascii="Arial" w:hAnsi="Arial" w:cs="Arial"/>
                <w:lang w:val="en-GB"/>
              </w:rPr>
            </w:pPr>
            <w:r w:rsidRPr="0014040D">
              <w:rPr>
                <w:rFonts w:ascii="Arial" w:hAnsi="Arial" w:cs="Arial"/>
                <w:sz w:val="22"/>
                <w:lang w:val="en-GB"/>
              </w:rPr>
              <w:sym w:font="Wingdings" w:char="F0FC"/>
            </w:r>
          </w:p>
        </w:tc>
        <w:tc>
          <w:tcPr>
            <w:tcW w:w="425" w:type="dxa"/>
          </w:tcPr>
          <w:p w:rsidR="0014040D" w:rsidRPr="0014040D" w:rsidRDefault="0014040D" w:rsidP="004234C1">
            <w:pPr>
              <w:pStyle w:val="Heading3"/>
              <w:rPr>
                <w:rFonts w:ascii="Arial" w:hAnsi="Arial" w:cs="Arial"/>
                <w:sz w:val="22"/>
              </w:rPr>
            </w:pPr>
          </w:p>
        </w:tc>
        <w:tc>
          <w:tcPr>
            <w:tcW w:w="709" w:type="dxa"/>
          </w:tcPr>
          <w:p w:rsidR="0014040D" w:rsidRPr="0014040D" w:rsidRDefault="0014040D" w:rsidP="004234C1">
            <w:pPr>
              <w:jc w:val="center"/>
              <w:rPr>
                <w:lang w:val="en-GB"/>
              </w:rPr>
            </w:pPr>
            <w:r w:rsidRPr="0014040D">
              <w:rPr>
                <w:rFonts w:ascii="Arial" w:hAnsi="Arial" w:cs="Arial"/>
                <w:sz w:val="22"/>
                <w:lang w:val="en-GB"/>
              </w:rPr>
              <w:t>A/I</w:t>
            </w:r>
          </w:p>
        </w:tc>
      </w:tr>
      <w:tr w:rsidR="0014040D" w:rsidRPr="0014040D" w:rsidTr="0014040D">
        <w:tc>
          <w:tcPr>
            <w:tcW w:w="8330" w:type="dxa"/>
          </w:tcPr>
          <w:p w:rsidR="0014040D" w:rsidRPr="0014040D" w:rsidRDefault="0014040D" w:rsidP="0014040D">
            <w:pPr>
              <w:numPr>
                <w:ilvl w:val="0"/>
                <w:numId w:val="2"/>
              </w:numPr>
              <w:jc w:val="both"/>
              <w:rPr>
                <w:rFonts w:ascii="Arial" w:hAnsi="Arial" w:cs="Arial"/>
                <w:sz w:val="22"/>
                <w:lang w:val="en-GB"/>
              </w:rPr>
            </w:pPr>
            <w:r w:rsidRPr="0014040D">
              <w:rPr>
                <w:rFonts w:ascii="Arial" w:hAnsi="Arial" w:cs="Arial"/>
                <w:sz w:val="22"/>
                <w:lang w:val="en-GB"/>
              </w:rPr>
              <w:t>Able to communicate effectively at all levels</w:t>
            </w:r>
          </w:p>
        </w:tc>
        <w:tc>
          <w:tcPr>
            <w:tcW w:w="425" w:type="dxa"/>
          </w:tcPr>
          <w:p w:rsidR="0014040D" w:rsidRPr="0014040D" w:rsidRDefault="0014040D" w:rsidP="004234C1">
            <w:pPr>
              <w:rPr>
                <w:rFonts w:ascii="Arial" w:hAnsi="Arial" w:cs="Arial"/>
                <w:lang w:val="en-GB"/>
              </w:rPr>
            </w:pPr>
            <w:r w:rsidRPr="0014040D">
              <w:rPr>
                <w:rFonts w:ascii="Arial" w:hAnsi="Arial" w:cs="Arial"/>
                <w:sz w:val="22"/>
                <w:lang w:val="en-GB"/>
              </w:rPr>
              <w:sym w:font="Wingdings" w:char="F0FC"/>
            </w:r>
          </w:p>
        </w:tc>
        <w:tc>
          <w:tcPr>
            <w:tcW w:w="425" w:type="dxa"/>
          </w:tcPr>
          <w:p w:rsidR="0014040D" w:rsidRPr="0014040D" w:rsidRDefault="0014040D" w:rsidP="004234C1">
            <w:pPr>
              <w:pStyle w:val="Heading3"/>
              <w:rPr>
                <w:rFonts w:ascii="Arial" w:hAnsi="Arial" w:cs="Arial"/>
                <w:sz w:val="22"/>
              </w:rPr>
            </w:pPr>
          </w:p>
        </w:tc>
        <w:tc>
          <w:tcPr>
            <w:tcW w:w="709" w:type="dxa"/>
          </w:tcPr>
          <w:p w:rsidR="0014040D" w:rsidRPr="0014040D" w:rsidRDefault="0014040D" w:rsidP="004234C1">
            <w:pPr>
              <w:jc w:val="center"/>
              <w:rPr>
                <w:lang w:val="en-GB"/>
              </w:rPr>
            </w:pPr>
            <w:r w:rsidRPr="0014040D">
              <w:rPr>
                <w:rFonts w:ascii="Arial" w:hAnsi="Arial" w:cs="Arial"/>
                <w:sz w:val="22"/>
                <w:lang w:val="en-GB"/>
              </w:rPr>
              <w:t>A/I</w:t>
            </w:r>
          </w:p>
        </w:tc>
      </w:tr>
      <w:tr w:rsidR="0014040D" w:rsidRPr="0014040D" w:rsidTr="0014040D">
        <w:tc>
          <w:tcPr>
            <w:tcW w:w="8330" w:type="dxa"/>
          </w:tcPr>
          <w:p w:rsidR="0014040D" w:rsidRPr="0014040D" w:rsidRDefault="0014040D" w:rsidP="0014040D">
            <w:pPr>
              <w:numPr>
                <w:ilvl w:val="0"/>
                <w:numId w:val="2"/>
              </w:numPr>
              <w:jc w:val="both"/>
              <w:rPr>
                <w:rFonts w:ascii="Arial" w:hAnsi="Arial" w:cs="Arial"/>
                <w:sz w:val="22"/>
                <w:lang w:val="en-GB"/>
              </w:rPr>
            </w:pPr>
            <w:r w:rsidRPr="0014040D">
              <w:rPr>
                <w:rFonts w:ascii="Arial" w:hAnsi="Arial" w:cs="Arial"/>
                <w:sz w:val="22"/>
                <w:lang w:val="en-GB"/>
              </w:rPr>
              <w:t xml:space="preserve">Able to produce and present reports to a variety of audiences </w:t>
            </w:r>
          </w:p>
        </w:tc>
        <w:tc>
          <w:tcPr>
            <w:tcW w:w="425" w:type="dxa"/>
          </w:tcPr>
          <w:p w:rsidR="0014040D" w:rsidRPr="0014040D" w:rsidRDefault="0014040D" w:rsidP="004234C1">
            <w:pPr>
              <w:rPr>
                <w:rFonts w:ascii="Arial" w:hAnsi="Arial" w:cs="Arial"/>
                <w:sz w:val="22"/>
                <w:lang w:val="en-GB"/>
              </w:rPr>
            </w:pPr>
            <w:r w:rsidRPr="0014040D">
              <w:rPr>
                <w:rFonts w:ascii="Arial" w:hAnsi="Arial" w:cs="Arial"/>
                <w:sz w:val="22"/>
                <w:lang w:val="en-GB"/>
              </w:rPr>
              <w:sym w:font="Wingdings" w:char="F0FC"/>
            </w:r>
          </w:p>
        </w:tc>
        <w:tc>
          <w:tcPr>
            <w:tcW w:w="425" w:type="dxa"/>
          </w:tcPr>
          <w:p w:rsidR="0014040D" w:rsidRPr="0014040D" w:rsidRDefault="0014040D" w:rsidP="004234C1">
            <w:pPr>
              <w:pStyle w:val="Heading3"/>
              <w:rPr>
                <w:rFonts w:ascii="Arial" w:hAnsi="Arial" w:cs="Arial"/>
                <w:sz w:val="22"/>
              </w:rPr>
            </w:pPr>
          </w:p>
        </w:tc>
        <w:tc>
          <w:tcPr>
            <w:tcW w:w="709" w:type="dxa"/>
          </w:tcPr>
          <w:p w:rsidR="0014040D" w:rsidRPr="0014040D" w:rsidRDefault="0014040D" w:rsidP="004234C1">
            <w:pPr>
              <w:jc w:val="center"/>
              <w:rPr>
                <w:lang w:val="en-GB"/>
              </w:rPr>
            </w:pPr>
            <w:r w:rsidRPr="0014040D">
              <w:rPr>
                <w:rFonts w:ascii="Arial" w:hAnsi="Arial" w:cs="Arial"/>
                <w:sz w:val="22"/>
                <w:lang w:val="en-GB"/>
              </w:rPr>
              <w:t>A/I</w:t>
            </w:r>
          </w:p>
        </w:tc>
      </w:tr>
      <w:tr w:rsidR="0014040D" w:rsidRPr="0014040D" w:rsidTr="0014040D">
        <w:trPr>
          <w:trHeight w:val="397"/>
        </w:trPr>
        <w:tc>
          <w:tcPr>
            <w:tcW w:w="9889" w:type="dxa"/>
            <w:gridSpan w:val="4"/>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rPr>
                <w:rFonts w:ascii="Arial" w:hAnsi="Arial" w:cs="Arial"/>
                <w:b/>
                <w:sz w:val="22"/>
                <w:szCs w:val="20"/>
                <w:lang w:val="en-GB"/>
              </w:rPr>
            </w:pPr>
          </w:p>
          <w:p w:rsidR="0014040D" w:rsidRPr="0014040D" w:rsidRDefault="0014040D" w:rsidP="0014040D">
            <w:pPr>
              <w:numPr>
                <w:ilvl w:val="0"/>
                <w:numId w:val="1"/>
              </w:numPr>
              <w:rPr>
                <w:rFonts w:ascii="Arial" w:hAnsi="Arial" w:cs="Arial"/>
                <w:b/>
                <w:sz w:val="22"/>
                <w:szCs w:val="20"/>
                <w:lang w:val="en-GB"/>
              </w:rPr>
            </w:pPr>
            <w:r w:rsidRPr="0014040D">
              <w:rPr>
                <w:rFonts w:ascii="Arial" w:hAnsi="Arial" w:cs="Arial"/>
                <w:b/>
                <w:sz w:val="22"/>
                <w:szCs w:val="20"/>
                <w:lang w:val="en-GB"/>
              </w:rPr>
              <w:t>Values and Personal Qualities</w:t>
            </w:r>
          </w:p>
          <w:p w:rsidR="0014040D" w:rsidRPr="0014040D" w:rsidRDefault="0014040D" w:rsidP="004234C1">
            <w:pPr>
              <w:rPr>
                <w:rFonts w:ascii="Arial" w:hAnsi="Arial" w:cs="Arial"/>
                <w:b/>
                <w:sz w:val="22"/>
                <w:szCs w:val="20"/>
                <w:lang w:val="en-GB"/>
              </w:rPr>
            </w:pPr>
          </w:p>
        </w:tc>
      </w:tr>
      <w:tr w:rsidR="0014040D" w:rsidRPr="0014040D" w:rsidTr="0014040D">
        <w:trPr>
          <w:trHeight w:val="397"/>
        </w:trPr>
        <w:tc>
          <w:tcPr>
            <w:tcW w:w="8330"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14040D">
            <w:pPr>
              <w:numPr>
                <w:ilvl w:val="0"/>
                <w:numId w:val="3"/>
              </w:numPr>
              <w:rPr>
                <w:rFonts w:ascii="Arial" w:hAnsi="Arial" w:cs="Arial"/>
                <w:bCs/>
                <w:sz w:val="22"/>
                <w:szCs w:val="20"/>
                <w:lang w:val="en-GB"/>
              </w:rPr>
            </w:pPr>
            <w:r w:rsidRPr="0014040D">
              <w:rPr>
                <w:rFonts w:ascii="Arial" w:hAnsi="Arial" w:cs="Arial"/>
                <w:bCs/>
                <w:sz w:val="22"/>
                <w:szCs w:val="20"/>
                <w:lang w:val="en-GB"/>
              </w:rPr>
              <w:t>Commitment to establishing and maintaining good working relations with colleagues and students</w:t>
            </w:r>
          </w:p>
        </w:tc>
        <w:tc>
          <w:tcPr>
            <w:tcW w:w="425" w:type="dxa"/>
            <w:tcBorders>
              <w:top w:val="single" w:sz="4" w:space="0" w:color="auto"/>
              <w:left w:val="single" w:sz="4" w:space="0" w:color="auto"/>
              <w:bottom w:val="single" w:sz="4" w:space="0" w:color="auto"/>
              <w:right w:val="single" w:sz="4" w:space="0" w:color="auto"/>
            </w:tcBorders>
          </w:tcPr>
          <w:p w:rsidR="0014040D" w:rsidRPr="0014040D" w:rsidRDefault="0014040D" w:rsidP="004234C1">
            <w:pPr>
              <w:rPr>
                <w:rFonts w:ascii="Arial" w:hAnsi="Arial" w:cs="Arial"/>
                <w:bCs/>
                <w:sz w:val="22"/>
                <w:szCs w:val="20"/>
                <w:lang w:val="en-GB"/>
              </w:rPr>
            </w:pPr>
            <w:r w:rsidRPr="0014040D">
              <w:rPr>
                <w:rFonts w:ascii="Arial" w:hAnsi="Arial" w:cs="Arial"/>
                <w:sz w:val="22"/>
                <w:lang w:val="en-GB"/>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pStyle w:val="Heading3"/>
              <w:rPr>
                <w:rFonts w:ascii="Arial" w:hAnsi="Arial" w:cs="Arial"/>
                <w:b w:val="0"/>
                <w:bCs/>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rPr>
                <w:rFonts w:ascii="Arial" w:hAnsi="Arial" w:cs="Arial"/>
                <w:bCs/>
                <w:sz w:val="22"/>
                <w:szCs w:val="20"/>
                <w:lang w:val="en-GB"/>
              </w:rPr>
            </w:pPr>
            <w:r w:rsidRPr="0014040D">
              <w:rPr>
                <w:rFonts w:ascii="Arial" w:hAnsi="Arial" w:cs="Arial"/>
                <w:bCs/>
                <w:sz w:val="22"/>
                <w:szCs w:val="20"/>
                <w:lang w:val="en-GB"/>
              </w:rPr>
              <w:t>I/R</w:t>
            </w:r>
          </w:p>
        </w:tc>
      </w:tr>
      <w:tr w:rsidR="0014040D" w:rsidRPr="0014040D" w:rsidTr="0014040D">
        <w:trPr>
          <w:trHeight w:val="397"/>
        </w:trPr>
        <w:tc>
          <w:tcPr>
            <w:tcW w:w="8330"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14040D">
            <w:pPr>
              <w:numPr>
                <w:ilvl w:val="0"/>
                <w:numId w:val="3"/>
              </w:numPr>
              <w:rPr>
                <w:rFonts w:ascii="Arial" w:hAnsi="Arial" w:cs="Arial"/>
                <w:bCs/>
                <w:sz w:val="22"/>
                <w:szCs w:val="20"/>
                <w:lang w:val="en-GB"/>
              </w:rPr>
            </w:pPr>
            <w:r w:rsidRPr="0014040D">
              <w:rPr>
                <w:rFonts w:ascii="Arial" w:hAnsi="Arial" w:cs="Arial"/>
                <w:bCs/>
                <w:sz w:val="22"/>
                <w:szCs w:val="20"/>
                <w:lang w:val="en-GB"/>
              </w:rPr>
              <w:t>Evidence of commitment to the safeguarding and promotion of the welfare of children and vulnerable adults</w:t>
            </w:r>
          </w:p>
        </w:tc>
        <w:tc>
          <w:tcPr>
            <w:tcW w:w="425" w:type="dxa"/>
            <w:tcBorders>
              <w:top w:val="single" w:sz="4" w:space="0" w:color="auto"/>
              <w:left w:val="single" w:sz="4" w:space="0" w:color="auto"/>
              <w:bottom w:val="single" w:sz="4" w:space="0" w:color="auto"/>
              <w:right w:val="single" w:sz="4" w:space="0" w:color="auto"/>
            </w:tcBorders>
          </w:tcPr>
          <w:p w:rsidR="0014040D" w:rsidRPr="0014040D" w:rsidRDefault="0014040D" w:rsidP="004234C1">
            <w:pPr>
              <w:rPr>
                <w:rFonts w:ascii="Arial" w:hAnsi="Arial" w:cs="Arial"/>
                <w:sz w:val="22"/>
                <w:lang w:val="en-GB"/>
              </w:rPr>
            </w:pPr>
            <w:r w:rsidRPr="0014040D">
              <w:rPr>
                <w:rFonts w:ascii="Arial" w:hAnsi="Arial" w:cs="Arial"/>
                <w:sz w:val="22"/>
                <w:lang w:val="en-GB"/>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pStyle w:val="Heading3"/>
              <w:rPr>
                <w:rFonts w:ascii="Arial" w:hAnsi="Arial" w:cs="Arial"/>
                <w:b w:val="0"/>
                <w:bCs/>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rPr>
                <w:rFonts w:ascii="Arial" w:hAnsi="Arial" w:cs="Arial"/>
                <w:bCs/>
                <w:sz w:val="22"/>
                <w:szCs w:val="20"/>
                <w:lang w:val="en-GB"/>
              </w:rPr>
            </w:pPr>
            <w:r w:rsidRPr="0014040D">
              <w:rPr>
                <w:rFonts w:ascii="Arial" w:hAnsi="Arial" w:cs="Arial"/>
                <w:bCs/>
                <w:sz w:val="22"/>
                <w:szCs w:val="20"/>
                <w:lang w:val="en-GB"/>
              </w:rPr>
              <w:t>A/I/R</w:t>
            </w:r>
          </w:p>
        </w:tc>
      </w:tr>
      <w:tr w:rsidR="0014040D" w:rsidRPr="0014040D" w:rsidTr="0014040D">
        <w:trPr>
          <w:trHeight w:val="397"/>
        </w:trPr>
        <w:tc>
          <w:tcPr>
            <w:tcW w:w="8330"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14040D">
            <w:pPr>
              <w:numPr>
                <w:ilvl w:val="0"/>
                <w:numId w:val="3"/>
              </w:numPr>
              <w:rPr>
                <w:rFonts w:ascii="Arial" w:hAnsi="Arial" w:cs="Arial"/>
                <w:bCs/>
                <w:sz w:val="22"/>
                <w:szCs w:val="20"/>
                <w:lang w:val="en-GB"/>
              </w:rPr>
            </w:pPr>
            <w:r w:rsidRPr="0014040D">
              <w:rPr>
                <w:rFonts w:ascii="Arial" w:hAnsi="Arial" w:cs="Arial"/>
                <w:bCs/>
                <w:sz w:val="22"/>
                <w:szCs w:val="20"/>
                <w:lang w:val="en-GB"/>
              </w:rPr>
              <w:t>Commitment to the provision of a quality service and the implementation of quality improvements</w:t>
            </w:r>
          </w:p>
        </w:tc>
        <w:tc>
          <w:tcPr>
            <w:tcW w:w="425" w:type="dxa"/>
            <w:tcBorders>
              <w:top w:val="single" w:sz="4" w:space="0" w:color="auto"/>
              <w:left w:val="single" w:sz="4" w:space="0" w:color="auto"/>
              <w:bottom w:val="single" w:sz="4" w:space="0" w:color="auto"/>
              <w:right w:val="single" w:sz="4" w:space="0" w:color="auto"/>
            </w:tcBorders>
          </w:tcPr>
          <w:p w:rsidR="0014040D" w:rsidRPr="0014040D" w:rsidRDefault="0014040D" w:rsidP="004234C1">
            <w:pPr>
              <w:rPr>
                <w:rFonts w:ascii="Arial" w:hAnsi="Arial" w:cs="Arial"/>
                <w:sz w:val="22"/>
                <w:szCs w:val="20"/>
                <w:lang w:val="en-GB"/>
              </w:rPr>
            </w:pPr>
            <w:r w:rsidRPr="0014040D">
              <w:rPr>
                <w:rFonts w:ascii="Arial" w:hAnsi="Arial" w:cs="Arial"/>
                <w:sz w:val="22"/>
                <w:lang w:val="en-GB"/>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pStyle w:val="Heading3"/>
              <w:rPr>
                <w:rFonts w:ascii="Arial" w:hAnsi="Arial" w:cs="Arial"/>
                <w:b w:val="0"/>
                <w:bCs/>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rPr>
                <w:rFonts w:ascii="Arial" w:hAnsi="Arial" w:cs="Arial"/>
                <w:bCs/>
                <w:sz w:val="22"/>
                <w:szCs w:val="20"/>
                <w:lang w:val="en-GB"/>
              </w:rPr>
            </w:pPr>
            <w:r w:rsidRPr="0014040D">
              <w:rPr>
                <w:rFonts w:ascii="Arial" w:hAnsi="Arial" w:cs="Arial"/>
                <w:bCs/>
                <w:sz w:val="22"/>
                <w:szCs w:val="20"/>
                <w:lang w:val="en-GB"/>
              </w:rPr>
              <w:t>I/R</w:t>
            </w:r>
          </w:p>
        </w:tc>
      </w:tr>
      <w:tr w:rsidR="0014040D" w:rsidRPr="0014040D" w:rsidTr="0014040D">
        <w:trPr>
          <w:trHeight w:val="397"/>
        </w:trPr>
        <w:tc>
          <w:tcPr>
            <w:tcW w:w="8330"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14040D">
            <w:pPr>
              <w:numPr>
                <w:ilvl w:val="0"/>
                <w:numId w:val="3"/>
              </w:numPr>
              <w:rPr>
                <w:rFonts w:ascii="Arial" w:hAnsi="Arial" w:cs="Arial"/>
                <w:bCs/>
                <w:sz w:val="22"/>
                <w:szCs w:val="20"/>
                <w:lang w:val="en-GB"/>
              </w:rPr>
            </w:pPr>
            <w:r w:rsidRPr="0014040D">
              <w:rPr>
                <w:rFonts w:ascii="Arial" w:hAnsi="Arial" w:cs="Arial"/>
                <w:bCs/>
                <w:sz w:val="22"/>
                <w:szCs w:val="20"/>
                <w:lang w:val="en-GB"/>
              </w:rPr>
              <w:t>Commitment to valuing diversity</w:t>
            </w:r>
          </w:p>
        </w:tc>
        <w:tc>
          <w:tcPr>
            <w:tcW w:w="425" w:type="dxa"/>
            <w:tcBorders>
              <w:top w:val="single" w:sz="4" w:space="0" w:color="auto"/>
              <w:left w:val="single" w:sz="4" w:space="0" w:color="auto"/>
              <w:bottom w:val="single" w:sz="4" w:space="0" w:color="auto"/>
              <w:right w:val="single" w:sz="4" w:space="0" w:color="auto"/>
            </w:tcBorders>
          </w:tcPr>
          <w:p w:rsidR="0014040D" w:rsidRPr="0014040D" w:rsidRDefault="0014040D" w:rsidP="004234C1">
            <w:pPr>
              <w:rPr>
                <w:rFonts w:ascii="Arial" w:hAnsi="Arial" w:cs="Arial"/>
                <w:sz w:val="22"/>
                <w:szCs w:val="20"/>
                <w:lang w:val="en-GB"/>
              </w:rPr>
            </w:pPr>
            <w:r w:rsidRPr="0014040D">
              <w:rPr>
                <w:rFonts w:ascii="Arial" w:hAnsi="Arial" w:cs="Arial"/>
                <w:sz w:val="22"/>
                <w:lang w:val="en-GB"/>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pStyle w:val="Heading3"/>
              <w:rPr>
                <w:rFonts w:ascii="Arial" w:hAnsi="Arial" w:cs="Arial"/>
                <w:b w:val="0"/>
                <w:bCs/>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rPr>
                <w:rFonts w:ascii="Arial" w:hAnsi="Arial" w:cs="Arial"/>
                <w:bCs/>
                <w:sz w:val="22"/>
                <w:szCs w:val="20"/>
                <w:lang w:val="en-GB"/>
              </w:rPr>
            </w:pPr>
            <w:r w:rsidRPr="0014040D">
              <w:rPr>
                <w:rFonts w:ascii="Arial" w:hAnsi="Arial" w:cs="Arial"/>
                <w:bCs/>
                <w:sz w:val="22"/>
                <w:szCs w:val="20"/>
                <w:lang w:val="en-GB"/>
              </w:rPr>
              <w:t>I/R</w:t>
            </w:r>
          </w:p>
        </w:tc>
      </w:tr>
      <w:tr w:rsidR="0014040D" w:rsidRPr="0014040D" w:rsidTr="0014040D">
        <w:trPr>
          <w:trHeight w:val="397"/>
        </w:trPr>
        <w:tc>
          <w:tcPr>
            <w:tcW w:w="9889" w:type="dxa"/>
            <w:gridSpan w:val="4"/>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rPr>
                <w:rFonts w:ascii="Arial" w:hAnsi="Arial" w:cs="Arial"/>
                <w:b/>
                <w:sz w:val="22"/>
                <w:szCs w:val="20"/>
                <w:lang w:val="en-GB"/>
              </w:rPr>
            </w:pPr>
          </w:p>
          <w:p w:rsidR="0014040D" w:rsidRPr="0014040D" w:rsidRDefault="0014040D" w:rsidP="0014040D">
            <w:pPr>
              <w:numPr>
                <w:ilvl w:val="0"/>
                <w:numId w:val="1"/>
              </w:numPr>
              <w:rPr>
                <w:rFonts w:ascii="Arial" w:hAnsi="Arial" w:cs="Arial"/>
                <w:b/>
                <w:sz w:val="22"/>
                <w:szCs w:val="20"/>
                <w:lang w:val="en-GB"/>
              </w:rPr>
            </w:pPr>
            <w:r w:rsidRPr="0014040D">
              <w:rPr>
                <w:rFonts w:ascii="Arial" w:hAnsi="Arial" w:cs="Arial"/>
                <w:b/>
                <w:sz w:val="22"/>
                <w:szCs w:val="20"/>
                <w:lang w:val="en-GB"/>
              </w:rPr>
              <w:t>Circumstances</w:t>
            </w:r>
          </w:p>
          <w:p w:rsidR="0014040D" w:rsidRPr="0014040D" w:rsidRDefault="0014040D" w:rsidP="004234C1">
            <w:pPr>
              <w:rPr>
                <w:rFonts w:ascii="Arial" w:hAnsi="Arial" w:cs="Arial"/>
                <w:b/>
                <w:sz w:val="22"/>
                <w:szCs w:val="20"/>
                <w:lang w:val="en-GB"/>
              </w:rPr>
            </w:pPr>
          </w:p>
        </w:tc>
      </w:tr>
      <w:tr w:rsidR="0014040D" w:rsidRPr="0014040D" w:rsidTr="0014040D">
        <w:trPr>
          <w:trHeight w:val="397"/>
        </w:trPr>
        <w:tc>
          <w:tcPr>
            <w:tcW w:w="8330"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14040D">
            <w:pPr>
              <w:numPr>
                <w:ilvl w:val="0"/>
                <w:numId w:val="3"/>
              </w:numPr>
              <w:rPr>
                <w:rFonts w:ascii="Arial" w:hAnsi="Arial" w:cs="Arial"/>
                <w:bCs/>
                <w:sz w:val="22"/>
                <w:szCs w:val="20"/>
                <w:lang w:val="en-GB"/>
              </w:rPr>
            </w:pPr>
            <w:r w:rsidRPr="0014040D">
              <w:rPr>
                <w:rFonts w:ascii="Arial" w:hAnsi="Arial" w:cs="Arial"/>
                <w:bCs/>
                <w:sz w:val="22"/>
                <w:szCs w:val="20"/>
                <w:lang w:val="en-GB"/>
              </w:rPr>
              <w:t>Able to work flexibly throughout the week/over the year by prior agreement</w:t>
            </w:r>
          </w:p>
        </w:tc>
        <w:tc>
          <w:tcPr>
            <w:tcW w:w="425" w:type="dxa"/>
            <w:tcBorders>
              <w:top w:val="single" w:sz="4" w:space="0" w:color="auto"/>
              <w:left w:val="single" w:sz="4" w:space="0" w:color="auto"/>
              <w:bottom w:val="single" w:sz="4" w:space="0" w:color="auto"/>
              <w:right w:val="single" w:sz="4" w:space="0" w:color="auto"/>
            </w:tcBorders>
          </w:tcPr>
          <w:p w:rsidR="0014040D" w:rsidRPr="0014040D" w:rsidRDefault="0014040D" w:rsidP="004234C1">
            <w:pPr>
              <w:rPr>
                <w:rFonts w:ascii="Arial" w:hAnsi="Arial" w:cs="Arial"/>
                <w:sz w:val="22"/>
                <w:szCs w:val="20"/>
                <w:lang w:val="en-GB"/>
              </w:rPr>
            </w:pPr>
            <w:r w:rsidRPr="0014040D">
              <w:rPr>
                <w:rFonts w:ascii="Arial" w:hAnsi="Arial" w:cs="Arial"/>
                <w:sz w:val="22"/>
                <w:lang w:val="en-GB"/>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pStyle w:val="Heading3"/>
              <w:rPr>
                <w:rFonts w:ascii="Arial" w:hAnsi="Arial" w:cs="Arial"/>
                <w:b w:val="0"/>
                <w:bCs/>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4040D" w:rsidRPr="0014040D" w:rsidRDefault="0014040D" w:rsidP="004234C1">
            <w:pPr>
              <w:rPr>
                <w:rFonts w:ascii="Arial" w:hAnsi="Arial" w:cs="Arial"/>
                <w:bCs/>
                <w:sz w:val="22"/>
                <w:szCs w:val="20"/>
                <w:lang w:val="en-GB"/>
              </w:rPr>
            </w:pPr>
            <w:r w:rsidRPr="0014040D">
              <w:rPr>
                <w:rFonts w:ascii="Arial" w:hAnsi="Arial" w:cs="Arial"/>
                <w:bCs/>
                <w:sz w:val="22"/>
                <w:szCs w:val="20"/>
                <w:lang w:val="en-GB"/>
              </w:rPr>
              <w:t>I</w:t>
            </w:r>
          </w:p>
        </w:tc>
      </w:tr>
    </w:tbl>
    <w:p w:rsidR="00F45FB4" w:rsidRPr="0014040D" w:rsidRDefault="00F45FB4" w:rsidP="00F45FB4">
      <w:pPr>
        <w:rPr>
          <w:rFonts w:ascii="Arial" w:hAnsi="Arial" w:cs="Arial"/>
          <w:sz w:val="22"/>
          <w:lang w:val="en-GB"/>
        </w:rPr>
      </w:pPr>
    </w:p>
    <w:tbl>
      <w:tblPr>
        <w:tblW w:w="0" w:type="auto"/>
        <w:tblInd w:w="392" w:type="dxa"/>
        <w:tblLook w:val="01E0" w:firstRow="1" w:lastRow="1" w:firstColumn="1" w:lastColumn="1" w:noHBand="0" w:noVBand="0"/>
      </w:tblPr>
      <w:tblGrid>
        <w:gridCol w:w="648"/>
        <w:gridCol w:w="2160"/>
        <w:gridCol w:w="540"/>
        <w:gridCol w:w="3060"/>
        <w:gridCol w:w="540"/>
        <w:gridCol w:w="1800"/>
      </w:tblGrid>
      <w:tr w:rsidR="00F45FB4" w:rsidRPr="0014040D" w:rsidTr="00CF0CE7">
        <w:tc>
          <w:tcPr>
            <w:tcW w:w="648" w:type="dxa"/>
          </w:tcPr>
          <w:p w:rsidR="00F45FB4" w:rsidRPr="0014040D" w:rsidRDefault="00F45FB4" w:rsidP="00CF0CE7">
            <w:pPr>
              <w:jc w:val="right"/>
              <w:rPr>
                <w:rFonts w:ascii="Arial" w:hAnsi="Arial" w:cs="Arial"/>
                <w:b/>
                <w:sz w:val="22"/>
                <w:lang w:val="en-GB"/>
              </w:rPr>
            </w:pPr>
            <w:r w:rsidRPr="0014040D">
              <w:rPr>
                <w:rFonts w:ascii="Arial" w:hAnsi="Arial" w:cs="Arial"/>
                <w:b/>
                <w:sz w:val="22"/>
                <w:lang w:val="en-GB"/>
              </w:rPr>
              <w:t xml:space="preserve">A - </w:t>
            </w:r>
          </w:p>
        </w:tc>
        <w:tc>
          <w:tcPr>
            <w:tcW w:w="2160" w:type="dxa"/>
          </w:tcPr>
          <w:p w:rsidR="00F45FB4" w:rsidRPr="0014040D" w:rsidRDefault="00F45FB4" w:rsidP="00CF0CE7">
            <w:pPr>
              <w:jc w:val="both"/>
              <w:rPr>
                <w:rFonts w:ascii="Arial" w:hAnsi="Arial" w:cs="Arial"/>
                <w:b/>
                <w:sz w:val="22"/>
                <w:lang w:val="en-GB"/>
              </w:rPr>
            </w:pPr>
            <w:r w:rsidRPr="0014040D">
              <w:rPr>
                <w:rFonts w:ascii="Arial" w:hAnsi="Arial" w:cs="Arial"/>
                <w:b/>
                <w:sz w:val="22"/>
                <w:lang w:val="en-GB"/>
              </w:rPr>
              <w:t>Application Form</w:t>
            </w:r>
          </w:p>
        </w:tc>
        <w:tc>
          <w:tcPr>
            <w:tcW w:w="540" w:type="dxa"/>
          </w:tcPr>
          <w:p w:rsidR="00F45FB4" w:rsidRPr="0014040D" w:rsidRDefault="00F45FB4" w:rsidP="00CF0CE7">
            <w:pPr>
              <w:jc w:val="right"/>
              <w:rPr>
                <w:rFonts w:ascii="Arial" w:hAnsi="Arial" w:cs="Arial"/>
                <w:b/>
                <w:sz w:val="22"/>
                <w:lang w:val="en-GB"/>
              </w:rPr>
            </w:pPr>
            <w:r w:rsidRPr="0014040D">
              <w:rPr>
                <w:rFonts w:ascii="Arial" w:hAnsi="Arial" w:cs="Arial"/>
                <w:b/>
                <w:sz w:val="22"/>
                <w:lang w:val="en-GB"/>
              </w:rPr>
              <w:t xml:space="preserve">I - </w:t>
            </w:r>
          </w:p>
        </w:tc>
        <w:tc>
          <w:tcPr>
            <w:tcW w:w="3060" w:type="dxa"/>
          </w:tcPr>
          <w:p w:rsidR="00F45FB4" w:rsidRPr="0014040D" w:rsidRDefault="00F45FB4" w:rsidP="00CF0CE7">
            <w:pPr>
              <w:rPr>
                <w:rFonts w:ascii="Arial" w:hAnsi="Arial" w:cs="Arial"/>
                <w:b/>
                <w:sz w:val="22"/>
                <w:lang w:val="en-GB"/>
              </w:rPr>
            </w:pPr>
            <w:r w:rsidRPr="0014040D">
              <w:rPr>
                <w:rFonts w:ascii="Arial" w:hAnsi="Arial" w:cs="Arial"/>
                <w:b/>
                <w:sz w:val="22"/>
                <w:lang w:val="en-GB"/>
              </w:rPr>
              <w:t>Interview/Selection Tool</w:t>
            </w:r>
          </w:p>
        </w:tc>
        <w:tc>
          <w:tcPr>
            <w:tcW w:w="540" w:type="dxa"/>
          </w:tcPr>
          <w:p w:rsidR="00F45FB4" w:rsidRPr="0014040D" w:rsidRDefault="00F45FB4" w:rsidP="00CF0CE7">
            <w:pPr>
              <w:jc w:val="right"/>
              <w:rPr>
                <w:rFonts w:ascii="Arial" w:hAnsi="Arial" w:cs="Arial"/>
                <w:b/>
                <w:sz w:val="22"/>
                <w:lang w:val="en-GB"/>
              </w:rPr>
            </w:pPr>
            <w:r w:rsidRPr="0014040D">
              <w:rPr>
                <w:rFonts w:ascii="Arial" w:hAnsi="Arial" w:cs="Arial"/>
                <w:b/>
                <w:sz w:val="22"/>
                <w:lang w:val="en-GB"/>
              </w:rPr>
              <w:t xml:space="preserve">R - </w:t>
            </w:r>
          </w:p>
        </w:tc>
        <w:tc>
          <w:tcPr>
            <w:tcW w:w="1800" w:type="dxa"/>
          </w:tcPr>
          <w:p w:rsidR="00F45FB4" w:rsidRPr="0014040D" w:rsidRDefault="00F45FB4" w:rsidP="00CF0CE7">
            <w:pPr>
              <w:rPr>
                <w:rFonts w:ascii="Arial" w:hAnsi="Arial" w:cs="Arial"/>
                <w:b/>
                <w:sz w:val="22"/>
                <w:lang w:val="en-GB"/>
              </w:rPr>
            </w:pPr>
            <w:r w:rsidRPr="0014040D">
              <w:rPr>
                <w:rFonts w:ascii="Arial" w:hAnsi="Arial" w:cs="Arial"/>
                <w:b/>
                <w:sz w:val="22"/>
                <w:lang w:val="en-GB"/>
              </w:rPr>
              <w:t>Reference</w:t>
            </w:r>
          </w:p>
        </w:tc>
      </w:tr>
    </w:tbl>
    <w:p w:rsidR="00F45FB4" w:rsidRPr="0014040D" w:rsidRDefault="00F45FB4" w:rsidP="00F45FB4">
      <w:pPr>
        <w:rPr>
          <w:rFonts w:ascii="Arial" w:hAnsi="Arial" w:cs="Arial"/>
          <w:sz w:val="20"/>
          <w:szCs w:val="20"/>
          <w:lang w:val="en-GB"/>
        </w:rPr>
      </w:pPr>
    </w:p>
    <w:p w:rsidR="00F45FB4" w:rsidRPr="0014040D" w:rsidRDefault="00F45FB4">
      <w:pPr>
        <w:rPr>
          <w:rFonts w:ascii="Arial" w:hAnsi="Arial" w:cs="Arial"/>
          <w:i/>
          <w:color w:val="505150"/>
          <w:sz w:val="20"/>
          <w:szCs w:val="20"/>
          <w:lang w:val="en-GB"/>
        </w:rPr>
      </w:pPr>
    </w:p>
    <w:sectPr w:rsidR="00F45FB4" w:rsidRPr="0014040D" w:rsidSect="0014040D">
      <w:headerReference w:type="default" r:id="rId8"/>
      <w:footerReference w:type="default" r:id="rId9"/>
      <w:headerReference w:type="first" r:id="rId10"/>
      <w:footerReference w:type="first" r:id="rId11"/>
      <w:pgSz w:w="11900" w:h="16840"/>
      <w:pgMar w:top="1588" w:right="1410" w:bottom="1021" w:left="45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E3E" w:rsidRDefault="008A3E3E" w:rsidP="00722FD1">
      <w:r>
        <w:separator/>
      </w:r>
    </w:p>
  </w:endnote>
  <w:endnote w:type="continuationSeparator" w:id="0">
    <w:p w:rsidR="008A3E3E" w:rsidRDefault="008A3E3E" w:rsidP="0072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034" w:rsidRDefault="004A4BB5">
    <w:pPr>
      <w:pStyle w:val="Foote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3550920</wp:posOffset>
              </wp:positionH>
              <wp:positionV relativeFrom="paragraph">
                <wp:posOffset>-113665</wp:posOffset>
              </wp:positionV>
              <wp:extent cx="30861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E217F" w:rsidRPr="002E2404" w:rsidRDefault="00FE217F" w:rsidP="00FE217F">
                          <w:pPr>
                            <w:pStyle w:val="Quote"/>
                            <w:rPr>
                              <w:i w:val="0"/>
                              <w:strike w:val="0"/>
                              <w:color w:val="FFFFFF"/>
                            </w:rPr>
                          </w:pPr>
                          <w:r w:rsidRPr="002E2404">
                            <w:rPr>
                              <w:i w:val="0"/>
                              <w:strike w:val="0"/>
                              <w:color w:val="FFFFFF"/>
                            </w:rPr>
                            <w:t xml:space="preserve">South Thames College, Human Resources Department </w:t>
                          </w:r>
                        </w:p>
                        <w:p w:rsidR="00FE217F" w:rsidRPr="002E2404" w:rsidRDefault="001B2D04" w:rsidP="00FE217F">
                          <w:pPr>
                            <w:pStyle w:val="Quote"/>
                            <w:rPr>
                              <w:i w:val="0"/>
                              <w:strike w:val="0"/>
                              <w:color w:val="FFFFFF"/>
                            </w:rPr>
                          </w:pPr>
                          <w:r>
                            <w:rPr>
                              <w:i w:val="0"/>
                              <w:strike w:val="0"/>
                              <w:color w:val="FFFFFF"/>
                            </w:rPr>
                            <w:t>Tel. 020 8918 7177</w:t>
                          </w:r>
                          <w:r w:rsidR="00FE217F" w:rsidRPr="002E2404">
                            <w:rPr>
                              <w:i w:val="0"/>
                              <w:strike w:val="0"/>
                              <w:color w:val="FFFFFF"/>
                            </w:rPr>
                            <w:t xml:space="preserve">   www.south-thames.ac.uk</w:t>
                          </w:r>
                          <w:r>
                            <w:rPr>
                              <w:i w:val="0"/>
                              <w:strike w:val="0"/>
                              <w:color w:val="FFFFFF"/>
                            </w:rPr>
                            <w:t>/jobs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9.6pt;margin-top:-8.95pt;width:243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" filled="f" stroked="f">
              <v:path arrowok="t"/>
              <v:textbox>
                <w:txbxContent>
                  <w:p w:rsidR="00FE217F" w:rsidRPr="002E2404" w:rsidRDefault="00FE217F" w:rsidP="00FE217F">
                    <w:pPr>
                      <w:pStyle w:val="Quote"/>
                      <w:rPr>
                        <w:i w:val="0"/>
                        <w:strike w:val="0"/>
                        <w:color w:val="FFFFFF"/>
                      </w:rPr>
                    </w:pPr>
                    <w:r w:rsidRPr="002E2404">
                      <w:rPr>
                        <w:i w:val="0"/>
                        <w:strike w:val="0"/>
                        <w:color w:val="FFFFFF"/>
                      </w:rPr>
                      <w:t xml:space="preserve">South Thames College, Human Resources Department </w:t>
                    </w:r>
                  </w:p>
                  <w:p w:rsidR="00FE217F" w:rsidRPr="002E2404" w:rsidRDefault="001B2D04" w:rsidP="00FE217F">
                    <w:pPr>
                      <w:pStyle w:val="Quote"/>
                      <w:rPr>
                        <w:i w:val="0"/>
                        <w:strike w:val="0"/>
                        <w:color w:val="FFFFFF"/>
                      </w:rPr>
                    </w:pPr>
                    <w:r>
                      <w:rPr>
                        <w:i w:val="0"/>
                        <w:strike w:val="0"/>
                        <w:color w:val="FFFFFF"/>
                      </w:rPr>
                      <w:t>Tel. 020 8918 7177</w:t>
                    </w:r>
                    <w:r w:rsidR="00FE217F" w:rsidRPr="002E2404">
                      <w:rPr>
                        <w:i w:val="0"/>
                        <w:strike w:val="0"/>
                        <w:color w:val="FFFFFF"/>
                      </w:rPr>
                      <w:t xml:space="preserve">   www.south-thames.ac.uk</w:t>
                    </w:r>
                    <w:r>
                      <w:rPr>
                        <w:i w:val="0"/>
                        <w:strike w:val="0"/>
                        <w:color w:val="FFFFFF"/>
                      </w:rPr>
                      <w:t>/jobs</w:t>
                    </w:r>
                  </w:p>
                </w:txbxContent>
              </v:textbox>
            </v:shape>
          </w:pict>
        </mc:Fallback>
      </mc:AlternateContent>
    </w:r>
    <w:r w:rsidR="00AD3F04">
      <w:rPr>
        <w:noProof/>
        <w:lang w:val="en-GB" w:eastAsia="en-GB"/>
      </w:rPr>
      <w:drawing>
        <wp:anchor distT="0" distB="0" distL="114300" distR="114300" simplePos="0" relativeHeight="251658752" behindDoc="1" locked="0" layoutInCell="1" allowOverlap="1">
          <wp:simplePos x="0" y="0"/>
          <wp:positionH relativeFrom="page">
            <wp:posOffset>-1270</wp:posOffset>
          </wp:positionH>
          <wp:positionV relativeFrom="page">
            <wp:posOffset>9706610</wp:posOffset>
          </wp:positionV>
          <wp:extent cx="7560310" cy="986790"/>
          <wp:effectExtent l="19050" t="0" r="2540" b="0"/>
          <wp:wrapNone/>
          <wp:docPr id="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srcRect/>
                  <a:stretch>
                    <a:fillRect/>
                  </a:stretch>
                </pic:blipFill>
                <pic:spPr bwMode="auto">
                  <a:xfrm>
                    <a:off x="0" y="0"/>
                    <a:ext cx="7560310" cy="98679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034" w:rsidRDefault="00AD3F04">
    <w:pPr>
      <w:pStyle w:val="Footer"/>
    </w:pPr>
    <w:r>
      <w:rPr>
        <w:noProof/>
        <w:lang w:val="en-GB" w:eastAsia="en-GB"/>
      </w:rPr>
      <w:drawing>
        <wp:anchor distT="0" distB="0" distL="114300" distR="114300" simplePos="0" relativeHeight="251656704" behindDoc="1" locked="0" layoutInCell="1" allowOverlap="1">
          <wp:simplePos x="0" y="0"/>
          <wp:positionH relativeFrom="page">
            <wp:posOffset>-1270</wp:posOffset>
          </wp:positionH>
          <wp:positionV relativeFrom="page">
            <wp:posOffset>9808845</wp:posOffset>
          </wp:positionV>
          <wp:extent cx="7186295" cy="935990"/>
          <wp:effectExtent l="19050" t="0" r="0" b="0"/>
          <wp:wrapNone/>
          <wp:docPr id="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srcRect/>
                  <a:stretch>
                    <a:fillRect/>
                  </a:stretch>
                </pic:blipFill>
                <pic:spPr bwMode="auto">
                  <a:xfrm>
                    <a:off x="0" y="0"/>
                    <a:ext cx="7186295" cy="93599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E3E" w:rsidRDefault="008A3E3E" w:rsidP="00722FD1">
      <w:r>
        <w:separator/>
      </w:r>
    </w:p>
  </w:footnote>
  <w:footnote w:type="continuationSeparator" w:id="0">
    <w:p w:rsidR="008A3E3E" w:rsidRDefault="008A3E3E" w:rsidP="00722F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034" w:rsidRDefault="00AD3F04">
    <w:pPr>
      <w:pStyle w:val="Header"/>
    </w:pPr>
    <w:r>
      <w:rPr>
        <w:noProof/>
        <w:lang w:val="en-GB" w:eastAsia="en-GB"/>
      </w:rPr>
      <w:drawing>
        <wp:anchor distT="0" distB="0" distL="114300" distR="114300" simplePos="0" relativeHeight="251657728" behindDoc="1" locked="0" layoutInCell="1" allowOverlap="1">
          <wp:simplePos x="0" y="0"/>
          <wp:positionH relativeFrom="page">
            <wp:posOffset>-1270</wp:posOffset>
          </wp:positionH>
          <wp:positionV relativeFrom="page">
            <wp:posOffset>635</wp:posOffset>
          </wp:positionV>
          <wp:extent cx="7560310" cy="769620"/>
          <wp:effectExtent l="19050" t="0" r="2540" b="0"/>
          <wp:wrapNone/>
          <wp:docPr id="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srcRect/>
                  <a:stretch>
                    <a:fillRect/>
                  </a:stretch>
                </pic:blipFill>
                <pic:spPr bwMode="auto">
                  <a:xfrm>
                    <a:off x="0" y="0"/>
                    <a:ext cx="7560310" cy="76962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034" w:rsidRDefault="00AD3F04">
    <w:pPr>
      <w:pStyle w:val="Header"/>
    </w:pPr>
    <w:r>
      <w:rPr>
        <w:noProof/>
        <w:lang w:val="en-GB" w:eastAsia="en-GB"/>
      </w:rPr>
      <w:drawing>
        <wp:anchor distT="0" distB="0" distL="114300" distR="114300" simplePos="0" relativeHeight="251660800" behindDoc="1" locked="0" layoutInCell="1" allowOverlap="1">
          <wp:simplePos x="0" y="0"/>
          <wp:positionH relativeFrom="page">
            <wp:posOffset>-1270</wp:posOffset>
          </wp:positionH>
          <wp:positionV relativeFrom="page">
            <wp:posOffset>336550</wp:posOffset>
          </wp:positionV>
          <wp:extent cx="7560310" cy="2306955"/>
          <wp:effectExtent l="19050" t="0" r="2540" b="0"/>
          <wp:wrapNone/>
          <wp:docPr id="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srcRect/>
                  <a:stretch>
                    <a:fillRect/>
                  </a:stretch>
                </pic:blipFill>
                <pic:spPr bwMode="auto">
                  <a:xfrm>
                    <a:off x="0" y="0"/>
                    <a:ext cx="7560310" cy="23069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D39"/>
    <w:multiLevelType w:val="hybridMultilevel"/>
    <w:tmpl w:val="D24A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7442F"/>
    <w:multiLevelType w:val="hybridMultilevel"/>
    <w:tmpl w:val="45BA647E"/>
    <w:lvl w:ilvl="0" w:tplc="AAC27790">
      <w:start w:val="1"/>
      <w:numFmt w:val="bullet"/>
      <w:lvlText w:val=""/>
      <w:lvlJc w:val="left"/>
      <w:pPr>
        <w:tabs>
          <w:tab w:val="num" w:pos="360"/>
        </w:tabs>
        <w:ind w:left="340" w:hanging="340"/>
      </w:pPr>
      <w:rPr>
        <w:rFonts w:ascii="Symbol" w:hAnsi="Symbol" w:hint="default"/>
      </w:rPr>
    </w:lvl>
    <w:lvl w:ilvl="1" w:tplc="C7688280">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31640F"/>
    <w:multiLevelType w:val="hybridMultilevel"/>
    <w:tmpl w:val="104CA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FD38D4"/>
    <w:multiLevelType w:val="hybridMultilevel"/>
    <w:tmpl w:val="A0380EDE"/>
    <w:lvl w:ilvl="0" w:tplc="C7688280">
      <w:start w:val="1"/>
      <w:numFmt w:val="decimal"/>
      <w:lvlText w:val="%1."/>
      <w:lvlJc w:val="left"/>
      <w:pPr>
        <w:tabs>
          <w:tab w:val="num" w:pos="720"/>
        </w:tabs>
        <w:ind w:left="720" w:hanging="720"/>
      </w:pPr>
      <w:rPr>
        <w:rFonts w:hint="default"/>
      </w:rPr>
    </w:lvl>
    <w:lvl w:ilvl="1" w:tplc="322418A0">
      <w:start w:val="1"/>
      <w:numFmt w:val="bullet"/>
      <w:lvlText w:val=""/>
      <w:lvlJc w:val="left"/>
      <w:pPr>
        <w:tabs>
          <w:tab w:val="num" w:pos="1440"/>
        </w:tabs>
        <w:ind w:left="1250" w:hanging="17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04"/>
    <w:rsid w:val="00095CC5"/>
    <w:rsid w:val="0009723F"/>
    <w:rsid w:val="000B11A0"/>
    <w:rsid w:val="001154EE"/>
    <w:rsid w:val="0014040D"/>
    <w:rsid w:val="001414A4"/>
    <w:rsid w:val="001B2D04"/>
    <w:rsid w:val="001C389B"/>
    <w:rsid w:val="001D6F65"/>
    <w:rsid w:val="00212B5D"/>
    <w:rsid w:val="0025700E"/>
    <w:rsid w:val="00265112"/>
    <w:rsid w:val="002A46B2"/>
    <w:rsid w:val="002D4E7C"/>
    <w:rsid w:val="002E2404"/>
    <w:rsid w:val="003C7EC8"/>
    <w:rsid w:val="003D1746"/>
    <w:rsid w:val="004234C1"/>
    <w:rsid w:val="00434AF8"/>
    <w:rsid w:val="0044390E"/>
    <w:rsid w:val="00446ED6"/>
    <w:rsid w:val="0046455A"/>
    <w:rsid w:val="004A3BA3"/>
    <w:rsid w:val="004A4BB5"/>
    <w:rsid w:val="004B53B7"/>
    <w:rsid w:val="004D01BF"/>
    <w:rsid w:val="004D0580"/>
    <w:rsid w:val="00530C67"/>
    <w:rsid w:val="00555AFD"/>
    <w:rsid w:val="006354F7"/>
    <w:rsid w:val="006A0A73"/>
    <w:rsid w:val="006E3571"/>
    <w:rsid w:val="006E4034"/>
    <w:rsid w:val="00700CCD"/>
    <w:rsid w:val="00722FD1"/>
    <w:rsid w:val="0074262B"/>
    <w:rsid w:val="00783E05"/>
    <w:rsid w:val="007F1498"/>
    <w:rsid w:val="00805520"/>
    <w:rsid w:val="0080723B"/>
    <w:rsid w:val="008501C4"/>
    <w:rsid w:val="008A220F"/>
    <w:rsid w:val="008A3E3E"/>
    <w:rsid w:val="008B0BE6"/>
    <w:rsid w:val="008C3907"/>
    <w:rsid w:val="00925446"/>
    <w:rsid w:val="009551DE"/>
    <w:rsid w:val="009B431A"/>
    <w:rsid w:val="009B73C8"/>
    <w:rsid w:val="009C59C3"/>
    <w:rsid w:val="00A635A4"/>
    <w:rsid w:val="00A95947"/>
    <w:rsid w:val="00AB3BC2"/>
    <w:rsid w:val="00AD3F04"/>
    <w:rsid w:val="00AF23ED"/>
    <w:rsid w:val="00B22312"/>
    <w:rsid w:val="00B57CD4"/>
    <w:rsid w:val="00BA622C"/>
    <w:rsid w:val="00BD0115"/>
    <w:rsid w:val="00BD66DB"/>
    <w:rsid w:val="00BE6670"/>
    <w:rsid w:val="00C015E0"/>
    <w:rsid w:val="00C16DE6"/>
    <w:rsid w:val="00CA7BE6"/>
    <w:rsid w:val="00CB467C"/>
    <w:rsid w:val="00CF0CE7"/>
    <w:rsid w:val="00DC72FF"/>
    <w:rsid w:val="00DD5139"/>
    <w:rsid w:val="00DF7C6F"/>
    <w:rsid w:val="00E40376"/>
    <w:rsid w:val="00E7437B"/>
    <w:rsid w:val="00E92FD5"/>
    <w:rsid w:val="00EC4E47"/>
    <w:rsid w:val="00ED3F47"/>
    <w:rsid w:val="00EF552C"/>
    <w:rsid w:val="00EF75BF"/>
    <w:rsid w:val="00F164AA"/>
    <w:rsid w:val="00F21BE4"/>
    <w:rsid w:val="00F45FB4"/>
    <w:rsid w:val="00F60413"/>
    <w:rsid w:val="00F61DE1"/>
    <w:rsid w:val="00F704C9"/>
    <w:rsid w:val="00F74092"/>
    <w:rsid w:val="00FC17D4"/>
    <w:rsid w:val="00FD6700"/>
    <w:rsid w:val="00FE217F"/>
    <w:rsid w:val="00FF4680"/>
    <w:rsid w:val="00FF5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6D2EF17"/>
  <w15:docId w15:val="{7CB35B0E-C9AC-4A32-938F-C0F085D2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947"/>
    <w:rPr>
      <w:sz w:val="24"/>
      <w:szCs w:val="24"/>
      <w:lang w:val="en-US" w:eastAsia="en-US"/>
    </w:rPr>
  </w:style>
  <w:style w:type="paragraph" w:styleId="Heading3">
    <w:name w:val="heading 3"/>
    <w:basedOn w:val="Normal"/>
    <w:next w:val="Normal"/>
    <w:link w:val="Heading3Char"/>
    <w:qFormat/>
    <w:rsid w:val="00095CC5"/>
    <w:pPr>
      <w:keepNext/>
      <w:outlineLvl w:val="2"/>
    </w:pPr>
    <w:rPr>
      <w:rFonts w:ascii="Times New Roman" w:eastAsia="Times New Roman" w:hAnsi="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2FD1"/>
    <w:pPr>
      <w:tabs>
        <w:tab w:val="center" w:pos="4320"/>
        <w:tab w:val="right" w:pos="8640"/>
      </w:tabs>
    </w:pPr>
  </w:style>
  <w:style w:type="character" w:customStyle="1" w:styleId="HeaderChar">
    <w:name w:val="Header Char"/>
    <w:basedOn w:val="DefaultParagraphFont"/>
    <w:link w:val="Header"/>
    <w:uiPriority w:val="99"/>
    <w:rsid w:val="00722FD1"/>
  </w:style>
  <w:style w:type="paragraph" w:styleId="Footer">
    <w:name w:val="footer"/>
    <w:basedOn w:val="Normal"/>
    <w:link w:val="FooterChar"/>
    <w:uiPriority w:val="99"/>
    <w:unhideWhenUsed/>
    <w:rsid w:val="00722FD1"/>
    <w:pPr>
      <w:tabs>
        <w:tab w:val="center" w:pos="4320"/>
        <w:tab w:val="right" w:pos="8640"/>
      </w:tabs>
    </w:pPr>
  </w:style>
  <w:style w:type="character" w:customStyle="1" w:styleId="FooterChar">
    <w:name w:val="Footer Char"/>
    <w:basedOn w:val="DefaultParagraphFont"/>
    <w:link w:val="Footer"/>
    <w:uiPriority w:val="99"/>
    <w:rsid w:val="00722FD1"/>
  </w:style>
  <w:style w:type="paragraph" w:styleId="BalloonText">
    <w:name w:val="Balloon Text"/>
    <w:basedOn w:val="Normal"/>
    <w:link w:val="BalloonTextChar"/>
    <w:uiPriority w:val="99"/>
    <w:semiHidden/>
    <w:unhideWhenUsed/>
    <w:rsid w:val="00722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FD1"/>
    <w:rPr>
      <w:rFonts w:ascii="Lucida Grande" w:hAnsi="Lucida Grande" w:cs="Lucida Grande"/>
      <w:sz w:val="18"/>
      <w:szCs w:val="18"/>
    </w:rPr>
  </w:style>
  <w:style w:type="paragraph" w:customStyle="1" w:styleId="BasicParagraph">
    <w:name w:val="[Basic Paragraph]"/>
    <w:basedOn w:val="Normal"/>
    <w:uiPriority w:val="99"/>
    <w:rsid w:val="00DD5139"/>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DD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95CC5"/>
    <w:rPr>
      <w:rFonts w:ascii="Times New Roman" w:eastAsia="Times New Roman" w:hAnsi="Times New Roman" w:cs="Times New Roman"/>
      <w:b/>
      <w:szCs w:val="20"/>
      <w:lang w:val="en-GB"/>
    </w:rPr>
  </w:style>
  <w:style w:type="paragraph" w:styleId="Quote">
    <w:name w:val="Quote"/>
    <w:basedOn w:val="Normal"/>
    <w:next w:val="Normal"/>
    <w:link w:val="QuoteChar"/>
    <w:uiPriority w:val="29"/>
    <w:qFormat/>
    <w:rsid w:val="00FE217F"/>
    <w:rPr>
      <w:rFonts w:ascii="Arial" w:hAnsi="Arial" w:cs="Arial"/>
      <w:b/>
      <w:bCs/>
      <w:i/>
      <w:iCs/>
      <w:strike/>
      <w:color w:val="000000"/>
      <w:sz w:val="17"/>
      <w:szCs w:val="17"/>
    </w:rPr>
  </w:style>
  <w:style w:type="character" w:customStyle="1" w:styleId="QuoteChar">
    <w:name w:val="Quote Char"/>
    <w:basedOn w:val="DefaultParagraphFont"/>
    <w:link w:val="Quote"/>
    <w:uiPriority w:val="29"/>
    <w:rsid w:val="00FE217F"/>
    <w:rPr>
      <w:rFonts w:ascii="Arial" w:hAnsi="Arial" w:cs="Arial"/>
      <w:b/>
      <w:bCs/>
      <w:i/>
      <w:iCs/>
      <w:strike/>
      <w:color w:val="000000"/>
      <w:sz w:val="17"/>
      <w:szCs w:val="17"/>
    </w:rPr>
  </w:style>
  <w:style w:type="paragraph" w:styleId="ListParagraph">
    <w:name w:val="List Paragraph"/>
    <w:basedOn w:val="Normal"/>
    <w:uiPriority w:val="34"/>
    <w:qFormat/>
    <w:rsid w:val="00925446"/>
    <w:pPr>
      <w:ind w:left="720"/>
    </w:pPr>
    <w:rPr>
      <w:rFonts w:ascii="Times New Roman" w:eastAsia="Times New Roman" w:hAnsi="Times New Roman"/>
      <w:lang w:val="en-GB" w:eastAsia="en-GB"/>
    </w:rPr>
  </w:style>
  <w:style w:type="paragraph" w:styleId="BodyText2">
    <w:name w:val="Body Text 2"/>
    <w:basedOn w:val="Normal"/>
    <w:link w:val="BodyText2Char"/>
    <w:rsid w:val="0014040D"/>
    <w:pPr>
      <w:spacing w:after="120" w:line="480" w:lineRule="auto"/>
    </w:pPr>
    <w:rPr>
      <w:rFonts w:ascii="Times New Roman" w:eastAsia="Times New Roman" w:hAnsi="Times New Roman"/>
      <w:lang w:val="en-GB" w:eastAsia="en-GB"/>
    </w:rPr>
  </w:style>
  <w:style w:type="character" w:customStyle="1" w:styleId="BodyText2Char">
    <w:name w:val="Body Text 2 Char"/>
    <w:basedOn w:val="DefaultParagraphFont"/>
    <w:link w:val="BodyText2"/>
    <w:rsid w:val="0014040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ael.pun.STC.000\Local%20Settings\Temporary%20Internet%20Files\Content.Outlook\RQA0FNQ3\Job%20Description%20and%20Person%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641FC-CFD8-44DC-B35B-A3AB9E0B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and Person Specification</Template>
  <TotalTime>8</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South Thames College</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michael.pun</dc:creator>
  <cp:lastModifiedBy>Ulrike Nucera</cp:lastModifiedBy>
  <cp:revision>7</cp:revision>
  <cp:lastPrinted>2014-07-06T17:29:00Z</cp:lastPrinted>
  <dcterms:created xsi:type="dcterms:W3CDTF">2017-06-19T09:41:00Z</dcterms:created>
  <dcterms:modified xsi:type="dcterms:W3CDTF">2017-10-11T10:46:00Z</dcterms:modified>
</cp:coreProperties>
</file>