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8BD8" w14:textId="2E45A172" w:rsidR="00924031" w:rsidRPr="00135126" w:rsidRDefault="00924031" w:rsidP="00924031">
      <w:pPr>
        <w:jc w:val="center"/>
        <w:rPr>
          <w:rFonts w:ascii="Calibri" w:hAnsi="Calibri"/>
          <w:sz w:val="28"/>
          <w:szCs w:val="22"/>
        </w:rPr>
      </w:pPr>
      <w:r w:rsidRPr="00135126">
        <w:rPr>
          <w:rFonts w:ascii="Calibri" w:hAnsi="Calibri"/>
          <w:b/>
          <w:sz w:val="28"/>
          <w:szCs w:val="22"/>
        </w:rPr>
        <w:t>JOB DESCRIPTION:  Primary Teacher</w:t>
      </w:r>
    </w:p>
    <w:p w14:paraId="7FDAB043" w14:textId="77777777" w:rsidR="00924031" w:rsidRPr="00135126" w:rsidRDefault="00924031" w:rsidP="00924031">
      <w:pPr>
        <w:rPr>
          <w:rFonts w:ascii="Calibri" w:hAnsi="Calibri"/>
          <w:sz w:val="22"/>
          <w:szCs w:val="22"/>
        </w:rPr>
      </w:pPr>
    </w:p>
    <w:p w14:paraId="03A8EF8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 xml:space="preserve">The following job description is for the guidance of applicants as to the requirements of the post. It does not replace the ‘Conditions of Service for Teachers’ as set out by the DfE. </w:t>
      </w:r>
    </w:p>
    <w:p w14:paraId="02F9EB2F" w14:textId="77777777" w:rsidR="00924031" w:rsidRPr="00135126" w:rsidRDefault="00924031" w:rsidP="00924031">
      <w:pPr>
        <w:rPr>
          <w:rFonts w:ascii="Calibri" w:hAnsi="Calibri"/>
          <w:b/>
          <w:sz w:val="22"/>
          <w:szCs w:val="22"/>
        </w:rPr>
      </w:pPr>
    </w:p>
    <w:p w14:paraId="48C01515" w14:textId="77777777" w:rsidR="00924031" w:rsidRPr="00135126" w:rsidRDefault="00924031" w:rsidP="00924031">
      <w:pPr>
        <w:pStyle w:val="Heading1"/>
        <w:rPr>
          <w:rFonts w:ascii="Calibri" w:hAnsi="Calibri"/>
          <w:sz w:val="22"/>
        </w:rPr>
      </w:pPr>
      <w:r w:rsidRPr="00135126">
        <w:rPr>
          <w:rFonts w:ascii="Calibri" w:hAnsi="Calibri"/>
          <w:sz w:val="22"/>
        </w:rPr>
        <w:t>PURPOSE</w:t>
      </w:r>
    </w:p>
    <w:p w14:paraId="0BF5AA84" w14:textId="28CA1690" w:rsidR="00924031" w:rsidRPr="00135126" w:rsidRDefault="00924031" w:rsidP="00924031">
      <w:pPr>
        <w:numPr>
          <w:ilvl w:val="0"/>
          <w:numId w:val="3"/>
        </w:numPr>
        <w:rPr>
          <w:rFonts w:ascii="Calibri" w:hAnsi="Calibri"/>
          <w:sz w:val="22"/>
          <w:szCs w:val="22"/>
        </w:rPr>
      </w:pPr>
      <w:r w:rsidRPr="00135126">
        <w:rPr>
          <w:rFonts w:ascii="Calibri" w:hAnsi="Calibri"/>
          <w:sz w:val="22"/>
          <w:szCs w:val="22"/>
        </w:rPr>
        <w:t xml:space="preserve">To promote </w:t>
      </w:r>
      <w:r w:rsidR="00A7792B" w:rsidRPr="00135126">
        <w:rPr>
          <w:rFonts w:ascii="Calibri" w:hAnsi="Calibri"/>
          <w:sz w:val="22"/>
          <w:szCs w:val="22"/>
        </w:rPr>
        <w:t>pupils</w:t>
      </w:r>
      <w:r w:rsidRPr="00135126">
        <w:rPr>
          <w:rFonts w:ascii="Calibri" w:hAnsi="Calibri"/>
          <w:sz w:val="22"/>
          <w:szCs w:val="22"/>
        </w:rPr>
        <w:t xml:space="preserve">’ learning and be accountable for their progress, attainment, behaviour and safety in the classes that you teach </w:t>
      </w:r>
    </w:p>
    <w:p w14:paraId="6A9B32F0" w14:textId="321D6786" w:rsidR="00924031" w:rsidRPr="00135126" w:rsidRDefault="00924031" w:rsidP="00924031">
      <w:pPr>
        <w:numPr>
          <w:ilvl w:val="0"/>
          <w:numId w:val="3"/>
        </w:numPr>
        <w:jc w:val="both"/>
        <w:rPr>
          <w:rFonts w:ascii="Calibri" w:hAnsi="Calibri"/>
          <w:sz w:val="22"/>
          <w:szCs w:val="22"/>
        </w:rPr>
      </w:pPr>
      <w:r w:rsidRPr="00135126">
        <w:rPr>
          <w:rFonts w:ascii="Calibri" w:hAnsi="Calibri"/>
          <w:sz w:val="22"/>
          <w:szCs w:val="22"/>
        </w:rPr>
        <w:t xml:space="preserve">To raise standards of </w:t>
      </w:r>
      <w:r w:rsidR="00A7792B" w:rsidRPr="00135126">
        <w:rPr>
          <w:rFonts w:ascii="Calibri" w:hAnsi="Calibri"/>
          <w:sz w:val="22"/>
          <w:szCs w:val="22"/>
        </w:rPr>
        <w:t>pupils</w:t>
      </w:r>
      <w:r w:rsidRPr="00135126">
        <w:rPr>
          <w:rFonts w:ascii="Calibri" w:hAnsi="Calibri"/>
          <w:sz w:val="22"/>
          <w:szCs w:val="22"/>
        </w:rPr>
        <w:t>’ achievement, attitude to learning and wellbeing, offering support and guidance and acting a professional role model within the school</w:t>
      </w:r>
    </w:p>
    <w:p w14:paraId="5EFE08BD" w14:textId="77777777" w:rsidR="00924031" w:rsidRPr="00135126" w:rsidRDefault="00924031" w:rsidP="00924031">
      <w:pPr>
        <w:rPr>
          <w:rFonts w:ascii="Calibri" w:hAnsi="Calibri"/>
          <w:b/>
          <w:sz w:val="22"/>
          <w:szCs w:val="22"/>
        </w:rPr>
      </w:pPr>
    </w:p>
    <w:p w14:paraId="1721C6A3" w14:textId="77777777" w:rsidR="002077B7" w:rsidRDefault="002077B7" w:rsidP="00924031">
      <w:pPr>
        <w:rPr>
          <w:rFonts w:ascii="Calibri" w:hAnsi="Calibri" w:cs="Arial"/>
          <w:bCs/>
          <w:color w:val="000000"/>
          <w:sz w:val="22"/>
          <w:szCs w:val="22"/>
        </w:rPr>
      </w:pPr>
      <w:r>
        <w:rPr>
          <w:rFonts w:ascii="Calibri" w:hAnsi="Calibri" w:cs="Arial"/>
          <w:b/>
          <w:color w:val="000000"/>
          <w:sz w:val="22"/>
          <w:szCs w:val="22"/>
        </w:rPr>
        <w:t xml:space="preserve">SALARY: </w:t>
      </w:r>
      <w:r>
        <w:rPr>
          <w:rFonts w:ascii="Calibri" w:hAnsi="Calibri" w:cs="Arial"/>
          <w:bCs/>
          <w:color w:val="000000"/>
          <w:sz w:val="22"/>
          <w:szCs w:val="22"/>
        </w:rPr>
        <w:t>ECT/MPS</w:t>
      </w:r>
    </w:p>
    <w:p w14:paraId="52A2158C" w14:textId="7A9DE9DD" w:rsidR="00924031" w:rsidRPr="00135126" w:rsidRDefault="00924031" w:rsidP="00924031">
      <w:pPr>
        <w:rPr>
          <w:rFonts w:ascii="Calibri" w:hAnsi="Calibri" w:cs="Arial"/>
          <w:b/>
          <w:color w:val="000000"/>
          <w:sz w:val="22"/>
          <w:szCs w:val="22"/>
        </w:rPr>
      </w:pPr>
      <w:r w:rsidRPr="00135126">
        <w:rPr>
          <w:rFonts w:ascii="Calibri" w:hAnsi="Calibri" w:cs="Arial"/>
          <w:b/>
          <w:color w:val="000000"/>
          <w:sz w:val="22"/>
          <w:szCs w:val="22"/>
        </w:rPr>
        <w:t xml:space="preserve">REPORTING TO: </w:t>
      </w:r>
      <w:r w:rsidRPr="00135126">
        <w:rPr>
          <w:rFonts w:ascii="Calibri" w:hAnsi="Calibri" w:cs="Arial"/>
          <w:color w:val="000000"/>
          <w:sz w:val="22"/>
          <w:szCs w:val="22"/>
        </w:rPr>
        <w:t>SLT</w:t>
      </w:r>
      <w:r w:rsidRPr="00135126">
        <w:rPr>
          <w:rFonts w:ascii="Calibri" w:hAnsi="Calibri" w:cs="Arial"/>
          <w:color w:val="000000"/>
          <w:sz w:val="22"/>
          <w:szCs w:val="22"/>
        </w:rPr>
        <w:tab/>
      </w:r>
      <w:r w:rsidRPr="00135126">
        <w:rPr>
          <w:rFonts w:ascii="Calibri" w:hAnsi="Calibri" w:cs="Arial"/>
          <w:color w:val="000000"/>
          <w:sz w:val="22"/>
          <w:szCs w:val="22"/>
        </w:rPr>
        <w:tab/>
      </w:r>
      <w:r w:rsidRPr="00135126">
        <w:rPr>
          <w:rFonts w:ascii="Calibri" w:hAnsi="Calibri" w:cs="Arial"/>
          <w:color w:val="000000"/>
          <w:sz w:val="22"/>
          <w:szCs w:val="22"/>
        </w:rPr>
        <w:tab/>
      </w:r>
      <w:r w:rsidRPr="00135126">
        <w:rPr>
          <w:rFonts w:ascii="Calibri" w:hAnsi="Calibri" w:cs="Arial"/>
          <w:color w:val="000000"/>
          <w:sz w:val="22"/>
          <w:szCs w:val="22"/>
        </w:rPr>
        <w:tab/>
      </w:r>
      <w:r w:rsidRPr="00135126">
        <w:rPr>
          <w:rFonts w:ascii="Calibri" w:hAnsi="Calibri" w:cs="Arial"/>
          <w:b/>
          <w:color w:val="000000"/>
          <w:sz w:val="22"/>
          <w:szCs w:val="22"/>
        </w:rPr>
        <w:t xml:space="preserve"> </w:t>
      </w:r>
    </w:p>
    <w:p w14:paraId="2F21825D" w14:textId="77777777" w:rsidR="00924031" w:rsidRPr="00135126" w:rsidRDefault="00924031" w:rsidP="00924031">
      <w:pPr>
        <w:rPr>
          <w:rFonts w:ascii="Calibri" w:hAnsi="Calibri" w:cs="Arial"/>
          <w:color w:val="000000"/>
          <w:sz w:val="22"/>
          <w:szCs w:val="22"/>
        </w:rPr>
      </w:pPr>
    </w:p>
    <w:p w14:paraId="3392EFD8" w14:textId="77777777" w:rsidR="00924031" w:rsidRPr="00135126" w:rsidRDefault="00924031" w:rsidP="00924031">
      <w:pPr>
        <w:pStyle w:val="Heading2"/>
        <w:jc w:val="left"/>
        <w:rPr>
          <w:rFonts w:ascii="Calibri" w:hAnsi="Calibri"/>
          <w:sz w:val="22"/>
          <w:szCs w:val="22"/>
        </w:rPr>
      </w:pPr>
      <w:r w:rsidRPr="00135126">
        <w:rPr>
          <w:rFonts w:ascii="Calibri" w:hAnsi="Calibri"/>
          <w:sz w:val="22"/>
          <w:szCs w:val="22"/>
        </w:rPr>
        <w:t>MAIN DUTIES</w:t>
      </w:r>
    </w:p>
    <w:p w14:paraId="270804F1" w14:textId="77777777" w:rsidR="00924031" w:rsidRPr="00135126" w:rsidRDefault="00924031" w:rsidP="00924031">
      <w:pPr>
        <w:pStyle w:val="Heading2"/>
        <w:jc w:val="left"/>
        <w:rPr>
          <w:rFonts w:ascii="Calibri" w:hAnsi="Calibri"/>
          <w:sz w:val="22"/>
          <w:szCs w:val="22"/>
        </w:rPr>
      </w:pPr>
    </w:p>
    <w:p w14:paraId="79B2525C" w14:textId="77777777" w:rsidR="00924031" w:rsidRPr="00135126" w:rsidRDefault="00924031" w:rsidP="00924031">
      <w:pPr>
        <w:pStyle w:val="Heading2"/>
        <w:numPr>
          <w:ilvl w:val="0"/>
          <w:numId w:val="18"/>
        </w:numPr>
        <w:jc w:val="left"/>
        <w:rPr>
          <w:rFonts w:ascii="Calibri" w:hAnsi="Calibri"/>
          <w:bCs w:val="0"/>
          <w:sz w:val="22"/>
          <w:szCs w:val="22"/>
        </w:rPr>
      </w:pPr>
      <w:r w:rsidRPr="00135126">
        <w:rPr>
          <w:rFonts w:ascii="Calibri" w:hAnsi="Calibri"/>
          <w:bCs w:val="0"/>
          <w:sz w:val="22"/>
          <w:szCs w:val="22"/>
        </w:rPr>
        <w:t>Professional Standards:</w:t>
      </w:r>
    </w:p>
    <w:p w14:paraId="490E9832"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Fulfil the national Teachers’ Standards</w:t>
      </w:r>
    </w:p>
    <w:p w14:paraId="4FF18AE8"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Support the aims and ethos of the school as defined on the school website, in the staff handbook and in the school prospectus</w:t>
      </w:r>
    </w:p>
    <w:p w14:paraId="006AD0D5"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Act as a positive role model in terms of professional appearance, conduct, punctuality and attendance</w:t>
      </w:r>
    </w:p>
    <w:p w14:paraId="1CDA3A19"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Maintain a purposeful and calm atmosphere in the classroom, upholding and applying agreed policies and practice for learning, behaviour and uniform in a consistent, firm and non-confrontational manner</w:t>
      </w:r>
    </w:p>
    <w:p w14:paraId="7AF385D4" w14:textId="77777777" w:rsidR="00924031" w:rsidRPr="00135126" w:rsidRDefault="00924031" w:rsidP="00924031">
      <w:pPr>
        <w:numPr>
          <w:ilvl w:val="0"/>
          <w:numId w:val="6"/>
        </w:numPr>
        <w:rPr>
          <w:rFonts w:ascii="Calibri" w:hAnsi="Calibri"/>
          <w:sz w:val="22"/>
          <w:szCs w:val="22"/>
        </w:rPr>
      </w:pPr>
      <w:r w:rsidRPr="00135126">
        <w:rPr>
          <w:rFonts w:ascii="Calibri" w:hAnsi="Calibri"/>
          <w:sz w:val="22"/>
          <w:szCs w:val="22"/>
        </w:rPr>
        <w:t>Take responsibility for professional development and progression, making full use of opportunities and training provided by the school</w:t>
      </w:r>
    </w:p>
    <w:p w14:paraId="6B621CEC"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Attend team and staff meetings as appropriate, contributing positively and actively whenever possible</w:t>
      </w:r>
    </w:p>
    <w:p w14:paraId="2DFC788E" w14:textId="77777777" w:rsidR="00924031" w:rsidRPr="00135126" w:rsidRDefault="00924031" w:rsidP="00924031">
      <w:pPr>
        <w:numPr>
          <w:ilvl w:val="0"/>
          <w:numId w:val="6"/>
        </w:numPr>
        <w:rPr>
          <w:rFonts w:ascii="Calibri" w:hAnsi="Calibri"/>
          <w:b/>
          <w:sz w:val="22"/>
          <w:szCs w:val="22"/>
        </w:rPr>
      </w:pPr>
      <w:r w:rsidRPr="00135126">
        <w:rPr>
          <w:rFonts w:ascii="Calibri" w:hAnsi="Calibri"/>
          <w:sz w:val="22"/>
          <w:szCs w:val="22"/>
        </w:rPr>
        <w:t>Market the school positively, including attendance at open evenings and other events as required</w:t>
      </w:r>
    </w:p>
    <w:p w14:paraId="49A9ABF0" w14:textId="77777777" w:rsidR="00924031" w:rsidRPr="00135126" w:rsidRDefault="00924031" w:rsidP="00924031">
      <w:pPr>
        <w:ind w:left="720"/>
        <w:rPr>
          <w:rFonts w:ascii="Calibri" w:hAnsi="Calibri"/>
          <w:b/>
          <w:sz w:val="22"/>
          <w:szCs w:val="22"/>
        </w:rPr>
      </w:pPr>
    </w:p>
    <w:p w14:paraId="0D35F38D" w14:textId="77777777" w:rsidR="00924031" w:rsidRPr="00135126" w:rsidRDefault="00924031" w:rsidP="00924031">
      <w:pPr>
        <w:pStyle w:val="ListParagraph"/>
        <w:numPr>
          <w:ilvl w:val="0"/>
          <w:numId w:val="18"/>
        </w:numPr>
        <w:rPr>
          <w:rFonts w:ascii="Calibri" w:hAnsi="Calibri"/>
          <w:b/>
          <w:sz w:val="22"/>
          <w:szCs w:val="22"/>
        </w:rPr>
      </w:pPr>
      <w:r w:rsidRPr="00135126">
        <w:rPr>
          <w:rFonts w:ascii="Calibri" w:hAnsi="Calibri"/>
          <w:b/>
          <w:sz w:val="22"/>
          <w:szCs w:val="22"/>
        </w:rPr>
        <w:t>Teaching and Learning:</w:t>
      </w:r>
    </w:p>
    <w:p w14:paraId="69CD2822"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Carry out teaching duties in accordance with the school’s expectations and in line with the National Curriculum (where applicable) and with public examinations specifications</w:t>
      </w:r>
    </w:p>
    <w:p w14:paraId="7E899E3A"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Develop Schemes of Learning as required by wider school policy and expectations</w:t>
      </w:r>
    </w:p>
    <w:p w14:paraId="00881D45" w14:textId="3BF749C1"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Plan and deliver lessons and other learning activities in accordance with the school’s Teaching and Learning Policy, ensuring that all </w:t>
      </w:r>
      <w:r w:rsidR="00A7792B" w:rsidRPr="00135126">
        <w:rPr>
          <w:rFonts w:ascii="Calibri" w:hAnsi="Calibri"/>
          <w:sz w:val="22"/>
          <w:szCs w:val="22"/>
        </w:rPr>
        <w:t>pupils</w:t>
      </w:r>
      <w:r w:rsidRPr="00135126">
        <w:rPr>
          <w:rFonts w:ascii="Calibri" w:hAnsi="Calibri"/>
          <w:sz w:val="22"/>
          <w:szCs w:val="22"/>
        </w:rPr>
        <w:t xml:space="preserve"> make progress towards clear learning objectives/outcomes</w:t>
      </w:r>
    </w:p>
    <w:p w14:paraId="00D79FD6"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Liaise with other colleagues to prepare and deliver units of learning in a collaborative way </w:t>
      </w:r>
    </w:p>
    <w:p w14:paraId="6B1B77F5" w14:textId="489B107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Work closely with teaching and other support assistants in ensuring that suitably differentiated material and learning pathways are provided to challenge all </w:t>
      </w:r>
      <w:r w:rsidR="00A7792B" w:rsidRPr="00135126">
        <w:rPr>
          <w:rFonts w:ascii="Calibri" w:hAnsi="Calibri"/>
          <w:sz w:val="22"/>
          <w:szCs w:val="22"/>
        </w:rPr>
        <w:t>pupils</w:t>
      </w:r>
    </w:p>
    <w:p w14:paraId="17D5E595"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With other colleagues, set appropriate aspirational targets for student attainment based on prior data</w:t>
      </w:r>
    </w:p>
    <w:p w14:paraId="03D53BC1" w14:textId="279E3F28"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 xml:space="preserve">Set work for </w:t>
      </w:r>
      <w:r w:rsidR="00A7792B" w:rsidRPr="00135126">
        <w:rPr>
          <w:rFonts w:ascii="Calibri" w:hAnsi="Calibri"/>
          <w:sz w:val="22"/>
          <w:szCs w:val="22"/>
        </w:rPr>
        <w:t>pupils</w:t>
      </w:r>
      <w:r w:rsidRPr="00135126">
        <w:rPr>
          <w:rFonts w:ascii="Calibri" w:hAnsi="Calibri"/>
          <w:sz w:val="22"/>
          <w:szCs w:val="22"/>
        </w:rPr>
        <w:t xml:space="preserve"> absent from lessons in line with the </w:t>
      </w:r>
      <w:r w:rsidR="006B0CA4" w:rsidRPr="00135126">
        <w:rPr>
          <w:rFonts w:ascii="Calibri" w:hAnsi="Calibri"/>
          <w:sz w:val="22"/>
          <w:szCs w:val="22"/>
        </w:rPr>
        <w:t>school’s policies</w:t>
      </w:r>
    </w:p>
    <w:p w14:paraId="26621E8D" w14:textId="77777777" w:rsidR="00924031" w:rsidRPr="00135126" w:rsidRDefault="00924031" w:rsidP="00924031">
      <w:pPr>
        <w:numPr>
          <w:ilvl w:val="0"/>
          <w:numId w:val="4"/>
        </w:numPr>
        <w:rPr>
          <w:rFonts w:ascii="Calibri" w:hAnsi="Calibri"/>
          <w:sz w:val="22"/>
          <w:szCs w:val="22"/>
        </w:rPr>
      </w:pPr>
      <w:r w:rsidRPr="00135126">
        <w:rPr>
          <w:rFonts w:ascii="Calibri" w:hAnsi="Calibri"/>
          <w:sz w:val="22"/>
          <w:szCs w:val="22"/>
        </w:rPr>
        <w:t>Contribute to the school’s timetabled Enrichment programme with all year groups</w:t>
      </w:r>
    </w:p>
    <w:p w14:paraId="1D3ACCFC" w14:textId="77777777" w:rsidR="00924031" w:rsidRPr="00135126" w:rsidRDefault="00924031" w:rsidP="00924031">
      <w:pPr>
        <w:rPr>
          <w:rFonts w:ascii="Calibri" w:hAnsi="Calibri"/>
          <w:sz w:val="22"/>
          <w:szCs w:val="22"/>
        </w:rPr>
      </w:pPr>
    </w:p>
    <w:p w14:paraId="73D69724" w14:textId="77777777" w:rsidR="00924031" w:rsidRPr="00135126" w:rsidRDefault="00924031" w:rsidP="00924031">
      <w:pPr>
        <w:numPr>
          <w:ilvl w:val="0"/>
          <w:numId w:val="18"/>
        </w:numPr>
        <w:rPr>
          <w:rFonts w:ascii="Calibri" w:hAnsi="Calibri"/>
          <w:b/>
          <w:sz w:val="22"/>
          <w:szCs w:val="22"/>
        </w:rPr>
      </w:pPr>
      <w:r w:rsidRPr="00135126">
        <w:rPr>
          <w:rFonts w:ascii="Calibri" w:hAnsi="Calibri"/>
          <w:b/>
          <w:sz w:val="22"/>
          <w:szCs w:val="22"/>
        </w:rPr>
        <w:t>Assessment, Recording &amp; Reporting:</w:t>
      </w:r>
    </w:p>
    <w:p w14:paraId="0A7137BE" w14:textId="4E2EB781" w:rsidR="00924031" w:rsidRPr="00135126" w:rsidRDefault="00924031" w:rsidP="00924031">
      <w:pPr>
        <w:numPr>
          <w:ilvl w:val="0"/>
          <w:numId w:val="5"/>
        </w:numPr>
        <w:rPr>
          <w:rFonts w:ascii="Calibri" w:hAnsi="Calibri"/>
          <w:sz w:val="22"/>
          <w:szCs w:val="22"/>
        </w:rPr>
      </w:pPr>
      <w:r w:rsidRPr="00135126">
        <w:rPr>
          <w:rFonts w:ascii="Calibri" w:hAnsi="Calibri"/>
          <w:color w:val="000000"/>
          <w:sz w:val="22"/>
          <w:szCs w:val="22"/>
        </w:rPr>
        <w:t xml:space="preserve">Maintain rigorous and accurate records, </w:t>
      </w:r>
      <w:r w:rsidRPr="00135126">
        <w:rPr>
          <w:rFonts w:ascii="Calibri" w:hAnsi="Calibri"/>
          <w:sz w:val="22"/>
          <w:szCs w:val="22"/>
        </w:rPr>
        <w:t xml:space="preserve">including </w:t>
      </w:r>
      <w:r w:rsidR="00A7792B" w:rsidRPr="00135126">
        <w:rPr>
          <w:rFonts w:ascii="Calibri" w:hAnsi="Calibri"/>
          <w:sz w:val="22"/>
          <w:szCs w:val="22"/>
        </w:rPr>
        <w:t>pupils</w:t>
      </w:r>
      <w:r w:rsidRPr="00135126">
        <w:rPr>
          <w:rFonts w:ascii="Calibri" w:hAnsi="Calibri"/>
          <w:sz w:val="22"/>
          <w:szCs w:val="22"/>
        </w:rPr>
        <w:t>’ attainment, attendance, home learning (including homework), behaviour and outline lesson plans</w:t>
      </w:r>
    </w:p>
    <w:p w14:paraId="34742AA6"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Assess and return work (in line with the school’s Assessment Policy) on a regular basis, including feedback for improvement for each student</w:t>
      </w:r>
    </w:p>
    <w:p w14:paraId="6794E5BD" w14:textId="28AE3669"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Write reports on </w:t>
      </w:r>
      <w:r w:rsidR="00A7792B" w:rsidRPr="00135126">
        <w:rPr>
          <w:rFonts w:ascii="Calibri" w:hAnsi="Calibri"/>
          <w:sz w:val="22"/>
          <w:szCs w:val="22"/>
        </w:rPr>
        <w:t>pupils</w:t>
      </w:r>
      <w:r w:rsidRPr="00135126">
        <w:rPr>
          <w:rFonts w:ascii="Calibri" w:hAnsi="Calibri"/>
          <w:sz w:val="22"/>
          <w:szCs w:val="22"/>
        </w:rPr>
        <w:t xml:space="preserve"> when required within the school’s assessment cycle and additional “round robin” reports when requested</w:t>
      </w:r>
    </w:p>
    <w:p w14:paraId="563E6FC8" w14:textId="5E1B948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lastRenderedPageBreak/>
        <w:t xml:space="preserve">Provide and input academic progress data in accordance </w:t>
      </w:r>
      <w:r w:rsidR="006B0CA4" w:rsidRPr="00135126">
        <w:rPr>
          <w:rFonts w:ascii="Calibri" w:hAnsi="Calibri"/>
          <w:sz w:val="22"/>
          <w:szCs w:val="22"/>
        </w:rPr>
        <w:t>with</w:t>
      </w:r>
      <w:r w:rsidRPr="00135126">
        <w:rPr>
          <w:rFonts w:ascii="Calibri" w:hAnsi="Calibri"/>
          <w:sz w:val="22"/>
          <w:szCs w:val="22"/>
        </w:rPr>
        <w:t xml:space="preserve"> the school’s assessment cycle; analyse that data and use it to inform planning, teaching and other interventions as required</w:t>
      </w:r>
    </w:p>
    <w:p w14:paraId="3453299E"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Carry out suitable evaluation and analysis of examination results and performance at the beginning of the academic year and agree actions as necessary, including the production of appropriate action plans</w:t>
      </w:r>
    </w:p>
    <w:p w14:paraId="757063B1" w14:textId="5500571C"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 xml:space="preserve">Liaise in a timely way with individual parents on </w:t>
      </w:r>
      <w:r w:rsidR="00A7792B" w:rsidRPr="00135126">
        <w:rPr>
          <w:rFonts w:ascii="Calibri" w:hAnsi="Calibri"/>
          <w:sz w:val="22"/>
          <w:szCs w:val="22"/>
        </w:rPr>
        <w:t>pupils</w:t>
      </w:r>
      <w:r w:rsidRPr="00135126">
        <w:rPr>
          <w:rFonts w:ascii="Calibri" w:hAnsi="Calibri"/>
          <w:sz w:val="22"/>
          <w:szCs w:val="22"/>
        </w:rPr>
        <w:t xml:space="preserve">’ progress as necessary and reasonable, including attendance at consultation evenings and </w:t>
      </w:r>
      <w:r w:rsidR="006B0CA4" w:rsidRPr="00135126">
        <w:rPr>
          <w:rFonts w:ascii="Calibri" w:hAnsi="Calibri"/>
          <w:sz w:val="22"/>
          <w:szCs w:val="22"/>
        </w:rPr>
        <w:t>parents’</w:t>
      </w:r>
      <w:r w:rsidRPr="00135126">
        <w:rPr>
          <w:rFonts w:ascii="Calibri" w:hAnsi="Calibri"/>
          <w:sz w:val="22"/>
          <w:szCs w:val="22"/>
        </w:rPr>
        <w:t xml:space="preserve"> meetings</w:t>
      </w:r>
    </w:p>
    <w:p w14:paraId="73AD8093" w14:textId="77777777" w:rsidR="00924031" w:rsidRPr="00135126" w:rsidRDefault="00924031" w:rsidP="00924031">
      <w:pPr>
        <w:numPr>
          <w:ilvl w:val="0"/>
          <w:numId w:val="5"/>
        </w:numPr>
        <w:rPr>
          <w:rFonts w:ascii="Calibri" w:hAnsi="Calibri"/>
          <w:sz w:val="22"/>
          <w:szCs w:val="22"/>
        </w:rPr>
      </w:pPr>
      <w:r w:rsidRPr="00135126">
        <w:rPr>
          <w:rFonts w:ascii="Calibri" w:hAnsi="Calibri"/>
          <w:sz w:val="22"/>
          <w:szCs w:val="22"/>
        </w:rPr>
        <w:t>Work within the code of practice relating to Disability and Special Educational Needs, liaising as necessary with teaching assistants, the SENDCO and the Learning Support Department</w:t>
      </w:r>
    </w:p>
    <w:p w14:paraId="622A6A3B" w14:textId="77777777" w:rsidR="00924031" w:rsidRPr="00135126" w:rsidRDefault="00924031" w:rsidP="00924031">
      <w:pPr>
        <w:tabs>
          <w:tab w:val="left" w:pos="288"/>
        </w:tabs>
        <w:rPr>
          <w:rFonts w:ascii="Calibri" w:hAnsi="Calibri"/>
          <w:sz w:val="22"/>
          <w:szCs w:val="22"/>
        </w:rPr>
      </w:pPr>
    </w:p>
    <w:p w14:paraId="103A49C1" w14:textId="77777777" w:rsidR="00924031" w:rsidRPr="00135126" w:rsidRDefault="00924031" w:rsidP="00924031">
      <w:pPr>
        <w:pStyle w:val="ListParagraph"/>
        <w:numPr>
          <w:ilvl w:val="0"/>
          <w:numId w:val="18"/>
        </w:numPr>
        <w:tabs>
          <w:tab w:val="left" w:pos="288"/>
        </w:tabs>
        <w:rPr>
          <w:rFonts w:ascii="Calibri" w:hAnsi="Calibri"/>
          <w:b/>
          <w:sz w:val="22"/>
          <w:szCs w:val="22"/>
        </w:rPr>
      </w:pPr>
      <w:r w:rsidRPr="00135126">
        <w:rPr>
          <w:rFonts w:ascii="Calibri" w:hAnsi="Calibri"/>
          <w:b/>
          <w:sz w:val="22"/>
          <w:szCs w:val="22"/>
        </w:rPr>
        <w:t>Support for the School and Trust</w:t>
      </w:r>
    </w:p>
    <w:p w14:paraId="272C2F4E"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Be aware of and comply with policies and procedures relating to child protection, health and safety, security and confidentiality, reporting all concerns to the appropriate person</w:t>
      </w:r>
    </w:p>
    <w:p w14:paraId="651F9408"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Recognise own strengths and areas of specialist expertise and use these to advise and support others</w:t>
      </w:r>
    </w:p>
    <w:p w14:paraId="077EE8CD"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 xml:space="preserve">Support the School’s mission statement, vision and strategic objectives </w:t>
      </w:r>
    </w:p>
    <w:p w14:paraId="2AB5B78C" w14:textId="77777777" w:rsidR="00924031" w:rsidRPr="00135126" w:rsidRDefault="00924031" w:rsidP="00924031">
      <w:pPr>
        <w:pStyle w:val="ListParagraph"/>
        <w:numPr>
          <w:ilvl w:val="0"/>
          <w:numId w:val="19"/>
        </w:numPr>
        <w:tabs>
          <w:tab w:val="left" w:pos="288"/>
        </w:tabs>
        <w:rPr>
          <w:rFonts w:ascii="Calibri" w:hAnsi="Calibri"/>
          <w:b/>
          <w:sz w:val="22"/>
          <w:szCs w:val="22"/>
        </w:rPr>
      </w:pPr>
      <w:r w:rsidRPr="00135126">
        <w:rPr>
          <w:rFonts w:ascii="Calibri" w:hAnsi="Calibri"/>
          <w:sz w:val="22"/>
          <w:szCs w:val="22"/>
        </w:rPr>
        <w:t>Responsible for promoting and safeguarding the welfare of children and young persons that the postholder is responsible for or comes into contact with.</w:t>
      </w:r>
    </w:p>
    <w:p w14:paraId="184F3CBF" w14:textId="77777777" w:rsidR="00924031" w:rsidRPr="00135126" w:rsidRDefault="00924031" w:rsidP="00924031">
      <w:pPr>
        <w:rPr>
          <w:rFonts w:ascii="Calibri" w:hAnsi="Calibri" w:cs="Arial"/>
          <w:b/>
          <w:color w:val="000000"/>
          <w:sz w:val="22"/>
          <w:szCs w:val="22"/>
        </w:rPr>
      </w:pPr>
    </w:p>
    <w:p w14:paraId="32DA186B" w14:textId="77777777" w:rsidR="00924031" w:rsidRPr="00135126" w:rsidRDefault="00924031" w:rsidP="00924031">
      <w:pPr>
        <w:rPr>
          <w:rFonts w:ascii="Calibri" w:hAnsi="Calibri" w:cs="Arial"/>
          <w:b/>
          <w:color w:val="000000"/>
          <w:sz w:val="22"/>
          <w:szCs w:val="22"/>
        </w:rPr>
      </w:pPr>
      <w:r w:rsidRPr="00135126">
        <w:rPr>
          <w:rFonts w:ascii="Calibri" w:hAnsi="Calibri" w:cs="Arial"/>
          <w:b/>
          <w:color w:val="000000"/>
          <w:sz w:val="22"/>
          <w:szCs w:val="22"/>
        </w:rPr>
        <w:t>Additional Duties:</w:t>
      </w:r>
    </w:p>
    <w:p w14:paraId="73E7A114" w14:textId="60699AA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play a full part in the life of the school community, to support its vision and ethos and to encourage and ensure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follow this example</w:t>
      </w:r>
    </w:p>
    <w:p w14:paraId="181B5ECD" w14:textId="2B8CDF8C"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 xml:space="preserve">To provide and support appropriate extra-curricular activities to provide opportunities for </w:t>
      </w:r>
      <w:r w:rsidR="00A7792B" w:rsidRPr="00135126">
        <w:rPr>
          <w:rFonts w:ascii="Calibri" w:hAnsi="Calibri" w:cs="Arial"/>
          <w:color w:val="000000"/>
          <w:sz w:val="22"/>
          <w:szCs w:val="22"/>
        </w:rPr>
        <w:t>pupils</w:t>
      </w:r>
      <w:r w:rsidRPr="00135126">
        <w:rPr>
          <w:rFonts w:ascii="Calibri" w:hAnsi="Calibri" w:cs="Arial"/>
          <w:color w:val="000000"/>
          <w:sz w:val="22"/>
          <w:szCs w:val="22"/>
        </w:rPr>
        <w:t xml:space="preserve"> to excel outside their classroom activities</w:t>
      </w:r>
    </w:p>
    <w:p w14:paraId="6D108C8D"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continue personal professional development</w:t>
      </w:r>
    </w:p>
    <w:p w14:paraId="2EECF243"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engage actively in the performance management process</w:t>
      </w:r>
    </w:p>
    <w:p w14:paraId="5316C3B0" w14:textId="77777777" w:rsidR="00924031" w:rsidRPr="00135126" w:rsidRDefault="00924031" w:rsidP="00924031">
      <w:pPr>
        <w:numPr>
          <w:ilvl w:val="0"/>
          <w:numId w:val="16"/>
        </w:numPr>
        <w:rPr>
          <w:rFonts w:ascii="Calibri" w:hAnsi="Calibri" w:cs="Arial"/>
          <w:color w:val="000000"/>
          <w:sz w:val="22"/>
          <w:szCs w:val="22"/>
        </w:rPr>
      </w:pPr>
      <w:r w:rsidRPr="00135126">
        <w:rPr>
          <w:rFonts w:ascii="Calibri" w:hAnsi="Calibri" w:cs="Arial"/>
          <w:color w:val="000000"/>
          <w:sz w:val="22"/>
          <w:szCs w:val="22"/>
        </w:rPr>
        <w:t>To undertake any other duty as directed by the Senior Leader Team</w:t>
      </w:r>
    </w:p>
    <w:p w14:paraId="2B5E1E7D" w14:textId="77777777" w:rsidR="00924031" w:rsidRPr="00135126" w:rsidRDefault="00924031" w:rsidP="00924031">
      <w:pPr>
        <w:rPr>
          <w:rFonts w:ascii="Calibri" w:hAnsi="Calibri" w:cs="Arial"/>
          <w:color w:val="000000"/>
          <w:sz w:val="22"/>
          <w:szCs w:val="22"/>
        </w:rPr>
      </w:pPr>
    </w:p>
    <w:p w14:paraId="54C47C4C"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Whilst every effort has been made to explain the main duties and responsibilities for the post, each individual task undertaken may not be identified, especially in the context of a new and growing school which requires flexibility in all of its employees.</w:t>
      </w:r>
    </w:p>
    <w:p w14:paraId="10E1561D" w14:textId="77777777" w:rsidR="00924031" w:rsidRPr="00135126" w:rsidRDefault="00924031" w:rsidP="00924031">
      <w:pPr>
        <w:rPr>
          <w:rFonts w:ascii="Calibri" w:hAnsi="Calibri" w:cs="Arial"/>
          <w:color w:val="000000"/>
          <w:sz w:val="22"/>
          <w:szCs w:val="22"/>
        </w:rPr>
      </w:pPr>
    </w:p>
    <w:p w14:paraId="2FB15C98" w14:textId="77777777" w:rsidR="00924031" w:rsidRPr="00135126" w:rsidRDefault="00924031" w:rsidP="00924031">
      <w:pPr>
        <w:rPr>
          <w:rFonts w:ascii="Calibri" w:hAnsi="Calibri" w:cs="Arial"/>
          <w:color w:val="000000"/>
          <w:sz w:val="22"/>
          <w:szCs w:val="22"/>
        </w:rPr>
      </w:pPr>
      <w:r w:rsidRPr="00135126">
        <w:rPr>
          <w:rFonts w:ascii="Calibri" w:hAnsi="Calibri" w:cs="Arial"/>
          <w:color w:val="000000"/>
          <w:sz w:val="22"/>
          <w:szCs w:val="22"/>
        </w:rPr>
        <w:t>This job description is current at the date shown but, in consultation with the post holder, may be changed by the Headteacher to reflect or anticipate changes in the job commensurate with the grade and job title.</w:t>
      </w:r>
    </w:p>
    <w:p w14:paraId="423A06B0" w14:textId="77777777" w:rsidR="00924031" w:rsidRPr="00135126" w:rsidRDefault="00924031" w:rsidP="00924031">
      <w:pPr>
        <w:rPr>
          <w:rFonts w:ascii="Calibri" w:hAnsi="Calibri"/>
          <w:sz w:val="22"/>
          <w:szCs w:val="22"/>
        </w:rPr>
      </w:pPr>
    </w:p>
    <w:p w14:paraId="471F751D" w14:textId="37C735EC" w:rsidR="00924031" w:rsidRPr="00135126" w:rsidRDefault="00924031" w:rsidP="00924031">
      <w:pPr>
        <w:rPr>
          <w:rFonts w:ascii="Calibri" w:hAnsi="Calibri"/>
          <w:sz w:val="28"/>
          <w:szCs w:val="22"/>
        </w:rPr>
      </w:pPr>
      <w:r w:rsidRPr="00135126">
        <w:rPr>
          <w:rFonts w:ascii="Calibri" w:hAnsi="Calibri"/>
          <w:bCs/>
          <w:i/>
          <w:sz w:val="22"/>
          <w:szCs w:val="22"/>
        </w:rPr>
        <w:t>Seva School is committed to safeguarding and promoting the welfare of children and young people and expects all its staff and volunteers to share this commitment.  All post holders are subject to a satisfactory enhanced Disclosure &amp; Barring check.</w:t>
      </w:r>
      <w:r w:rsidRPr="00135126">
        <w:rPr>
          <w:rFonts w:ascii="Calibri" w:hAnsi="Calibri"/>
          <w:b/>
          <w:sz w:val="22"/>
          <w:szCs w:val="22"/>
        </w:rPr>
        <w:br w:type="page"/>
      </w:r>
      <w:r w:rsidRPr="00135126">
        <w:rPr>
          <w:rFonts w:ascii="Calibri" w:hAnsi="Calibri"/>
          <w:b/>
          <w:sz w:val="28"/>
          <w:szCs w:val="22"/>
        </w:rPr>
        <w:lastRenderedPageBreak/>
        <w:t>PERSON SPECIFICATION:  Primary Teacher</w:t>
      </w:r>
    </w:p>
    <w:p w14:paraId="1CDCB7F3" w14:textId="77777777" w:rsidR="00924031" w:rsidRPr="00135126" w:rsidRDefault="00924031" w:rsidP="00924031"/>
    <w:p w14:paraId="5A8993A8" w14:textId="77777777" w:rsidR="00924031" w:rsidRPr="00135126" w:rsidRDefault="00924031" w:rsidP="00924031"/>
    <w:tbl>
      <w:tblPr>
        <w:tblStyle w:val="TableGrid"/>
        <w:tblW w:w="0" w:type="auto"/>
        <w:tblLook w:val="04A0" w:firstRow="1" w:lastRow="0" w:firstColumn="1" w:lastColumn="0" w:noHBand="0" w:noVBand="1"/>
      </w:tblPr>
      <w:tblGrid>
        <w:gridCol w:w="2425"/>
        <w:gridCol w:w="6925"/>
      </w:tblGrid>
      <w:tr w:rsidR="00924031" w:rsidRPr="00135126" w14:paraId="3509561E" w14:textId="77777777" w:rsidTr="005F186B">
        <w:tc>
          <w:tcPr>
            <w:tcW w:w="2425" w:type="dxa"/>
          </w:tcPr>
          <w:p w14:paraId="6AF27E94" w14:textId="77777777" w:rsidR="00924031" w:rsidRPr="00135126" w:rsidRDefault="00924031" w:rsidP="005F186B">
            <w:pPr>
              <w:rPr>
                <w:lang w:val="en-GB"/>
              </w:rPr>
            </w:pPr>
            <w:r w:rsidRPr="00135126">
              <w:rPr>
                <w:lang w:val="en-GB"/>
              </w:rPr>
              <w:t>Qualifications</w:t>
            </w:r>
          </w:p>
        </w:tc>
        <w:tc>
          <w:tcPr>
            <w:tcW w:w="6925" w:type="dxa"/>
          </w:tcPr>
          <w:p w14:paraId="73EED8D7" w14:textId="77777777" w:rsidR="00924031" w:rsidRPr="00135126" w:rsidRDefault="00924031" w:rsidP="005F186B">
            <w:pPr>
              <w:pStyle w:val="ListParagraph"/>
              <w:numPr>
                <w:ilvl w:val="0"/>
                <w:numId w:val="20"/>
              </w:numPr>
              <w:rPr>
                <w:lang w:val="en-GB"/>
              </w:rPr>
            </w:pPr>
            <w:r w:rsidRPr="00135126">
              <w:rPr>
                <w:lang w:val="en-GB"/>
              </w:rPr>
              <w:t xml:space="preserve">Qualified Teacher Status  </w:t>
            </w:r>
          </w:p>
          <w:p w14:paraId="2D01B1A8" w14:textId="77777777" w:rsidR="00924031" w:rsidRPr="00135126" w:rsidRDefault="00924031" w:rsidP="005F186B">
            <w:pPr>
              <w:pStyle w:val="ListParagraph"/>
              <w:numPr>
                <w:ilvl w:val="0"/>
                <w:numId w:val="20"/>
              </w:numPr>
              <w:rPr>
                <w:lang w:val="en-GB"/>
              </w:rPr>
            </w:pPr>
            <w:r w:rsidRPr="00135126">
              <w:rPr>
                <w:lang w:val="en-GB"/>
              </w:rPr>
              <w:t>A relevant degree and evidence of further professional development / studies</w:t>
            </w:r>
          </w:p>
        </w:tc>
      </w:tr>
      <w:tr w:rsidR="00924031" w:rsidRPr="00135126" w14:paraId="2C19797A" w14:textId="77777777" w:rsidTr="005F186B">
        <w:tc>
          <w:tcPr>
            <w:tcW w:w="2425" w:type="dxa"/>
          </w:tcPr>
          <w:p w14:paraId="42399FCE" w14:textId="77777777" w:rsidR="00924031" w:rsidRPr="00135126" w:rsidRDefault="00924031" w:rsidP="005F186B">
            <w:pPr>
              <w:rPr>
                <w:lang w:val="en-GB"/>
              </w:rPr>
            </w:pPr>
            <w:r w:rsidRPr="00135126">
              <w:rPr>
                <w:lang w:val="en-GB"/>
              </w:rPr>
              <w:t>Experience</w:t>
            </w:r>
          </w:p>
        </w:tc>
        <w:tc>
          <w:tcPr>
            <w:tcW w:w="6925" w:type="dxa"/>
          </w:tcPr>
          <w:p w14:paraId="37B472AF" w14:textId="77777777" w:rsidR="00924031" w:rsidRPr="00135126" w:rsidRDefault="00924031" w:rsidP="005F186B">
            <w:pPr>
              <w:pStyle w:val="ListParagraph"/>
              <w:numPr>
                <w:ilvl w:val="0"/>
                <w:numId w:val="21"/>
              </w:numPr>
              <w:rPr>
                <w:lang w:val="en-GB"/>
              </w:rPr>
            </w:pPr>
            <w:r w:rsidRPr="00135126">
              <w:rPr>
                <w:lang w:val="en-GB"/>
              </w:rPr>
              <w:t xml:space="preserve">Working effectively in a team </w:t>
            </w:r>
          </w:p>
          <w:p w14:paraId="26C1A7BB" w14:textId="4A88882A" w:rsidR="00135126" w:rsidRPr="00135126" w:rsidRDefault="00924031" w:rsidP="00FC076E">
            <w:pPr>
              <w:pStyle w:val="ListParagraph"/>
              <w:numPr>
                <w:ilvl w:val="0"/>
                <w:numId w:val="21"/>
              </w:numPr>
              <w:rPr>
                <w:lang w:val="en-GB"/>
              </w:rPr>
            </w:pPr>
            <w:r w:rsidRPr="00135126">
              <w:rPr>
                <w:lang w:val="en-GB"/>
              </w:rPr>
              <w:t>Teaching RWI (Read, Write, Inc) Phonics</w:t>
            </w:r>
            <w:r w:rsidR="00135126">
              <w:rPr>
                <w:lang w:val="en-GB"/>
              </w:rPr>
              <w:t xml:space="preserve"> and/or Fresh Start Phonics</w:t>
            </w:r>
          </w:p>
          <w:p w14:paraId="47E9BDD3" w14:textId="77777777" w:rsidR="00924031" w:rsidRPr="00135126" w:rsidRDefault="00924031" w:rsidP="005F186B">
            <w:pPr>
              <w:pStyle w:val="ListParagraph"/>
              <w:numPr>
                <w:ilvl w:val="0"/>
                <w:numId w:val="21"/>
              </w:numPr>
              <w:rPr>
                <w:lang w:val="en-GB"/>
              </w:rPr>
            </w:pPr>
            <w:r w:rsidRPr="00135126">
              <w:rPr>
                <w:lang w:val="en-GB"/>
              </w:rPr>
              <w:t xml:space="preserve"> Experience and appreciation of the educational needs of pupils from a wide range of backgrounds </w:t>
            </w:r>
          </w:p>
          <w:p w14:paraId="6D2435A5" w14:textId="44AE833A" w:rsidR="00924031" w:rsidRPr="00135126" w:rsidRDefault="00924031" w:rsidP="005F186B">
            <w:pPr>
              <w:pStyle w:val="ListParagraph"/>
              <w:numPr>
                <w:ilvl w:val="0"/>
                <w:numId w:val="21"/>
              </w:numPr>
              <w:rPr>
                <w:lang w:val="en-GB"/>
              </w:rPr>
            </w:pPr>
            <w:r w:rsidRPr="00135126">
              <w:rPr>
                <w:lang w:val="en-GB"/>
              </w:rPr>
              <w:t xml:space="preserve">Experience of </w:t>
            </w:r>
            <w:r w:rsidR="00135126" w:rsidRPr="00135126">
              <w:rPr>
                <w:lang w:val="en-GB"/>
              </w:rPr>
              <w:t>whole class</w:t>
            </w:r>
            <w:r w:rsidRPr="00135126">
              <w:rPr>
                <w:lang w:val="en-GB"/>
              </w:rPr>
              <w:t xml:space="preserve"> teaching in a school with a high proportion of children with EAL </w:t>
            </w:r>
          </w:p>
          <w:p w14:paraId="212AEDA9" w14:textId="77777777" w:rsidR="00924031" w:rsidRPr="00135126" w:rsidRDefault="00924031" w:rsidP="005F186B">
            <w:pPr>
              <w:pStyle w:val="ListParagraph"/>
              <w:numPr>
                <w:ilvl w:val="0"/>
                <w:numId w:val="21"/>
              </w:numPr>
              <w:rPr>
                <w:lang w:val="en-GB"/>
              </w:rPr>
            </w:pPr>
            <w:r w:rsidRPr="00135126">
              <w:rPr>
                <w:lang w:val="en-GB"/>
              </w:rPr>
              <w:t xml:space="preserve">Successful experience in creating an effective learning environment and developing successful behaviour management strategies </w:t>
            </w:r>
          </w:p>
          <w:p w14:paraId="06EC2378" w14:textId="77777777" w:rsidR="00924031" w:rsidRPr="00135126" w:rsidRDefault="00924031" w:rsidP="005F186B">
            <w:pPr>
              <w:pStyle w:val="ListParagraph"/>
              <w:numPr>
                <w:ilvl w:val="0"/>
                <w:numId w:val="21"/>
              </w:numPr>
              <w:rPr>
                <w:lang w:val="en-GB"/>
              </w:rPr>
            </w:pPr>
            <w:r w:rsidRPr="00135126">
              <w:rPr>
                <w:lang w:val="en-GB"/>
              </w:rPr>
              <w:t>Liaising with other schools and settings to support smooth transitions for children and their families</w:t>
            </w:r>
          </w:p>
        </w:tc>
      </w:tr>
      <w:tr w:rsidR="00924031" w:rsidRPr="00135126" w14:paraId="04C5D19A" w14:textId="77777777" w:rsidTr="005F186B">
        <w:tc>
          <w:tcPr>
            <w:tcW w:w="2425" w:type="dxa"/>
          </w:tcPr>
          <w:p w14:paraId="685610B7" w14:textId="401E785A" w:rsidR="00924031" w:rsidRPr="00135126" w:rsidRDefault="00924031" w:rsidP="005F186B">
            <w:pPr>
              <w:rPr>
                <w:lang w:val="en-GB"/>
              </w:rPr>
            </w:pPr>
            <w:r w:rsidRPr="00135126">
              <w:rPr>
                <w:lang w:val="en-GB"/>
              </w:rPr>
              <w:t xml:space="preserve">Professional knowledge and </w:t>
            </w:r>
            <w:r w:rsidR="00BD0B90" w:rsidRPr="00135126">
              <w:rPr>
                <w:lang w:val="en-GB"/>
              </w:rPr>
              <w:t>understanding</w:t>
            </w:r>
          </w:p>
        </w:tc>
        <w:tc>
          <w:tcPr>
            <w:tcW w:w="6925" w:type="dxa"/>
          </w:tcPr>
          <w:p w14:paraId="48CC1CB0" w14:textId="77777777" w:rsidR="00924031" w:rsidRPr="00135126" w:rsidRDefault="00924031" w:rsidP="005F186B">
            <w:pPr>
              <w:pStyle w:val="ListParagraph"/>
              <w:numPr>
                <w:ilvl w:val="0"/>
                <w:numId w:val="22"/>
              </w:numPr>
              <w:rPr>
                <w:lang w:val="en-GB"/>
              </w:rPr>
            </w:pPr>
            <w:r w:rsidRPr="00135126">
              <w:rPr>
                <w:lang w:val="en-GB"/>
              </w:rPr>
              <w:t xml:space="preserve">Have the ability to motivate and inspire pupils to learn </w:t>
            </w:r>
          </w:p>
          <w:p w14:paraId="59756E78" w14:textId="77777777" w:rsidR="00924031" w:rsidRPr="00135126" w:rsidRDefault="00924031" w:rsidP="005F186B">
            <w:pPr>
              <w:pStyle w:val="ListParagraph"/>
              <w:numPr>
                <w:ilvl w:val="0"/>
                <w:numId w:val="22"/>
              </w:numPr>
              <w:rPr>
                <w:lang w:val="en-GB"/>
              </w:rPr>
            </w:pPr>
            <w:r w:rsidRPr="00135126">
              <w:rPr>
                <w:lang w:val="en-GB"/>
              </w:rPr>
              <w:t xml:space="preserve">Teaching reflects subject knowledge, good pace, AfL and understanding of children’s strengths and areas for development </w:t>
            </w:r>
          </w:p>
          <w:p w14:paraId="091BC5F7" w14:textId="77777777" w:rsidR="00924031" w:rsidRPr="00135126" w:rsidRDefault="00924031" w:rsidP="005F186B">
            <w:pPr>
              <w:pStyle w:val="ListParagraph"/>
              <w:numPr>
                <w:ilvl w:val="0"/>
                <w:numId w:val="22"/>
              </w:numPr>
              <w:rPr>
                <w:lang w:val="en-GB"/>
              </w:rPr>
            </w:pPr>
            <w:r w:rsidRPr="00135126">
              <w:rPr>
                <w:lang w:val="en-GB"/>
              </w:rPr>
              <w:t>Have knowledge and understanding of the National Curriculum</w:t>
            </w:r>
          </w:p>
          <w:p w14:paraId="09865C71" w14:textId="1B432AC2" w:rsidR="00924031" w:rsidRPr="00135126" w:rsidRDefault="00924031" w:rsidP="005F186B">
            <w:pPr>
              <w:pStyle w:val="ListParagraph"/>
              <w:numPr>
                <w:ilvl w:val="0"/>
                <w:numId w:val="22"/>
              </w:numPr>
              <w:rPr>
                <w:lang w:val="en-GB"/>
              </w:rPr>
            </w:pPr>
            <w:r w:rsidRPr="00135126">
              <w:rPr>
                <w:lang w:val="en-GB"/>
              </w:rPr>
              <w:t xml:space="preserve">Have knowledge of effective teaching and inclusion strategies to meet the needs of all pupils and engaging all </w:t>
            </w:r>
            <w:r w:rsidR="00BD0B90" w:rsidRPr="00135126">
              <w:rPr>
                <w:lang w:val="en-GB"/>
              </w:rPr>
              <w:t>learners,</w:t>
            </w:r>
            <w:r w:rsidRPr="00135126">
              <w:rPr>
                <w:lang w:val="en-GB"/>
              </w:rPr>
              <w:t xml:space="preserve"> including SEN, EAL and Gifted and Talented</w:t>
            </w:r>
          </w:p>
          <w:p w14:paraId="02950803" w14:textId="00F24676" w:rsidR="00924031" w:rsidRPr="00135126" w:rsidRDefault="00924031" w:rsidP="005F186B">
            <w:pPr>
              <w:pStyle w:val="ListParagraph"/>
              <w:numPr>
                <w:ilvl w:val="0"/>
                <w:numId w:val="22"/>
              </w:numPr>
              <w:rPr>
                <w:lang w:val="en-GB"/>
              </w:rPr>
            </w:pPr>
            <w:r w:rsidRPr="00135126">
              <w:rPr>
                <w:lang w:val="en-GB"/>
              </w:rPr>
              <w:t xml:space="preserve">Understand and show a commitment to safeguarding pupils, with an </w:t>
            </w:r>
            <w:r w:rsidR="00BD0B90" w:rsidRPr="00135126">
              <w:rPr>
                <w:lang w:val="en-GB"/>
              </w:rPr>
              <w:t>up-to-date</w:t>
            </w:r>
            <w:r w:rsidRPr="00135126">
              <w:rPr>
                <w:lang w:val="en-GB"/>
              </w:rPr>
              <w:t xml:space="preserve"> knowledge of relevant legislation and guidance</w:t>
            </w:r>
          </w:p>
          <w:p w14:paraId="2A610DF8" w14:textId="77777777" w:rsidR="00924031" w:rsidRPr="00135126" w:rsidRDefault="00924031" w:rsidP="005F186B">
            <w:pPr>
              <w:pStyle w:val="ListParagraph"/>
              <w:numPr>
                <w:ilvl w:val="0"/>
                <w:numId w:val="22"/>
              </w:numPr>
              <w:rPr>
                <w:lang w:val="en-GB"/>
              </w:rPr>
            </w:pPr>
            <w:r w:rsidRPr="00135126">
              <w:rPr>
                <w:lang w:val="en-GB"/>
              </w:rPr>
              <w:t>Understand the principles of Equality and how it may inform whole school policy</w:t>
            </w:r>
          </w:p>
          <w:p w14:paraId="6861A362" w14:textId="77777777" w:rsidR="00924031" w:rsidRPr="00135126" w:rsidRDefault="00924031" w:rsidP="005F186B">
            <w:pPr>
              <w:pStyle w:val="ListParagraph"/>
              <w:numPr>
                <w:ilvl w:val="0"/>
                <w:numId w:val="22"/>
              </w:numPr>
              <w:rPr>
                <w:lang w:val="en-GB"/>
              </w:rPr>
            </w:pPr>
            <w:r w:rsidRPr="00135126">
              <w:rPr>
                <w:lang w:val="en-GB"/>
              </w:rPr>
              <w:t>Supporting the Social and Emotional Aspects of Learning (SEAL) within the classroom</w:t>
            </w:r>
          </w:p>
        </w:tc>
      </w:tr>
      <w:tr w:rsidR="00924031" w:rsidRPr="00135126" w14:paraId="34641CD1" w14:textId="77777777" w:rsidTr="005F186B">
        <w:tc>
          <w:tcPr>
            <w:tcW w:w="2425" w:type="dxa"/>
          </w:tcPr>
          <w:p w14:paraId="3406C31C" w14:textId="4F4B7DFC" w:rsidR="00924031" w:rsidRPr="00135126" w:rsidRDefault="00BD0B90" w:rsidP="005F186B">
            <w:pPr>
              <w:rPr>
                <w:lang w:val="en-GB"/>
              </w:rPr>
            </w:pPr>
            <w:r w:rsidRPr="00135126">
              <w:rPr>
                <w:lang w:val="en-GB"/>
              </w:rPr>
              <w:t>Professional Skills</w:t>
            </w:r>
            <w:r w:rsidR="00924031" w:rsidRPr="00135126">
              <w:rPr>
                <w:lang w:val="en-GB"/>
              </w:rPr>
              <w:t xml:space="preserve"> and Abilities</w:t>
            </w:r>
          </w:p>
        </w:tc>
        <w:tc>
          <w:tcPr>
            <w:tcW w:w="6925" w:type="dxa"/>
          </w:tcPr>
          <w:p w14:paraId="0277CB90" w14:textId="77777777" w:rsidR="00924031" w:rsidRPr="00135126" w:rsidRDefault="00924031" w:rsidP="005F186B">
            <w:pPr>
              <w:pStyle w:val="ListParagraph"/>
              <w:numPr>
                <w:ilvl w:val="0"/>
                <w:numId w:val="23"/>
              </w:numPr>
              <w:rPr>
                <w:lang w:val="en-GB"/>
              </w:rPr>
            </w:pPr>
            <w:r w:rsidRPr="00135126">
              <w:rPr>
                <w:lang w:val="en-GB"/>
              </w:rPr>
              <w:t>Be an effective and inspirational teacher with strong behaviour management skills</w:t>
            </w:r>
          </w:p>
          <w:p w14:paraId="48C9043E" w14:textId="77777777" w:rsidR="00924031" w:rsidRPr="00135126" w:rsidRDefault="00924031" w:rsidP="005F186B">
            <w:pPr>
              <w:pStyle w:val="ListParagraph"/>
              <w:numPr>
                <w:ilvl w:val="0"/>
                <w:numId w:val="23"/>
              </w:numPr>
              <w:rPr>
                <w:lang w:val="en-GB"/>
              </w:rPr>
            </w:pPr>
            <w:r w:rsidRPr="00135126">
              <w:rPr>
                <w:lang w:val="en-GB"/>
              </w:rPr>
              <w:t>Be able to plan and deliver sessions and activities appropriate to the needs, interests, experience and knowledge of all pupils</w:t>
            </w:r>
          </w:p>
          <w:p w14:paraId="62B48974" w14:textId="77777777" w:rsidR="00924031" w:rsidRPr="00135126" w:rsidRDefault="00924031" w:rsidP="005F186B">
            <w:pPr>
              <w:pStyle w:val="ListParagraph"/>
              <w:numPr>
                <w:ilvl w:val="0"/>
                <w:numId w:val="23"/>
              </w:numPr>
              <w:rPr>
                <w:lang w:val="en-GB"/>
              </w:rPr>
            </w:pPr>
            <w:r w:rsidRPr="00135126">
              <w:rPr>
                <w:lang w:val="en-GB"/>
              </w:rPr>
              <w:t xml:space="preserve">Be able to provide a caring and nurturing learning environment in which all children feel safe and can thrive </w:t>
            </w:r>
          </w:p>
          <w:p w14:paraId="430A0A32" w14:textId="77777777" w:rsidR="00924031" w:rsidRPr="00135126" w:rsidRDefault="00924031" w:rsidP="005F186B">
            <w:pPr>
              <w:pStyle w:val="ListParagraph"/>
              <w:numPr>
                <w:ilvl w:val="0"/>
                <w:numId w:val="23"/>
              </w:numPr>
              <w:rPr>
                <w:lang w:val="en-GB"/>
              </w:rPr>
            </w:pPr>
            <w:r w:rsidRPr="00135126">
              <w:rPr>
                <w:lang w:val="en-GB"/>
              </w:rPr>
              <w:t xml:space="preserve">Have experience of being an effective part of a EYFS/KS1 or 2 team </w:t>
            </w:r>
          </w:p>
          <w:p w14:paraId="7335FEF2" w14:textId="77777777" w:rsidR="00924031" w:rsidRPr="00135126" w:rsidRDefault="00924031" w:rsidP="005F186B">
            <w:pPr>
              <w:pStyle w:val="ListParagraph"/>
              <w:numPr>
                <w:ilvl w:val="0"/>
                <w:numId w:val="23"/>
              </w:numPr>
              <w:rPr>
                <w:lang w:val="en-GB"/>
              </w:rPr>
            </w:pPr>
            <w:r w:rsidRPr="00135126">
              <w:rPr>
                <w:lang w:val="en-GB"/>
              </w:rPr>
              <w:lastRenderedPageBreak/>
              <w:t xml:space="preserve">Ability to assess own quality of teaching and learning and make improvements as required </w:t>
            </w:r>
          </w:p>
          <w:p w14:paraId="7982817F" w14:textId="77777777" w:rsidR="00924031" w:rsidRPr="00135126" w:rsidRDefault="00924031" w:rsidP="005F186B">
            <w:pPr>
              <w:pStyle w:val="ListParagraph"/>
              <w:numPr>
                <w:ilvl w:val="0"/>
                <w:numId w:val="23"/>
              </w:numPr>
              <w:rPr>
                <w:lang w:val="en-GB"/>
              </w:rPr>
            </w:pPr>
            <w:r w:rsidRPr="00135126">
              <w:rPr>
                <w:lang w:val="en-GB"/>
              </w:rPr>
              <w:t xml:space="preserve">An excellent understanding of the EYFS/KS 1 or 2 curriculum for Primary and KS3/KS4 or GCSE for secondary and assessment practices  </w:t>
            </w:r>
          </w:p>
          <w:p w14:paraId="1EAEE172" w14:textId="77777777" w:rsidR="00924031" w:rsidRPr="00135126" w:rsidRDefault="00924031" w:rsidP="005F186B">
            <w:pPr>
              <w:pStyle w:val="ListParagraph"/>
              <w:numPr>
                <w:ilvl w:val="0"/>
                <w:numId w:val="23"/>
              </w:numPr>
              <w:rPr>
                <w:lang w:val="en-GB"/>
              </w:rPr>
            </w:pPr>
            <w:r w:rsidRPr="00135126">
              <w:rPr>
                <w:lang w:val="en-GB"/>
              </w:rPr>
              <w:t xml:space="preserve">The ability to communicate effectively, verbally and in writing </w:t>
            </w:r>
          </w:p>
          <w:p w14:paraId="360B9314" w14:textId="77777777" w:rsidR="00924031" w:rsidRPr="00135126" w:rsidRDefault="00924031" w:rsidP="005F186B">
            <w:pPr>
              <w:pStyle w:val="ListParagraph"/>
              <w:numPr>
                <w:ilvl w:val="0"/>
                <w:numId w:val="23"/>
              </w:numPr>
              <w:rPr>
                <w:lang w:val="en-GB"/>
              </w:rPr>
            </w:pPr>
            <w:r w:rsidRPr="00135126">
              <w:rPr>
                <w:lang w:val="en-GB"/>
              </w:rPr>
              <w:t xml:space="preserve">Be well organised and pro-active </w:t>
            </w:r>
          </w:p>
          <w:p w14:paraId="751636BC" w14:textId="1B56AFDA" w:rsidR="00924031" w:rsidRPr="00135126" w:rsidRDefault="00924031" w:rsidP="005F186B">
            <w:pPr>
              <w:pStyle w:val="ListParagraph"/>
              <w:numPr>
                <w:ilvl w:val="0"/>
                <w:numId w:val="23"/>
              </w:numPr>
              <w:rPr>
                <w:lang w:val="en-GB"/>
              </w:rPr>
            </w:pPr>
            <w:r w:rsidRPr="00135126">
              <w:rPr>
                <w:lang w:val="en-GB"/>
              </w:rPr>
              <w:t xml:space="preserve">Able to manage own </w:t>
            </w:r>
            <w:r w:rsidR="00BD0B90" w:rsidRPr="00135126">
              <w:rPr>
                <w:lang w:val="en-GB"/>
              </w:rPr>
              <w:t>workload</w:t>
            </w:r>
            <w:r w:rsidRPr="00135126">
              <w:rPr>
                <w:lang w:val="en-GB"/>
              </w:rPr>
              <w:t xml:space="preserve"> and keep to deadlines</w:t>
            </w:r>
          </w:p>
          <w:p w14:paraId="703ECDA5" w14:textId="77777777" w:rsidR="00924031" w:rsidRPr="00135126" w:rsidRDefault="00924031" w:rsidP="005F186B">
            <w:pPr>
              <w:pStyle w:val="ListParagraph"/>
              <w:numPr>
                <w:ilvl w:val="0"/>
                <w:numId w:val="23"/>
              </w:numPr>
              <w:rPr>
                <w:lang w:val="en-GB"/>
              </w:rPr>
            </w:pPr>
            <w:r w:rsidRPr="00135126">
              <w:rPr>
                <w:lang w:val="en-GB"/>
              </w:rPr>
              <w:t>Confident in using ICT across all curriculum areas</w:t>
            </w:r>
          </w:p>
        </w:tc>
      </w:tr>
      <w:tr w:rsidR="00924031" w:rsidRPr="00135126" w14:paraId="756E155B" w14:textId="77777777" w:rsidTr="005F186B">
        <w:tc>
          <w:tcPr>
            <w:tcW w:w="2425" w:type="dxa"/>
          </w:tcPr>
          <w:p w14:paraId="7FB24AB9" w14:textId="3E6ABE90" w:rsidR="00924031" w:rsidRPr="00135126" w:rsidRDefault="00BD0B90" w:rsidP="005F186B">
            <w:pPr>
              <w:rPr>
                <w:lang w:val="en-GB"/>
              </w:rPr>
            </w:pPr>
            <w:r w:rsidRPr="00135126">
              <w:rPr>
                <w:lang w:val="en-GB"/>
              </w:rPr>
              <w:lastRenderedPageBreak/>
              <w:t>Personal Qualities</w:t>
            </w:r>
          </w:p>
        </w:tc>
        <w:tc>
          <w:tcPr>
            <w:tcW w:w="6925" w:type="dxa"/>
          </w:tcPr>
          <w:p w14:paraId="75E9A260" w14:textId="77777777" w:rsidR="00924031" w:rsidRPr="00135126" w:rsidRDefault="00924031" w:rsidP="005F186B">
            <w:pPr>
              <w:pStyle w:val="ListParagraph"/>
              <w:numPr>
                <w:ilvl w:val="0"/>
                <w:numId w:val="24"/>
              </w:numPr>
              <w:rPr>
                <w:lang w:val="en-GB"/>
              </w:rPr>
            </w:pPr>
            <w:r w:rsidRPr="00135126">
              <w:rPr>
                <w:lang w:val="en-GB"/>
              </w:rPr>
              <w:t>Excellent interpersonal skills and ability to work in partnership with colleagues and teams in order to foster and maintain positive working relationships across the school</w:t>
            </w:r>
          </w:p>
          <w:p w14:paraId="1F0730CB" w14:textId="77777777" w:rsidR="00924031" w:rsidRPr="00135126" w:rsidRDefault="00924031" w:rsidP="005F186B">
            <w:pPr>
              <w:pStyle w:val="ListParagraph"/>
              <w:numPr>
                <w:ilvl w:val="0"/>
                <w:numId w:val="24"/>
              </w:numPr>
              <w:rPr>
                <w:lang w:val="en-GB"/>
              </w:rPr>
            </w:pPr>
            <w:r w:rsidRPr="00135126">
              <w:rPr>
                <w:lang w:val="en-GB"/>
              </w:rPr>
              <w:t xml:space="preserve">Have a passion for teaching children </w:t>
            </w:r>
          </w:p>
          <w:p w14:paraId="71E78F38" w14:textId="77777777" w:rsidR="00924031" w:rsidRPr="00135126" w:rsidRDefault="00924031" w:rsidP="005F186B">
            <w:pPr>
              <w:pStyle w:val="ListParagraph"/>
              <w:numPr>
                <w:ilvl w:val="0"/>
                <w:numId w:val="24"/>
              </w:numPr>
              <w:rPr>
                <w:lang w:val="en-GB"/>
              </w:rPr>
            </w:pPr>
            <w:r w:rsidRPr="00135126">
              <w:rPr>
                <w:lang w:val="en-GB"/>
              </w:rPr>
              <w:t xml:space="preserve">A learner and good communicator who can motivate and support colleagues </w:t>
            </w:r>
          </w:p>
          <w:p w14:paraId="5B6E4F61" w14:textId="201D6159" w:rsidR="00924031" w:rsidRPr="00135126" w:rsidRDefault="00924031" w:rsidP="005F186B">
            <w:pPr>
              <w:pStyle w:val="ListParagraph"/>
              <w:numPr>
                <w:ilvl w:val="0"/>
                <w:numId w:val="24"/>
              </w:numPr>
              <w:rPr>
                <w:lang w:val="en-GB"/>
              </w:rPr>
            </w:pPr>
            <w:r w:rsidRPr="00135126">
              <w:rPr>
                <w:lang w:val="en-GB"/>
              </w:rPr>
              <w:t>Have a calm and reassuring disposition with integrity, loyalty, sensitivity and a good sense of humo</w:t>
            </w:r>
            <w:r w:rsidR="00BD0B90">
              <w:rPr>
                <w:lang w:val="en-GB"/>
              </w:rPr>
              <w:t>u</w:t>
            </w:r>
            <w:r w:rsidRPr="00135126">
              <w:rPr>
                <w:lang w:val="en-GB"/>
              </w:rPr>
              <w:t>r</w:t>
            </w:r>
          </w:p>
          <w:p w14:paraId="31E815C7" w14:textId="77777777" w:rsidR="00924031" w:rsidRPr="00135126" w:rsidRDefault="00924031" w:rsidP="005F186B">
            <w:pPr>
              <w:pStyle w:val="ListParagraph"/>
              <w:numPr>
                <w:ilvl w:val="0"/>
                <w:numId w:val="24"/>
              </w:numPr>
              <w:rPr>
                <w:lang w:val="en-GB"/>
              </w:rPr>
            </w:pPr>
            <w:r w:rsidRPr="00135126">
              <w:rPr>
                <w:lang w:val="en-GB"/>
              </w:rPr>
              <w:t xml:space="preserve">A commitment to promote equal opportunity for all staff and pupils </w:t>
            </w:r>
          </w:p>
          <w:p w14:paraId="2F984F75" w14:textId="77777777" w:rsidR="00924031" w:rsidRPr="00135126" w:rsidRDefault="00924031" w:rsidP="005F186B">
            <w:pPr>
              <w:pStyle w:val="ListParagraph"/>
              <w:numPr>
                <w:ilvl w:val="0"/>
                <w:numId w:val="24"/>
              </w:numPr>
              <w:rPr>
                <w:lang w:val="en-GB"/>
              </w:rPr>
            </w:pPr>
            <w:r w:rsidRPr="00135126">
              <w:rPr>
                <w:lang w:val="en-GB"/>
              </w:rPr>
              <w:t>A commitment to safeguarding and promoting the welfare of children and young people</w:t>
            </w:r>
          </w:p>
          <w:p w14:paraId="012CFF05" w14:textId="77777777" w:rsidR="00924031" w:rsidRPr="00135126" w:rsidRDefault="00924031" w:rsidP="005F186B">
            <w:pPr>
              <w:pStyle w:val="ListParagraph"/>
              <w:numPr>
                <w:ilvl w:val="0"/>
                <w:numId w:val="24"/>
              </w:numPr>
              <w:rPr>
                <w:lang w:val="en-GB"/>
              </w:rPr>
            </w:pPr>
            <w:r w:rsidRPr="00135126">
              <w:rPr>
                <w:lang w:val="en-GB"/>
              </w:rPr>
              <w:t>Have high expectations of self and others</w:t>
            </w:r>
          </w:p>
          <w:p w14:paraId="3640092E" w14:textId="77777777" w:rsidR="00924031" w:rsidRPr="00135126" w:rsidRDefault="00924031" w:rsidP="005F186B">
            <w:pPr>
              <w:pStyle w:val="ListParagraph"/>
              <w:numPr>
                <w:ilvl w:val="0"/>
                <w:numId w:val="24"/>
              </w:numPr>
              <w:rPr>
                <w:lang w:val="en-GB"/>
              </w:rPr>
            </w:pPr>
            <w:r w:rsidRPr="00135126">
              <w:rPr>
                <w:lang w:val="en-GB"/>
              </w:rPr>
              <w:t>Able to provide constructive feedback to support staff</w:t>
            </w:r>
          </w:p>
          <w:p w14:paraId="51AD038D" w14:textId="77777777" w:rsidR="00924031" w:rsidRPr="00135126" w:rsidRDefault="00924031" w:rsidP="005F186B">
            <w:pPr>
              <w:pStyle w:val="ListParagraph"/>
              <w:numPr>
                <w:ilvl w:val="0"/>
                <w:numId w:val="24"/>
              </w:numPr>
              <w:rPr>
                <w:lang w:val="en-GB"/>
              </w:rPr>
            </w:pPr>
            <w:r w:rsidRPr="00135126">
              <w:rPr>
                <w:lang w:val="en-GB"/>
              </w:rPr>
              <w:t xml:space="preserve">Evidence of excellent punctuality and attendance  </w:t>
            </w:r>
          </w:p>
        </w:tc>
      </w:tr>
    </w:tbl>
    <w:p w14:paraId="1B363BCC" w14:textId="77777777" w:rsidR="00924031" w:rsidRPr="00135126" w:rsidRDefault="00924031" w:rsidP="00924031"/>
    <w:p w14:paraId="342EDB48" w14:textId="0AA0BEC7" w:rsidR="005143FA" w:rsidRPr="00135126" w:rsidRDefault="00924031" w:rsidP="00924031">
      <w:pPr>
        <w:rPr>
          <w:color w:val="000000"/>
        </w:rPr>
      </w:pPr>
      <w:r w:rsidRPr="00135126">
        <w:rPr>
          <w:rStyle w:val="Sub-headingChar"/>
          <w:sz w:val="22"/>
          <w:lang w:val="en-GB"/>
        </w:rPr>
        <w:t>Line manager’s signature:</w:t>
      </w:r>
      <w:r w:rsidRPr="00135126">
        <w:rPr>
          <w:rFonts w:ascii="Arial" w:hAnsi="Arial" w:cs="Arial"/>
        </w:rPr>
        <w:tab/>
        <w:t xml:space="preserve">          _______________________________________</w:t>
      </w:r>
      <w:r w:rsidRPr="00135126">
        <w:rPr>
          <w:sz w:val="4"/>
        </w:rPr>
        <w:t xml:space="preserve">                                                                                                                                                                                                                                                                          </w:t>
      </w:r>
      <w:r w:rsidRPr="00135126">
        <w:rPr>
          <w:rStyle w:val="Sub-headingChar"/>
          <w:sz w:val="22"/>
          <w:lang w:val="en-GB"/>
        </w:rPr>
        <w:t>Date:</w:t>
      </w:r>
      <w:r w:rsidRPr="00135126">
        <w:rPr>
          <w:rFonts w:ascii="Arial" w:hAnsi="Arial" w:cs="Arial"/>
        </w:rPr>
        <w:t xml:space="preserve"> </w:t>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_______________________________________</w:t>
      </w:r>
      <w:r w:rsidRPr="00135126">
        <w:rPr>
          <w:rFonts w:ascii="Arial" w:hAnsi="Arial" w:cs="Arial"/>
        </w:rPr>
        <w:tab/>
      </w:r>
      <w:r w:rsidRPr="00135126">
        <w:rPr>
          <w:sz w:val="4"/>
        </w:rPr>
        <w:t xml:space="preserve">                                                                                                                                                                                    </w:t>
      </w:r>
      <w:r w:rsidRPr="00135126">
        <w:rPr>
          <w:rStyle w:val="Sub-headingChar"/>
          <w:sz w:val="22"/>
          <w:lang w:val="en-GB"/>
        </w:rPr>
        <w:t>Post holder’s signature:</w:t>
      </w:r>
      <w:r w:rsidRPr="00135126">
        <w:rPr>
          <w:rFonts w:ascii="Arial" w:hAnsi="Arial" w:cs="Arial"/>
        </w:rPr>
        <w:tab/>
        <w:t xml:space="preserve">          _______________________________________</w:t>
      </w:r>
      <w:r w:rsidRPr="00135126">
        <w:rPr>
          <w:sz w:val="4"/>
        </w:rPr>
        <w:t xml:space="preserve">                                                                                                                                                                                                                                                       </w:t>
      </w:r>
      <w:r w:rsidRPr="00135126">
        <w:rPr>
          <w:rStyle w:val="Sub-headingChar"/>
          <w:sz w:val="22"/>
          <w:lang w:val="en-GB"/>
        </w:rPr>
        <w:t xml:space="preserve">Date: </w:t>
      </w:r>
      <w:r w:rsidRPr="00135126">
        <w:rPr>
          <w:rStyle w:val="Sub-headingChar"/>
          <w:sz w:val="22"/>
          <w:lang w:val="en-GB"/>
        </w:rPr>
        <w:tab/>
      </w:r>
      <w:r w:rsidRPr="00135126">
        <w:rPr>
          <w:rFonts w:ascii="Arial" w:hAnsi="Arial" w:cs="Arial"/>
        </w:rPr>
        <w:tab/>
      </w:r>
      <w:r w:rsidRPr="00135126">
        <w:rPr>
          <w:rFonts w:ascii="Arial" w:hAnsi="Arial" w:cs="Arial"/>
        </w:rPr>
        <w:tab/>
      </w:r>
      <w:r w:rsidRPr="00135126">
        <w:rPr>
          <w:rFonts w:ascii="Arial" w:hAnsi="Arial" w:cs="Arial"/>
        </w:rPr>
        <w:tab/>
        <w:t xml:space="preserve">          _________________________</w:t>
      </w: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9DE7" w14:textId="77777777" w:rsidR="007B1C9E" w:rsidRPr="00135126" w:rsidRDefault="007B1C9E" w:rsidP="00A230DB">
      <w:r w:rsidRPr="00135126">
        <w:separator/>
      </w:r>
    </w:p>
  </w:endnote>
  <w:endnote w:type="continuationSeparator" w:id="0">
    <w:p w14:paraId="59722C31" w14:textId="77777777" w:rsidR="007B1C9E" w:rsidRPr="00135126" w:rsidRDefault="007B1C9E" w:rsidP="00A230DB">
      <w:r w:rsidRPr="00135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Pr="00135126" w:rsidRDefault="00A230DB">
        <w:pPr>
          <w:pStyle w:val="Footer"/>
          <w:pBdr>
            <w:top w:val="single" w:sz="4" w:space="1" w:color="D9D9D9" w:themeColor="background1" w:themeShade="D9"/>
          </w:pBdr>
          <w:rPr>
            <w:b/>
            <w:bCs/>
          </w:rPr>
        </w:pPr>
        <w:r w:rsidRPr="00135126">
          <w:fldChar w:fldCharType="begin"/>
        </w:r>
        <w:r w:rsidRPr="00135126">
          <w:instrText xml:space="preserve"> PAGE   \* MERGEFORMAT </w:instrText>
        </w:r>
        <w:r w:rsidRPr="00135126">
          <w:fldChar w:fldCharType="separate"/>
        </w:r>
        <w:r w:rsidR="00C2090B" w:rsidRPr="00135126">
          <w:rPr>
            <w:b/>
            <w:bCs/>
          </w:rPr>
          <w:t>6</w:t>
        </w:r>
        <w:r w:rsidRPr="00135126">
          <w:rPr>
            <w:b/>
            <w:bCs/>
          </w:rPr>
          <w:fldChar w:fldCharType="end"/>
        </w:r>
        <w:r w:rsidRPr="00135126">
          <w:rPr>
            <w:b/>
            <w:bCs/>
          </w:rPr>
          <w:t xml:space="preserve"> | </w:t>
        </w:r>
        <w:r w:rsidRPr="00135126">
          <w:rPr>
            <w:color w:val="7F7F7F" w:themeColor="background1" w:themeShade="7F"/>
            <w:spacing w:val="60"/>
          </w:rPr>
          <w:t>Page</w:t>
        </w:r>
      </w:p>
    </w:sdtContent>
  </w:sdt>
  <w:p w14:paraId="65F3DA63" w14:textId="77777777" w:rsidR="00A230DB" w:rsidRPr="00135126"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704E" w14:textId="77777777" w:rsidR="007B1C9E" w:rsidRPr="00135126" w:rsidRDefault="007B1C9E" w:rsidP="00A230DB">
      <w:r w:rsidRPr="00135126">
        <w:separator/>
      </w:r>
    </w:p>
  </w:footnote>
  <w:footnote w:type="continuationSeparator" w:id="0">
    <w:p w14:paraId="5B5907D3" w14:textId="77777777" w:rsidR="007B1C9E" w:rsidRPr="00135126" w:rsidRDefault="007B1C9E" w:rsidP="00A230DB">
      <w:r w:rsidRPr="00135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7777777" w:rsidR="00A230DB" w:rsidRPr="00135126" w:rsidRDefault="00A230DB" w:rsidP="009E5F66">
    <w:pPr>
      <w:pStyle w:val="Header"/>
      <w:jc w:val="right"/>
    </w:pPr>
    <w:r w:rsidRPr="00135126">
      <w:rPr>
        <w:rFonts w:asciiTheme="minorHAnsi" w:hAnsiTheme="minorHAnsi"/>
        <w:noProof/>
      </w:rPr>
      <w:drawing>
        <wp:inline distT="0" distB="0" distL="0" distR="0" wp14:anchorId="57DFE0BD" wp14:editId="4FC4BB66">
          <wp:extent cx="797356" cy="79735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Pr="00135126"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34B5C"/>
    <w:rsid w:val="00135126"/>
    <w:rsid w:val="001465BF"/>
    <w:rsid w:val="00161BCA"/>
    <w:rsid w:val="00167CCA"/>
    <w:rsid w:val="00187158"/>
    <w:rsid w:val="001E39EF"/>
    <w:rsid w:val="001E4644"/>
    <w:rsid w:val="001F67FE"/>
    <w:rsid w:val="00206F16"/>
    <w:rsid w:val="002077B7"/>
    <w:rsid w:val="00213490"/>
    <w:rsid w:val="0022454B"/>
    <w:rsid w:val="00232433"/>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1AC7"/>
    <w:rsid w:val="00305FE6"/>
    <w:rsid w:val="00310036"/>
    <w:rsid w:val="00313BF6"/>
    <w:rsid w:val="00325DCB"/>
    <w:rsid w:val="0033073A"/>
    <w:rsid w:val="003350F1"/>
    <w:rsid w:val="003355F8"/>
    <w:rsid w:val="00342AD0"/>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6C37"/>
    <w:rsid w:val="005C7AFE"/>
    <w:rsid w:val="005D2F29"/>
    <w:rsid w:val="005E6A83"/>
    <w:rsid w:val="005E72F1"/>
    <w:rsid w:val="00615F4B"/>
    <w:rsid w:val="00621313"/>
    <w:rsid w:val="00654A0B"/>
    <w:rsid w:val="006672CA"/>
    <w:rsid w:val="006707C1"/>
    <w:rsid w:val="006A696C"/>
    <w:rsid w:val="006B0CA4"/>
    <w:rsid w:val="006C267D"/>
    <w:rsid w:val="006C5974"/>
    <w:rsid w:val="006D08B8"/>
    <w:rsid w:val="006D6B8E"/>
    <w:rsid w:val="006E1B86"/>
    <w:rsid w:val="006E4243"/>
    <w:rsid w:val="00712A3A"/>
    <w:rsid w:val="00731CA7"/>
    <w:rsid w:val="00755CAA"/>
    <w:rsid w:val="00755F4C"/>
    <w:rsid w:val="00763049"/>
    <w:rsid w:val="00772B44"/>
    <w:rsid w:val="007916E4"/>
    <w:rsid w:val="007B1C9E"/>
    <w:rsid w:val="007B675E"/>
    <w:rsid w:val="007C4949"/>
    <w:rsid w:val="007C6BCE"/>
    <w:rsid w:val="007D6980"/>
    <w:rsid w:val="007E3214"/>
    <w:rsid w:val="007F3746"/>
    <w:rsid w:val="00811625"/>
    <w:rsid w:val="00812B5F"/>
    <w:rsid w:val="00826FE1"/>
    <w:rsid w:val="0083675D"/>
    <w:rsid w:val="00840C69"/>
    <w:rsid w:val="0084676D"/>
    <w:rsid w:val="008610A0"/>
    <w:rsid w:val="00872D9D"/>
    <w:rsid w:val="0089689A"/>
    <w:rsid w:val="008B0852"/>
    <w:rsid w:val="008B53DA"/>
    <w:rsid w:val="008E10D1"/>
    <w:rsid w:val="008F29E4"/>
    <w:rsid w:val="008F2A33"/>
    <w:rsid w:val="0091102B"/>
    <w:rsid w:val="00923FE8"/>
    <w:rsid w:val="00924031"/>
    <w:rsid w:val="00925EE1"/>
    <w:rsid w:val="00972454"/>
    <w:rsid w:val="00986B18"/>
    <w:rsid w:val="00992380"/>
    <w:rsid w:val="00995EC1"/>
    <w:rsid w:val="009E08FB"/>
    <w:rsid w:val="009E5F66"/>
    <w:rsid w:val="009F2481"/>
    <w:rsid w:val="009F24A0"/>
    <w:rsid w:val="00A04564"/>
    <w:rsid w:val="00A230DB"/>
    <w:rsid w:val="00A31947"/>
    <w:rsid w:val="00A3371A"/>
    <w:rsid w:val="00A373B2"/>
    <w:rsid w:val="00A422D2"/>
    <w:rsid w:val="00A62F30"/>
    <w:rsid w:val="00A73714"/>
    <w:rsid w:val="00A75902"/>
    <w:rsid w:val="00A7792B"/>
    <w:rsid w:val="00A77C78"/>
    <w:rsid w:val="00A81C95"/>
    <w:rsid w:val="00A9074A"/>
    <w:rsid w:val="00A92DAD"/>
    <w:rsid w:val="00A9470E"/>
    <w:rsid w:val="00AB435E"/>
    <w:rsid w:val="00AC1F5E"/>
    <w:rsid w:val="00AD6D73"/>
    <w:rsid w:val="00AE70E5"/>
    <w:rsid w:val="00AE7B2F"/>
    <w:rsid w:val="00AF182B"/>
    <w:rsid w:val="00AF235F"/>
    <w:rsid w:val="00AF45D0"/>
    <w:rsid w:val="00B06535"/>
    <w:rsid w:val="00B10BE7"/>
    <w:rsid w:val="00B12905"/>
    <w:rsid w:val="00B24368"/>
    <w:rsid w:val="00B2575D"/>
    <w:rsid w:val="00B3258D"/>
    <w:rsid w:val="00B46D13"/>
    <w:rsid w:val="00B638AC"/>
    <w:rsid w:val="00B64DB2"/>
    <w:rsid w:val="00B7440B"/>
    <w:rsid w:val="00B7719E"/>
    <w:rsid w:val="00B8092E"/>
    <w:rsid w:val="00B81D1A"/>
    <w:rsid w:val="00B85110"/>
    <w:rsid w:val="00BC5C99"/>
    <w:rsid w:val="00BC6604"/>
    <w:rsid w:val="00BD0B90"/>
    <w:rsid w:val="00BE1EE0"/>
    <w:rsid w:val="00BE3828"/>
    <w:rsid w:val="00BE6BED"/>
    <w:rsid w:val="00C07078"/>
    <w:rsid w:val="00C11CA0"/>
    <w:rsid w:val="00C13F3C"/>
    <w:rsid w:val="00C15493"/>
    <w:rsid w:val="00C2090B"/>
    <w:rsid w:val="00C242B2"/>
    <w:rsid w:val="00C351DD"/>
    <w:rsid w:val="00C44688"/>
    <w:rsid w:val="00C55CBB"/>
    <w:rsid w:val="00C765D9"/>
    <w:rsid w:val="00C836B7"/>
    <w:rsid w:val="00C8653D"/>
    <w:rsid w:val="00C9071E"/>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875BB"/>
    <w:rsid w:val="00D87F22"/>
    <w:rsid w:val="00DA61C9"/>
    <w:rsid w:val="00DA7505"/>
    <w:rsid w:val="00DB2E1F"/>
    <w:rsid w:val="00DB6E81"/>
    <w:rsid w:val="00DE1C8A"/>
    <w:rsid w:val="00DF58B7"/>
    <w:rsid w:val="00DF6260"/>
    <w:rsid w:val="00E012A7"/>
    <w:rsid w:val="00E12354"/>
    <w:rsid w:val="00E13C10"/>
    <w:rsid w:val="00E27A5E"/>
    <w:rsid w:val="00E30CCF"/>
    <w:rsid w:val="00E40BF8"/>
    <w:rsid w:val="00E902A7"/>
    <w:rsid w:val="00E90D30"/>
    <w:rsid w:val="00E953F4"/>
    <w:rsid w:val="00EA7BA9"/>
    <w:rsid w:val="00EB0580"/>
    <w:rsid w:val="00ED769A"/>
    <w:rsid w:val="00EE3E0C"/>
    <w:rsid w:val="00EF43CD"/>
    <w:rsid w:val="00F16545"/>
    <w:rsid w:val="00F22AF3"/>
    <w:rsid w:val="00F34A1D"/>
    <w:rsid w:val="00F34F44"/>
    <w:rsid w:val="00F3573F"/>
    <w:rsid w:val="00F402BA"/>
    <w:rsid w:val="00F55924"/>
    <w:rsid w:val="00F55951"/>
    <w:rsid w:val="00F56AF3"/>
    <w:rsid w:val="00F57AE8"/>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9</cp:revision>
  <cp:lastPrinted>2015-03-04T11:56:00Z</cp:lastPrinted>
  <dcterms:created xsi:type="dcterms:W3CDTF">2025-05-20T09:42:00Z</dcterms:created>
  <dcterms:modified xsi:type="dcterms:W3CDTF">2025-05-21T12:58:00Z</dcterms:modified>
</cp:coreProperties>
</file>