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285A3" w14:textId="0EA5ADC4" w:rsidR="000F38D5" w:rsidRPr="0092035C" w:rsidRDefault="000F38D5">
      <w:pPr>
        <w:rPr>
          <w:rFonts w:asciiTheme="majorHAnsi" w:hAnsiTheme="majorHAnsi"/>
        </w:rPr>
      </w:pPr>
    </w:p>
    <w:p w14:paraId="24E2CBE8" w14:textId="60B72436" w:rsidR="000F38D5" w:rsidRPr="0092035C" w:rsidRDefault="000F38D5" w:rsidP="000F38D5">
      <w:pPr>
        <w:pStyle w:val="BodyText"/>
        <w:jc w:val="center"/>
        <w:rPr>
          <w:rFonts w:asciiTheme="majorHAnsi" w:hAnsiTheme="majorHAnsi"/>
          <w:sz w:val="56"/>
        </w:rPr>
      </w:pPr>
      <w:r w:rsidRPr="0092035C">
        <w:rPr>
          <w:rFonts w:asciiTheme="majorHAnsi" w:hAnsiTheme="majorHAnsi"/>
          <w:noProof/>
        </w:rPr>
        <w:drawing>
          <wp:inline distT="0" distB="0" distL="0" distR="0" wp14:anchorId="1EEABB44" wp14:editId="2E1EDA73">
            <wp:extent cx="5731510" cy="3486150"/>
            <wp:effectExtent l="0" t="0" r="2540" b="0"/>
            <wp:docPr id="80" name="Picture 80" descr="A child in blue shirt sitting on a be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child in blue shirt sitting on a bench&#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486150"/>
                    </a:xfrm>
                    <a:prstGeom prst="rect">
                      <a:avLst/>
                    </a:prstGeom>
                    <a:noFill/>
                    <a:ln>
                      <a:noFill/>
                    </a:ln>
                  </pic:spPr>
                </pic:pic>
              </a:graphicData>
            </a:graphic>
          </wp:inline>
        </w:drawing>
      </w:r>
    </w:p>
    <w:p w14:paraId="2BB55508" w14:textId="77777777" w:rsidR="000F38D5" w:rsidRPr="0092035C" w:rsidRDefault="000F38D5" w:rsidP="000F38D5">
      <w:pPr>
        <w:pStyle w:val="BodyText"/>
        <w:rPr>
          <w:rFonts w:asciiTheme="majorHAnsi" w:hAnsiTheme="majorHAnsi"/>
          <w:sz w:val="56"/>
        </w:rPr>
      </w:pPr>
    </w:p>
    <w:p w14:paraId="668BE4E7" w14:textId="77777777" w:rsidR="000F38D5" w:rsidRPr="0092035C" w:rsidRDefault="000F38D5" w:rsidP="000F38D5">
      <w:pPr>
        <w:pStyle w:val="BodyText"/>
        <w:rPr>
          <w:rFonts w:asciiTheme="majorHAnsi" w:hAnsiTheme="majorHAnsi"/>
          <w:sz w:val="56"/>
        </w:rPr>
      </w:pPr>
    </w:p>
    <w:p w14:paraId="1306A0CA" w14:textId="77777777" w:rsidR="004E6A15" w:rsidRDefault="000F38D5" w:rsidP="000F38D5">
      <w:pPr>
        <w:spacing w:line="228" w:lineRule="auto"/>
        <w:ind w:right="117"/>
        <w:jc w:val="center"/>
        <w:rPr>
          <w:rFonts w:asciiTheme="majorHAnsi" w:hAnsiTheme="majorHAnsi"/>
          <w:b/>
          <w:sz w:val="56"/>
        </w:rPr>
      </w:pPr>
      <w:bookmarkStart w:id="0" w:name="Slide_1:_Headteacher_Application_Pack_St"/>
      <w:bookmarkEnd w:id="0"/>
      <w:r w:rsidRPr="0092035C">
        <w:rPr>
          <w:rFonts w:asciiTheme="majorHAnsi" w:hAnsiTheme="majorHAnsi"/>
          <w:b/>
          <w:sz w:val="56"/>
        </w:rPr>
        <w:t>Headteacher</w:t>
      </w:r>
      <w:r w:rsidRPr="0092035C">
        <w:rPr>
          <w:rFonts w:asciiTheme="majorHAnsi" w:hAnsiTheme="majorHAnsi"/>
          <w:b/>
          <w:spacing w:val="-23"/>
          <w:sz w:val="56"/>
        </w:rPr>
        <w:t xml:space="preserve"> </w:t>
      </w:r>
      <w:r w:rsidRPr="0092035C">
        <w:rPr>
          <w:rFonts w:asciiTheme="majorHAnsi" w:hAnsiTheme="majorHAnsi"/>
          <w:b/>
          <w:sz w:val="56"/>
        </w:rPr>
        <w:t>Application</w:t>
      </w:r>
      <w:r w:rsidRPr="0092035C">
        <w:rPr>
          <w:rFonts w:asciiTheme="majorHAnsi" w:hAnsiTheme="majorHAnsi"/>
          <w:b/>
          <w:spacing w:val="-25"/>
          <w:sz w:val="56"/>
        </w:rPr>
        <w:t xml:space="preserve"> </w:t>
      </w:r>
      <w:r w:rsidRPr="0092035C">
        <w:rPr>
          <w:rFonts w:asciiTheme="majorHAnsi" w:hAnsiTheme="majorHAnsi"/>
          <w:b/>
          <w:sz w:val="56"/>
        </w:rPr>
        <w:t xml:space="preserve">Pack </w:t>
      </w:r>
    </w:p>
    <w:p w14:paraId="1FD95952" w14:textId="45EC3DAB" w:rsidR="000F38D5" w:rsidRPr="0092035C" w:rsidRDefault="000F38D5" w:rsidP="000F38D5">
      <w:pPr>
        <w:spacing w:line="228" w:lineRule="auto"/>
        <w:ind w:right="117"/>
        <w:jc w:val="center"/>
        <w:rPr>
          <w:rFonts w:asciiTheme="majorHAnsi" w:hAnsiTheme="majorHAnsi"/>
          <w:b/>
          <w:spacing w:val="-2"/>
          <w:sz w:val="56"/>
        </w:rPr>
      </w:pPr>
      <w:r w:rsidRPr="0092035C">
        <w:rPr>
          <w:rFonts w:asciiTheme="majorHAnsi" w:hAnsiTheme="majorHAnsi"/>
          <w:b/>
          <w:sz w:val="56"/>
        </w:rPr>
        <w:t>Danesfield Middle</w:t>
      </w:r>
      <w:r w:rsidRPr="0092035C">
        <w:rPr>
          <w:rFonts w:asciiTheme="majorHAnsi" w:hAnsiTheme="majorHAnsi"/>
          <w:b/>
          <w:spacing w:val="-11"/>
          <w:sz w:val="56"/>
        </w:rPr>
        <w:t xml:space="preserve"> </w:t>
      </w:r>
      <w:r w:rsidRPr="0092035C">
        <w:rPr>
          <w:rFonts w:asciiTheme="majorHAnsi" w:hAnsiTheme="majorHAnsi"/>
          <w:b/>
          <w:spacing w:val="-2"/>
          <w:sz w:val="56"/>
        </w:rPr>
        <w:t>School</w:t>
      </w:r>
    </w:p>
    <w:p w14:paraId="70446BBD" w14:textId="614B1E48" w:rsidR="000F38D5" w:rsidRPr="0092035C" w:rsidRDefault="00A3307D" w:rsidP="000F38D5">
      <w:pPr>
        <w:spacing w:line="228" w:lineRule="auto"/>
        <w:ind w:right="117"/>
        <w:jc w:val="center"/>
        <w:rPr>
          <w:rFonts w:asciiTheme="majorHAnsi" w:hAnsiTheme="majorHAnsi"/>
          <w:b/>
          <w:spacing w:val="-2"/>
          <w:sz w:val="56"/>
        </w:rPr>
      </w:pPr>
      <w:r w:rsidRPr="0092035C">
        <w:rPr>
          <w:rFonts w:asciiTheme="majorHAnsi" w:hAnsiTheme="majorHAnsi"/>
          <w:b/>
          <w:bCs/>
          <w:noProof/>
          <w:color w:val="FF0000"/>
        </w:rPr>
        <w:drawing>
          <wp:inline distT="0" distB="0" distL="0" distR="0" wp14:anchorId="19D589B3" wp14:editId="30104DD4">
            <wp:extent cx="1609725" cy="1609725"/>
            <wp:effectExtent l="0" t="0" r="9525" b="9525"/>
            <wp:docPr id="82" name="Picture 8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0472" cy="1610472"/>
                    </a:xfrm>
                    <a:prstGeom prst="rect">
                      <a:avLst/>
                    </a:prstGeom>
                  </pic:spPr>
                </pic:pic>
              </a:graphicData>
            </a:graphic>
          </wp:inline>
        </w:drawing>
      </w:r>
    </w:p>
    <w:p w14:paraId="0BE62068" w14:textId="014189D7" w:rsidR="000F38D5" w:rsidRPr="0092035C" w:rsidRDefault="000F38D5" w:rsidP="000F38D5">
      <w:pPr>
        <w:spacing w:line="228" w:lineRule="auto"/>
        <w:ind w:right="117"/>
        <w:jc w:val="center"/>
        <w:rPr>
          <w:rFonts w:asciiTheme="majorHAnsi" w:hAnsiTheme="majorHAnsi"/>
          <w:b/>
          <w:sz w:val="56"/>
        </w:rPr>
      </w:pPr>
    </w:p>
    <w:p w14:paraId="1675FB18" w14:textId="77777777" w:rsidR="000F38D5" w:rsidRPr="0092035C" w:rsidRDefault="000F38D5" w:rsidP="00C43A8E">
      <w:pPr>
        <w:spacing w:line="613" w:lineRule="exact"/>
        <w:jc w:val="center"/>
        <w:rPr>
          <w:rFonts w:asciiTheme="majorHAnsi" w:hAnsiTheme="majorHAnsi"/>
          <w:sz w:val="56"/>
        </w:rPr>
        <w:sectPr w:rsidR="000F38D5" w:rsidRPr="0092035C" w:rsidSect="00A3307D">
          <w:headerReference w:type="default" r:id="rId12"/>
          <w:footerReference w:type="default" r:id="rId13"/>
          <w:pgSz w:w="11906" w:h="16838"/>
          <w:pgMar w:top="1800" w:right="340" w:bottom="280" w:left="220" w:header="720" w:footer="720" w:gutter="0"/>
          <w:cols w:space="720"/>
        </w:sectPr>
      </w:pPr>
    </w:p>
    <w:p w14:paraId="4F0EEA26" w14:textId="77777777" w:rsidR="000F38D5" w:rsidRPr="0092035C" w:rsidRDefault="000F38D5" w:rsidP="000F38D5">
      <w:pPr>
        <w:spacing w:line="254" w:lineRule="auto"/>
        <w:rPr>
          <w:rFonts w:asciiTheme="majorHAnsi" w:hAnsiTheme="majorHAnsi"/>
        </w:rPr>
        <w:sectPr w:rsidR="000F38D5" w:rsidRPr="0092035C" w:rsidSect="00A3307D">
          <w:footerReference w:type="default" r:id="rId14"/>
          <w:pgSz w:w="11906" w:h="16838"/>
          <w:pgMar w:top="1440" w:right="1440" w:bottom="1440" w:left="1440" w:header="0" w:footer="872" w:gutter="0"/>
          <w:cols w:space="720"/>
          <w:docGrid w:linePitch="326"/>
        </w:sectPr>
      </w:pPr>
      <w:bookmarkStart w:id="1" w:name="Slide_2:_Headteacher_Application_Pack"/>
      <w:bookmarkEnd w:id="1"/>
    </w:p>
    <w:p w14:paraId="5F711473" w14:textId="77777777" w:rsidR="000F38D5" w:rsidRPr="0092035C" w:rsidRDefault="000F38D5" w:rsidP="00C43A8E">
      <w:pPr>
        <w:pStyle w:val="xmsobodytext"/>
        <w:shd w:val="clear" w:color="auto" w:fill="FFFFFF"/>
        <w:spacing w:before="0" w:beforeAutospacing="0" w:after="0" w:afterAutospacing="0"/>
        <w:ind w:firstLine="709"/>
        <w:rPr>
          <w:rFonts w:asciiTheme="majorHAnsi" w:hAnsiTheme="majorHAnsi" w:cs="Arial"/>
          <w:color w:val="242424"/>
          <w:spacing w:val="-2"/>
          <w:bdr w:val="none" w:sz="0" w:space="0" w:color="auto" w:frame="1"/>
        </w:rPr>
      </w:pPr>
      <w:bookmarkStart w:id="2" w:name="Slide_3:_Headteacher_Application_Pack"/>
      <w:bookmarkEnd w:id="2"/>
      <w:r w:rsidRPr="0092035C">
        <w:rPr>
          <w:rFonts w:asciiTheme="majorHAnsi" w:hAnsiTheme="majorHAnsi" w:cs="Arial"/>
          <w:color w:val="242424"/>
          <w:bdr w:val="none" w:sz="0" w:space="0" w:color="auto" w:frame="1"/>
        </w:rPr>
        <w:t>Dear </w:t>
      </w:r>
      <w:r w:rsidRPr="0092035C">
        <w:rPr>
          <w:rFonts w:asciiTheme="majorHAnsi" w:hAnsiTheme="majorHAnsi" w:cs="Arial"/>
          <w:color w:val="242424"/>
          <w:spacing w:val="-2"/>
          <w:bdr w:val="none" w:sz="0" w:space="0" w:color="auto" w:frame="1"/>
        </w:rPr>
        <w:t>colleague</w:t>
      </w:r>
    </w:p>
    <w:p w14:paraId="102A7186" w14:textId="77777777" w:rsidR="000F38D5" w:rsidRPr="0092035C" w:rsidRDefault="000F38D5" w:rsidP="000F38D5">
      <w:pPr>
        <w:pStyle w:val="xmsobodytext"/>
        <w:shd w:val="clear" w:color="auto" w:fill="FFFFFF"/>
        <w:spacing w:before="0" w:beforeAutospacing="0" w:after="0" w:afterAutospacing="0"/>
        <w:ind w:left="720"/>
        <w:rPr>
          <w:rFonts w:asciiTheme="majorHAnsi" w:hAnsiTheme="majorHAnsi" w:cs="Arial"/>
          <w:color w:val="242424"/>
          <w:bdr w:val="none" w:sz="0" w:space="0" w:color="auto" w:frame="1"/>
        </w:rPr>
      </w:pPr>
    </w:p>
    <w:p w14:paraId="27DE830D" w14:textId="00532CCB" w:rsidR="000F38D5" w:rsidRPr="0092035C" w:rsidRDefault="000F38D5" w:rsidP="004E6A15">
      <w:pPr>
        <w:pStyle w:val="xmsobodytext"/>
        <w:shd w:val="clear" w:color="auto" w:fill="FFFFFF"/>
        <w:spacing w:before="0" w:beforeAutospacing="0" w:after="0" w:afterAutospacing="0"/>
        <w:ind w:left="720" w:hanging="11"/>
        <w:rPr>
          <w:rFonts w:asciiTheme="majorHAnsi" w:hAnsiTheme="majorHAnsi" w:cs="Arial"/>
          <w:color w:val="242424"/>
          <w:bdr w:val="none" w:sz="0" w:space="0" w:color="auto" w:frame="1"/>
        </w:rPr>
      </w:pPr>
      <w:r w:rsidRPr="0092035C">
        <w:rPr>
          <w:rFonts w:asciiTheme="majorHAnsi" w:hAnsiTheme="majorHAnsi" w:cs="Arial"/>
          <w:color w:val="242424"/>
          <w:bdr w:val="none" w:sz="0" w:space="0" w:color="auto" w:frame="1"/>
        </w:rPr>
        <w:t>Thank you for expressing an interest in the exciting opportunity that has arisen for the role of Headteacher at Danesfield Middle School.  If your core motivation is to make a positive difference to the lives of young people, to equip them with the confidence skills and knowledge to achieve their full potential and lead a school with a genuine community feel then you may well be the person we are looking for.</w:t>
      </w:r>
    </w:p>
    <w:p w14:paraId="1E565C5F" w14:textId="77777777" w:rsidR="000F38D5" w:rsidRPr="0092035C" w:rsidRDefault="000F38D5" w:rsidP="000F38D5">
      <w:pPr>
        <w:pStyle w:val="xmsobodytext"/>
        <w:shd w:val="clear" w:color="auto" w:fill="FFFFFF"/>
        <w:spacing w:before="0" w:beforeAutospacing="0" w:after="0" w:afterAutospacing="0" w:line="266" w:lineRule="atLeast"/>
        <w:ind w:left="720"/>
        <w:rPr>
          <w:rFonts w:asciiTheme="majorHAnsi" w:hAnsiTheme="majorHAnsi" w:cs="Arial"/>
          <w:color w:val="242424"/>
        </w:rPr>
      </w:pPr>
    </w:p>
    <w:p w14:paraId="72226966" w14:textId="737A4B9E" w:rsidR="000F38D5" w:rsidRPr="0092035C" w:rsidRDefault="000F38D5" w:rsidP="000F38D5">
      <w:pPr>
        <w:pStyle w:val="xmsobodytext"/>
        <w:shd w:val="clear" w:color="auto" w:fill="FFFFFF"/>
        <w:spacing w:before="0" w:beforeAutospacing="0" w:after="0" w:afterAutospacing="0"/>
        <w:ind w:left="720"/>
        <w:rPr>
          <w:rFonts w:asciiTheme="majorHAnsi" w:hAnsiTheme="majorHAnsi" w:cs="Arial"/>
          <w:color w:val="242424"/>
          <w:bdr w:val="none" w:sz="0" w:space="0" w:color="auto" w:frame="1"/>
        </w:rPr>
      </w:pPr>
      <w:r w:rsidRPr="0092035C">
        <w:rPr>
          <w:rFonts w:asciiTheme="majorHAnsi" w:hAnsiTheme="majorHAnsi" w:cs="Arial"/>
          <w:color w:val="242424"/>
          <w:bdr w:val="none" w:sz="0" w:space="0" w:color="auto" w:frame="1"/>
        </w:rPr>
        <w:t xml:space="preserve">Danesfield is a Middle School with pupils ranging from Years 5 - 8. It is part of Beacon Education, a Trust with 5 other schools, including another Middle School in Minehead.  We are currently exploring joining with another Trust to bring greater opportunities for the pupils of West Somerset and for all staff and leaders at our schools.  We believe being part of something bigger brings great opportunities for collaboration, professional development and </w:t>
      </w:r>
      <w:r w:rsidR="00C36B2A" w:rsidRPr="0092035C">
        <w:rPr>
          <w:rFonts w:asciiTheme="majorHAnsi" w:hAnsiTheme="majorHAnsi" w:cs="Arial"/>
          <w:color w:val="242424"/>
          <w:bdr w:val="none" w:sz="0" w:space="0" w:color="auto" w:frame="1"/>
        </w:rPr>
        <w:t>team working</w:t>
      </w:r>
      <w:r w:rsidRPr="0092035C">
        <w:rPr>
          <w:rFonts w:asciiTheme="majorHAnsi" w:hAnsiTheme="majorHAnsi" w:cs="Arial"/>
          <w:color w:val="242424"/>
          <w:bdr w:val="none" w:sz="0" w:space="0" w:color="auto" w:frame="1"/>
        </w:rPr>
        <w:t xml:space="preserve">. This opportunity will be explored over the course of this year. </w:t>
      </w:r>
    </w:p>
    <w:p w14:paraId="2D32536F" w14:textId="77777777" w:rsidR="000F38D5" w:rsidRPr="0092035C" w:rsidRDefault="000F38D5" w:rsidP="000F38D5">
      <w:pPr>
        <w:pStyle w:val="xmsobodytext"/>
        <w:shd w:val="clear" w:color="auto" w:fill="FFFFFF"/>
        <w:spacing w:before="0" w:beforeAutospacing="0" w:after="0" w:afterAutospacing="0"/>
        <w:ind w:left="720"/>
        <w:rPr>
          <w:rFonts w:asciiTheme="majorHAnsi" w:hAnsiTheme="majorHAnsi" w:cs="Arial"/>
          <w:color w:val="242424"/>
          <w:bdr w:val="none" w:sz="0" w:space="0" w:color="auto" w:frame="1"/>
        </w:rPr>
      </w:pPr>
    </w:p>
    <w:p w14:paraId="7EB79A05" w14:textId="77777777" w:rsidR="000F38D5" w:rsidRPr="0092035C" w:rsidRDefault="000F38D5" w:rsidP="000F38D5">
      <w:pPr>
        <w:pStyle w:val="xmsobodytext"/>
        <w:shd w:val="clear" w:color="auto" w:fill="FFFFFF"/>
        <w:spacing w:before="0" w:beforeAutospacing="0" w:after="0" w:afterAutospacing="0"/>
        <w:ind w:left="720"/>
        <w:rPr>
          <w:rFonts w:asciiTheme="majorHAnsi" w:hAnsiTheme="majorHAnsi" w:cs="Arial"/>
          <w:color w:val="242424"/>
        </w:rPr>
      </w:pPr>
      <w:r w:rsidRPr="0092035C">
        <w:rPr>
          <w:rFonts w:asciiTheme="majorHAnsi" w:hAnsiTheme="majorHAnsi" w:cs="Arial"/>
          <w:color w:val="242424"/>
          <w:bdr w:val="none" w:sz="0" w:space="0" w:color="auto" w:frame="1"/>
        </w:rPr>
        <w:t>At Danesfield,</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we are</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incredibly</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proud of</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bdr w:val="none" w:sz="0" w:space="0" w:color="auto" w:frame="1"/>
        </w:rPr>
        <w:t>our</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school community</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bdr w:val="none" w:sz="0" w:space="0" w:color="auto" w:frame="1"/>
        </w:rPr>
        <w:t>and</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our</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bdr w:val="none" w:sz="0" w:space="0" w:color="auto" w:frame="1"/>
        </w:rPr>
        <w:t>new</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spacing w:val="-2"/>
          <w:bdr w:val="none" w:sz="0" w:space="0" w:color="auto" w:frame="1"/>
        </w:rPr>
        <w:t>Headteacher</w:t>
      </w:r>
    </w:p>
    <w:p w14:paraId="649CA3B5" w14:textId="77777777" w:rsidR="000F38D5" w:rsidRPr="0092035C" w:rsidRDefault="000F38D5" w:rsidP="000F38D5">
      <w:pPr>
        <w:pStyle w:val="xmsobodytext"/>
        <w:shd w:val="clear" w:color="auto" w:fill="FFFFFF"/>
        <w:spacing w:before="0" w:beforeAutospacing="0" w:after="0" w:afterAutospacing="0"/>
        <w:ind w:left="720"/>
        <w:rPr>
          <w:rFonts w:asciiTheme="majorHAnsi" w:hAnsiTheme="majorHAnsi" w:cs="Arial"/>
          <w:color w:val="242424"/>
          <w:spacing w:val="-2"/>
          <w:bdr w:val="none" w:sz="0" w:space="0" w:color="auto" w:frame="1"/>
        </w:rPr>
      </w:pPr>
      <w:r w:rsidRPr="0092035C">
        <w:rPr>
          <w:rFonts w:asciiTheme="majorHAnsi" w:hAnsiTheme="majorHAnsi" w:cs="Arial"/>
          <w:color w:val="242424"/>
          <w:bdr w:val="none" w:sz="0" w:space="0" w:color="auto" w:frame="1"/>
        </w:rPr>
        <w:t>will</w:t>
      </w:r>
      <w:r w:rsidRPr="0092035C">
        <w:rPr>
          <w:rFonts w:asciiTheme="majorHAnsi" w:hAnsiTheme="majorHAnsi" w:cs="Arial"/>
          <w:color w:val="242424"/>
          <w:spacing w:val="-6"/>
          <w:bdr w:val="none" w:sz="0" w:space="0" w:color="auto" w:frame="1"/>
        </w:rPr>
        <w:t> </w:t>
      </w:r>
      <w:r w:rsidRPr="0092035C">
        <w:rPr>
          <w:rFonts w:asciiTheme="majorHAnsi" w:hAnsiTheme="majorHAnsi" w:cs="Arial"/>
          <w:color w:val="242424"/>
          <w:bdr w:val="none" w:sz="0" w:space="0" w:color="auto" w:frame="1"/>
        </w:rPr>
        <w:t>build</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bdr w:val="none" w:sz="0" w:space="0" w:color="auto" w:frame="1"/>
        </w:rPr>
        <w:t>on</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our</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strengths,</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capably</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steering</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bdr w:val="none" w:sz="0" w:space="0" w:color="auto" w:frame="1"/>
        </w:rPr>
        <w:t>us</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towards excellence</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in</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all</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spacing w:val="-2"/>
          <w:bdr w:val="none" w:sz="0" w:space="0" w:color="auto" w:frame="1"/>
        </w:rPr>
        <w:t xml:space="preserve">areas.  </w:t>
      </w:r>
      <w:r w:rsidRPr="0092035C">
        <w:rPr>
          <w:rFonts w:asciiTheme="majorHAnsi" w:hAnsiTheme="majorHAnsi" w:cs="Arial"/>
          <w:color w:val="242424"/>
          <w:bdr w:val="none" w:sz="0" w:space="0" w:color="auto" w:frame="1"/>
        </w:rPr>
        <w:t>We</w:t>
      </w:r>
      <w:r w:rsidRPr="0092035C">
        <w:rPr>
          <w:rFonts w:asciiTheme="majorHAnsi" w:hAnsiTheme="majorHAnsi" w:cs="Arial"/>
          <w:color w:val="242424"/>
          <w:spacing w:val="-8"/>
          <w:bdr w:val="none" w:sz="0" w:space="0" w:color="auto" w:frame="1"/>
        </w:rPr>
        <w:t> </w:t>
      </w:r>
      <w:r w:rsidRPr="0092035C">
        <w:rPr>
          <w:rFonts w:asciiTheme="majorHAnsi" w:hAnsiTheme="majorHAnsi" w:cs="Arial"/>
          <w:color w:val="242424"/>
          <w:bdr w:val="none" w:sz="0" w:space="0" w:color="auto" w:frame="1"/>
        </w:rPr>
        <w:t>are</w:t>
      </w:r>
      <w:r w:rsidRPr="0092035C">
        <w:rPr>
          <w:rFonts w:asciiTheme="majorHAnsi" w:hAnsiTheme="majorHAnsi" w:cs="Arial"/>
          <w:color w:val="242424"/>
          <w:spacing w:val="-5"/>
          <w:bdr w:val="none" w:sz="0" w:space="0" w:color="auto" w:frame="1"/>
        </w:rPr>
        <w:t> </w:t>
      </w:r>
      <w:r w:rsidRPr="0092035C">
        <w:rPr>
          <w:rFonts w:asciiTheme="majorHAnsi" w:hAnsiTheme="majorHAnsi" w:cs="Arial"/>
          <w:color w:val="242424"/>
          <w:bdr w:val="none" w:sz="0" w:space="0" w:color="auto" w:frame="1"/>
        </w:rPr>
        <w:t>blessed to</w:t>
      </w:r>
      <w:r w:rsidRPr="0092035C">
        <w:rPr>
          <w:rFonts w:asciiTheme="majorHAnsi" w:hAnsiTheme="majorHAnsi" w:cs="Arial"/>
          <w:color w:val="242424"/>
          <w:spacing w:val="-8"/>
          <w:bdr w:val="none" w:sz="0" w:space="0" w:color="auto" w:frame="1"/>
        </w:rPr>
        <w:t> </w:t>
      </w:r>
      <w:r w:rsidRPr="0092035C">
        <w:rPr>
          <w:rFonts w:asciiTheme="majorHAnsi" w:hAnsiTheme="majorHAnsi" w:cs="Arial"/>
          <w:color w:val="242424"/>
          <w:bdr w:val="none" w:sz="0" w:space="0" w:color="auto" w:frame="1"/>
        </w:rPr>
        <w:t>have</w:t>
      </w:r>
      <w:r w:rsidRPr="0092035C">
        <w:rPr>
          <w:rFonts w:asciiTheme="majorHAnsi" w:hAnsiTheme="majorHAnsi" w:cs="Arial"/>
          <w:color w:val="242424"/>
          <w:spacing w:val="-5"/>
          <w:bdr w:val="none" w:sz="0" w:space="0" w:color="auto" w:frame="1"/>
        </w:rPr>
        <w:t> </w:t>
      </w:r>
      <w:r w:rsidRPr="0092035C">
        <w:rPr>
          <w:rFonts w:asciiTheme="majorHAnsi" w:hAnsiTheme="majorHAnsi" w:cs="Arial"/>
          <w:color w:val="242424"/>
          <w:bdr w:val="none" w:sz="0" w:space="0" w:color="auto" w:frame="1"/>
        </w:rPr>
        <w:t>a</w:t>
      </w:r>
      <w:r w:rsidRPr="0092035C">
        <w:rPr>
          <w:rFonts w:asciiTheme="majorHAnsi" w:hAnsiTheme="majorHAnsi" w:cs="Arial"/>
          <w:color w:val="242424"/>
          <w:spacing w:val="-5"/>
          <w:bdr w:val="none" w:sz="0" w:space="0" w:color="auto" w:frame="1"/>
        </w:rPr>
        <w:t> </w:t>
      </w:r>
      <w:r w:rsidRPr="0092035C">
        <w:rPr>
          <w:rFonts w:asciiTheme="majorHAnsi" w:hAnsiTheme="majorHAnsi" w:cs="Arial"/>
          <w:color w:val="242424"/>
          <w:bdr w:val="none" w:sz="0" w:space="0" w:color="auto" w:frame="1"/>
        </w:rPr>
        <w:t>strong</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team</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of</w:t>
      </w:r>
      <w:r w:rsidRPr="0092035C">
        <w:rPr>
          <w:rFonts w:asciiTheme="majorHAnsi" w:hAnsiTheme="majorHAnsi" w:cs="Arial"/>
          <w:color w:val="242424"/>
          <w:spacing w:val="-5"/>
          <w:bdr w:val="none" w:sz="0" w:space="0" w:color="auto" w:frame="1"/>
        </w:rPr>
        <w:t> </w:t>
      </w:r>
      <w:r w:rsidRPr="0092035C">
        <w:rPr>
          <w:rFonts w:asciiTheme="majorHAnsi" w:hAnsiTheme="majorHAnsi" w:cs="Arial"/>
          <w:color w:val="242424"/>
          <w:bdr w:val="none" w:sz="0" w:space="0" w:color="auto" w:frame="1"/>
        </w:rPr>
        <w:t>dedicated,</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inclusive,</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energetic</w:t>
      </w:r>
      <w:r w:rsidRPr="0092035C">
        <w:rPr>
          <w:rFonts w:asciiTheme="majorHAnsi" w:hAnsiTheme="majorHAnsi" w:cs="Arial"/>
          <w:color w:val="242424"/>
          <w:spacing w:val="-5"/>
          <w:bdr w:val="none" w:sz="0" w:space="0" w:color="auto" w:frame="1"/>
        </w:rPr>
        <w:t> </w:t>
      </w:r>
      <w:r w:rsidRPr="0092035C">
        <w:rPr>
          <w:rFonts w:asciiTheme="majorHAnsi" w:hAnsiTheme="majorHAnsi" w:cs="Arial"/>
          <w:color w:val="242424"/>
          <w:bdr w:val="none" w:sz="0" w:space="0" w:color="auto" w:frame="1"/>
        </w:rPr>
        <w:t>teachers</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and support staff; parents who value the partnership between home and school and who are aspirational for their children; governors who are supportive and visionary; and above all, more than 350 amazing pupils, each one unique and with enormous </w:t>
      </w:r>
      <w:r w:rsidRPr="0092035C">
        <w:rPr>
          <w:rFonts w:asciiTheme="majorHAnsi" w:hAnsiTheme="majorHAnsi" w:cs="Arial"/>
          <w:color w:val="242424"/>
          <w:spacing w:val="-2"/>
          <w:bdr w:val="none" w:sz="0" w:space="0" w:color="auto" w:frame="1"/>
        </w:rPr>
        <w:t>potential.</w:t>
      </w:r>
    </w:p>
    <w:p w14:paraId="68413430" w14:textId="77777777" w:rsidR="000F38D5" w:rsidRPr="0092035C" w:rsidRDefault="000F38D5" w:rsidP="000F38D5">
      <w:pPr>
        <w:pStyle w:val="xmsobodytext"/>
        <w:shd w:val="clear" w:color="auto" w:fill="FFFFFF"/>
        <w:spacing w:before="0" w:beforeAutospacing="0" w:after="0" w:afterAutospacing="0"/>
        <w:ind w:left="720"/>
        <w:rPr>
          <w:rFonts w:asciiTheme="majorHAnsi" w:hAnsiTheme="majorHAnsi" w:cs="Arial"/>
          <w:color w:val="242424"/>
        </w:rPr>
      </w:pPr>
    </w:p>
    <w:p w14:paraId="287C02AF" w14:textId="77777777" w:rsidR="000F38D5" w:rsidRPr="0092035C" w:rsidRDefault="000F38D5" w:rsidP="000F38D5">
      <w:pPr>
        <w:pStyle w:val="xmsobodytext"/>
        <w:shd w:val="clear" w:color="auto" w:fill="FFFFFF"/>
        <w:spacing w:before="0" w:beforeAutospacing="0" w:after="0" w:afterAutospacing="0" w:line="266" w:lineRule="atLeast"/>
        <w:ind w:left="720"/>
        <w:rPr>
          <w:rFonts w:asciiTheme="majorHAnsi" w:hAnsiTheme="majorHAnsi" w:cs="Arial"/>
          <w:color w:val="242424"/>
          <w:bdr w:val="none" w:sz="0" w:space="0" w:color="auto" w:frame="1"/>
        </w:rPr>
      </w:pPr>
      <w:r w:rsidRPr="0092035C">
        <w:rPr>
          <w:rFonts w:asciiTheme="majorHAnsi" w:hAnsiTheme="majorHAnsi" w:cs="Arial"/>
          <w:color w:val="242424"/>
          <w:bdr w:val="none" w:sz="0" w:space="0" w:color="auto" w:frame="1"/>
        </w:rPr>
        <w:t>Danesfield</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may</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be</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located</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in</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a</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quiet</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coastal town,</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but</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we</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strive</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to</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ensure</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that</w:t>
      </w:r>
      <w:r w:rsidRPr="0092035C">
        <w:rPr>
          <w:rFonts w:asciiTheme="majorHAnsi" w:hAnsiTheme="majorHAnsi" w:cs="Arial"/>
          <w:color w:val="242424"/>
          <w:spacing w:val="-1"/>
          <w:bdr w:val="none" w:sz="0" w:space="0" w:color="auto" w:frame="1"/>
        </w:rPr>
        <w:t> </w:t>
      </w:r>
      <w:r w:rsidRPr="0092035C">
        <w:rPr>
          <w:rFonts w:asciiTheme="majorHAnsi" w:hAnsiTheme="majorHAnsi" w:cs="Arial"/>
          <w:color w:val="242424"/>
          <w:bdr w:val="none" w:sz="0" w:space="0" w:color="auto" w:frame="1"/>
        </w:rPr>
        <w:t>our</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 xml:space="preserve">pupils are prepared to embrace the many opportunities and adventures that life will offer them.  Wellbeing and self-belief are just as important as achieving good outcomes and we actively promote a nurturing environment in which to work and learn.  This is a Church of England School and we are looking for a Headteacher who will ensure this distinctiveness shines through our school. </w:t>
      </w:r>
      <w:r w:rsidRPr="0092035C">
        <w:rPr>
          <w:rFonts w:asciiTheme="majorHAnsi" w:hAnsiTheme="majorHAnsi" w:cs="Arial"/>
          <w:color w:val="242424"/>
          <w:bdr w:val="none" w:sz="0" w:space="0" w:color="auto" w:frame="1"/>
        </w:rPr>
        <w:br/>
      </w:r>
      <w:r w:rsidRPr="0092035C">
        <w:rPr>
          <w:rFonts w:asciiTheme="majorHAnsi" w:hAnsiTheme="majorHAnsi" w:cs="Arial"/>
          <w:color w:val="242424"/>
          <w:bdr w:val="none" w:sz="0" w:space="0" w:color="auto" w:frame="1"/>
        </w:rPr>
        <w:br/>
        <w:t xml:space="preserve">Our new Headteacher will inspire those around them to be the best version of themselves, to work hard, be kind, aim high and to show courage, compassion and humility.  There is work to do at Danesfield and you must be prepared to work with others to achieve our rapid improvement targets.  </w:t>
      </w:r>
    </w:p>
    <w:p w14:paraId="387FC6F8" w14:textId="77777777" w:rsidR="000F38D5" w:rsidRPr="0092035C" w:rsidRDefault="000F38D5" w:rsidP="000F38D5">
      <w:pPr>
        <w:pStyle w:val="xmsobodytext"/>
        <w:shd w:val="clear" w:color="auto" w:fill="FFFFFF"/>
        <w:spacing w:before="0" w:beforeAutospacing="0" w:after="0" w:afterAutospacing="0" w:line="266" w:lineRule="atLeast"/>
        <w:ind w:left="720"/>
        <w:rPr>
          <w:rFonts w:asciiTheme="majorHAnsi" w:hAnsiTheme="majorHAnsi" w:cs="Arial"/>
          <w:color w:val="242424"/>
          <w:bdr w:val="none" w:sz="0" w:space="0" w:color="auto" w:frame="1"/>
        </w:rPr>
      </w:pPr>
    </w:p>
    <w:p w14:paraId="1900F84E" w14:textId="77777777" w:rsidR="000F38D5" w:rsidRPr="0092035C" w:rsidRDefault="000F38D5" w:rsidP="000F38D5">
      <w:pPr>
        <w:pStyle w:val="xmsobodytext"/>
        <w:shd w:val="clear" w:color="auto" w:fill="FFFFFF"/>
        <w:spacing w:before="0" w:beforeAutospacing="0" w:after="0" w:afterAutospacing="0" w:line="266" w:lineRule="atLeast"/>
        <w:ind w:left="720"/>
        <w:rPr>
          <w:rFonts w:asciiTheme="majorHAnsi" w:hAnsiTheme="majorHAnsi" w:cs="Arial"/>
          <w:color w:val="242424"/>
          <w:bdr w:val="none" w:sz="0" w:space="0" w:color="auto" w:frame="1"/>
        </w:rPr>
      </w:pPr>
      <w:r w:rsidRPr="0092035C">
        <w:rPr>
          <w:rFonts w:asciiTheme="majorHAnsi" w:hAnsiTheme="majorHAnsi" w:cs="Arial"/>
          <w:color w:val="242424"/>
          <w:bdr w:val="none" w:sz="0" w:space="0" w:color="auto" w:frame="1"/>
        </w:rPr>
        <w:t>If</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you</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feel</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excited</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about</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the</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prospect of</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being</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part</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of</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our</w:t>
      </w:r>
      <w:r w:rsidRPr="0092035C">
        <w:rPr>
          <w:rFonts w:asciiTheme="majorHAnsi" w:hAnsiTheme="majorHAnsi" w:cs="Arial"/>
          <w:color w:val="242424"/>
          <w:spacing w:val="-3"/>
          <w:bdr w:val="none" w:sz="0" w:space="0" w:color="auto" w:frame="1"/>
        </w:rPr>
        <w:t> </w:t>
      </w:r>
      <w:r w:rsidRPr="0092035C">
        <w:rPr>
          <w:rFonts w:asciiTheme="majorHAnsi" w:hAnsiTheme="majorHAnsi" w:cs="Arial"/>
          <w:color w:val="242424"/>
          <w:bdr w:val="none" w:sz="0" w:space="0" w:color="auto" w:frame="1"/>
        </w:rPr>
        <w:t>school</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community</w:t>
      </w:r>
      <w:r w:rsidRPr="0092035C">
        <w:rPr>
          <w:rFonts w:asciiTheme="majorHAnsi" w:hAnsiTheme="majorHAnsi" w:cs="Arial"/>
          <w:color w:val="242424"/>
          <w:spacing w:val="-4"/>
          <w:bdr w:val="none" w:sz="0" w:space="0" w:color="auto" w:frame="1"/>
        </w:rPr>
        <w:t> </w:t>
      </w:r>
      <w:r w:rsidRPr="0092035C">
        <w:rPr>
          <w:rFonts w:asciiTheme="majorHAnsi" w:hAnsiTheme="majorHAnsi" w:cs="Arial"/>
          <w:color w:val="242424"/>
          <w:bdr w:val="none" w:sz="0" w:space="0" w:color="auto" w:frame="1"/>
        </w:rPr>
        <w:t>and</w:t>
      </w:r>
      <w:r w:rsidRPr="0092035C">
        <w:rPr>
          <w:rFonts w:asciiTheme="majorHAnsi" w:hAnsiTheme="majorHAnsi" w:cs="Arial"/>
          <w:color w:val="242424"/>
          <w:spacing w:val="-2"/>
          <w:bdr w:val="none" w:sz="0" w:space="0" w:color="auto" w:frame="1"/>
        </w:rPr>
        <w:t> </w:t>
      </w:r>
      <w:r w:rsidRPr="0092035C">
        <w:rPr>
          <w:rFonts w:asciiTheme="majorHAnsi" w:hAnsiTheme="majorHAnsi" w:cs="Arial"/>
          <w:color w:val="242424"/>
          <w:bdr w:val="none" w:sz="0" w:space="0" w:color="auto" w:frame="1"/>
        </w:rPr>
        <w:t>leading us on the next stage of our journey, then please visit, look around and speak to our</w:t>
      </w:r>
      <w:r w:rsidRPr="0092035C">
        <w:rPr>
          <w:rFonts w:asciiTheme="majorHAnsi" w:hAnsiTheme="majorHAnsi" w:cs="Arial"/>
          <w:color w:val="242424"/>
          <w:spacing w:val="40"/>
          <w:bdr w:val="none" w:sz="0" w:space="0" w:color="auto" w:frame="1"/>
        </w:rPr>
        <w:t> </w:t>
      </w:r>
      <w:r w:rsidRPr="0092035C">
        <w:rPr>
          <w:rFonts w:asciiTheme="majorHAnsi" w:hAnsiTheme="majorHAnsi" w:cs="Arial"/>
          <w:color w:val="242424"/>
          <w:bdr w:val="none" w:sz="0" w:space="0" w:color="auto" w:frame="1"/>
        </w:rPr>
        <w:t>staff and pupils. You will be warmly welcomed.</w:t>
      </w:r>
    </w:p>
    <w:p w14:paraId="44884E81" w14:textId="77777777" w:rsidR="000F38D5" w:rsidRPr="0092035C" w:rsidRDefault="000F38D5" w:rsidP="0092035C">
      <w:pPr>
        <w:rPr>
          <w:rFonts w:asciiTheme="majorHAnsi" w:hAnsiTheme="majorHAnsi" w:cs="Arial"/>
        </w:rPr>
      </w:pPr>
    </w:p>
    <w:p w14:paraId="3C387E42" w14:textId="77777777" w:rsidR="000F38D5" w:rsidRPr="0092035C" w:rsidRDefault="000F38D5" w:rsidP="000F38D5">
      <w:pPr>
        <w:ind w:left="720"/>
        <w:rPr>
          <w:rFonts w:asciiTheme="majorHAnsi" w:hAnsiTheme="majorHAnsi" w:cs="Arial"/>
        </w:rPr>
      </w:pPr>
      <w:r w:rsidRPr="0092035C">
        <w:rPr>
          <w:rFonts w:asciiTheme="majorHAnsi" w:hAnsiTheme="majorHAnsi" w:cs="Arial"/>
        </w:rPr>
        <w:t>With best wishes,</w:t>
      </w:r>
    </w:p>
    <w:p w14:paraId="52D20F9B" w14:textId="77777777" w:rsidR="000F38D5" w:rsidRPr="0092035C" w:rsidRDefault="000F38D5" w:rsidP="000F38D5">
      <w:pPr>
        <w:ind w:left="720"/>
        <w:rPr>
          <w:rFonts w:asciiTheme="majorHAnsi" w:hAnsiTheme="majorHAnsi" w:cs="Arial"/>
        </w:rPr>
      </w:pPr>
      <w:r w:rsidRPr="0092035C">
        <w:rPr>
          <w:rFonts w:asciiTheme="majorHAnsi" w:hAnsiTheme="majorHAnsi" w:cs="Arial"/>
        </w:rPr>
        <w:t>Andy Giles</w:t>
      </w:r>
    </w:p>
    <w:p w14:paraId="5FAD81AD" w14:textId="77777777" w:rsidR="000F38D5" w:rsidRPr="0092035C" w:rsidRDefault="000F38D5" w:rsidP="000F38D5">
      <w:pPr>
        <w:spacing w:line="240" w:lineRule="auto"/>
        <w:ind w:left="720"/>
        <w:rPr>
          <w:rFonts w:asciiTheme="majorHAnsi" w:hAnsiTheme="majorHAnsi" w:cs="Arial"/>
        </w:rPr>
        <w:sectPr w:rsidR="000F38D5" w:rsidRPr="0092035C" w:rsidSect="00A3307D">
          <w:type w:val="continuous"/>
          <w:pgSz w:w="11906" w:h="16838"/>
          <w:pgMar w:top="0" w:right="799" w:bottom="1060" w:left="220" w:header="0" w:footer="872" w:gutter="0"/>
          <w:cols w:space="720"/>
        </w:sectPr>
      </w:pPr>
      <w:r w:rsidRPr="0092035C">
        <w:rPr>
          <w:rFonts w:asciiTheme="majorHAnsi" w:hAnsiTheme="majorHAnsi" w:cs="Arial"/>
        </w:rPr>
        <w:t xml:space="preserve">Chair of Trustees, Beacon Education </w:t>
      </w:r>
    </w:p>
    <w:p w14:paraId="15FFC18A" w14:textId="77777777" w:rsidR="0092035C" w:rsidRPr="001C0909" w:rsidRDefault="0092035C" w:rsidP="0092035C">
      <w:pPr>
        <w:pStyle w:val="xmsobodytext"/>
        <w:shd w:val="clear" w:color="auto" w:fill="FFFFFF"/>
        <w:spacing w:before="0" w:beforeAutospacing="0" w:after="0" w:afterAutospacing="0" w:line="266" w:lineRule="atLeast"/>
        <w:ind w:firstLine="142"/>
        <w:rPr>
          <w:rFonts w:asciiTheme="majorHAnsi" w:hAnsiTheme="majorHAnsi" w:cs="Arial"/>
          <w:color w:val="242424"/>
          <w:bdr w:val="none" w:sz="0" w:space="0" w:color="auto" w:frame="1"/>
        </w:rPr>
      </w:pPr>
    </w:p>
    <w:p w14:paraId="55267320" w14:textId="3F0B69D7" w:rsidR="0092035C" w:rsidRPr="001C0909" w:rsidRDefault="0092035C" w:rsidP="0092035C">
      <w:pPr>
        <w:pStyle w:val="BodyText"/>
        <w:rPr>
          <w:rFonts w:asciiTheme="majorHAnsi" w:hAnsiTheme="majorHAnsi"/>
          <w:b/>
          <w:bCs/>
          <w:color w:val="212121"/>
        </w:rPr>
      </w:pPr>
      <w:r w:rsidRPr="001C0909">
        <w:rPr>
          <w:rFonts w:asciiTheme="majorHAnsi" w:hAnsiTheme="majorHAnsi"/>
          <w:b/>
          <w:bCs/>
          <w:color w:val="212121"/>
        </w:rPr>
        <w:t>Recruitment and selection</w:t>
      </w:r>
    </w:p>
    <w:p w14:paraId="7AB2B9B7" w14:textId="77777777" w:rsidR="00486E94" w:rsidRPr="001C0909" w:rsidRDefault="00486E94" w:rsidP="0092035C">
      <w:pPr>
        <w:pStyle w:val="BodyText"/>
        <w:rPr>
          <w:rFonts w:asciiTheme="majorHAnsi" w:hAnsiTheme="majorHAnsi"/>
          <w:b/>
          <w:bCs/>
          <w:color w:val="212121"/>
        </w:rPr>
      </w:pPr>
    </w:p>
    <w:p w14:paraId="09D201AF" w14:textId="6F66568F" w:rsidR="0092035C" w:rsidRPr="001C0909" w:rsidRDefault="0092035C" w:rsidP="00873905">
      <w:pPr>
        <w:spacing w:before="16"/>
        <w:rPr>
          <w:rFonts w:asciiTheme="majorHAnsi" w:hAnsiTheme="majorHAnsi" w:cstheme="minorHAnsi"/>
          <w:iCs/>
        </w:rPr>
      </w:pPr>
      <w:r w:rsidRPr="001C0909">
        <w:rPr>
          <w:rFonts w:asciiTheme="majorHAnsi" w:hAnsiTheme="majorHAnsi" w:cstheme="minorHAnsi"/>
          <w:iCs/>
        </w:rPr>
        <w:t>This</w:t>
      </w:r>
      <w:r w:rsidRPr="001C0909">
        <w:rPr>
          <w:rFonts w:asciiTheme="majorHAnsi" w:hAnsiTheme="majorHAnsi" w:cstheme="minorHAnsi"/>
          <w:iCs/>
          <w:spacing w:val="-4"/>
        </w:rPr>
        <w:t xml:space="preserve"> </w:t>
      </w:r>
      <w:r w:rsidRPr="001C0909">
        <w:rPr>
          <w:rFonts w:asciiTheme="majorHAnsi" w:hAnsiTheme="majorHAnsi" w:cstheme="minorHAnsi"/>
          <w:iCs/>
        </w:rPr>
        <w:t>post</w:t>
      </w:r>
      <w:r w:rsidRPr="001C0909">
        <w:rPr>
          <w:rFonts w:asciiTheme="majorHAnsi" w:hAnsiTheme="majorHAnsi" w:cstheme="minorHAnsi"/>
          <w:iCs/>
          <w:spacing w:val="-7"/>
        </w:rPr>
        <w:t xml:space="preserve"> </w:t>
      </w:r>
      <w:r w:rsidRPr="001C0909">
        <w:rPr>
          <w:rFonts w:asciiTheme="majorHAnsi" w:hAnsiTheme="majorHAnsi" w:cstheme="minorHAnsi"/>
          <w:iCs/>
        </w:rPr>
        <w:t>will</w:t>
      </w:r>
      <w:r w:rsidRPr="001C0909">
        <w:rPr>
          <w:rFonts w:asciiTheme="majorHAnsi" w:hAnsiTheme="majorHAnsi" w:cstheme="minorHAnsi"/>
          <w:iCs/>
          <w:spacing w:val="-3"/>
        </w:rPr>
        <w:t xml:space="preserve"> </w:t>
      </w:r>
      <w:r w:rsidRPr="001C0909">
        <w:rPr>
          <w:rFonts w:asciiTheme="majorHAnsi" w:hAnsiTheme="majorHAnsi" w:cstheme="minorHAnsi"/>
          <w:iCs/>
        </w:rPr>
        <w:t>commence</w:t>
      </w:r>
      <w:r w:rsidRPr="001C0909">
        <w:rPr>
          <w:rFonts w:asciiTheme="majorHAnsi" w:hAnsiTheme="majorHAnsi" w:cstheme="minorHAnsi"/>
          <w:iCs/>
          <w:spacing w:val="-1"/>
        </w:rPr>
        <w:t xml:space="preserve"> </w:t>
      </w:r>
      <w:r w:rsidRPr="001C0909">
        <w:rPr>
          <w:rFonts w:asciiTheme="majorHAnsi" w:hAnsiTheme="majorHAnsi" w:cstheme="minorHAnsi"/>
          <w:iCs/>
        </w:rPr>
        <w:t>in</w:t>
      </w:r>
      <w:r w:rsidRPr="001C0909">
        <w:rPr>
          <w:rFonts w:asciiTheme="majorHAnsi" w:hAnsiTheme="majorHAnsi" w:cstheme="minorHAnsi"/>
          <w:iCs/>
          <w:spacing w:val="-3"/>
        </w:rPr>
        <w:t xml:space="preserve"> </w:t>
      </w:r>
      <w:r w:rsidR="00281FF1" w:rsidRPr="001C0909">
        <w:rPr>
          <w:rFonts w:asciiTheme="majorHAnsi" w:hAnsiTheme="majorHAnsi" w:cstheme="minorHAnsi"/>
          <w:iCs/>
        </w:rPr>
        <w:t>September</w:t>
      </w:r>
      <w:r w:rsidRPr="001C0909">
        <w:rPr>
          <w:rFonts w:asciiTheme="majorHAnsi" w:hAnsiTheme="majorHAnsi" w:cstheme="minorHAnsi"/>
          <w:iCs/>
        </w:rPr>
        <w:t xml:space="preserve"> 2025 (or sooner dependent </w:t>
      </w:r>
      <w:r w:rsidR="00281FF1" w:rsidRPr="001C0909">
        <w:rPr>
          <w:rFonts w:asciiTheme="majorHAnsi" w:hAnsiTheme="majorHAnsi" w:cstheme="minorHAnsi"/>
          <w:iCs/>
        </w:rPr>
        <w:t xml:space="preserve">on </w:t>
      </w:r>
      <w:r w:rsidRPr="001C0909">
        <w:rPr>
          <w:rFonts w:asciiTheme="majorHAnsi" w:hAnsiTheme="majorHAnsi" w:cstheme="minorHAnsi"/>
          <w:iCs/>
        </w:rPr>
        <w:t>availability)</w:t>
      </w:r>
    </w:p>
    <w:p w14:paraId="12E3B903" w14:textId="77777777" w:rsidR="00873905" w:rsidRPr="001C0909" w:rsidRDefault="0092035C" w:rsidP="0092035C">
      <w:pPr>
        <w:pStyle w:val="xmsobodytext"/>
        <w:shd w:val="clear" w:color="auto" w:fill="FFFFFF"/>
        <w:spacing w:before="0" w:beforeAutospacing="0" w:after="0" w:afterAutospacing="0" w:line="266" w:lineRule="atLeast"/>
        <w:rPr>
          <w:rFonts w:asciiTheme="majorHAnsi" w:hAnsiTheme="majorHAnsi" w:cs="Arial"/>
          <w:color w:val="242424"/>
          <w:bdr w:val="none" w:sz="0" w:space="0" w:color="auto" w:frame="1"/>
        </w:rPr>
      </w:pPr>
      <w:r w:rsidRPr="001C0909">
        <w:rPr>
          <w:rFonts w:asciiTheme="majorHAnsi" w:hAnsiTheme="majorHAnsi" w:cs="Arial"/>
          <w:color w:val="242424"/>
          <w:bdr w:val="none" w:sz="0" w:space="0" w:color="auto" w:frame="1"/>
        </w:rPr>
        <w:t>We welcome</w:t>
      </w:r>
      <w:r w:rsidR="00873905" w:rsidRPr="001C0909">
        <w:rPr>
          <w:rFonts w:asciiTheme="majorHAnsi" w:hAnsiTheme="majorHAnsi" w:cs="Arial"/>
          <w:color w:val="242424"/>
          <w:bdr w:val="none" w:sz="0" w:space="0" w:color="auto" w:frame="1"/>
        </w:rPr>
        <w:t xml:space="preserve"> and would encourage you to have an</w:t>
      </w:r>
      <w:r w:rsidRPr="001C0909">
        <w:rPr>
          <w:rFonts w:asciiTheme="majorHAnsi" w:hAnsiTheme="majorHAnsi" w:cs="Arial"/>
          <w:color w:val="242424"/>
          <w:bdr w:val="none" w:sz="0" w:space="0" w:color="auto" w:frame="1"/>
        </w:rPr>
        <w:t xml:space="preserve"> informal conversation ahead of application </w:t>
      </w:r>
    </w:p>
    <w:p w14:paraId="5F250D61" w14:textId="77777777" w:rsidR="00873905" w:rsidRPr="001C0909" w:rsidRDefault="00873905" w:rsidP="0092035C">
      <w:pPr>
        <w:pStyle w:val="xmsobodytext"/>
        <w:shd w:val="clear" w:color="auto" w:fill="FFFFFF"/>
        <w:spacing w:before="0" w:beforeAutospacing="0" w:after="0" w:afterAutospacing="0" w:line="266" w:lineRule="atLeast"/>
        <w:rPr>
          <w:rFonts w:asciiTheme="majorHAnsi" w:hAnsiTheme="majorHAnsi" w:cs="Arial"/>
          <w:color w:val="242424"/>
          <w:bdr w:val="none" w:sz="0" w:space="0" w:color="auto" w:frame="1"/>
        </w:rPr>
      </w:pPr>
    </w:p>
    <w:p w14:paraId="54FAEB8B" w14:textId="4B4AC3D4" w:rsidR="0092035C" w:rsidRPr="001C0909" w:rsidRDefault="00873905" w:rsidP="0092035C">
      <w:pPr>
        <w:pStyle w:val="xmsobodytext"/>
        <w:shd w:val="clear" w:color="auto" w:fill="FFFFFF"/>
        <w:spacing w:before="0" w:beforeAutospacing="0" w:after="0" w:afterAutospacing="0" w:line="266" w:lineRule="atLeast"/>
        <w:rPr>
          <w:rFonts w:asciiTheme="majorHAnsi" w:hAnsiTheme="majorHAnsi" w:cs="Arial"/>
          <w:color w:val="242424"/>
          <w:bdr w:val="none" w:sz="0" w:space="0" w:color="auto" w:frame="1"/>
        </w:rPr>
      </w:pPr>
      <w:r w:rsidRPr="001C0909">
        <w:rPr>
          <w:rFonts w:asciiTheme="majorHAnsi" w:hAnsiTheme="majorHAnsi" w:cs="Arial"/>
          <w:color w:val="242424"/>
          <w:bdr w:val="none" w:sz="0" w:space="0" w:color="auto" w:frame="1"/>
        </w:rPr>
        <w:t>I</w:t>
      </w:r>
      <w:r w:rsidR="0092035C" w:rsidRPr="001C0909">
        <w:rPr>
          <w:rFonts w:asciiTheme="majorHAnsi" w:hAnsiTheme="majorHAnsi" w:cs="Arial"/>
          <w:color w:val="242424"/>
          <w:bdr w:val="none" w:sz="0" w:space="0" w:color="auto" w:frame="1"/>
        </w:rPr>
        <w:t xml:space="preserve">f you would like to take up this </w:t>
      </w:r>
      <w:r w:rsidR="00C36B2A" w:rsidRPr="001C0909">
        <w:rPr>
          <w:rFonts w:asciiTheme="majorHAnsi" w:hAnsiTheme="majorHAnsi" w:cs="Arial"/>
          <w:color w:val="242424"/>
          <w:bdr w:val="none" w:sz="0" w:space="0" w:color="auto" w:frame="1"/>
        </w:rPr>
        <w:t>opportunity,</w:t>
      </w:r>
      <w:r w:rsidR="0092035C" w:rsidRPr="001C0909">
        <w:rPr>
          <w:rFonts w:asciiTheme="majorHAnsi" w:hAnsiTheme="majorHAnsi" w:cs="Arial"/>
          <w:color w:val="242424"/>
          <w:bdr w:val="none" w:sz="0" w:space="0" w:color="auto" w:frame="1"/>
        </w:rPr>
        <w:t xml:space="preserve"> please email </w:t>
      </w:r>
      <w:hyperlink r:id="rId15" w:history="1">
        <w:r w:rsidR="00E501E5" w:rsidRPr="001C0909">
          <w:rPr>
            <w:rStyle w:val="Hyperlink"/>
            <w:rFonts w:asciiTheme="majorHAnsi" w:hAnsiTheme="majorHAnsi" w:cs="Arial"/>
            <w:bdr w:val="none" w:sz="0" w:space="0" w:color="auto" w:frame="1"/>
          </w:rPr>
          <w:t>Mblackman392@beaconedu.uk</w:t>
        </w:r>
      </w:hyperlink>
    </w:p>
    <w:p w14:paraId="50C26D7F" w14:textId="77777777" w:rsidR="00E501E5" w:rsidRPr="001C0909" w:rsidRDefault="00E501E5" w:rsidP="0092035C">
      <w:pPr>
        <w:pStyle w:val="xmsobodytext"/>
        <w:shd w:val="clear" w:color="auto" w:fill="FFFFFF"/>
        <w:spacing w:before="0" w:beforeAutospacing="0" w:after="0" w:afterAutospacing="0" w:line="266" w:lineRule="atLeast"/>
        <w:rPr>
          <w:rFonts w:asciiTheme="majorHAnsi" w:hAnsiTheme="majorHAnsi" w:cs="Arial"/>
          <w:b/>
          <w:bCs/>
          <w:color w:val="242424"/>
          <w:bdr w:val="none" w:sz="0" w:space="0" w:color="auto" w:frame="1"/>
        </w:rPr>
      </w:pPr>
    </w:p>
    <w:p w14:paraId="010CDD2A" w14:textId="0681F703" w:rsidR="00E501E5" w:rsidRPr="001C0909" w:rsidRDefault="00281FF1" w:rsidP="0092035C">
      <w:pPr>
        <w:pStyle w:val="xmsobodytext"/>
        <w:shd w:val="clear" w:color="auto" w:fill="FFFFFF"/>
        <w:spacing w:before="0" w:beforeAutospacing="0" w:after="0" w:afterAutospacing="0" w:line="266" w:lineRule="atLeast"/>
        <w:rPr>
          <w:rFonts w:asciiTheme="majorHAnsi" w:hAnsiTheme="majorHAnsi" w:cs="Arial"/>
          <w:b/>
          <w:bCs/>
          <w:color w:val="242424"/>
          <w:bdr w:val="none" w:sz="0" w:space="0" w:color="auto" w:frame="1"/>
        </w:rPr>
      </w:pPr>
      <w:r w:rsidRPr="001C0909">
        <w:rPr>
          <w:rFonts w:asciiTheme="majorHAnsi" w:hAnsiTheme="majorHAnsi" w:cs="Arial"/>
          <w:b/>
          <w:bCs/>
          <w:color w:val="242424"/>
          <w:bdr w:val="none" w:sz="0" w:space="0" w:color="auto" w:frame="1"/>
        </w:rPr>
        <w:t>How</w:t>
      </w:r>
      <w:r w:rsidR="00E501E5" w:rsidRPr="001C0909">
        <w:rPr>
          <w:rFonts w:asciiTheme="majorHAnsi" w:hAnsiTheme="majorHAnsi" w:cs="Arial"/>
          <w:b/>
          <w:bCs/>
          <w:color w:val="242424"/>
          <w:bdr w:val="none" w:sz="0" w:space="0" w:color="auto" w:frame="1"/>
        </w:rPr>
        <w:t xml:space="preserve"> to apply</w:t>
      </w:r>
    </w:p>
    <w:p w14:paraId="20985373" w14:textId="77777777" w:rsidR="0092035C" w:rsidRPr="001C0909" w:rsidRDefault="0092035C" w:rsidP="0092035C">
      <w:pPr>
        <w:pStyle w:val="BodyText"/>
        <w:rPr>
          <w:rFonts w:asciiTheme="majorHAnsi" w:hAnsiTheme="majorHAnsi"/>
          <w:b/>
          <w:bCs/>
          <w:color w:val="212121"/>
        </w:rPr>
      </w:pPr>
    </w:p>
    <w:p w14:paraId="3D04ACA4" w14:textId="019E96CD" w:rsidR="00E501E5" w:rsidRPr="001C0909" w:rsidRDefault="00E501E5" w:rsidP="0092035C">
      <w:pPr>
        <w:pStyle w:val="BodyText"/>
        <w:rPr>
          <w:rFonts w:asciiTheme="majorHAnsi" w:hAnsiTheme="majorHAnsi"/>
          <w:color w:val="212121"/>
        </w:rPr>
      </w:pPr>
      <w:r w:rsidRPr="001C0909">
        <w:rPr>
          <w:rFonts w:asciiTheme="majorHAnsi" w:hAnsiTheme="majorHAnsi"/>
          <w:color w:val="212121"/>
        </w:rPr>
        <w:t xml:space="preserve">Please complete our application form and write a letter of application to accompany your application which is no more than 3 pages of A4. This should be addressed to the Andy Giles, Chair of the Trust. </w:t>
      </w:r>
    </w:p>
    <w:p w14:paraId="356AE0F7" w14:textId="77777777" w:rsidR="00E501E5" w:rsidRPr="001C0909" w:rsidRDefault="00E501E5" w:rsidP="0092035C">
      <w:pPr>
        <w:pStyle w:val="BodyText"/>
        <w:rPr>
          <w:rFonts w:asciiTheme="majorHAnsi" w:hAnsiTheme="majorHAnsi"/>
          <w:color w:val="212121"/>
        </w:rPr>
      </w:pPr>
    </w:p>
    <w:p w14:paraId="5C54D054" w14:textId="77777777" w:rsidR="00E501E5" w:rsidRPr="001C0909" w:rsidRDefault="00E501E5" w:rsidP="0092035C">
      <w:pPr>
        <w:pStyle w:val="BodyText"/>
        <w:rPr>
          <w:rFonts w:asciiTheme="majorHAnsi" w:hAnsiTheme="majorHAnsi"/>
          <w:b/>
          <w:bCs/>
          <w:color w:val="212121"/>
        </w:rPr>
      </w:pPr>
    </w:p>
    <w:p w14:paraId="58BB0794" w14:textId="0607515D" w:rsidR="0092035C" w:rsidRPr="001C0909" w:rsidRDefault="00873905" w:rsidP="0092035C">
      <w:pPr>
        <w:pStyle w:val="BodyText"/>
        <w:rPr>
          <w:rFonts w:asciiTheme="majorHAnsi" w:hAnsiTheme="majorHAnsi"/>
          <w:b/>
          <w:bCs/>
          <w:color w:val="212121"/>
        </w:rPr>
      </w:pPr>
      <w:r w:rsidRPr="001C0909">
        <w:rPr>
          <w:rFonts w:asciiTheme="majorHAnsi" w:hAnsiTheme="majorHAnsi"/>
          <w:b/>
          <w:bCs/>
          <w:color w:val="212121"/>
        </w:rPr>
        <w:t>Dates for your diary</w:t>
      </w:r>
    </w:p>
    <w:p w14:paraId="489E2355" w14:textId="77777777" w:rsidR="00873905" w:rsidRPr="001C0909" w:rsidRDefault="00873905" w:rsidP="0092035C">
      <w:pPr>
        <w:pStyle w:val="BodyText"/>
        <w:rPr>
          <w:rFonts w:asciiTheme="majorHAnsi" w:hAnsiTheme="majorHAnsi"/>
          <w:color w:val="212121"/>
        </w:rPr>
      </w:pPr>
    </w:p>
    <w:p w14:paraId="748F680D" w14:textId="28DA3230" w:rsidR="000F38D5" w:rsidRPr="001C0909" w:rsidRDefault="000F38D5" w:rsidP="0092035C">
      <w:pPr>
        <w:pStyle w:val="BodyText"/>
        <w:rPr>
          <w:rFonts w:asciiTheme="majorHAnsi" w:hAnsiTheme="majorHAnsi"/>
        </w:rPr>
      </w:pPr>
      <w:r w:rsidRPr="001C0909">
        <w:rPr>
          <w:rFonts w:asciiTheme="majorHAnsi" w:hAnsiTheme="majorHAnsi"/>
          <w:color w:val="212121"/>
        </w:rPr>
        <w:t>Closing</w:t>
      </w:r>
      <w:r w:rsidRPr="001C0909">
        <w:rPr>
          <w:rFonts w:asciiTheme="majorHAnsi" w:hAnsiTheme="majorHAnsi"/>
          <w:color w:val="212121"/>
          <w:spacing w:val="-12"/>
        </w:rPr>
        <w:t xml:space="preserve"> </w:t>
      </w:r>
      <w:r w:rsidRPr="001C0909">
        <w:rPr>
          <w:rFonts w:asciiTheme="majorHAnsi" w:hAnsiTheme="majorHAnsi"/>
          <w:color w:val="212121"/>
        </w:rPr>
        <w:t xml:space="preserve">date: </w:t>
      </w:r>
      <w:r w:rsidR="00281FF1" w:rsidRPr="001C0909">
        <w:rPr>
          <w:rFonts w:asciiTheme="majorHAnsi" w:hAnsiTheme="majorHAnsi"/>
          <w:color w:val="212121"/>
        </w:rPr>
        <w:t xml:space="preserve">Wednesday 26 March </w:t>
      </w:r>
      <w:r w:rsidRPr="001C0909">
        <w:rPr>
          <w:rFonts w:asciiTheme="majorHAnsi" w:hAnsiTheme="majorHAnsi"/>
          <w:color w:val="212121"/>
        </w:rPr>
        <w:t>at 12 noon</w:t>
      </w:r>
      <w:r w:rsidRPr="001C0909">
        <w:rPr>
          <w:rFonts w:asciiTheme="majorHAnsi" w:hAnsiTheme="majorHAnsi"/>
          <w:color w:val="212121"/>
        </w:rPr>
        <w:tab/>
      </w:r>
    </w:p>
    <w:p w14:paraId="60E62C69" w14:textId="77777777" w:rsidR="0092035C" w:rsidRPr="001C0909" w:rsidRDefault="0092035C" w:rsidP="000F38D5">
      <w:pPr>
        <w:pStyle w:val="BodyText"/>
        <w:ind w:left="544"/>
        <w:rPr>
          <w:rFonts w:asciiTheme="majorHAnsi" w:hAnsiTheme="majorHAnsi"/>
        </w:rPr>
      </w:pPr>
    </w:p>
    <w:p w14:paraId="3C97B0BC" w14:textId="7A617573" w:rsidR="000F38D5" w:rsidRPr="001C0909" w:rsidRDefault="000F38D5" w:rsidP="0092035C">
      <w:pPr>
        <w:pStyle w:val="BodyText"/>
        <w:rPr>
          <w:rFonts w:asciiTheme="majorHAnsi" w:hAnsiTheme="majorHAnsi"/>
        </w:rPr>
      </w:pPr>
      <w:r w:rsidRPr="001C0909">
        <w:rPr>
          <w:rFonts w:asciiTheme="majorHAnsi" w:hAnsiTheme="majorHAnsi"/>
        </w:rPr>
        <w:t xml:space="preserve">Shortlisting date: Thursday </w:t>
      </w:r>
      <w:r w:rsidR="00281FF1" w:rsidRPr="001C0909">
        <w:rPr>
          <w:rFonts w:asciiTheme="majorHAnsi" w:hAnsiTheme="majorHAnsi"/>
        </w:rPr>
        <w:t>27</w:t>
      </w:r>
      <w:r w:rsidRPr="001C0909">
        <w:rPr>
          <w:rFonts w:asciiTheme="majorHAnsi" w:hAnsiTheme="majorHAnsi"/>
        </w:rPr>
        <w:t xml:space="preserve"> </w:t>
      </w:r>
      <w:r w:rsidR="00877DDA" w:rsidRPr="001C0909">
        <w:rPr>
          <w:rFonts w:asciiTheme="majorHAnsi" w:hAnsiTheme="majorHAnsi"/>
        </w:rPr>
        <w:t>March</w:t>
      </w:r>
    </w:p>
    <w:p w14:paraId="6AA7BB8C" w14:textId="77777777" w:rsidR="0092035C" w:rsidRPr="001C0909" w:rsidRDefault="0092035C" w:rsidP="000F38D5">
      <w:pPr>
        <w:pStyle w:val="BodyText"/>
        <w:ind w:left="544"/>
        <w:rPr>
          <w:rFonts w:asciiTheme="majorHAnsi" w:hAnsiTheme="majorHAnsi"/>
        </w:rPr>
      </w:pPr>
    </w:p>
    <w:p w14:paraId="32A0F8F2" w14:textId="66B461FA" w:rsidR="0092035C" w:rsidRPr="001C0909" w:rsidRDefault="000F38D5" w:rsidP="0092035C">
      <w:pPr>
        <w:pStyle w:val="BodyText"/>
        <w:rPr>
          <w:rFonts w:asciiTheme="majorHAnsi" w:hAnsiTheme="majorHAnsi"/>
        </w:rPr>
      </w:pPr>
      <w:r w:rsidRPr="001C0909">
        <w:rPr>
          <w:rFonts w:asciiTheme="majorHAnsi" w:hAnsiTheme="majorHAnsi"/>
        </w:rPr>
        <w:t xml:space="preserve">Interviews: </w:t>
      </w:r>
      <w:r w:rsidR="00281FF1" w:rsidRPr="001C0909">
        <w:rPr>
          <w:rFonts w:asciiTheme="majorHAnsi" w:hAnsiTheme="majorHAnsi"/>
        </w:rPr>
        <w:t>1 and 2 April 2025</w:t>
      </w:r>
    </w:p>
    <w:p w14:paraId="640992F5" w14:textId="77777777" w:rsidR="0092035C" w:rsidRPr="001C0909" w:rsidRDefault="0092035C" w:rsidP="0092035C">
      <w:pPr>
        <w:pStyle w:val="BodyText"/>
        <w:rPr>
          <w:rFonts w:asciiTheme="majorHAnsi" w:hAnsiTheme="majorHAnsi"/>
        </w:rPr>
      </w:pPr>
    </w:p>
    <w:p w14:paraId="2263F96F" w14:textId="704AD9E3" w:rsidR="000F38D5" w:rsidRPr="001C0909" w:rsidRDefault="0092035C" w:rsidP="0092035C">
      <w:pPr>
        <w:pStyle w:val="BodyText"/>
        <w:rPr>
          <w:rFonts w:asciiTheme="majorHAnsi" w:hAnsiTheme="majorHAnsi"/>
        </w:rPr>
      </w:pPr>
      <w:r w:rsidRPr="001C0909">
        <w:rPr>
          <w:rFonts w:asciiTheme="majorHAnsi" w:hAnsiTheme="majorHAnsi"/>
        </w:rPr>
        <w:t xml:space="preserve">At interview you will have the opportunity to meet leaders, staff, </w:t>
      </w:r>
      <w:proofErr w:type="gramStart"/>
      <w:r w:rsidRPr="001C0909">
        <w:rPr>
          <w:rFonts w:asciiTheme="majorHAnsi" w:hAnsiTheme="majorHAnsi"/>
        </w:rPr>
        <w:t>students</w:t>
      </w:r>
      <w:proofErr w:type="gramEnd"/>
      <w:r w:rsidRPr="001C0909">
        <w:rPr>
          <w:rFonts w:asciiTheme="majorHAnsi" w:hAnsiTheme="majorHAnsi"/>
        </w:rPr>
        <w:t xml:space="preserve"> and governors including the wider trust team </w:t>
      </w:r>
      <w:r w:rsidR="000F38D5" w:rsidRPr="001C0909">
        <w:rPr>
          <w:rFonts w:asciiTheme="majorHAnsi" w:hAnsiTheme="majorHAnsi"/>
        </w:rPr>
        <w:br/>
      </w:r>
    </w:p>
    <w:p w14:paraId="3A351A4F" w14:textId="7BC6D5A4" w:rsidR="0092035C" w:rsidRPr="001C0909" w:rsidRDefault="000F38D5" w:rsidP="0092035C">
      <w:pPr>
        <w:pStyle w:val="BodyText"/>
        <w:spacing w:line="254" w:lineRule="auto"/>
        <w:ind w:right="421"/>
        <w:rPr>
          <w:rFonts w:asciiTheme="majorHAnsi" w:hAnsiTheme="majorHAnsi"/>
          <w:color w:val="212121"/>
        </w:rPr>
      </w:pPr>
      <w:r w:rsidRPr="001C0909">
        <w:rPr>
          <w:rFonts w:asciiTheme="majorHAnsi" w:hAnsiTheme="majorHAnsi"/>
          <w:color w:val="212121"/>
        </w:rPr>
        <w:t>The</w:t>
      </w:r>
      <w:r w:rsidRPr="001C0909">
        <w:rPr>
          <w:rFonts w:asciiTheme="majorHAnsi" w:hAnsiTheme="majorHAnsi"/>
          <w:color w:val="212121"/>
          <w:spacing w:val="-7"/>
        </w:rPr>
        <w:t xml:space="preserve"> </w:t>
      </w:r>
      <w:r w:rsidRPr="001C0909">
        <w:rPr>
          <w:rFonts w:asciiTheme="majorHAnsi" w:hAnsiTheme="majorHAnsi"/>
          <w:color w:val="212121"/>
        </w:rPr>
        <w:t>Trust</w:t>
      </w:r>
      <w:r w:rsidRPr="001C0909">
        <w:rPr>
          <w:rFonts w:asciiTheme="majorHAnsi" w:hAnsiTheme="majorHAnsi"/>
          <w:color w:val="212121"/>
          <w:spacing w:val="-2"/>
        </w:rPr>
        <w:t xml:space="preserve"> </w:t>
      </w:r>
      <w:r w:rsidRPr="001C0909">
        <w:rPr>
          <w:rFonts w:asciiTheme="majorHAnsi" w:hAnsiTheme="majorHAnsi"/>
          <w:color w:val="212121"/>
        </w:rPr>
        <w:t>is</w:t>
      </w:r>
      <w:r w:rsidRPr="001C0909">
        <w:rPr>
          <w:rFonts w:asciiTheme="majorHAnsi" w:hAnsiTheme="majorHAnsi"/>
          <w:color w:val="212121"/>
          <w:spacing w:val="-6"/>
        </w:rPr>
        <w:t xml:space="preserve"> </w:t>
      </w:r>
      <w:r w:rsidRPr="001C0909">
        <w:rPr>
          <w:rFonts w:asciiTheme="majorHAnsi" w:hAnsiTheme="majorHAnsi"/>
          <w:color w:val="212121"/>
        </w:rPr>
        <w:t>committed</w:t>
      </w:r>
      <w:r w:rsidRPr="001C0909">
        <w:rPr>
          <w:rFonts w:asciiTheme="majorHAnsi" w:hAnsiTheme="majorHAnsi"/>
          <w:color w:val="212121"/>
          <w:spacing w:val="-5"/>
        </w:rPr>
        <w:t xml:space="preserve"> </w:t>
      </w:r>
      <w:r w:rsidRPr="001C0909">
        <w:rPr>
          <w:rFonts w:asciiTheme="majorHAnsi" w:hAnsiTheme="majorHAnsi"/>
          <w:color w:val="212121"/>
        </w:rPr>
        <w:t>to</w:t>
      </w:r>
      <w:r w:rsidRPr="001C0909">
        <w:rPr>
          <w:rFonts w:asciiTheme="majorHAnsi" w:hAnsiTheme="majorHAnsi"/>
          <w:color w:val="212121"/>
          <w:spacing w:val="-7"/>
        </w:rPr>
        <w:t xml:space="preserve"> </w:t>
      </w:r>
      <w:r w:rsidRPr="001C0909">
        <w:rPr>
          <w:rFonts w:asciiTheme="majorHAnsi" w:hAnsiTheme="majorHAnsi"/>
          <w:color w:val="212121"/>
        </w:rPr>
        <w:t>safeguarding</w:t>
      </w:r>
      <w:r w:rsidRPr="001C0909">
        <w:rPr>
          <w:rFonts w:asciiTheme="majorHAnsi" w:hAnsiTheme="majorHAnsi"/>
          <w:color w:val="212121"/>
          <w:spacing w:val="-3"/>
        </w:rPr>
        <w:t xml:space="preserve"> </w:t>
      </w:r>
      <w:r w:rsidRPr="001C0909">
        <w:rPr>
          <w:rFonts w:asciiTheme="majorHAnsi" w:hAnsiTheme="majorHAnsi"/>
          <w:color w:val="212121"/>
        </w:rPr>
        <w:t>and</w:t>
      </w:r>
      <w:r w:rsidRPr="001C0909">
        <w:rPr>
          <w:rFonts w:asciiTheme="majorHAnsi" w:hAnsiTheme="majorHAnsi"/>
          <w:color w:val="212121"/>
          <w:spacing w:val="-5"/>
        </w:rPr>
        <w:t xml:space="preserve"> </w:t>
      </w:r>
      <w:r w:rsidRPr="001C0909">
        <w:rPr>
          <w:rFonts w:asciiTheme="majorHAnsi" w:hAnsiTheme="majorHAnsi"/>
          <w:color w:val="212121"/>
        </w:rPr>
        <w:t>promoting</w:t>
      </w:r>
      <w:r w:rsidRPr="001C0909">
        <w:rPr>
          <w:rFonts w:asciiTheme="majorHAnsi" w:hAnsiTheme="majorHAnsi"/>
          <w:color w:val="212121"/>
          <w:spacing w:val="-6"/>
        </w:rPr>
        <w:t xml:space="preserve"> </w:t>
      </w:r>
      <w:r w:rsidRPr="001C0909">
        <w:rPr>
          <w:rFonts w:asciiTheme="majorHAnsi" w:hAnsiTheme="majorHAnsi"/>
          <w:color w:val="212121"/>
        </w:rPr>
        <w:t>the</w:t>
      </w:r>
      <w:r w:rsidRPr="001C0909">
        <w:rPr>
          <w:rFonts w:asciiTheme="majorHAnsi" w:hAnsiTheme="majorHAnsi"/>
          <w:color w:val="212121"/>
          <w:spacing w:val="-5"/>
        </w:rPr>
        <w:t xml:space="preserve"> </w:t>
      </w:r>
      <w:r w:rsidRPr="001C0909">
        <w:rPr>
          <w:rFonts w:asciiTheme="majorHAnsi" w:hAnsiTheme="majorHAnsi"/>
          <w:color w:val="212121"/>
        </w:rPr>
        <w:t>welfare</w:t>
      </w:r>
      <w:r w:rsidRPr="001C0909">
        <w:rPr>
          <w:rFonts w:asciiTheme="majorHAnsi" w:hAnsiTheme="majorHAnsi"/>
          <w:color w:val="212121"/>
          <w:spacing w:val="-5"/>
        </w:rPr>
        <w:t xml:space="preserve"> </w:t>
      </w:r>
      <w:r w:rsidRPr="001C0909">
        <w:rPr>
          <w:rFonts w:asciiTheme="majorHAnsi" w:hAnsiTheme="majorHAnsi"/>
          <w:color w:val="212121"/>
        </w:rPr>
        <w:t>of</w:t>
      </w:r>
      <w:r w:rsidRPr="001C0909">
        <w:rPr>
          <w:rFonts w:asciiTheme="majorHAnsi" w:hAnsiTheme="majorHAnsi"/>
          <w:color w:val="212121"/>
          <w:spacing w:val="-7"/>
        </w:rPr>
        <w:t xml:space="preserve"> </w:t>
      </w:r>
      <w:r w:rsidRPr="001C0909">
        <w:rPr>
          <w:rFonts w:asciiTheme="majorHAnsi" w:hAnsiTheme="majorHAnsi"/>
          <w:color w:val="212121"/>
        </w:rPr>
        <w:t>children,</w:t>
      </w:r>
      <w:r w:rsidRPr="001C0909">
        <w:rPr>
          <w:rFonts w:asciiTheme="majorHAnsi" w:hAnsiTheme="majorHAnsi"/>
          <w:color w:val="212121"/>
          <w:spacing w:val="-6"/>
        </w:rPr>
        <w:t xml:space="preserve"> </w:t>
      </w:r>
      <w:r w:rsidRPr="001C0909">
        <w:rPr>
          <w:rFonts w:asciiTheme="majorHAnsi" w:hAnsiTheme="majorHAnsi"/>
          <w:color w:val="212121"/>
        </w:rPr>
        <w:t>young</w:t>
      </w:r>
      <w:r w:rsidRPr="001C0909">
        <w:rPr>
          <w:rFonts w:asciiTheme="majorHAnsi" w:hAnsiTheme="majorHAnsi"/>
          <w:color w:val="212121"/>
          <w:spacing w:val="-10"/>
        </w:rPr>
        <w:t xml:space="preserve"> </w:t>
      </w:r>
      <w:r w:rsidRPr="001C0909">
        <w:rPr>
          <w:rFonts w:asciiTheme="majorHAnsi" w:hAnsiTheme="majorHAnsi"/>
          <w:color w:val="212121"/>
        </w:rPr>
        <w:t>people and vulnerable adults and expects all staff and volunteers to share this commitment. This post is subject to an enhanced DBS and all relevant pre-employment checks.</w:t>
      </w:r>
      <w:r w:rsidR="0092035C" w:rsidRPr="001C0909">
        <w:rPr>
          <w:rFonts w:asciiTheme="majorHAnsi" w:hAnsiTheme="majorHAnsi"/>
          <w:color w:val="212121"/>
        </w:rPr>
        <w:t xml:space="preserve"> These will include references for posts to validate your work history. </w:t>
      </w:r>
    </w:p>
    <w:p w14:paraId="4A170381" w14:textId="77777777" w:rsidR="0092035C" w:rsidRPr="001C0909" w:rsidRDefault="0092035C" w:rsidP="0092035C">
      <w:pPr>
        <w:pStyle w:val="BodyText"/>
        <w:spacing w:line="254" w:lineRule="auto"/>
        <w:ind w:right="421"/>
        <w:rPr>
          <w:rFonts w:asciiTheme="majorHAnsi" w:hAnsiTheme="majorHAnsi"/>
          <w:color w:val="212121"/>
        </w:rPr>
      </w:pPr>
    </w:p>
    <w:p w14:paraId="251FBA1C" w14:textId="3EE181E2" w:rsidR="0092035C" w:rsidRPr="001C0909" w:rsidRDefault="0092035C" w:rsidP="0092035C">
      <w:pPr>
        <w:pStyle w:val="BodyText"/>
        <w:spacing w:line="254" w:lineRule="auto"/>
        <w:ind w:right="421"/>
        <w:rPr>
          <w:rFonts w:asciiTheme="majorHAnsi" w:hAnsiTheme="majorHAnsi"/>
          <w:color w:val="212121"/>
        </w:rPr>
      </w:pPr>
      <w:r w:rsidRPr="001C0909">
        <w:rPr>
          <w:rFonts w:asciiTheme="majorHAnsi" w:hAnsiTheme="majorHAnsi"/>
          <w:color w:val="212121"/>
        </w:rPr>
        <w:t xml:space="preserve">Thank you for your interest in the post </w:t>
      </w:r>
      <w:r w:rsidR="00281FF1" w:rsidRPr="001C0909">
        <w:rPr>
          <w:rFonts w:asciiTheme="majorHAnsi" w:hAnsiTheme="majorHAnsi"/>
          <w:color w:val="212121"/>
        </w:rPr>
        <w:t xml:space="preserve">and please see below for a description of the role. </w:t>
      </w:r>
    </w:p>
    <w:p w14:paraId="2D803A61" w14:textId="77777777" w:rsidR="000F38D5" w:rsidRPr="0092035C" w:rsidRDefault="000F38D5" w:rsidP="0092035C">
      <w:pPr>
        <w:rPr>
          <w:rFonts w:asciiTheme="majorHAnsi" w:hAnsiTheme="majorHAnsi"/>
          <w:color w:val="212121"/>
        </w:rPr>
      </w:pPr>
      <w:r w:rsidRPr="001C0909">
        <w:rPr>
          <w:rFonts w:asciiTheme="majorHAnsi" w:hAnsiTheme="majorHAnsi"/>
          <w:color w:val="212121"/>
        </w:rPr>
        <w:br w:type="page"/>
      </w:r>
    </w:p>
    <w:p w14:paraId="5B27DDF7" w14:textId="5948F6D8" w:rsidR="000F38D5" w:rsidRPr="0092035C" w:rsidRDefault="000F38D5" w:rsidP="000F38D5">
      <w:pPr>
        <w:ind w:left="284" w:hanging="284"/>
        <w:rPr>
          <w:rFonts w:asciiTheme="majorHAnsi" w:hAnsiTheme="majorHAnsi"/>
          <w:b/>
          <w:bCs/>
        </w:rPr>
      </w:pPr>
      <w:r w:rsidRPr="0092035C">
        <w:rPr>
          <w:rFonts w:asciiTheme="majorHAnsi" w:hAnsiTheme="majorHAnsi"/>
          <w:b/>
          <w:bCs/>
        </w:rPr>
        <w:lastRenderedPageBreak/>
        <w:t>Job description</w:t>
      </w:r>
      <w:r w:rsidR="00873905">
        <w:rPr>
          <w:rFonts w:asciiTheme="majorHAnsi" w:hAnsiTheme="majorHAnsi"/>
          <w:b/>
          <w:bCs/>
        </w:rPr>
        <w:t xml:space="preserve"> - Headteacher</w:t>
      </w:r>
    </w:p>
    <w:p w14:paraId="4918A2F7" w14:textId="77777777" w:rsidR="000F38D5" w:rsidRPr="0092035C" w:rsidRDefault="000F38D5" w:rsidP="000F38D5">
      <w:pPr>
        <w:ind w:left="284" w:hanging="284"/>
        <w:rPr>
          <w:rFonts w:asciiTheme="majorHAnsi" w:hAnsiTheme="majorHAnsi"/>
          <w:b/>
          <w:bCs/>
        </w:rPr>
      </w:pPr>
      <w:r w:rsidRPr="0092035C">
        <w:rPr>
          <w:rFonts w:asciiTheme="majorHAnsi" w:hAnsiTheme="majorHAnsi"/>
          <w:b/>
          <w:bCs/>
        </w:rPr>
        <w:t>Job Purpose</w:t>
      </w:r>
    </w:p>
    <w:p w14:paraId="5130C25C" w14:textId="6CCDFC11"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The core purpose of the Headteacher is to provide high quality professional leadership and management for the school.</w:t>
      </w:r>
    </w:p>
    <w:p w14:paraId="569D1B16"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With the Academic Improvement Board, the Headteacher provides vision, leadership and direction for the school and ensures that it is managed and organised to meet its aims and objectives. The Headteacher also seeks to secure the commitment of the wider community to the school by developing and maintaining appropriate networks and relationships and, in particular, those that promote the school's Christian ethos.</w:t>
      </w:r>
    </w:p>
    <w:p w14:paraId="642508C3"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The Headteacher is accountable to the Academic Improvement Board and the Trust Board of Trustees for ensuring the educational success of the school within the overall framework of the Trust strategic plan as well as the school's strategic plans. They are responsible for the quality of teaching and learning, the internal organisation, management of the school and for leading and managing staff. They should create a culture of constant improvement and be an inspirational leader, committed to the highest achievement for all in all areas of the school and wider organisational work.</w:t>
      </w:r>
    </w:p>
    <w:p w14:paraId="7BCDFEA6"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The Headteacher shall carry out their professional duties in accordance with the most up to date School Teachers' Pay and Conditions Document (STPCD), Headteacher Standards and the Burgundy Book, as amended or modified by the Trust</w:t>
      </w:r>
    </w:p>
    <w:p w14:paraId="5F06C1C5" w14:textId="77777777" w:rsidR="000F38D5" w:rsidRPr="0092035C" w:rsidRDefault="000F38D5" w:rsidP="000F38D5">
      <w:pPr>
        <w:ind w:left="284" w:hanging="284"/>
        <w:rPr>
          <w:rFonts w:asciiTheme="majorHAnsi" w:hAnsiTheme="majorHAnsi"/>
          <w:b/>
          <w:bCs/>
        </w:rPr>
      </w:pPr>
      <w:r w:rsidRPr="0092035C">
        <w:rPr>
          <w:rFonts w:asciiTheme="majorHAnsi" w:hAnsiTheme="majorHAnsi"/>
          <w:b/>
          <w:bCs/>
        </w:rPr>
        <w:t>Main Responsibilities and Duties</w:t>
      </w:r>
    </w:p>
    <w:p w14:paraId="5DACF933" w14:textId="77777777" w:rsidR="000F38D5" w:rsidRPr="007406F5" w:rsidRDefault="000F38D5" w:rsidP="000F38D5">
      <w:pPr>
        <w:ind w:left="284" w:hanging="284"/>
        <w:rPr>
          <w:rFonts w:asciiTheme="majorHAnsi" w:hAnsiTheme="majorHAnsi"/>
          <w:b/>
          <w:bCs/>
          <w:i/>
          <w:iCs/>
        </w:rPr>
      </w:pPr>
      <w:r w:rsidRPr="007406F5">
        <w:rPr>
          <w:rFonts w:asciiTheme="majorHAnsi" w:hAnsiTheme="majorHAnsi"/>
          <w:b/>
          <w:bCs/>
          <w:i/>
          <w:iCs/>
        </w:rPr>
        <w:t>Strategic Direction and Development</w:t>
      </w:r>
    </w:p>
    <w:p w14:paraId="4FE0FA56" w14:textId="2351483C"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Develop a strategic view for the school, identifying and determining its philosophy, overall aims and targets.</w:t>
      </w:r>
    </w:p>
    <w:p w14:paraId="04F082CC"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Create and develop a strategic plan for the school, which is underpinned by sound financial planning and management, identifies priorities and targets aimed at raising achievement and is critical to sustaining school improvement.</w:t>
      </w:r>
    </w:p>
    <w:p w14:paraId="19D67F83"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Consult, develop, implement, monitor, review and evaluate policies for the delivery of the overall aims and objectives, ensuring these take account of national and global trends, local and school data, and inspection and research findings.</w:t>
      </w:r>
    </w:p>
    <w:p w14:paraId="54E68F4B"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Create an ethos which provides a collaborative educational vision of excellence - which secures effective teaching and successful learning for pupils including sustained improvement in their spiritual, moral, cultural, mental and physical development.</w:t>
      </w:r>
    </w:p>
    <w:p w14:paraId="2C140DC2"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Ensure the commitment of all those involved in the school to its vision, aims and objectives.</w:t>
      </w:r>
    </w:p>
    <w:p w14:paraId="4CE6FACA" w14:textId="431B293E" w:rsidR="000F38D5" w:rsidRPr="0092035C" w:rsidRDefault="000F38D5" w:rsidP="000F38D5">
      <w:pPr>
        <w:ind w:left="284" w:hanging="284"/>
        <w:rPr>
          <w:rFonts w:asciiTheme="majorHAnsi" w:hAnsiTheme="majorHAnsi"/>
        </w:rPr>
      </w:pPr>
      <w:r w:rsidRPr="0092035C">
        <w:rPr>
          <w:rFonts w:asciiTheme="majorHAnsi" w:hAnsiTheme="majorHAnsi"/>
        </w:rPr>
        <w:lastRenderedPageBreak/>
        <w:t>◦</w:t>
      </w:r>
      <w:r w:rsidRPr="0092035C">
        <w:rPr>
          <w:rFonts w:asciiTheme="majorHAnsi" w:hAnsiTheme="majorHAnsi"/>
        </w:rPr>
        <w:tab/>
        <w:t>Ensure that the management and organisation of the school supports its vision and aims and objectives.</w:t>
      </w:r>
    </w:p>
    <w:p w14:paraId="1B60FC86" w14:textId="77777777" w:rsidR="000F38D5" w:rsidRPr="007406F5" w:rsidRDefault="000F38D5" w:rsidP="000F38D5">
      <w:pPr>
        <w:ind w:left="284" w:hanging="284"/>
        <w:rPr>
          <w:rFonts w:asciiTheme="majorHAnsi" w:hAnsiTheme="majorHAnsi"/>
          <w:b/>
          <w:bCs/>
          <w:i/>
          <w:iCs/>
        </w:rPr>
      </w:pPr>
      <w:r w:rsidRPr="007406F5">
        <w:rPr>
          <w:rFonts w:asciiTheme="majorHAnsi" w:hAnsiTheme="majorHAnsi"/>
          <w:b/>
          <w:bCs/>
          <w:i/>
          <w:iCs/>
        </w:rPr>
        <w:t>Learning and Teaching</w:t>
      </w:r>
    </w:p>
    <w:p w14:paraId="542FF7F7" w14:textId="72C45A4C"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Determine, organise and implement a broad, flexible, appropriate and progressive curriculum for the school and implement an effective assessment framework.</w:t>
      </w:r>
    </w:p>
    <w:p w14:paraId="4F489DBD"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Create and maintain an environment and code of behaviour which promotes and secures good teaching, effective learning, high standards of achievement, good behaviour and discipline.</w:t>
      </w:r>
    </w:p>
    <w:p w14:paraId="2FD841CA" w14:textId="33B1B5A9"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 xml:space="preserve">Secure and sustain effective teaching and </w:t>
      </w:r>
      <w:r w:rsidR="00C36B2A" w:rsidRPr="0092035C">
        <w:rPr>
          <w:rFonts w:asciiTheme="majorHAnsi" w:hAnsiTheme="majorHAnsi"/>
        </w:rPr>
        <w:t>learning</w:t>
      </w:r>
      <w:r w:rsidRPr="0092035C">
        <w:rPr>
          <w:rFonts w:asciiTheme="majorHAnsi" w:hAnsiTheme="majorHAnsi"/>
        </w:rPr>
        <w:t xml:space="preserve"> throughout the school by monitoring and evaluating the standards of learning and teaching, ensuring that appropriate standards of professional performance are established and maintained and that underperformance at all levels is challenged and addressed</w:t>
      </w:r>
    </w:p>
    <w:p w14:paraId="1660ABF7"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Assess, monitor and evaluate the curriculum in order to identify and act upon areas for improvement and to develop a personalised learning culture within the school which promotes independent learning</w:t>
      </w:r>
    </w:p>
    <w:p w14:paraId="15B1E472"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Produce and revise, as appropriate, a School Development Plan (SDP) relevant to the needs of the school, the development of the pupils and within the potential resources available to the school.</w:t>
      </w:r>
    </w:p>
    <w:p w14:paraId="6495A85A"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Monitor and evaluate the quality of learning and teaching in the school, including those pupils with special educational needs, using data to support and implement strategies for ensuring inclusion, diversity and access.</w:t>
      </w:r>
    </w:p>
    <w:p w14:paraId="5C6874B6"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Develop and maintain effective partnerships with parents, carers, the community, other schools, clergy and the local worshipping communities. Extend pupils' learning experiences, their achievement and personal development, by creating effective links with</w:t>
      </w:r>
    </w:p>
    <w:p w14:paraId="4900F77B" w14:textId="118E9585" w:rsidR="000F38D5" w:rsidRPr="007406F5" w:rsidRDefault="000F38D5" w:rsidP="000F38D5">
      <w:pPr>
        <w:rPr>
          <w:rFonts w:asciiTheme="majorHAnsi" w:hAnsiTheme="majorHAnsi"/>
          <w:b/>
          <w:bCs/>
          <w:i/>
          <w:iCs/>
        </w:rPr>
      </w:pPr>
      <w:r w:rsidRPr="007406F5">
        <w:rPr>
          <w:rFonts w:asciiTheme="majorHAnsi" w:hAnsiTheme="majorHAnsi"/>
          <w:b/>
          <w:bCs/>
          <w:i/>
          <w:iCs/>
        </w:rPr>
        <w:t>Leading managing and deploying staff</w:t>
      </w:r>
      <w:r w:rsidRPr="007406F5">
        <w:rPr>
          <w:rFonts w:asciiTheme="majorHAnsi" w:hAnsiTheme="majorHAnsi"/>
          <w:b/>
          <w:bCs/>
          <w:i/>
          <w:iCs/>
        </w:rPr>
        <w:tab/>
      </w:r>
    </w:p>
    <w:p w14:paraId="28335B14" w14:textId="412BD115"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Take the lead role in the selection and recruitment of the teaching and support staff in seeking to ensure the best available people are appointed</w:t>
      </w:r>
    </w:p>
    <w:p w14:paraId="5539D84B"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Manage the arrangements for the deployment and effective allocation of work to and supervision of all teaching and support staff in the school, to maximise their skills and contribution to the improvement of the quality of the education provided and the standards achieved</w:t>
      </w:r>
    </w:p>
    <w:p w14:paraId="4FC37224" w14:textId="45231641"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In accordance with Trust policies implement and sustain effective systems for the effective induction of staff and the management of staff performance, participating in arrangements for the appraisal of own performance and the appraisal and performance management of teaching and support staff as appropriate.</w:t>
      </w:r>
    </w:p>
    <w:p w14:paraId="17FEC159" w14:textId="77777777" w:rsidR="000F38D5" w:rsidRPr="0092035C" w:rsidRDefault="000F38D5" w:rsidP="000F38D5">
      <w:pPr>
        <w:ind w:left="284" w:hanging="284"/>
        <w:rPr>
          <w:rFonts w:asciiTheme="majorHAnsi" w:hAnsiTheme="majorHAnsi"/>
        </w:rPr>
      </w:pPr>
      <w:r w:rsidRPr="0092035C">
        <w:rPr>
          <w:rFonts w:asciiTheme="majorHAnsi" w:hAnsiTheme="majorHAnsi"/>
        </w:rPr>
        <w:lastRenderedPageBreak/>
        <w:t>◦</w:t>
      </w:r>
      <w:r w:rsidRPr="0092035C">
        <w:rPr>
          <w:rFonts w:asciiTheme="majorHAnsi" w:hAnsiTheme="majorHAnsi"/>
        </w:rPr>
        <w:tab/>
        <w:t xml:space="preserve"> Lead professional development of the staff by example, ensuring that all staff have access to advice, training and development opportunities appropriate to their needs, including needs identified through performance management systems in accordance with the policies of the Academic Improvement Board, the School Development Plan and the Trust, as appropriate.</w:t>
      </w:r>
    </w:p>
    <w:p w14:paraId="234C26E3"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Ensure that teachers at the school receive information they need in order to carry out their professional duties</w:t>
      </w:r>
      <w:r w:rsidRPr="0092035C">
        <w:rPr>
          <w:rFonts w:ascii="MS Gothic" w:eastAsia="MS Gothic" w:hAnsi="MS Gothic" w:cs="MS Gothic" w:hint="eastAsia"/>
        </w:rPr>
        <w:t> </w:t>
      </w:r>
      <w:r w:rsidRPr="0092035C">
        <w:rPr>
          <w:rFonts w:asciiTheme="majorHAnsi" w:hAnsiTheme="majorHAnsi"/>
        </w:rPr>
        <w:t>Ensure that professional duties and conditions of employment as set out in local and national conditions of service, as modified by the Trust, for Headteachers, teachers and support staff are fulfilled.</w:t>
      </w:r>
    </w:p>
    <w:p w14:paraId="3B7C84BE"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Develop and maintain a decision-making structure providing opportunities for staff participation and establish channels of communication including the use of formal procedures to solve problems and resolve conflict.</w:t>
      </w:r>
    </w:p>
    <w:p w14:paraId="32FD424B"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Foster and maintain relationships with organisations representing teachers and support staff.</w:t>
      </w:r>
    </w:p>
    <w:p w14:paraId="22946090" w14:textId="001128DA" w:rsidR="000F38D5" w:rsidRPr="007406F5" w:rsidRDefault="000F38D5" w:rsidP="000F38D5">
      <w:pPr>
        <w:rPr>
          <w:rFonts w:asciiTheme="majorHAnsi" w:hAnsiTheme="majorHAnsi"/>
          <w:i/>
          <w:iCs/>
        </w:rPr>
      </w:pPr>
      <w:r w:rsidRPr="007406F5">
        <w:rPr>
          <w:rFonts w:asciiTheme="majorHAnsi" w:hAnsiTheme="majorHAnsi"/>
          <w:b/>
          <w:bCs/>
          <w:i/>
          <w:iCs/>
        </w:rPr>
        <w:t>Accountability</w:t>
      </w:r>
      <w:r w:rsidRPr="007406F5">
        <w:rPr>
          <w:rFonts w:asciiTheme="majorHAnsi" w:hAnsiTheme="majorHAnsi"/>
          <w:b/>
          <w:bCs/>
          <w:i/>
          <w:iCs/>
        </w:rPr>
        <w:tab/>
      </w:r>
    </w:p>
    <w:p w14:paraId="6B249A7E" w14:textId="484E02E6" w:rsidR="0010025F" w:rsidRDefault="000F38D5" w:rsidP="0010025F">
      <w:pPr>
        <w:ind w:left="284" w:hanging="284"/>
        <w:rPr>
          <w:rFonts w:asciiTheme="majorHAnsi" w:hAnsiTheme="majorHAnsi"/>
          <w:highlight w:val="yellow"/>
        </w:rPr>
      </w:pPr>
      <w:r w:rsidRPr="0092035C">
        <w:rPr>
          <w:rFonts w:asciiTheme="majorHAnsi" w:hAnsiTheme="majorHAnsi"/>
        </w:rPr>
        <w:t>◦</w:t>
      </w:r>
      <w:r w:rsidRPr="0092035C">
        <w:rPr>
          <w:rFonts w:asciiTheme="majorHAnsi" w:hAnsiTheme="majorHAnsi"/>
        </w:rPr>
        <w:tab/>
      </w:r>
      <w:r w:rsidRPr="0010025F">
        <w:rPr>
          <w:rFonts w:asciiTheme="majorHAnsi" w:hAnsiTheme="majorHAnsi"/>
        </w:rPr>
        <w:t xml:space="preserve">Be accountable for the efficiency and effectiveness of the school </w:t>
      </w:r>
    </w:p>
    <w:p w14:paraId="67C4ED1B" w14:textId="0A2A9C48" w:rsidR="000F38D5" w:rsidRPr="0010025F" w:rsidRDefault="0010025F" w:rsidP="0010025F">
      <w:pPr>
        <w:ind w:left="284" w:hanging="284"/>
        <w:rPr>
          <w:rFonts w:asciiTheme="majorHAnsi" w:hAnsiTheme="majorHAnsi"/>
        </w:rPr>
      </w:pPr>
      <w:r w:rsidRPr="0092035C">
        <w:rPr>
          <w:rFonts w:asciiTheme="majorHAnsi" w:hAnsiTheme="majorHAnsi"/>
        </w:rPr>
        <w:t>◦</w:t>
      </w:r>
      <w:r w:rsidRPr="0092035C">
        <w:rPr>
          <w:rFonts w:asciiTheme="majorHAnsi" w:hAnsiTheme="majorHAnsi"/>
        </w:rPr>
        <w:tab/>
      </w:r>
      <w:r>
        <w:rPr>
          <w:rFonts w:asciiTheme="majorHAnsi" w:hAnsiTheme="majorHAnsi"/>
        </w:rPr>
        <w:t>Ensure the school fulfils its mission as a Church of England school</w:t>
      </w:r>
    </w:p>
    <w:p w14:paraId="08C907F1"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Foster and maintain good community relations by implementing Diocesan policy and liaising with Diocesan officers.</w:t>
      </w:r>
    </w:p>
    <w:p w14:paraId="234267F1"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Comply appropriately with the requirements of the Academic Improvement Board and the Trust in respect of the strategic management and direction of the school.</w:t>
      </w:r>
    </w:p>
    <w:p w14:paraId="459A55A7" w14:textId="54C96C10"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Present a coherent, understandable and accurate account of the school's performance in a form appropriate to a range of audiences including directors, governors, parents and carers, maintaining and providing adequate and appropriate records, statistical data</w:t>
      </w:r>
    </w:p>
    <w:p w14:paraId="4CD4BDFC"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 xml:space="preserve">Accountable for health and safety performance within the school  </w:t>
      </w:r>
    </w:p>
    <w:p w14:paraId="18894FFB"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Works closely with the AlB and executive in the preparation of the budget and 3-year forecast for approval by the Board in line with Trust budget principles</w:t>
      </w:r>
    </w:p>
    <w:p w14:paraId="66CE0515" w14:textId="44C62C32"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 xml:space="preserve"> Responsible for controlling costs and ensuring budget commitments are met</w:t>
      </w:r>
    </w:p>
    <w:p w14:paraId="08A5D99D" w14:textId="019A55CE"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 xml:space="preserve"> Ensures compliance with all Trust financial policies and procedures</w:t>
      </w:r>
      <w:r w:rsidRPr="0092035C">
        <w:rPr>
          <w:rFonts w:ascii="MS Gothic" w:eastAsia="MS Gothic" w:hAnsi="MS Gothic" w:cs="MS Gothic" w:hint="eastAsia"/>
        </w:rPr>
        <w:t> </w:t>
      </w:r>
      <w:r w:rsidRPr="0092035C">
        <w:rPr>
          <w:rFonts w:asciiTheme="majorHAnsi" w:hAnsiTheme="majorHAnsi"/>
        </w:rPr>
        <w:t>Cooperates with auditors and implements their reasonable recommendations</w:t>
      </w:r>
    </w:p>
    <w:p w14:paraId="1E856668" w14:textId="77777777"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Responsible for delivering value for money through adherence to the procurement processes and purchasing limits.</w:t>
      </w:r>
    </w:p>
    <w:p w14:paraId="37439241" w14:textId="77777777" w:rsidR="00873905" w:rsidRDefault="00873905">
      <w:pPr>
        <w:rPr>
          <w:rFonts w:asciiTheme="majorHAnsi" w:hAnsiTheme="majorHAnsi"/>
          <w:b/>
          <w:bCs/>
        </w:rPr>
      </w:pPr>
      <w:r>
        <w:rPr>
          <w:rFonts w:asciiTheme="majorHAnsi" w:hAnsiTheme="majorHAnsi"/>
          <w:b/>
          <w:bCs/>
        </w:rPr>
        <w:br w:type="page"/>
      </w:r>
    </w:p>
    <w:p w14:paraId="29DD414F" w14:textId="3C38743B" w:rsidR="000F38D5" w:rsidRPr="007406F5" w:rsidRDefault="000F38D5" w:rsidP="000F38D5">
      <w:pPr>
        <w:ind w:left="284" w:hanging="284"/>
        <w:rPr>
          <w:rFonts w:asciiTheme="majorHAnsi" w:hAnsiTheme="majorHAnsi"/>
          <w:b/>
          <w:bCs/>
          <w:i/>
          <w:iCs/>
        </w:rPr>
      </w:pPr>
      <w:r w:rsidRPr="007406F5">
        <w:rPr>
          <w:rFonts w:asciiTheme="majorHAnsi" w:hAnsiTheme="majorHAnsi"/>
          <w:b/>
          <w:bCs/>
          <w:i/>
          <w:iCs/>
        </w:rPr>
        <w:lastRenderedPageBreak/>
        <w:t>Supporting the work of the Trust</w:t>
      </w:r>
    </w:p>
    <w:p w14:paraId="281F3CC2" w14:textId="533DE4C8"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Develop and embed the Christian ethos of the school so that it is intrinsic and permeates all aspects of the academy's life and curriculum.</w:t>
      </w:r>
    </w:p>
    <w:p w14:paraId="516A95C6" w14:textId="087EAB85" w:rsidR="000F38D5" w:rsidRPr="0092035C" w:rsidRDefault="000F38D5" w:rsidP="000F38D5">
      <w:pPr>
        <w:ind w:left="284" w:hanging="284"/>
        <w:rPr>
          <w:rFonts w:asciiTheme="majorHAnsi" w:hAnsiTheme="majorHAnsi"/>
        </w:rPr>
      </w:pPr>
      <w:r w:rsidRPr="0092035C">
        <w:rPr>
          <w:rFonts w:asciiTheme="majorHAnsi" w:hAnsiTheme="majorHAnsi"/>
        </w:rPr>
        <w:t>◦</w:t>
      </w:r>
      <w:r w:rsidRPr="0092035C">
        <w:rPr>
          <w:rFonts w:asciiTheme="majorHAnsi" w:hAnsiTheme="majorHAnsi"/>
        </w:rPr>
        <w:tab/>
        <w:t>Participate in events as required</w:t>
      </w:r>
    </w:p>
    <w:p w14:paraId="43EA5CE0" w14:textId="77777777" w:rsidR="0010025F" w:rsidRPr="007406F5" w:rsidRDefault="000F38D5" w:rsidP="000F38D5">
      <w:pPr>
        <w:ind w:left="284" w:hanging="284"/>
        <w:rPr>
          <w:rFonts w:asciiTheme="majorHAnsi" w:hAnsiTheme="majorHAnsi"/>
          <w:i/>
          <w:iCs/>
        </w:rPr>
      </w:pPr>
      <w:r w:rsidRPr="0092035C">
        <w:rPr>
          <w:rFonts w:asciiTheme="majorHAnsi" w:hAnsiTheme="majorHAnsi"/>
        </w:rPr>
        <w:t>◦</w:t>
      </w:r>
      <w:r w:rsidRPr="0092035C">
        <w:rPr>
          <w:rFonts w:asciiTheme="majorHAnsi" w:hAnsiTheme="majorHAnsi"/>
        </w:rPr>
        <w:tab/>
        <w:t>Complete the Headteacher Report for governors which is shared with the Trust</w:t>
      </w:r>
      <w:r w:rsidRPr="0092035C">
        <w:rPr>
          <w:rFonts w:asciiTheme="majorHAnsi" w:hAnsiTheme="majorHAnsi"/>
        </w:rPr>
        <w:br/>
      </w:r>
    </w:p>
    <w:p w14:paraId="115561E1" w14:textId="1FBA2A02" w:rsidR="000F38D5" w:rsidRPr="007406F5" w:rsidRDefault="000F38D5" w:rsidP="000F38D5">
      <w:pPr>
        <w:ind w:left="284" w:hanging="284"/>
        <w:rPr>
          <w:rFonts w:asciiTheme="majorHAnsi" w:hAnsiTheme="majorHAnsi"/>
          <w:b/>
          <w:bCs/>
          <w:i/>
          <w:iCs/>
        </w:rPr>
      </w:pPr>
      <w:r w:rsidRPr="007406F5">
        <w:rPr>
          <w:rFonts w:asciiTheme="majorHAnsi" w:hAnsiTheme="majorHAnsi"/>
          <w:b/>
          <w:bCs/>
          <w:i/>
          <w:iCs/>
        </w:rPr>
        <w:t>Line Management</w:t>
      </w:r>
    </w:p>
    <w:p w14:paraId="1398AFB6" w14:textId="0F63D6F2" w:rsidR="000F38D5" w:rsidRPr="000F38D5" w:rsidRDefault="000F38D5" w:rsidP="000F38D5">
      <w:pPr>
        <w:ind w:left="284" w:hanging="284"/>
        <w:rPr>
          <w:rFonts w:asciiTheme="majorHAnsi" w:hAnsiTheme="majorHAnsi"/>
        </w:rPr>
      </w:pPr>
      <w:r w:rsidRPr="0092035C">
        <w:rPr>
          <w:rFonts w:asciiTheme="majorHAnsi" w:hAnsiTheme="majorHAnsi"/>
        </w:rPr>
        <w:t xml:space="preserve">◦  </w:t>
      </w:r>
      <w:r w:rsidR="002C1022">
        <w:rPr>
          <w:rFonts w:asciiTheme="majorHAnsi" w:hAnsiTheme="majorHAnsi"/>
        </w:rPr>
        <w:t xml:space="preserve"> </w:t>
      </w:r>
      <w:r w:rsidRPr="000F38D5">
        <w:rPr>
          <w:rFonts w:asciiTheme="majorHAnsi" w:hAnsiTheme="majorHAnsi"/>
        </w:rPr>
        <w:t>You will carry out the performance and appraisal cycle including Personal</w:t>
      </w:r>
      <w:r w:rsidRPr="0092035C">
        <w:rPr>
          <w:rFonts w:asciiTheme="majorHAnsi" w:hAnsiTheme="majorHAnsi"/>
        </w:rPr>
        <w:t xml:space="preserve"> </w:t>
      </w:r>
      <w:r w:rsidRPr="000F38D5">
        <w:rPr>
          <w:rFonts w:asciiTheme="majorHAnsi" w:hAnsiTheme="majorHAnsi"/>
        </w:rPr>
        <w:t>Development</w:t>
      </w:r>
      <w:r w:rsidRPr="0092035C">
        <w:rPr>
          <w:rFonts w:asciiTheme="majorHAnsi" w:hAnsiTheme="majorHAnsi"/>
        </w:rPr>
        <w:t xml:space="preserve"> </w:t>
      </w:r>
      <w:r w:rsidRPr="000F38D5">
        <w:rPr>
          <w:rFonts w:asciiTheme="majorHAnsi" w:hAnsiTheme="majorHAnsi"/>
        </w:rPr>
        <w:t>Plans with employees in the school.</w:t>
      </w:r>
    </w:p>
    <w:p w14:paraId="63999638" w14:textId="0439C43B" w:rsidR="000F38D5" w:rsidRPr="000F38D5" w:rsidRDefault="000F38D5" w:rsidP="000F38D5">
      <w:pPr>
        <w:ind w:left="284" w:hanging="284"/>
        <w:rPr>
          <w:rFonts w:asciiTheme="majorHAnsi" w:hAnsiTheme="majorHAnsi"/>
        </w:rPr>
      </w:pPr>
      <w:r w:rsidRPr="0092035C">
        <w:rPr>
          <w:rFonts w:asciiTheme="majorHAnsi" w:hAnsiTheme="majorHAnsi"/>
        </w:rPr>
        <w:t xml:space="preserve">◦  </w:t>
      </w:r>
      <w:r w:rsidR="002C1022">
        <w:rPr>
          <w:rFonts w:asciiTheme="majorHAnsi" w:hAnsiTheme="majorHAnsi"/>
        </w:rPr>
        <w:t xml:space="preserve"> </w:t>
      </w:r>
      <w:r w:rsidRPr="000F38D5">
        <w:rPr>
          <w:rFonts w:asciiTheme="majorHAnsi" w:hAnsiTheme="majorHAnsi"/>
        </w:rPr>
        <w:t>Ensure that all staff have regular supervision - at least half termly</w:t>
      </w:r>
    </w:p>
    <w:p w14:paraId="1624D446" w14:textId="3729B565" w:rsidR="000F38D5" w:rsidRPr="000F38D5" w:rsidRDefault="000F38D5" w:rsidP="000F38D5">
      <w:pPr>
        <w:ind w:left="284" w:hanging="284"/>
        <w:rPr>
          <w:rFonts w:asciiTheme="majorHAnsi" w:hAnsiTheme="majorHAnsi"/>
        </w:rPr>
      </w:pPr>
      <w:r w:rsidRPr="0092035C">
        <w:rPr>
          <w:rFonts w:asciiTheme="majorHAnsi" w:hAnsiTheme="majorHAnsi"/>
        </w:rPr>
        <w:t xml:space="preserve">◦  </w:t>
      </w:r>
      <w:r w:rsidR="002C1022">
        <w:rPr>
          <w:rFonts w:asciiTheme="majorHAnsi" w:hAnsiTheme="majorHAnsi"/>
        </w:rPr>
        <w:t xml:space="preserve"> </w:t>
      </w:r>
      <w:r w:rsidRPr="000F38D5">
        <w:rPr>
          <w:rFonts w:asciiTheme="majorHAnsi" w:hAnsiTheme="majorHAnsi"/>
        </w:rPr>
        <w:t>Ensure all staff know who their line manager is and that their performance management and one to ones are completed.</w:t>
      </w:r>
    </w:p>
    <w:p w14:paraId="1DF04F35" w14:textId="1844AC58" w:rsidR="000F38D5" w:rsidRPr="007406F5" w:rsidRDefault="000F38D5" w:rsidP="000F38D5">
      <w:pPr>
        <w:rPr>
          <w:rFonts w:asciiTheme="majorHAnsi" w:hAnsiTheme="majorHAnsi"/>
          <w:b/>
          <w:bCs/>
          <w:i/>
          <w:iCs/>
        </w:rPr>
      </w:pPr>
      <w:r w:rsidRPr="007406F5">
        <w:rPr>
          <w:rFonts w:asciiTheme="majorHAnsi" w:hAnsiTheme="majorHAnsi"/>
          <w:i/>
          <w:iCs/>
        </w:rPr>
        <w:br/>
      </w:r>
      <w:r w:rsidRPr="007406F5">
        <w:rPr>
          <w:rFonts w:asciiTheme="majorHAnsi" w:hAnsiTheme="majorHAnsi"/>
          <w:b/>
          <w:bCs/>
          <w:i/>
          <w:iCs/>
        </w:rPr>
        <w:t>Key Contacts and Relationships</w:t>
      </w:r>
    </w:p>
    <w:p w14:paraId="271B6C90" w14:textId="2C95B109" w:rsidR="000F38D5" w:rsidRPr="000F38D5" w:rsidRDefault="000F38D5" w:rsidP="00873905">
      <w:pPr>
        <w:ind w:left="284" w:hanging="284"/>
        <w:rPr>
          <w:rFonts w:asciiTheme="majorHAnsi" w:hAnsiTheme="majorHAnsi"/>
        </w:rPr>
      </w:pPr>
      <w:r w:rsidRPr="00886416">
        <w:rPr>
          <w:rFonts w:asciiTheme="majorHAnsi" w:hAnsiTheme="majorHAnsi"/>
        </w:rPr>
        <w:t xml:space="preserve">◦ </w:t>
      </w:r>
      <w:r w:rsidR="00873905" w:rsidRPr="00886416">
        <w:rPr>
          <w:rFonts w:asciiTheme="majorHAnsi" w:hAnsiTheme="majorHAnsi"/>
        </w:rPr>
        <w:t xml:space="preserve"> </w:t>
      </w:r>
      <w:r w:rsidR="002C1022" w:rsidRPr="00886416">
        <w:rPr>
          <w:rFonts w:asciiTheme="majorHAnsi" w:hAnsiTheme="majorHAnsi"/>
        </w:rPr>
        <w:t xml:space="preserve"> </w:t>
      </w:r>
      <w:r w:rsidRPr="00886416">
        <w:rPr>
          <w:rFonts w:asciiTheme="majorHAnsi" w:hAnsiTheme="majorHAnsi"/>
        </w:rPr>
        <w:t>Central Senior Leadership Team</w:t>
      </w:r>
      <w:r w:rsidR="006248DB" w:rsidRPr="00886416">
        <w:rPr>
          <w:rFonts w:asciiTheme="majorHAnsi" w:hAnsiTheme="majorHAnsi"/>
        </w:rPr>
        <w:t>,</w:t>
      </w:r>
      <w:r w:rsidR="006248DB" w:rsidRPr="00886416">
        <w:rPr>
          <w:rFonts w:ascii="MS Gothic" w:eastAsia="MS Gothic" w:hAnsi="MS Gothic" w:cs="MS Gothic" w:hint="eastAsia"/>
        </w:rPr>
        <w:t xml:space="preserve"> </w:t>
      </w:r>
      <w:r w:rsidRPr="00886416">
        <w:rPr>
          <w:rFonts w:asciiTheme="majorHAnsi" w:hAnsiTheme="majorHAnsi"/>
        </w:rPr>
        <w:t>Central Team</w:t>
      </w:r>
      <w:r w:rsidR="006248DB" w:rsidRPr="00886416">
        <w:rPr>
          <w:rFonts w:asciiTheme="majorHAnsi" w:hAnsiTheme="majorHAnsi"/>
        </w:rPr>
        <w:t>,</w:t>
      </w:r>
      <w:r w:rsidRPr="00886416">
        <w:rPr>
          <w:rFonts w:ascii="MS Gothic" w:eastAsia="MS Gothic" w:hAnsi="MS Gothic" w:cs="MS Gothic" w:hint="eastAsia"/>
        </w:rPr>
        <w:t> </w:t>
      </w:r>
      <w:r w:rsidRPr="00886416">
        <w:rPr>
          <w:rFonts w:asciiTheme="majorHAnsi" w:hAnsiTheme="majorHAnsi"/>
        </w:rPr>
        <w:t>School's Academic Improvement Board</w:t>
      </w:r>
      <w:r w:rsidR="00873905" w:rsidRPr="00886416">
        <w:rPr>
          <w:rFonts w:asciiTheme="majorHAnsi" w:hAnsiTheme="majorHAnsi"/>
        </w:rPr>
        <w:t xml:space="preserve"> and </w:t>
      </w:r>
      <w:r w:rsidRPr="00886416">
        <w:rPr>
          <w:rFonts w:asciiTheme="majorHAnsi" w:hAnsiTheme="majorHAnsi"/>
        </w:rPr>
        <w:t>Trust's Board of Trustees</w:t>
      </w:r>
    </w:p>
    <w:p w14:paraId="62208EA7" w14:textId="2A533467" w:rsidR="000F38D5" w:rsidRPr="000F38D5" w:rsidRDefault="000F38D5" w:rsidP="000F38D5">
      <w:pPr>
        <w:ind w:left="284" w:hanging="284"/>
        <w:rPr>
          <w:rFonts w:asciiTheme="majorHAnsi" w:hAnsiTheme="majorHAnsi"/>
        </w:rPr>
      </w:pPr>
      <w:r w:rsidRPr="0092035C">
        <w:rPr>
          <w:rFonts w:asciiTheme="majorHAnsi" w:hAnsiTheme="majorHAnsi"/>
        </w:rPr>
        <w:t xml:space="preserve">◦   </w:t>
      </w:r>
      <w:r w:rsidRPr="000F38D5">
        <w:rPr>
          <w:rFonts w:asciiTheme="majorHAnsi" w:hAnsiTheme="majorHAnsi"/>
        </w:rPr>
        <w:t>Diocesan Education Officer</w:t>
      </w:r>
    </w:p>
    <w:p w14:paraId="1E4022A0" w14:textId="37DEA0EB" w:rsidR="000F38D5" w:rsidRPr="000F38D5" w:rsidRDefault="000F38D5" w:rsidP="000F38D5">
      <w:pPr>
        <w:ind w:left="284" w:hanging="284"/>
        <w:rPr>
          <w:rFonts w:asciiTheme="majorHAnsi" w:hAnsiTheme="majorHAnsi"/>
        </w:rPr>
      </w:pPr>
      <w:r w:rsidRPr="0092035C">
        <w:rPr>
          <w:rFonts w:asciiTheme="majorHAnsi" w:hAnsiTheme="majorHAnsi"/>
        </w:rPr>
        <w:t xml:space="preserve">◦ </w:t>
      </w:r>
      <w:r w:rsidR="002C1022">
        <w:rPr>
          <w:rFonts w:asciiTheme="majorHAnsi" w:hAnsiTheme="majorHAnsi"/>
        </w:rPr>
        <w:t xml:space="preserve">  </w:t>
      </w:r>
      <w:r w:rsidRPr="000F38D5">
        <w:rPr>
          <w:rFonts w:asciiTheme="majorHAnsi" w:hAnsiTheme="majorHAnsi"/>
        </w:rPr>
        <w:t>Headteachers of local schools, particularly those schools that are members of the Trust</w:t>
      </w:r>
    </w:p>
    <w:p w14:paraId="1D7D0BF3" w14:textId="105D1253" w:rsidR="000F38D5" w:rsidRPr="000F38D5" w:rsidRDefault="000F38D5" w:rsidP="000F38D5">
      <w:pPr>
        <w:ind w:left="284" w:hanging="284"/>
        <w:rPr>
          <w:rFonts w:asciiTheme="majorHAnsi" w:hAnsiTheme="majorHAnsi"/>
        </w:rPr>
      </w:pPr>
      <w:r w:rsidRPr="0092035C">
        <w:rPr>
          <w:rFonts w:asciiTheme="majorHAnsi" w:hAnsiTheme="majorHAnsi"/>
        </w:rPr>
        <w:t xml:space="preserve">◦  </w:t>
      </w:r>
      <w:r w:rsidR="002C1022">
        <w:rPr>
          <w:rFonts w:asciiTheme="majorHAnsi" w:hAnsiTheme="majorHAnsi"/>
        </w:rPr>
        <w:t xml:space="preserve"> </w:t>
      </w:r>
      <w:r w:rsidRPr="0092035C">
        <w:rPr>
          <w:rFonts w:asciiTheme="majorHAnsi" w:hAnsiTheme="majorHAnsi"/>
        </w:rPr>
        <w:t xml:space="preserve">Agencies with responsibility </w:t>
      </w:r>
      <w:r w:rsidRPr="000F38D5">
        <w:rPr>
          <w:rFonts w:asciiTheme="majorHAnsi" w:hAnsiTheme="majorHAnsi"/>
        </w:rPr>
        <w:t>for children including social care, health care and the police</w:t>
      </w:r>
    </w:p>
    <w:p w14:paraId="6140291D" w14:textId="77777777" w:rsidR="000F38D5" w:rsidRPr="007406F5" w:rsidRDefault="000F38D5" w:rsidP="000F38D5">
      <w:pPr>
        <w:ind w:left="284" w:hanging="284"/>
        <w:rPr>
          <w:rFonts w:asciiTheme="majorHAnsi" w:hAnsiTheme="majorHAnsi"/>
          <w:b/>
          <w:bCs/>
          <w:i/>
          <w:iCs/>
        </w:rPr>
      </w:pPr>
      <w:r w:rsidRPr="007406F5">
        <w:rPr>
          <w:rFonts w:asciiTheme="majorHAnsi" w:hAnsiTheme="majorHAnsi"/>
          <w:b/>
          <w:bCs/>
          <w:i/>
          <w:iCs/>
        </w:rPr>
        <w:t>Working Environment</w:t>
      </w:r>
    </w:p>
    <w:p w14:paraId="7A0449C0" w14:textId="2BCA4BAE" w:rsidR="000F38D5" w:rsidRPr="0092035C" w:rsidRDefault="000F38D5" w:rsidP="000F38D5">
      <w:pPr>
        <w:ind w:left="284" w:hanging="284"/>
        <w:rPr>
          <w:rFonts w:asciiTheme="majorHAnsi" w:hAnsiTheme="majorHAnsi"/>
        </w:rPr>
      </w:pPr>
      <w:r w:rsidRPr="0092035C">
        <w:rPr>
          <w:rFonts w:asciiTheme="majorHAnsi" w:hAnsiTheme="majorHAnsi"/>
        </w:rPr>
        <w:t xml:space="preserve">◦  </w:t>
      </w:r>
      <w:r w:rsidR="002C1022">
        <w:rPr>
          <w:rFonts w:asciiTheme="majorHAnsi" w:hAnsiTheme="majorHAnsi"/>
        </w:rPr>
        <w:t xml:space="preserve">  </w:t>
      </w:r>
      <w:r w:rsidRPr="0092035C">
        <w:rPr>
          <w:rFonts w:asciiTheme="majorHAnsi" w:hAnsiTheme="majorHAnsi"/>
        </w:rPr>
        <w:t>The majority of work will take place in the school environment, there will also be some work undertaken off of the school site, including educational visits</w:t>
      </w:r>
    </w:p>
    <w:p w14:paraId="118E46AF" w14:textId="77777777" w:rsidR="000F38D5" w:rsidRDefault="000F38D5" w:rsidP="000F38D5">
      <w:pPr>
        <w:ind w:left="284" w:hanging="284"/>
        <w:rPr>
          <w:rFonts w:asciiTheme="majorHAnsi" w:hAnsiTheme="majorHAnsi"/>
        </w:rPr>
      </w:pPr>
      <w:r w:rsidRPr="0092035C">
        <w:rPr>
          <w:rFonts w:asciiTheme="majorHAnsi" w:hAnsiTheme="majorHAnsi"/>
        </w:rPr>
        <w:tab/>
      </w:r>
    </w:p>
    <w:p w14:paraId="2B89DBE5" w14:textId="77777777" w:rsidR="00281FF1" w:rsidRDefault="00281FF1" w:rsidP="00281FF1">
      <w:pPr>
        <w:rPr>
          <w:rFonts w:asciiTheme="majorHAnsi" w:hAnsiTheme="majorHAnsi"/>
        </w:rPr>
      </w:pPr>
    </w:p>
    <w:p w14:paraId="56229AB7" w14:textId="4A2B3E3F" w:rsidR="00281FF1" w:rsidRDefault="00281FF1">
      <w:pPr>
        <w:rPr>
          <w:rFonts w:asciiTheme="majorHAnsi" w:hAnsiTheme="majorHAnsi"/>
        </w:rPr>
      </w:pPr>
      <w:r>
        <w:rPr>
          <w:rFonts w:asciiTheme="majorHAnsi" w:hAnsiTheme="majorHAnsi"/>
        </w:rPr>
        <w:br w:type="page"/>
      </w:r>
    </w:p>
    <w:tbl>
      <w:tblPr>
        <w:tblW w:w="893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057"/>
        <w:gridCol w:w="3873"/>
      </w:tblGrid>
      <w:tr w:rsidR="00281FF1" w:rsidRPr="0092035C" w14:paraId="06BA6C11" w14:textId="77777777" w:rsidTr="00134124">
        <w:trPr>
          <w:trHeight w:val="543"/>
        </w:trPr>
        <w:tc>
          <w:tcPr>
            <w:tcW w:w="8930" w:type="dxa"/>
            <w:gridSpan w:val="2"/>
            <w:tcBorders>
              <w:bottom w:val="single" w:sz="18" w:space="0" w:color="000000"/>
            </w:tcBorders>
            <w:vAlign w:val="center"/>
          </w:tcPr>
          <w:p w14:paraId="2B08ABFA" w14:textId="77777777" w:rsidR="00281FF1" w:rsidRPr="00A3307D" w:rsidRDefault="00281FF1" w:rsidP="00134124">
            <w:pPr>
              <w:pStyle w:val="TableParagraph"/>
              <w:spacing w:before="16" w:line="232" w:lineRule="exact"/>
              <w:ind w:left="17"/>
              <w:jc w:val="center"/>
              <w:rPr>
                <w:rFonts w:asciiTheme="majorHAnsi" w:hAnsiTheme="majorHAnsi"/>
                <w:b/>
                <w:bCs/>
                <w:sz w:val="28"/>
                <w:szCs w:val="28"/>
              </w:rPr>
            </w:pPr>
            <w:r w:rsidRPr="00A3307D">
              <w:rPr>
                <w:rFonts w:asciiTheme="majorHAnsi" w:hAnsiTheme="majorHAnsi" w:cstheme="minorHAnsi"/>
                <w:b/>
                <w:bCs/>
                <w:sz w:val="28"/>
                <w:szCs w:val="28"/>
              </w:rPr>
              <w:lastRenderedPageBreak/>
              <w:t>About our school</w:t>
            </w:r>
          </w:p>
        </w:tc>
      </w:tr>
      <w:tr w:rsidR="00281FF1" w:rsidRPr="0092035C" w14:paraId="318922D1" w14:textId="77777777" w:rsidTr="00134124">
        <w:trPr>
          <w:trHeight w:val="255"/>
        </w:trPr>
        <w:tc>
          <w:tcPr>
            <w:tcW w:w="8930" w:type="dxa"/>
            <w:gridSpan w:val="2"/>
            <w:tcBorders>
              <w:top w:val="single" w:sz="18" w:space="0" w:color="000000"/>
            </w:tcBorders>
            <w:shd w:val="clear" w:color="auto" w:fill="CCCCCC"/>
          </w:tcPr>
          <w:p w14:paraId="38D07E46" w14:textId="77777777" w:rsidR="00281FF1" w:rsidRPr="0092035C" w:rsidRDefault="00281FF1" w:rsidP="00134124">
            <w:pPr>
              <w:pStyle w:val="TableParagraph"/>
              <w:spacing w:before="0" w:line="236" w:lineRule="exact"/>
              <w:rPr>
                <w:rFonts w:asciiTheme="majorHAnsi" w:hAnsiTheme="majorHAnsi"/>
              </w:rPr>
            </w:pPr>
            <w:r w:rsidRPr="0092035C">
              <w:rPr>
                <w:rFonts w:asciiTheme="majorHAnsi" w:hAnsiTheme="majorHAnsi"/>
              </w:rPr>
              <w:t>Key</w:t>
            </w:r>
            <w:r w:rsidRPr="0092035C">
              <w:rPr>
                <w:rFonts w:asciiTheme="majorHAnsi" w:hAnsiTheme="majorHAnsi"/>
                <w:spacing w:val="-12"/>
              </w:rPr>
              <w:t xml:space="preserve"> </w:t>
            </w:r>
            <w:r w:rsidRPr="0092035C">
              <w:rPr>
                <w:rFonts w:asciiTheme="majorHAnsi" w:hAnsiTheme="majorHAnsi"/>
                <w:spacing w:val="-2"/>
              </w:rPr>
              <w:t>Information:</w:t>
            </w:r>
          </w:p>
        </w:tc>
      </w:tr>
      <w:tr w:rsidR="00281FF1" w:rsidRPr="0092035C" w14:paraId="3CA6E507" w14:textId="77777777" w:rsidTr="00134124">
        <w:trPr>
          <w:trHeight w:val="267"/>
        </w:trPr>
        <w:tc>
          <w:tcPr>
            <w:tcW w:w="5057" w:type="dxa"/>
          </w:tcPr>
          <w:p w14:paraId="7509682A" w14:textId="5D3E62D6" w:rsidR="00281FF1" w:rsidRPr="0092035C" w:rsidRDefault="00281FF1" w:rsidP="00134124">
            <w:pPr>
              <w:pStyle w:val="TableParagraph"/>
              <w:spacing w:before="3" w:line="245" w:lineRule="exact"/>
              <w:rPr>
                <w:rFonts w:asciiTheme="majorHAnsi" w:hAnsiTheme="majorHAnsi"/>
              </w:rPr>
            </w:pPr>
            <w:r w:rsidRPr="0092035C">
              <w:rPr>
                <w:rFonts w:asciiTheme="majorHAnsi" w:hAnsiTheme="majorHAnsi"/>
              </w:rPr>
              <w:t xml:space="preserve">NOR: </w:t>
            </w:r>
            <w:r w:rsidR="00C17DEA">
              <w:rPr>
                <w:rFonts w:asciiTheme="majorHAnsi" w:hAnsiTheme="majorHAnsi"/>
              </w:rPr>
              <w:t>c</w:t>
            </w:r>
            <w:r w:rsidRPr="0092035C">
              <w:rPr>
                <w:rFonts w:asciiTheme="majorHAnsi" w:hAnsiTheme="majorHAnsi"/>
                <w:spacing w:val="-5"/>
              </w:rPr>
              <w:t>3</w:t>
            </w:r>
            <w:r w:rsidR="00C17DEA">
              <w:rPr>
                <w:rFonts w:asciiTheme="majorHAnsi" w:hAnsiTheme="majorHAnsi"/>
                <w:spacing w:val="-5"/>
              </w:rPr>
              <w:t>50</w:t>
            </w:r>
          </w:p>
        </w:tc>
        <w:tc>
          <w:tcPr>
            <w:tcW w:w="3873" w:type="dxa"/>
          </w:tcPr>
          <w:p w14:paraId="04EE14F6" w14:textId="77777777" w:rsidR="00281FF1" w:rsidRPr="0092035C" w:rsidRDefault="00281FF1" w:rsidP="00134124">
            <w:pPr>
              <w:pStyle w:val="TableParagraph"/>
              <w:spacing w:before="3" w:line="245" w:lineRule="exact"/>
              <w:ind w:left="109"/>
              <w:rPr>
                <w:rFonts w:asciiTheme="majorHAnsi" w:hAnsiTheme="majorHAnsi"/>
              </w:rPr>
            </w:pPr>
            <w:r w:rsidRPr="0092035C">
              <w:rPr>
                <w:rFonts w:asciiTheme="majorHAnsi" w:hAnsiTheme="majorHAnsi"/>
              </w:rPr>
              <w:t>Age</w:t>
            </w:r>
            <w:r w:rsidRPr="0092035C">
              <w:rPr>
                <w:rFonts w:asciiTheme="majorHAnsi" w:hAnsiTheme="majorHAnsi"/>
                <w:spacing w:val="-3"/>
              </w:rPr>
              <w:t xml:space="preserve"> </w:t>
            </w:r>
            <w:r w:rsidRPr="0092035C">
              <w:rPr>
                <w:rFonts w:asciiTheme="majorHAnsi" w:hAnsiTheme="majorHAnsi"/>
              </w:rPr>
              <w:t>Range:</w:t>
            </w:r>
            <w:r w:rsidRPr="0092035C">
              <w:rPr>
                <w:rFonts w:asciiTheme="majorHAnsi" w:hAnsiTheme="majorHAnsi"/>
                <w:spacing w:val="4"/>
              </w:rPr>
              <w:t xml:space="preserve"> </w:t>
            </w:r>
            <w:r w:rsidRPr="0092035C">
              <w:rPr>
                <w:rFonts w:asciiTheme="majorHAnsi" w:hAnsiTheme="majorHAnsi"/>
              </w:rPr>
              <w:t>9 - 13</w:t>
            </w:r>
          </w:p>
        </w:tc>
      </w:tr>
      <w:tr w:rsidR="00281FF1" w:rsidRPr="0092035C" w14:paraId="213614C4" w14:textId="77777777" w:rsidTr="00134124">
        <w:trPr>
          <w:trHeight w:val="843"/>
        </w:trPr>
        <w:tc>
          <w:tcPr>
            <w:tcW w:w="5057" w:type="dxa"/>
          </w:tcPr>
          <w:p w14:paraId="69AD1834" w14:textId="77777777" w:rsidR="00281FF1" w:rsidRPr="0092035C" w:rsidRDefault="00281FF1" w:rsidP="00134124">
            <w:pPr>
              <w:pStyle w:val="TableParagraph"/>
              <w:spacing w:before="3" w:line="254" w:lineRule="auto"/>
              <w:ind w:right="169"/>
              <w:rPr>
                <w:rFonts w:asciiTheme="majorHAnsi" w:hAnsiTheme="majorHAnsi"/>
              </w:rPr>
            </w:pPr>
            <w:r w:rsidRPr="0092035C">
              <w:rPr>
                <w:rFonts w:asciiTheme="majorHAnsi" w:hAnsiTheme="majorHAnsi"/>
              </w:rPr>
              <w:t>The school are working hard to drive effective change. Leadership has focused on developing the curriculum. Relationships between staff and pupils are strong.</w:t>
            </w:r>
          </w:p>
          <w:p w14:paraId="30867ADA" w14:textId="77777777" w:rsidR="00281FF1" w:rsidRPr="0092035C" w:rsidRDefault="00281FF1" w:rsidP="00134124">
            <w:pPr>
              <w:pStyle w:val="TableParagraph"/>
              <w:spacing w:before="3" w:line="254" w:lineRule="auto"/>
              <w:ind w:right="169"/>
              <w:rPr>
                <w:rFonts w:asciiTheme="majorHAnsi" w:hAnsiTheme="majorHAnsi"/>
              </w:rPr>
            </w:pPr>
          </w:p>
        </w:tc>
        <w:tc>
          <w:tcPr>
            <w:tcW w:w="3873" w:type="dxa"/>
          </w:tcPr>
          <w:p w14:paraId="3223CF9E" w14:textId="77777777" w:rsidR="00281FF1" w:rsidRPr="0092035C" w:rsidRDefault="00281FF1" w:rsidP="00134124">
            <w:pPr>
              <w:pStyle w:val="TableParagraph"/>
              <w:spacing w:before="3"/>
              <w:ind w:left="109"/>
              <w:rPr>
                <w:rFonts w:asciiTheme="majorHAnsi" w:hAnsiTheme="majorHAnsi"/>
              </w:rPr>
            </w:pPr>
            <w:r w:rsidRPr="0092035C">
              <w:rPr>
                <w:rFonts w:asciiTheme="majorHAnsi" w:hAnsiTheme="majorHAnsi"/>
              </w:rPr>
              <w:t>School</w:t>
            </w:r>
            <w:r w:rsidRPr="0092035C">
              <w:rPr>
                <w:rFonts w:asciiTheme="majorHAnsi" w:hAnsiTheme="majorHAnsi"/>
                <w:spacing w:val="-3"/>
              </w:rPr>
              <w:t xml:space="preserve"> </w:t>
            </w:r>
            <w:r w:rsidRPr="0092035C">
              <w:rPr>
                <w:rFonts w:asciiTheme="majorHAnsi" w:hAnsiTheme="majorHAnsi"/>
              </w:rPr>
              <w:t>Ofsted</w:t>
            </w:r>
            <w:r w:rsidRPr="0092035C">
              <w:rPr>
                <w:rFonts w:asciiTheme="majorHAnsi" w:hAnsiTheme="majorHAnsi"/>
                <w:spacing w:val="4"/>
              </w:rPr>
              <w:t xml:space="preserve">: </w:t>
            </w:r>
            <w:r w:rsidRPr="0092035C">
              <w:rPr>
                <w:rFonts w:asciiTheme="majorHAnsi" w:hAnsiTheme="majorHAnsi"/>
              </w:rPr>
              <w:t>Requires Improvement –</w:t>
            </w:r>
          </w:p>
          <w:p w14:paraId="22E0B2BF" w14:textId="7937096D" w:rsidR="006248DB" w:rsidRPr="0092035C" w:rsidRDefault="00281FF1" w:rsidP="00C17DEA">
            <w:pPr>
              <w:pStyle w:val="TableParagraph"/>
              <w:spacing w:before="3"/>
              <w:ind w:left="109"/>
              <w:rPr>
                <w:rFonts w:asciiTheme="majorHAnsi" w:hAnsiTheme="majorHAnsi"/>
              </w:rPr>
            </w:pPr>
            <w:r w:rsidRPr="0092035C">
              <w:rPr>
                <w:rFonts w:asciiTheme="majorHAnsi" w:hAnsiTheme="majorHAnsi"/>
              </w:rPr>
              <w:t>June 2023</w:t>
            </w:r>
            <w:r w:rsidR="00C17DEA">
              <w:rPr>
                <w:rFonts w:asciiTheme="majorHAnsi" w:hAnsiTheme="majorHAnsi"/>
              </w:rPr>
              <w:t xml:space="preserve">. With a successful monitoring visit. </w:t>
            </w:r>
          </w:p>
        </w:tc>
      </w:tr>
      <w:tr w:rsidR="00281FF1" w:rsidRPr="0092035C" w14:paraId="7AB108D4" w14:textId="77777777" w:rsidTr="00134124">
        <w:trPr>
          <w:trHeight w:val="556"/>
        </w:trPr>
        <w:tc>
          <w:tcPr>
            <w:tcW w:w="5057" w:type="dxa"/>
          </w:tcPr>
          <w:p w14:paraId="32C772B4" w14:textId="77777777" w:rsidR="00281FF1" w:rsidRPr="0092035C" w:rsidRDefault="00281FF1" w:rsidP="00134124">
            <w:pPr>
              <w:pStyle w:val="TableParagraph"/>
              <w:spacing w:before="16" w:line="244" w:lineRule="exact"/>
              <w:rPr>
                <w:rFonts w:asciiTheme="majorHAnsi" w:hAnsiTheme="majorHAnsi"/>
                <w:spacing w:val="-2"/>
              </w:rPr>
            </w:pPr>
            <w:r w:rsidRPr="0092035C">
              <w:rPr>
                <w:rFonts w:asciiTheme="majorHAnsi" w:hAnsiTheme="majorHAnsi"/>
              </w:rPr>
              <w:t>Inspired by the vision, staff welcome and nurture pupils as gifts to the school.  This results in a focused and cohesive community</w:t>
            </w:r>
            <w:r w:rsidRPr="0092035C">
              <w:rPr>
                <w:rFonts w:asciiTheme="majorHAnsi" w:hAnsiTheme="majorHAnsi"/>
                <w:spacing w:val="-2"/>
              </w:rPr>
              <w:t>.</w:t>
            </w:r>
          </w:p>
          <w:p w14:paraId="28883284" w14:textId="77777777" w:rsidR="00281FF1" w:rsidRPr="0092035C" w:rsidRDefault="00281FF1" w:rsidP="00134124">
            <w:pPr>
              <w:pStyle w:val="TableParagraph"/>
              <w:spacing w:before="16" w:line="244" w:lineRule="exact"/>
              <w:rPr>
                <w:rFonts w:asciiTheme="majorHAnsi" w:hAnsiTheme="majorHAnsi"/>
              </w:rPr>
            </w:pPr>
          </w:p>
        </w:tc>
        <w:tc>
          <w:tcPr>
            <w:tcW w:w="3873" w:type="dxa"/>
          </w:tcPr>
          <w:p w14:paraId="0C06C49A" w14:textId="77777777" w:rsidR="00281FF1" w:rsidRPr="0092035C" w:rsidRDefault="00281FF1" w:rsidP="00134124">
            <w:pPr>
              <w:pStyle w:val="TableParagraph"/>
              <w:spacing w:before="3"/>
              <w:ind w:left="109"/>
              <w:rPr>
                <w:rFonts w:asciiTheme="majorHAnsi" w:hAnsiTheme="majorHAnsi"/>
              </w:rPr>
            </w:pPr>
            <w:r w:rsidRPr="0092035C">
              <w:rPr>
                <w:rFonts w:asciiTheme="majorHAnsi" w:hAnsiTheme="majorHAnsi"/>
              </w:rPr>
              <w:t>SIAMS J1</w:t>
            </w:r>
            <w:r w:rsidRPr="0092035C">
              <w:rPr>
                <w:rFonts w:asciiTheme="majorHAnsi" w:hAnsiTheme="majorHAnsi"/>
                <w:spacing w:val="2"/>
              </w:rPr>
              <w:t xml:space="preserve"> - </w:t>
            </w:r>
            <w:r w:rsidRPr="0092035C">
              <w:rPr>
                <w:rFonts w:asciiTheme="majorHAnsi" w:hAnsiTheme="majorHAnsi"/>
              </w:rPr>
              <w:t>September</w:t>
            </w:r>
            <w:r w:rsidRPr="0092035C">
              <w:rPr>
                <w:rFonts w:asciiTheme="majorHAnsi" w:hAnsiTheme="majorHAnsi"/>
                <w:spacing w:val="4"/>
              </w:rPr>
              <w:t xml:space="preserve"> </w:t>
            </w:r>
            <w:r w:rsidRPr="0092035C">
              <w:rPr>
                <w:rFonts w:asciiTheme="majorHAnsi" w:hAnsiTheme="majorHAnsi"/>
                <w:spacing w:val="-4"/>
              </w:rPr>
              <w:t>2023</w:t>
            </w:r>
          </w:p>
        </w:tc>
      </w:tr>
      <w:tr w:rsidR="00281FF1" w:rsidRPr="0092035C" w14:paraId="187178F4" w14:textId="77777777" w:rsidTr="00134124">
        <w:trPr>
          <w:trHeight w:val="267"/>
        </w:trPr>
        <w:tc>
          <w:tcPr>
            <w:tcW w:w="5057" w:type="dxa"/>
            <w:shd w:val="clear" w:color="auto" w:fill="BFBFBF" w:themeFill="background1" w:themeFillShade="BF"/>
          </w:tcPr>
          <w:p w14:paraId="74ACB8C1" w14:textId="77777777" w:rsidR="00281FF1" w:rsidRPr="0092035C" w:rsidRDefault="00281FF1" w:rsidP="00134124">
            <w:pPr>
              <w:pStyle w:val="TableParagraph"/>
              <w:rPr>
                <w:rFonts w:asciiTheme="majorHAnsi" w:hAnsiTheme="majorHAnsi"/>
              </w:rPr>
            </w:pPr>
            <w:r w:rsidRPr="0092035C">
              <w:rPr>
                <w:rFonts w:asciiTheme="majorHAnsi" w:hAnsiTheme="majorHAnsi"/>
              </w:rPr>
              <w:t>We are looking for</w:t>
            </w:r>
            <w:r w:rsidRPr="0092035C">
              <w:rPr>
                <w:rFonts w:asciiTheme="majorHAnsi" w:hAnsiTheme="majorHAnsi"/>
                <w:spacing w:val="-6"/>
              </w:rPr>
              <w:t xml:space="preserve"> </w:t>
            </w:r>
            <w:r w:rsidRPr="0092035C">
              <w:rPr>
                <w:rFonts w:asciiTheme="majorHAnsi" w:hAnsiTheme="majorHAnsi"/>
              </w:rPr>
              <w:t>an experienced</w:t>
            </w:r>
            <w:r w:rsidRPr="0092035C">
              <w:rPr>
                <w:rFonts w:asciiTheme="majorHAnsi" w:hAnsiTheme="majorHAnsi"/>
                <w:spacing w:val="-4"/>
              </w:rPr>
              <w:t xml:space="preserve"> </w:t>
            </w:r>
            <w:r w:rsidRPr="0092035C">
              <w:rPr>
                <w:rFonts w:asciiTheme="majorHAnsi" w:hAnsiTheme="majorHAnsi"/>
                <w:spacing w:val="-2"/>
              </w:rPr>
              <w:t>senior leader who:</w:t>
            </w:r>
          </w:p>
        </w:tc>
        <w:tc>
          <w:tcPr>
            <w:tcW w:w="3873" w:type="dxa"/>
            <w:shd w:val="clear" w:color="auto" w:fill="BFBFBF" w:themeFill="background1" w:themeFillShade="BF"/>
          </w:tcPr>
          <w:p w14:paraId="2138BB2D" w14:textId="77777777" w:rsidR="00281FF1" w:rsidRPr="0092035C" w:rsidRDefault="00281FF1" w:rsidP="00134124">
            <w:pPr>
              <w:pStyle w:val="TableParagraph"/>
              <w:spacing w:before="0"/>
              <w:ind w:left="0"/>
              <w:rPr>
                <w:rFonts w:asciiTheme="majorHAnsi" w:hAnsiTheme="majorHAnsi"/>
              </w:rPr>
            </w:pPr>
            <w:r w:rsidRPr="0092035C">
              <w:rPr>
                <w:rFonts w:asciiTheme="majorHAnsi" w:hAnsiTheme="majorHAnsi"/>
              </w:rPr>
              <w:t xml:space="preserve">  We can offer you:</w:t>
            </w:r>
          </w:p>
        </w:tc>
      </w:tr>
      <w:tr w:rsidR="00281FF1" w:rsidRPr="0092035C" w14:paraId="3477B438" w14:textId="77777777" w:rsidTr="00134124">
        <w:trPr>
          <w:trHeight w:val="556"/>
        </w:trPr>
        <w:tc>
          <w:tcPr>
            <w:tcW w:w="5057" w:type="dxa"/>
          </w:tcPr>
          <w:p w14:paraId="5439E6AE" w14:textId="77777777" w:rsidR="00281FF1" w:rsidRPr="0092035C" w:rsidRDefault="00281FF1" w:rsidP="00134124">
            <w:pPr>
              <w:pStyle w:val="TableParagraph"/>
              <w:rPr>
                <w:rFonts w:asciiTheme="majorHAnsi" w:hAnsiTheme="majorHAnsi"/>
              </w:rPr>
            </w:pPr>
            <w:r w:rsidRPr="0092035C">
              <w:rPr>
                <w:rFonts w:asciiTheme="majorHAnsi" w:hAnsiTheme="majorHAnsi"/>
              </w:rPr>
              <w:t>Has</w:t>
            </w:r>
            <w:r w:rsidRPr="0092035C">
              <w:rPr>
                <w:rFonts w:asciiTheme="majorHAnsi" w:hAnsiTheme="majorHAnsi"/>
                <w:spacing w:val="-1"/>
              </w:rPr>
              <w:t xml:space="preserve"> </w:t>
            </w:r>
            <w:r w:rsidRPr="0092035C">
              <w:rPr>
                <w:rFonts w:asciiTheme="majorHAnsi" w:hAnsiTheme="majorHAnsi"/>
              </w:rPr>
              <w:t>a</w:t>
            </w:r>
            <w:r w:rsidRPr="0092035C">
              <w:rPr>
                <w:rFonts w:asciiTheme="majorHAnsi" w:hAnsiTheme="majorHAnsi"/>
                <w:spacing w:val="-3"/>
              </w:rPr>
              <w:t xml:space="preserve"> </w:t>
            </w:r>
            <w:r w:rsidRPr="0092035C">
              <w:rPr>
                <w:rFonts w:asciiTheme="majorHAnsi" w:hAnsiTheme="majorHAnsi"/>
              </w:rPr>
              <w:t xml:space="preserve">strong understanding </w:t>
            </w:r>
            <w:r w:rsidRPr="0092035C">
              <w:rPr>
                <w:rFonts w:asciiTheme="majorHAnsi" w:hAnsiTheme="majorHAnsi"/>
                <w:spacing w:val="-5"/>
              </w:rPr>
              <w:t>and</w:t>
            </w:r>
          </w:p>
          <w:p w14:paraId="4C538A56" w14:textId="77777777" w:rsidR="00281FF1" w:rsidRPr="0092035C" w:rsidRDefault="00281FF1" w:rsidP="00134124">
            <w:pPr>
              <w:pStyle w:val="TableParagraph"/>
              <w:spacing w:before="15" w:line="244" w:lineRule="exact"/>
              <w:rPr>
                <w:rFonts w:asciiTheme="majorHAnsi" w:hAnsiTheme="majorHAnsi"/>
                <w:spacing w:val="-2"/>
              </w:rPr>
            </w:pPr>
            <w:r w:rsidRPr="0092035C">
              <w:rPr>
                <w:rFonts w:asciiTheme="majorHAnsi" w:hAnsiTheme="majorHAnsi"/>
              </w:rPr>
              <w:t>application</w:t>
            </w:r>
            <w:r w:rsidRPr="0092035C">
              <w:rPr>
                <w:rFonts w:asciiTheme="majorHAnsi" w:hAnsiTheme="majorHAnsi"/>
                <w:spacing w:val="-4"/>
              </w:rPr>
              <w:t xml:space="preserve"> </w:t>
            </w:r>
            <w:r w:rsidRPr="0092035C">
              <w:rPr>
                <w:rFonts w:asciiTheme="majorHAnsi" w:hAnsiTheme="majorHAnsi"/>
              </w:rPr>
              <w:t>of</w:t>
            </w:r>
            <w:r w:rsidRPr="0092035C">
              <w:rPr>
                <w:rFonts w:asciiTheme="majorHAnsi" w:hAnsiTheme="majorHAnsi"/>
                <w:spacing w:val="-5"/>
              </w:rPr>
              <w:t xml:space="preserve"> </w:t>
            </w:r>
            <w:r w:rsidRPr="0092035C">
              <w:rPr>
                <w:rFonts w:asciiTheme="majorHAnsi" w:hAnsiTheme="majorHAnsi"/>
              </w:rPr>
              <w:t>distributed</w:t>
            </w:r>
            <w:r w:rsidRPr="0092035C">
              <w:rPr>
                <w:rFonts w:asciiTheme="majorHAnsi" w:hAnsiTheme="majorHAnsi"/>
                <w:spacing w:val="2"/>
              </w:rPr>
              <w:t xml:space="preserve"> </w:t>
            </w:r>
            <w:r w:rsidRPr="0092035C">
              <w:rPr>
                <w:rFonts w:asciiTheme="majorHAnsi" w:hAnsiTheme="majorHAnsi"/>
                <w:spacing w:val="-2"/>
              </w:rPr>
              <w:t>leadership</w:t>
            </w:r>
          </w:p>
          <w:p w14:paraId="3BEED903" w14:textId="77777777" w:rsidR="00281FF1" w:rsidRPr="0092035C" w:rsidRDefault="00281FF1" w:rsidP="00134124">
            <w:pPr>
              <w:pStyle w:val="TableParagraph"/>
              <w:spacing w:before="15" w:line="244" w:lineRule="exact"/>
              <w:rPr>
                <w:rFonts w:asciiTheme="majorHAnsi" w:hAnsiTheme="majorHAnsi"/>
              </w:rPr>
            </w:pPr>
          </w:p>
        </w:tc>
        <w:tc>
          <w:tcPr>
            <w:tcW w:w="3873" w:type="dxa"/>
          </w:tcPr>
          <w:p w14:paraId="550824C6" w14:textId="77777777" w:rsidR="00281FF1" w:rsidRPr="0092035C" w:rsidRDefault="00281FF1" w:rsidP="00134124">
            <w:pPr>
              <w:pStyle w:val="TableParagraph"/>
              <w:ind w:left="109"/>
              <w:rPr>
                <w:rFonts w:asciiTheme="majorHAnsi" w:hAnsiTheme="majorHAnsi"/>
              </w:rPr>
            </w:pPr>
            <w:r w:rsidRPr="0092035C">
              <w:rPr>
                <w:rFonts w:asciiTheme="majorHAnsi" w:hAnsiTheme="majorHAnsi"/>
              </w:rPr>
              <w:t>Engaged,</w:t>
            </w:r>
            <w:r w:rsidRPr="0092035C">
              <w:rPr>
                <w:rFonts w:asciiTheme="majorHAnsi" w:hAnsiTheme="majorHAnsi"/>
                <w:spacing w:val="-4"/>
              </w:rPr>
              <w:t xml:space="preserve"> </w:t>
            </w:r>
            <w:r w:rsidRPr="0092035C">
              <w:rPr>
                <w:rFonts w:asciiTheme="majorHAnsi" w:hAnsiTheme="majorHAnsi"/>
              </w:rPr>
              <w:t>motivated</w:t>
            </w:r>
            <w:r w:rsidRPr="0092035C">
              <w:rPr>
                <w:rFonts w:asciiTheme="majorHAnsi" w:hAnsiTheme="majorHAnsi"/>
                <w:spacing w:val="-2"/>
              </w:rPr>
              <w:t xml:space="preserve"> </w:t>
            </w:r>
            <w:r w:rsidRPr="0092035C">
              <w:rPr>
                <w:rFonts w:asciiTheme="majorHAnsi" w:hAnsiTheme="majorHAnsi"/>
              </w:rPr>
              <w:t>and</w:t>
            </w:r>
            <w:r w:rsidRPr="0092035C">
              <w:rPr>
                <w:rFonts w:asciiTheme="majorHAnsi" w:hAnsiTheme="majorHAnsi"/>
                <w:spacing w:val="-1"/>
              </w:rPr>
              <w:t xml:space="preserve"> </w:t>
            </w:r>
            <w:r w:rsidRPr="0092035C">
              <w:rPr>
                <w:rFonts w:asciiTheme="majorHAnsi" w:hAnsiTheme="majorHAnsi"/>
              </w:rPr>
              <w:t>kind</w:t>
            </w:r>
            <w:r w:rsidRPr="0092035C">
              <w:rPr>
                <w:rFonts w:asciiTheme="majorHAnsi" w:hAnsiTheme="majorHAnsi"/>
                <w:spacing w:val="-2"/>
              </w:rPr>
              <w:t xml:space="preserve"> pupils</w:t>
            </w:r>
          </w:p>
        </w:tc>
      </w:tr>
      <w:tr w:rsidR="00281FF1" w:rsidRPr="0092035C" w14:paraId="7DAD7CE5" w14:textId="77777777" w:rsidTr="00134124">
        <w:trPr>
          <w:trHeight w:val="556"/>
        </w:trPr>
        <w:tc>
          <w:tcPr>
            <w:tcW w:w="5057" w:type="dxa"/>
          </w:tcPr>
          <w:p w14:paraId="6F499E95" w14:textId="77777777" w:rsidR="00281FF1" w:rsidRPr="0092035C" w:rsidRDefault="00281FF1" w:rsidP="00134124">
            <w:pPr>
              <w:pStyle w:val="TableParagraph"/>
              <w:rPr>
                <w:rFonts w:asciiTheme="majorHAnsi" w:hAnsiTheme="majorHAnsi"/>
              </w:rPr>
            </w:pPr>
            <w:r w:rsidRPr="0092035C">
              <w:rPr>
                <w:rFonts w:asciiTheme="majorHAnsi" w:hAnsiTheme="majorHAnsi"/>
              </w:rPr>
              <w:t>Is</w:t>
            </w:r>
            <w:r w:rsidRPr="0092035C">
              <w:rPr>
                <w:rFonts w:asciiTheme="majorHAnsi" w:hAnsiTheme="majorHAnsi"/>
                <w:spacing w:val="-4"/>
              </w:rPr>
              <w:t xml:space="preserve"> </w:t>
            </w:r>
            <w:r w:rsidRPr="0092035C">
              <w:rPr>
                <w:rFonts w:asciiTheme="majorHAnsi" w:hAnsiTheme="majorHAnsi"/>
              </w:rPr>
              <w:t>excellent</w:t>
            </w:r>
            <w:r w:rsidRPr="0092035C">
              <w:rPr>
                <w:rFonts w:asciiTheme="majorHAnsi" w:hAnsiTheme="majorHAnsi"/>
                <w:spacing w:val="-3"/>
              </w:rPr>
              <w:t xml:space="preserve"> </w:t>
            </w:r>
            <w:r w:rsidRPr="0092035C">
              <w:rPr>
                <w:rFonts w:asciiTheme="majorHAnsi" w:hAnsiTheme="majorHAnsi"/>
              </w:rPr>
              <w:t>at</w:t>
            </w:r>
            <w:r w:rsidRPr="0092035C">
              <w:rPr>
                <w:rFonts w:asciiTheme="majorHAnsi" w:hAnsiTheme="majorHAnsi"/>
                <w:spacing w:val="-5"/>
              </w:rPr>
              <w:t xml:space="preserve"> </w:t>
            </w:r>
            <w:r w:rsidRPr="0092035C">
              <w:rPr>
                <w:rFonts w:asciiTheme="majorHAnsi" w:hAnsiTheme="majorHAnsi"/>
              </w:rPr>
              <w:t>building</w:t>
            </w:r>
            <w:r w:rsidRPr="0092035C">
              <w:rPr>
                <w:rFonts w:asciiTheme="majorHAnsi" w:hAnsiTheme="majorHAnsi"/>
                <w:spacing w:val="-5"/>
              </w:rPr>
              <w:t xml:space="preserve"> </w:t>
            </w:r>
            <w:r w:rsidRPr="0092035C">
              <w:rPr>
                <w:rFonts w:asciiTheme="majorHAnsi" w:hAnsiTheme="majorHAnsi"/>
              </w:rPr>
              <w:t>relationships</w:t>
            </w:r>
            <w:r w:rsidRPr="0092035C">
              <w:rPr>
                <w:rFonts w:asciiTheme="majorHAnsi" w:hAnsiTheme="majorHAnsi"/>
                <w:spacing w:val="1"/>
              </w:rPr>
              <w:t xml:space="preserve"> </w:t>
            </w:r>
            <w:r w:rsidRPr="0092035C">
              <w:rPr>
                <w:rFonts w:asciiTheme="majorHAnsi" w:hAnsiTheme="majorHAnsi"/>
                <w:spacing w:val="-4"/>
              </w:rPr>
              <w:t>with</w:t>
            </w:r>
          </w:p>
          <w:p w14:paraId="7655BCF3" w14:textId="77777777" w:rsidR="00281FF1" w:rsidRPr="0092035C" w:rsidRDefault="00281FF1" w:rsidP="00134124">
            <w:pPr>
              <w:pStyle w:val="TableParagraph"/>
              <w:spacing w:before="15" w:line="244" w:lineRule="exact"/>
              <w:rPr>
                <w:rFonts w:asciiTheme="majorHAnsi" w:hAnsiTheme="majorHAnsi"/>
                <w:spacing w:val="-2"/>
              </w:rPr>
            </w:pPr>
            <w:r w:rsidRPr="0092035C">
              <w:rPr>
                <w:rFonts w:asciiTheme="majorHAnsi" w:hAnsiTheme="majorHAnsi"/>
              </w:rPr>
              <w:t>pupils,</w:t>
            </w:r>
            <w:r w:rsidRPr="0092035C">
              <w:rPr>
                <w:rFonts w:asciiTheme="majorHAnsi" w:hAnsiTheme="majorHAnsi"/>
                <w:spacing w:val="1"/>
              </w:rPr>
              <w:t xml:space="preserve"> </w:t>
            </w:r>
            <w:r w:rsidRPr="0092035C">
              <w:rPr>
                <w:rFonts w:asciiTheme="majorHAnsi" w:hAnsiTheme="majorHAnsi"/>
              </w:rPr>
              <w:t>staff</w:t>
            </w:r>
            <w:r w:rsidRPr="0092035C">
              <w:rPr>
                <w:rFonts w:asciiTheme="majorHAnsi" w:hAnsiTheme="majorHAnsi"/>
                <w:spacing w:val="2"/>
              </w:rPr>
              <w:t xml:space="preserve"> </w:t>
            </w:r>
            <w:r w:rsidRPr="0092035C">
              <w:rPr>
                <w:rFonts w:asciiTheme="majorHAnsi" w:hAnsiTheme="majorHAnsi"/>
              </w:rPr>
              <w:t>and</w:t>
            </w:r>
            <w:r w:rsidRPr="0092035C">
              <w:rPr>
                <w:rFonts w:asciiTheme="majorHAnsi" w:hAnsiTheme="majorHAnsi"/>
                <w:spacing w:val="2"/>
              </w:rPr>
              <w:t xml:space="preserve"> </w:t>
            </w:r>
            <w:r w:rsidRPr="0092035C">
              <w:rPr>
                <w:rFonts w:asciiTheme="majorHAnsi" w:hAnsiTheme="majorHAnsi"/>
              </w:rPr>
              <w:t>the parent</w:t>
            </w:r>
            <w:r w:rsidRPr="0092035C">
              <w:rPr>
                <w:rFonts w:asciiTheme="majorHAnsi" w:hAnsiTheme="majorHAnsi"/>
                <w:spacing w:val="3"/>
              </w:rPr>
              <w:t xml:space="preserve"> </w:t>
            </w:r>
            <w:r w:rsidRPr="0092035C">
              <w:rPr>
                <w:rFonts w:asciiTheme="majorHAnsi" w:hAnsiTheme="majorHAnsi"/>
                <w:spacing w:val="-2"/>
              </w:rPr>
              <w:t>community</w:t>
            </w:r>
          </w:p>
          <w:p w14:paraId="523EBC06" w14:textId="77777777" w:rsidR="00281FF1" w:rsidRPr="0092035C" w:rsidRDefault="00281FF1" w:rsidP="00134124">
            <w:pPr>
              <w:pStyle w:val="TableParagraph"/>
              <w:spacing w:before="15" w:line="244" w:lineRule="exact"/>
              <w:rPr>
                <w:rFonts w:asciiTheme="majorHAnsi" w:hAnsiTheme="majorHAnsi"/>
              </w:rPr>
            </w:pPr>
          </w:p>
        </w:tc>
        <w:tc>
          <w:tcPr>
            <w:tcW w:w="3873" w:type="dxa"/>
          </w:tcPr>
          <w:p w14:paraId="4BC014DC" w14:textId="77777777" w:rsidR="00281FF1" w:rsidRPr="0092035C" w:rsidRDefault="00281FF1" w:rsidP="00134124">
            <w:pPr>
              <w:pStyle w:val="TableParagraph"/>
              <w:ind w:left="109"/>
              <w:rPr>
                <w:rFonts w:asciiTheme="majorHAnsi" w:hAnsiTheme="majorHAnsi"/>
              </w:rPr>
            </w:pPr>
            <w:r w:rsidRPr="0092035C">
              <w:rPr>
                <w:rFonts w:asciiTheme="majorHAnsi" w:hAnsiTheme="majorHAnsi"/>
              </w:rPr>
              <w:t>An</w:t>
            </w:r>
            <w:r w:rsidRPr="0092035C">
              <w:rPr>
                <w:rFonts w:asciiTheme="majorHAnsi" w:hAnsiTheme="majorHAnsi"/>
                <w:spacing w:val="-7"/>
              </w:rPr>
              <w:t xml:space="preserve"> </w:t>
            </w:r>
            <w:r w:rsidRPr="0092035C">
              <w:rPr>
                <w:rFonts w:asciiTheme="majorHAnsi" w:hAnsiTheme="majorHAnsi"/>
              </w:rPr>
              <w:t>excellent</w:t>
            </w:r>
            <w:r w:rsidRPr="0092035C">
              <w:rPr>
                <w:rFonts w:asciiTheme="majorHAnsi" w:hAnsiTheme="majorHAnsi"/>
                <w:spacing w:val="-2"/>
              </w:rPr>
              <w:t xml:space="preserve"> </w:t>
            </w:r>
            <w:r w:rsidRPr="0092035C">
              <w:rPr>
                <w:rFonts w:asciiTheme="majorHAnsi" w:hAnsiTheme="majorHAnsi"/>
              </w:rPr>
              <w:t>team</w:t>
            </w:r>
            <w:r w:rsidRPr="0092035C">
              <w:rPr>
                <w:rFonts w:asciiTheme="majorHAnsi" w:hAnsiTheme="majorHAnsi"/>
                <w:spacing w:val="-3"/>
              </w:rPr>
              <w:t xml:space="preserve"> </w:t>
            </w:r>
            <w:r w:rsidRPr="0092035C">
              <w:rPr>
                <w:rFonts w:asciiTheme="majorHAnsi" w:hAnsiTheme="majorHAnsi"/>
              </w:rPr>
              <w:t>of</w:t>
            </w:r>
            <w:r w:rsidRPr="0092035C">
              <w:rPr>
                <w:rFonts w:asciiTheme="majorHAnsi" w:hAnsiTheme="majorHAnsi"/>
                <w:spacing w:val="-3"/>
              </w:rPr>
              <w:t xml:space="preserve"> </w:t>
            </w:r>
            <w:r w:rsidRPr="0092035C">
              <w:rPr>
                <w:rFonts w:asciiTheme="majorHAnsi" w:hAnsiTheme="majorHAnsi"/>
                <w:spacing w:val="-2"/>
              </w:rPr>
              <w:t>dedicated</w:t>
            </w:r>
          </w:p>
          <w:p w14:paraId="22ED1E3B" w14:textId="77777777" w:rsidR="00281FF1" w:rsidRPr="0092035C" w:rsidRDefault="00281FF1" w:rsidP="00134124">
            <w:pPr>
              <w:pStyle w:val="TableParagraph"/>
              <w:spacing w:before="15" w:line="244" w:lineRule="exact"/>
              <w:ind w:left="109"/>
              <w:rPr>
                <w:rFonts w:asciiTheme="majorHAnsi" w:hAnsiTheme="majorHAnsi"/>
              </w:rPr>
            </w:pPr>
            <w:r w:rsidRPr="0092035C">
              <w:rPr>
                <w:rFonts w:asciiTheme="majorHAnsi" w:hAnsiTheme="majorHAnsi"/>
                <w:spacing w:val="-2"/>
              </w:rPr>
              <w:t>professionals</w:t>
            </w:r>
          </w:p>
        </w:tc>
      </w:tr>
      <w:tr w:rsidR="00281FF1" w:rsidRPr="0092035C" w14:paraId="1F8577B7" w14:textId="77777777" w:rsidTr="00134124">
        <w:trPr>
          <w:trHeight w:val="555"/>
        </w:trPr>
        <w:tc>
          <w:tcPr>
            <w:tcW w:w="5057" w:type="dxa"/>
          </w:tcPr>
          <w:p w14:paraId="039D57A1" w14:textId="77777777" w:rsidR="00281FF1" w:rsidRPr="0092035C" w:rsidRDefault="00281FF1" w:rsidP="00134124">
            <w:pPr>
              <w:pStyle w:val="TableParagraph"/>
              <w:rPr>
                <w:rFonts w:asciiTheme="majorHAnsi" w:hAnsiTheme="majorHAnsi"/>
              </w:rPr>
            </w:pPr>
            <w:r w:rsidRPr="0092035C">
              <w:rPr>
                <w:rFonts w:asciiTheme="majorHAnsi" w:hAnsiTheme="majorHAnsi"/>
              </w:rPr>
              <w:t>Understands</w:t>
            </w:r>
            <w:r w:rsidRPr="0092035C">
              <w:rPr>
                <w:rFonts w:asciiTheme="majorHAnsi" w:hAnsiTheme="majorHAnsi"/>
                <w:spacing w:val="1"/>
              </w:rPr>
              <w:t xml:space="preserve"> </w:t>
            </w:r>
            <w:r w:rsidRPr="0092035C">
              <w:rPr>
                <w:rFonts w:asciiTheme="majorHAnsi" w:hAnsiTheme="majorHAnsi"/>
              </w:rPr>
              <w:t>the</w:t>
            </w:r>
            <w:r w:rsidRPr="0092035C">
              <w:rPr>
                <w:rFonts w:asciiTheme="majorHAnsi" w:hAnsiTheme="majorHAnsi"/>
                <w:spacing w:val="-2"/>
              </w:rPr>
              <w:t xml:space="preserve"> </w:t>
            </w:r>
            <w:r w:rsidRPr="0092035C">
              <w:rPr>
                <w:rFonts w:asciiTheme="majorHAnsi" w:hAnsiTheme="majorHAnsi"/>
              </w:rPr>
              <w:t xml:space="preserve">challenges </w:t>
            </w:r>
            <w:r w:rsidRPr="0092035C">
              <w:rPr>
                <w:rFonts w:asciiTheme="majorHAnsi" w:hAnsiTheme="majorHAnsi"/>
                <w:spacing w:val="-5"/>
              </w:rPr>
              <w:t>and</w:t>
            </w:r>
          </w:p>
          <w:p w14:paraId="46376752" w14:textId="77777777" w:rsidR="00281FF1" w:rsidRPr="0092035C" w:rsidRDefault="00281FF1" w:rsidP="00134124">
            <w:pPr>
              <w:pStyle w:val="TableParagraph"/>
              <w:spacing w:before="15" w:line="244" w:lineRule="exact"/>
              <w:rPr>
                <w:rFonts w:asciiTheme="majorHAnsi" w:hAnsiTheme="majorHAnsi"/>
                <w:spacing w:val="-2"/>
              </w:rPr>
            </w:pPr>
            <w:r w:rsidRPr="0092035C">
              <w:rPr>
                <w:rFonts w:asciiTheme="majorHAnsi" w:hAnsiTheme="majorHAnsi"/>
              </w:rPr>
              <w:t>opportunities</w:t>
            </w:r>
            <w:r w:rsidRPr="0092035C">
              <w:rPr>
                <w:rFonts w:asciiTheme="majorHAnsi" w:hAnsiTheme="majorHAnsi"/>
                <w:spacing w:val="5"/>
              </w:rPr>
              <w:t xml:space="preserve"> </w:t>
            </w:r>
            <w:r w:rsidRPr="0092035C">
              <w:rPr>
                <w:rFonts w:asciiTheme="majorHAnsi" w:hAnsiTheme="majorHAnsi"/>
              </w:rPr>
              <w:t>of</w:t>
            </w:r>
            <w:r w:rsidRPr="0092035C">
              <w:rPr>
                <w:rFonts w:asciiTheme="majorHAnsi" w:hAnsiTheme="majorHAnsi"/>
                <w:spacing w:val="-1"/>
              </w:rPr>
              <w:t xml:space="preserve"> </w:t>
            </w:r>
            <w:r w:rsidRPr="0092035C">
              <w:rPr>
                <w:rFonts w:asciiTheme="majorHAnsi" w:hAnsiTheme="majorHAnsi"/>
              </w:rPr>
              <w:t>mixed-age</w:t>
            </w:r>
            <w:r w:rsidRPr="0092035C">
              <w:rPr>
                <w:rFonts w:asciiTheme="majorHAnsi" w:hAnsiTheme="majorHAnsi"/>
                <w:spacing w:val="5"/>
              </w:rPr>
              <w:t xml:space="preserve"> </w:t>
            </w:r>
            <w:r w:rsidRPr="0092035C">
              <w:rPr>
                <w:rFonts w:asciiTheme="majorHAnsi" w:hAnsiTheme="majorHAnsi"/>
                <w:spacing w:val="-2"/>
              </w:rPr>
              <w:t>classes</w:t>
            </w:r>
          </w:p>
          <w:p w14:paraId="56839898" w14:textId="77777777" w:rsidR="00281FF1" w:rsidRPr="0092035C" w:rsidRDefault="00281FF1" w:rsidP="00134124">
            <w:pPr>
              <w:pStyle w:val="TableParagraph"/>
              <w:spacing w:before="15" w:line="244" w:lineRule="exact"/>
              <w:rPr>
                <w:rFonts w:asciiTheme="majorHAnsi" w:hAnsiTheme="majorHAnsi"/>
              </w:rPr>
            </w:pPr>
          </w:p>
        </w:tc>
        <w:tc>
          <w:tcPr>
            <w:tcW w:w="3873" w:type="dxa"/>
          </w:tcPr>
          <w:p w14:paraId="1181D6F7" w14:textId="77777777" w:rsidR="00281FF1" w:rsidRPr="0092035C" w:rsidRDefault="00281FF1" w:rsidP="00134124">
            <w:pPr>
              <w:pStyle w:val="TableParagraph"/>
              <w:ind w:left="109"/>
              <w:rPr>
                <w:rFonts w:asciiTheme="majorHAnsi" w:hAnsiTheme="majorHAnsi"/>
              </w:rPr>
            </w:pPr>
            <w:r w:rsidRPr="0092035C">
              <w:rPr>
                <w:rFonts w:asciiTheme="majorHAnsi" w:hAnsiTheme="majorHAnsi"/>
              </w:rPr>
              <w:t>A</w:t>
            </w:r>
            <w:r w:rsidRPr="0092035C">
              <w:rPr>
                <w:rFonts w:asciiTheme="majorHAnsi" w:hAnsiTheme="majorHAnsi"/>
                <w:spacing w:val="-4"/>
              </w:rPr>
              <w:t xml:space="preserve"> </w:t>
            </w:r>
            <w:r w:rsidRPr="0092035C">
              <w:rPr>
                <w:rFonts w:asciiTheme="majorHAnsi" w:hAnsiTheme="majorHAnsi"/>
              </w:rPr>
              <w:t>supportive</w:t>
            </w:r>
            <w:r w:rsidRPr="0092035C">
              <w:rPr>
                <w:rFonts w:asciiTheme="majorHAnsi" w:hAnsiTheme="majorHAnsi"/>
                <w:spacing w:val="3"/>
              </w:rPr>
              <w:t xml:space="preserve"> </w:t>
            </w:r>
            <w:r w:rsidRPr="0092035C">
              <w:rPr>
                <w:rFonts w:asciiTheme="majorHAnsi" w:hAnsiTheme="majorHAnsi"/>
              </w:rPr>
              <w:t>parent community</w:t>
            </w:r>
            <w:r w:rsidRPr="0092035C">
              <w:rPr>
                <w:rFonts w:asciiTheme="majorHAnsi" w:hAnsiTheme="majorHAnsi"/>
                <w:spacing w:val="-1"/>
              </w:rPr>
              <w:t xml:space="preserve"> </w:t>
            </w:r>
            <w:r w:rsidRPr="0092035C">
              <w:rPr>
                <w:rFonts w:asciiTheme="majorHAnsi" w:hAnsiTheme="majorHAnsi"/>
              </w:rPr>
              <w:t>who</w:t>
            </w:r>
            <w:r w:rsidRPr="0092035C">
              <w:rPr>
                <w:rFonts w:asciiTheme="majorHAnsi" w:hAnsiTheme="majorHAnsi"/>
                <w:spacing w:val="1"/>
              </w:rPr>
              <w:t xml:space="preserve"> </w:t>
            </w:r>
            <w:r w:rsidRPr="0092035C">
              <w:rPr>
                <w:rFonts w:asciiTheme="majorHAnsi" w:hAnsiTheme="majorHAnsi"/>
                <w:spacing w:val="-4"/>
              </w:rPr>
              <w:t>wants</w:t>
            </w:r>
          </w:p>
          <w:p w14:paraId="3D2069BE" w14:textId="77777777" w:rsidR="00281FF1" w:rsidRPr="0092035C" w:rsidRDefault="00281FF1" w:rsidP="00134124">
            <w:pPr>
              <w:pStyle w:val="TableParagraph"/>
              <w:spacing w:before="15" w:line="244" w:lineRule="exact"/>
              <w:ind w:left="109"/>
              <w:rPr>
                <w:rFonts w:asciiTheme="majorHAnsi" w:hAnsiTheme="majorHAnsi"/>
              </w:rPr>
            </w:pPr>
            <w:r w:rsidRPr="0092035C">
              <w:rPr>
                <w:rFonts w:asciiTheme="majorHAnsi" w:hAnsiTheme="majorHAnsi"/>
              </w:rPr>
              <w:t>the</w:t>
            </w:r>
            <w:r w:rsidRPr="0092035C">
              <w:rPr>
                <w:rFonts w:asciiTheme="majorHAnsi" w:hAnsiTheme="majorHAnsi"/>
                <w:spacing w:val="-2"/>
              </w:rPr>
              <w:t xml:space="preserve"> </w:t>
            </w:r>
            <w:r w:rsidRPr="0092035C">
              <w:rPr>
                <w:rFonts w:asciiTheme="majorHAnsi" w:hAnsiTheme="majorHAnsi"/>
              </w:rPr>
              <w:t>best</w:t>
            </w:r>
            <w:r w:rsidRPr="0092035C">
              <w:rPr>
                <w:rFonts w:asciiTheme="majorHAnsi" w:hAnsiTheme="majorHAnsi"/>
                <w:spacing w:val="3"/>
              </w:rPr>
              <w:t xml:space="preserve"> </w:t>
            </w:r>
            <w:r w:rsidRPr="0092035C">
              <w:rPr>
                <w:rFonts w:asciiTheme="majorHAnsi" w:hAnsiTheme="majorHAnsi"/>
              </w:rPr>
              <w:t>for</w:t>
            </w:r>
            <w:r w:rsidRPr="0092035C">
              <w:rPr>
                <w:rFonts w:asciiTheme="majorHAnsi" w:hAnsiTheme="majorHAnsi"/>
                <w:spacing w:val="-2"/>
              </w:rPr>
              <w:t xml:space="preserve"> </w:t>
            </w:r>
            <w:r w:rsidRPr="0092035C">
              <w:rPr>
                <w:rFonts w:asciiTheme="majorHAnsi" w:hAnsiTheme="majorHAnsi"/>
              </w:rPr>
              <w:t>their</w:t>
            </w:r>
            <w:r w:rsidRPr="0092035C">
              <w:rPr>
                <w:rFonts w:asciiTheme="majorHAnsi" w:hAnsiTheme="majorHAnsi"/>
                <w:spacing w:val="1"/>
              </w:rPr>
              <w:t xml:space="preserve"> </w:t>
            </w:r>
            <w:r w:rsidRPr="0092035C">
              <w:rPr>
                <w:rFonts w:asciiTheme="majorHAnsi" w:hAnsiTheme="majorHAnsi"/>
                <w:spacing w:val="-2"/>
              </w:rPr>
              <w:t>children</w:t>
            </w:r>
          </w:p>
        </w:tc>
      </w:tr>
      <w:tr w:rsidR="00281FF1" w:rsidRPr="0092035C" w14:paraId="24636664" w14:textId="77777777" w:rsidTr="00134124">
        <w:trPr>
          <w:trHeight w:val="844"/>
        </w:trPr>
        <w:tc>
          <w:tcPr>
            <w:tcW w:w="5057" w:type="dxa"/>
          </w:tcPr>
          <w:p w14:paraId="5E4E6B37" w14:textId="77777777" w:rsidR="00281FF1" w:rsidRPr="0092035C" w:rsidRDefault="00281FF1" w:rsidP="00134124">
            <w:pPr>
              <w:pStyle w:val="TableParagraph"/>
              <w:spacing w:line="254" w:lineRule="auto"/>
              <w:rPr>
                <w:rFonts w:asciiTheme="majorHAnsi" w:hAnsiTheme="majorHAnsi"/>
              </w:rPr>
            </w:pPr>
            <w:r w:rsidRPr="0092035C">
              <w:rPr>
                <w:rFonts w:asciiTheme="majorHAnsi" w:hAnsiTheme="majorHAnsi"/>
              </w:rPr>
              <w:t>Able</w:t>
            </w:r>
            <w:r w:rsidRPr="0092035C">
              <w:rPr>
                <w:rFonts w:asciiTheme="majorHAnsi" w:hAnsiTheme="majorHAnsi"/>
                <w:spacing w:val="-13"/>
              </w:rPr>
              <w:t xml:space="preserve"> </w:t>
            </w:r>
            <w:r w:rsidRPr="0092035C">
              <w:rPr>
                <w:rFonts w:asciiTheme="majorHAnsi" w:hAnsiTheme="majorHAnsi"/>
              </w:rPr>
              <w:t>to</w:t>
            </w:r>
            <w:r w:rsidRPr="0092035C">
              <w:rPr>
                <w:rFonts w:asciiTheme="majorHAnsi" w:hAnsiTheme="majorHAnsi"/>
                <w:spacing w:val="-10"/>
              </w:rPr>
              <w:t xml:space="preserve"> </w:t>
            </w:r>
            <w:r w:rsidRPr="0092035C">
              <w:rPr>
                <w:rFonts w:asciiTheme="majorHAnsi" w:hAnsiTheme="majorHAnsi"/>
              </w:rPr>
              <w:t>drive</w:t>
            </w:r>
            <w:r w:rsidRPr="0092035C">
              <w:rPr>
                <w:rFonts w:asciiTheme="majorHAnsi" w:hAnsiTheme="majorHAnsi"/>
                <w:spacing w:val="-10"/>
              </w:rPr>
              <w:t xml:space="preserve"> </w:t>
            </w:r>
            <w:r w:rsidRPr="0092035C">
              <w:rPr>
                <w:rFonts w:asciiTheme="majorHAnsi" w:hAnsiTheme="majorHAnsi"/>
              </w:rPr>
              <w:t>improvement</w:t>
            </w:r>
            <w:r w:rsidRPr="0092035C">
              <w:rPr>
                <w:rFonts w:asciiTheme="majorHAnsi" w:hAnsiTheme="majorHAnsi"/>
                <w:spacing w:val="-6"/>
              </w:rPr>
              <w:t xml:space="preserve"> </w:t>
            </w:r>
            <w:r w:rsidRPr="0092035C">
              <w:rPr>
                <w:rFonts w:asciiTheme="majorHAnsi" w:hAnsiTheme="majorHAnsi"/>
              </w:rPr>
              <w:t>in</w:t>
            </w:r>
            <w:r w:rsidRPr="0092035C">
              <w:rPr>
                <w:rFonts w:asciiTheme="majorHAnsi" w:hAnsiTheme="majorHAnsi"/>
                <w:spacing w:val="-10"/>
              </w:rPr>
              <w:t xml:space="preserve"> </w:t>
            </w:r>
            <w:r w:rsidRPr="0092035C">
              <w:rPr>
                <w:rFonts w:asciiTheme="majorHAnsi" w:hAnsiTheme="majorHAnsi"/>
              </w:rPr>
              <w:t>schools</w:t>
            </w:r>
          </w:p>
        </w:tc>
        <w:tc>
          <w:tcPr>
            <w:tcW w:w="3873" w:type="dxa"/>
          </w:tcPr>
          <w:p w14:paraId="0173FE9E" w14:textId="77777777" w:rsidR="00281FF1" w:rsidRPr="0092035C" w:rsidRDefault="00281FF1" w:rsidP="00134124">
            <w:pPr>
              <w:pStyle w:val="TableParagraph"/>
              <w:spacing w:line="254" w:lineRule="auto"/>
              <w:ind w:left="109"/>
              <w:rPr>
                <w:rFonts w:asciiTheme="majorHAnsi" w:hAnsiTheme="majorHAnsi"/>
              </w:rPr>
            </w:pPr>
            <w:r w:rsidRPr="0092035C">
              <w:rPr>
                <w:rFonts w:asciiTheme="majorHAnsi" w:hAnsiTheme="majorHAnsi"/>
              </w:rPr>
              <w:t>Great</w:t>
            </w:r>
            <w:r w:rsidRPr="0092035C">
              <w:rPr>
                <w:rFonts w:asciiTheme="majorHAnsi" w:hAnsiTheme="majorHAnsi"/>
                <w:spacing w:val="-9"/>
              </w:rPr>
              <w:t xml:space="preserve"> </w:t>
            </w:r>
            <w:r w:rsidRPr="0092035C">
              <w:rPr>
                <w:rFonts w:asciiTheme="majorHAnsi" w:hAnsiTheme="majorHAnsi"/>
              </w:rPr>
              <w:t>support</w:t>
            </w:r>
            <w:r w:rsidRPr="0092035C">
              <w:rPr>
                <w:rFonts w:asciiTheme="majorHAnsi" w:hAnsiTheme="majorHAnsi"/>
                <w:spacing w:val="-3"/>
              </w:rPr>
              <w:t xml:space="preserve"> </w:t>
            </w:r>
            <w:r w:rsidRPr="0092035C">
              <w:rPr>
                <w:rFonts w:asciiTheme="majorHAnsi" w:hAnsiTheme="majorHAnsi"/>
              </w:rPr>
              <w:t>from</w:t>
            </w:r>
            <w:r w:rsidRPr="0092035C">
              <w:rPr>
                <w:rFonts w:asciiTheme="majorHAnsi" w:hAnsiTheme="majorHAnsi"/>
                <w:spacing w:val="-9"/>
              </w:rPr>
              <w:t xml:space="preserve"> </w:t>
            </w:r>
            <w:r w:rsidRPr="0092035C">
              <w:rPr>
                <w:rFonts w:asciiTheme="majorHAnsi" w:hAnsiTheme="majorHAnsi"/>
              </w:rPr>
              <w:t>an</w:t>
            </w:r>
            <w:r w:rsidRPr="0092035C">
              <w:rPr>
                <w:rFonts w:asciiTheme="majorHAnsi" w:hAnsiTheme="majorHAnsi"/>
                <w:spacing w:val="-9"/>
              </w:rPr>
              <w:t xml:space="preserve"> </w:t>
            </w:r>
            <w:r w:rsidRPr="0092035C">
              <w:rPr>
                <w:rFonts w:asciiTheme="majorHAnsi" w:hAnsiTheme="majorHAnsi"/>
              </w:rPr>
              <w:t>effective</w:t>
            </w:r>
            <w:r w:rsidRPr="0092035C">
              <w:rPr>
                <w:rFonts w:asciiTheme="majorHAnsi" w:hAnsiTheme="majorHAnsi"/>
                <w:spacing w:val="-12"/>
              </w:rPr>
              <w:t xml:space="preserve"> </w:t>
            </w:r>
            <w:r w:rsidRPr="0092035C">
              <w:rPr>
                <w:rFonts w:asciiTheme="majorHAnsi" w:hAnsiTheme="majorHAnsi"/>
              </w:rPr>
              <w:t>MAT</w:t>
            </w:r>
            <w:r w:rsidRPr="0092035C">
              <w:rPr>
                <w:rFonts w:asciiTheme="majorHAnsi" w:hAnsiTheme="majorHAnsi"/>
                <w:spacing w:val="-9"/>
              </w:rPr>
              <w:t xml:space="preserve"> </w:t>
            </w:r>
            <w:r w:rsidRPr="0092035C">
              <w:rPr>
                <w:rFonts w:asciiTheme="majorHAnsi" w:hAnsiTheme="majorHAnsi"/>
              </w:rPr>
              <w:t>team and a collaborative group of local schools</w:t>
            </w:r>
          </w:p>
          <w:p w14:paraId="59FB9A82" w14:textId="77777777" w:rsidR="00281FF1" w:rsidRPr="0092035C" w:rsidRDefault="00281FF1" w:rsidP="00134124">
            <w:pPr>
              <w:pStyle w:val="TableParagraph"/>
              <w:spacing w:before="0" w:line="243" w:lineRule="exact"/>
              <w:ind w:left="109"/>
              <w:rPr>
                <w:rFonts w:asciiTheme="majorHAnsi" w:hAnsiTheme="majorHAnsi"/>
              </w:rPr>
            </w:pPr>
            <w:r w:rsidRPr="0092035C">
              <w:rPr>
                <w:rFonts w:asciiTheme="majorHAnsi" w:hAnsiTheme="majorHAnsi"/>
              </w:rPr>
              <w:t>to</w:t>
            </w:r>
            <w:r w:rsidRPr="0092035C">
              <w:rPr>
                <w:rFonts w:asciiTheme="majorHAnsi" w:hAnsiTheme="majorHAnsi"/>
                <w:spacing w:val="-3"/>
              </w:rPr>
              <w:t xml:space="preserve"> </w:t>
            </w:r>
            <w:r w:rsidRPr="0092035C">
              <w:rPr>
                <w:rFonts w:asciiTheme="majorHAnsi" w:hAnsiTheme="majorHAnsi"/>
              </w:rPr>
              <w:t>work</w:t>
            </w:r>
            <w:r w:rsidRPr="0092035C">
              <w:rPr>
                <w:rFonts w:asciiTheme="majorHAnsi" w:hAnsiTheme="majorHAnsi"/>
                <w:spacing w:val="-3"/>
              </w:rPr>
              <w:t xml:space="preserve"> </w:t>
            </w:r>
            <w:r w:rsidRPr="0092035C">
              <w:rPr>
                <w:rFonts w:asciiTheme="majorHAnsi" w:hAnsiTheme="majorHAnsi"/>
                <w:spacing w:val="-2"/>
              </w:rPr>
              <w:t>within</w:t>
            </w:r>
          </w:p>
        </w:tc>
      </w:tr>
      <w:tr w:rsidR="00281FF1" w:rsidRPr="0092035C" w14:paraId="455624F6" w14:textId="77777777" w:rsidTr="00134124">
        <w:trPr>
          <w:trHeight w:val="690"/>
        </w:trPr>
        <w:tc>
          <w:tcPr>
            <w:tcW w:w="5057" w:type="dxa"/>
          </w:tcPr>
          <w:p w14:paraId="145BBE42" w14:textId="77777777" w:rsidR="00281FF1" w:rsidRPr="0092035C" w:rsidRDefault="00281FF1" w:rsidP="00134124">
            <w:pPr>
              <w:pStyle w:val="TableParagraph"/>
              <w:spacing w:line="254" w:lineRule="auto"/>
              <w:ind w:right="169"/>
              <w:rPr>
                <w:rFonts w:asciiTheme="majorHAnsi" w:hAnsiTheme="majorHAnsi"/>
              </w:rPr>
            </w:pPr>
            <w:r w:rsidRPr="0092035C">
              <w:rPr>
                <w:rFonts w:asciiTheme="majorHAnsi" w:hAnsiTheme="majorHAnsi"/>
              </w:rPr>
              <w:t>Is</w:t>
            </w:r>
            <w:r w:rsidRPr="0092035C">
              <w:rPr>
                <w:rFonts w:asciiTheme="majorHAnsi" w:hAnsiTheme="majorHAnsi"/>
                <w:spacing w:val="-7"/>
              </w:rPr>
              <w:t xml:space="preserve"> </w:t>
            </w:r>
            <w:r w:rsidRPr="0092035C">
              <w:rPr>
                <w:rFonts w:asciiTheme="majorHAnsi" w:hAnsiTheme="majorHAnsi"/>
              </w:rPr>
              <w:t>committed</w:t>
            </w:r>
            <w:r w:rsidRPr="0092035C">
              <w:rPr>
                <w:rFonts w:asciiTheme="majorHAnsi" w:hAnsiTheme="majorHAnsi"/>
                <w:spacing w:val="-6"/>
              </w:rPr>
              <w:t xml:space="preserve"> </w:t>
            </w:r>
            <w:r w:rsidRPr="0092035C">
              <w:rPr>
                <w:rFonts w:asciiTheme="majorHAnsi" w:hAnsiTheme="majorHAnsi"/>
              </w:rPr>
              <w:t>to</w:t>
            </w:r>
            <w:r w:rsidRPr="0092035C">
              <w:rPr>
                <w:rFonts w:asciiTheme="majorHAnsi" w:hAnsiTheme="majorHAnsi"/>
                <w:spacing w:val="-8"/>
              </w:rPr>
              <w:t xml:space="preserve"> </w:t>
            </w:r>
            <w:r w:rsidRPr="0092035C">
              <w:rPr>
                <w:rFonts w:asciiTheme="majorHAnsi" w:hAnsiTheme="majorHAnsi"/>
              </w:rPr>
              <w:t>collaboration</w:t>
            </w:r>
            <w:r w:rsidRPr="0092035C">
              <w:rPr>
                <w:rFonts w:asciiTheme="majorHAnsi" w:hAnsiTheme="majorHAnsi"/>
                <w:spacing w:val="-7"/>
              </w:rPr>
              <w:t xml:space="preserve"> </w:t>
            </w:r>
            <w:r w:rsidRPr="0092035C">
              <w:rPr>
                <w:rFonts w:asciiTheme="majorHAnsi" w:hAnsiTheme="majorHAnsi"/>
              </w:rPr>
              <w:t>and</w:t>
            </w:r>
            <w:r w:rsidRPr="0092035C">
              <w:rPr>
                <w:rFonts w:asciiTheme="majorHAnsi" w:hAnsiTheme="majorHAnsi"/>
                <w:spacing w:val="-6"/>
              </w:rPr>
              <w:t xml:space="preserve"> </w:t>
            </w:r>
            <w:r w:rsidRPr="0092035C">
              <w:rPr>
                <w:rFonts w:asciiTheme="majorHAnsi" w:hAnsiTheme="majorHAnsi"/>
              </w:rPr>
              <w:t>Trust- wide working</w:t>
            </w:r>
          </w:p>
        </w:tc>
        <w:tc>
          <w:tcPr>
            <w:tcW w:w="3873" w:type="dxa"/>
          </w:tcPr>
          <w:p w14:paraId="1E9E98BC" w14:textId="77777777" w:rsidR="00281FF1" w:rsidRPr="0092035C" w:rsidRDefault="00281FF1" w:rsidP="00134124">
            <w:pPr>
              <w:pStyle w:val="TableParagraph"/>
              <w:spacing w:line="254" w:lineRule="auto"/>
              <w:ind w:left="109"/>
              <w:rPr>
                <w:rFonts w:asciiTheme="majorHAnsi" w:hAnsiTheme="majorHAnsi"/>
              </w:rPr>
            </w:pPr>
            <w:r w:rsidRPr="0092035C">
              <w:rPr>
                <w:rFonts w:asciiTheme="majorHAnsi" w:hAnsiTheme="majorHAnsi"/>
              </w:rPr>
              <w:t>High-quality</w:t>
            </w:r>
            <w:r w:rsidRPr="0092035C">
              <w:rPr>
                <w:rFonts w:asciiTheme="majorHAnsi" w:hAnsiTheme="majorHAnsi"/>
                <w:spacing w:val="-9"/>
              </w:rPr>
              <w:t xml:space="preserve"> </w:t>
            </w:r>
            <w:r w:rsidRPr="0092035C">
              <w:rPr>
                <w:rFonts w:asciiTheme="majorHAnsi" w:hAnsiTheme="majorHAnsi"/>
              </w:rPr>
              <w:t>CPD</w:t>
            </w:r>
            <w:r w:rsidRPr="0092035C">
              <w:rPr>
                <w:rFonts w:asciiTheme="majorHAnsi" w:hAnsiTheme="majorHAnsi"/>
                <w:spacing w:val="-10"/>
              </w:rPr>
              <w:t xml:space="preserve"> </w:t>
            </w:r>
            <w:r w:rsidRPr="0092035C">
              <w:rPr>
                <w:rFonts w:asciiTheme="majorHAnsi" w:hAnsiTheme="majorHAnsi"/>
              </w:rPr>
              <w:t>to</w:t>
            </w:r>
            <w:r w:rsidRPr="0092035C">
              <w:rPr>
                <w:rFonts w:asciiTheme="majorHAnsi" w:hAnsiTheme="majorHAnsi"/>
                <w:spacing w:val="-10"/>
              </w:rPr>
              <w:t xml:space="preserve"> </w:t>
            </w:r>
            <w:r w:rsidRPr="0092035C">
              <w:rPr>
                <w:rFonts w:asciiTheme="majorHAnsi" w:hAnsiTheme="majorHAnsi"/>
              </w:rPr>
              <w:t>develop</w:t>
            </w:r>
            <w:r w:rsidRPr="0092035C">
              <w:rPr>
                <w:rFonts w:asciiTheme="majorHAnsi" w:hAnsiTheme="majorHAnsi"/>
                <w:spacing w:val="-11"/>
              </w:rPr>
              <w:t xml:space="preserve"> </w:t>
            </w:r>
            <w:r w:rsidRPr="0092035C">
              <w:rPr>
                <w:rFonts w:asciiTheme="majorHAnsi" w:hAnsiTheme="majorHAnsi"/>
              </w:rPr>
              <w:t>your</w:t>
            </w:r>
            <w:r w:rsidRPr="0092035C">
              <w:rPr>
                <w:rFonts w:asciiTheme="majorHAnsi" w:hAnsiTheme="majorHAnsi"/>
                <w:spacing w:val="-10"/>
              </w:rPr>
              <w:t xml:space="preserve"> </w:t>
            </w:r>
            <w:r w:rsidRPr="0092035C">
              <w:rPr>
                <w:rFonts w:asciiTheme="majorHAnsi" w:hAnsiTheme="majorHAnsi"/>
              </w:rPr>
              <w:t xml:space="preserve">leadership </w:t>
            </w:r>
            <w:r w:rsidRPr="0092035C">
              <w:rPr>
                <w:rFonts w:asciiTheme="majorHAnsi" w:hAnsiTheme="majorHAnsi"/>
                <w:spacing w:val="-2"/>
              </w:rPr>
              <w:t>skills.</w:t>
            </w:r>
          </w:p>
        </w:tc>
      </w:tr>
    </w:tbl>
    <w:p w14:paraId="14D4C1D8" w14:textId="77777777" w:rsidR="00281FF1" w:rsidRPr="0092035C" w:rsidRDefault="00281FF1" w:rsidP="00281FF1">
      <w:pPr>
        <w:pStyle w:val="BodyText"/>
        <w:ind w:left="544" w:firstLine="720"/>
        <w:rPr>
          <w:rFonts w:asciiTheme="majorHAnsi" w:hAnsiTheme="majorHAnsi"/>
          <w:color w:val="212121"/>
          <w:sz w:val="22"/>
          <w:szCs w:val="22"/>
        </w:rPr>
      </w:pPr>
    </w:p>
    <w:tbl>
      <w:tblPr>
        <w:tblW w:w="9072"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19"/>
        <w:gridCol w:w="5953"/>
      </w:tblGrid>
      <w:tr w:rsidR="00281FF1" w:rsidRPr="0092035C" w14:paraId="18178628" w14:textId="77777777" w:rsidTr="00134124">
        <w:trPr>
          <w:trHeight w:val="783"/>
        </w:trPr>
        <w:tc>
          <w:tcPr>
            <w:tcW w:w="9072" w:type="dxa"/>
            <w:gridSpan w:val="2"/>
            <w:tcBorders>
              <w:bottom w:val="single" w:sz="18" w:space="0" w:color="000000"/>
            </w:tcBorders>
            <w:shd w:val="clear" w:color="auto" w:fill="D9D9D9"/>
            <w:vAlign w:val="center"/>
          </w:tcPr>
          <w:p w14:paraId="411D3217" w14:textId="52FFA3E1" w:rsidR="00281FF1" w:rsidRPr="00A3307D" w:rsidRDefault="00281FF1" w:rsidP="00134124">
            <w:pPr>
              <w:pStyle w:val="TableParagraph"/>
              <w:spacing w:before="16" w:line="232" w:lineRule="exact"/>
              <w:ind w:left="17"/>
              <w:jc w:val="center"/>
              <w:rPr>
                <w:rFonts w:asciiTheme="majorHAnsi" w:hAnsiTheme="majorHAnsi"/>
                <w:b/>
                <w:bCs/>
                <w:sz w:val="28"/>
                <w:szCs w:val="28"/>
              </w:rPr>
            </w:pPr>
            <w:r>
              <w:rPr>
                <w:rFonts w:asciiTheme="majorHAnsi" w:hAnsiTheme="majorHAnsi" w:cstheme="minorHAnsi"/>
                <w:b/>
                <w:bCs/>
                <w:sz w:val="28"/>
                <w:szCs w:val="28"/>
              </w:rPr>
              <w:t xml:space="preserve">Summary - </w:t>
            </w:r>
            <w:r w:rsidRPr="00A3307D">
              <w:rPr>
                <w:rFonts w:asciiTheme="majorHAnsi" w:hAnsiTheme="majorHAnsi" w:cstheme="minorHAnsi"/>
                <w:b/>
                <w:bCs/>
                <w:sz w:val="28"/>
                <w:szCs w:val="28"/>
              </w:rPr>
              <w:t>The Role and Application</w:t>
            </w:r>
          </w:p>
        </w:tc>
      </w:tr>
      <w:tr w:rsidR="00281FF1" w:rsidRPr="0092035C" w14:paraId="24AE55C5" w14:textId="77777777" w:rsidTr="00134124">
        <w:trPr>
          <w:trHeight w:val="301"/>
        </w:trPr>
        <w:tc>
          <w:tcPr>
            <w:tcW w:w="3119" w:type="dxa"/>
            <w:vMerge w:val="restart"/>
            <w:tcBorders>
              <w:top w:val="single" w:sz="18" w:space="0" w:color="000000"/>
            </w:tcBorders>
          </w:tcPr>
          <w:p w14:paraId="5982724A" w14:textId="77777777" w:rsidR="00281FF1" w:rsidRPr="0092035C" w:rsidRDefault="00281FF1" w:rsidP="00134124">
            <w:pPr>
              <w:pStyle w:val="TableParagraph"/>
              <w:spacing w:before="0" w:line="308" w:lineRule="exact"/>
              <w:ind w:left="68"/>
              <w:rPr>
                <w:rFonts w:asciiTheme="majorHAnsi" w:hAnsiTheme="majorHAnsi"/>
                <w:sz w:val="24"/>
                <w:szCs w:val="24"/>
              </w:rPr>
            </w:pPr>
            <w:r w:rsidRPr="0092035C">
              <w:rPr>
                <w:rFonts w:asciiTheme="majorHAnsi" w:hAnsiTheme="majorHAnsi"/>
                <w:spacing w:val="-2"/>
                <w:sz w:val="24"/>
                <w:szCs w:val="24"/>
              </w:rPr>
              <w:t>Position</w:t>
            </w:r>
          </w:p>
        </w:tc>
        <w:tc>
          <w:tcPr>
            <w:tcW w:w="5953" w:type="dxa"/>
            <w:tcBorders>
              <w:top w:val="single" w:sz="18" w:space="0" w:color="000000"/>
            </w:tcBorders>
          </w:tcPr>
          <w:p w14:paraId="7C675ED7" w14:textId="77777777" w:rsidR="00281FF1" w:rsidRPr="0092035C" w:rsidRDefault="00281FF1" w:rsidP="00134124">
            <w:pPr>
              <w:pStyle w:val="TableParagraph"/>
              <w:spacing w:before="0" w:line="282" w:lineRule="exact"/>
              <w:ind w:left="69"/>
              <w:rPr>
                <w:rFonts w:asciiTheme="majorHAnsi" w:hAnsiTheme="majorHAnsi"/>
                <w:sz w:val="24"/>
                <w:szCs w:val="24"/>
              </w:rPr>
            </w:pPr>
            <w:r w:rsidRPr="0092035C">
              <w:rPr>
                <w:rFonts w:asciiTheme="majorHAnsi" w:hAnsiTheme="majorHAnsi"/>
                <w:sz w:val="24"/>
                <w:szCs w:val="24"/>
              </w:rPr>
              <w:t>Headteacher</w:t>
            </w:r>
            <w:r w:rsidRPr="0092035C">
              <w:rPr>
                <w:rFonts w:asciiTheme="majorHAnsi" w:hAnsiTheme="majorHAnsi"/>
                <w:spacing w:val="-15"/>
                <w:sz w:val="24"/>
                <w:szCs w:val="24"/>
              </w:rPr>
              <w:t xml:space="preserve"> </w:t>
            </w:r>
            <w:r w:rsidRPr="0092035C">
              <w:rPr>
                <w:rFonts w:asciiTheme="majorHAnsi" w:hAnsiTheme="majorHAnsi"/>
                <w:sz w:val="24"/>
                <w:szCs w:val="24"/>
              </w:rPr>
              <w:t>of</w:t>
            </w:r>
            <w:r w:rsidRPr="0092035C">
              <w:rPr>
                <w:rFonts w:asciiTheme="majorHAnsi" w:hAnsiTheme="majorHAnsi"/>
                <w:spacing w:val="-3"/>
                <w:sz w:val="24"/>
                <w:szCs w:val="24"/>
              </w:rPr>
              <w:t xml:space="preserve"> </w:t>
            </w:r>
            <w:r w:rsidRPr="0092035C">
              <w:rPr>
                <w:rFonts w:asciiTheme="majorHAnsi" w:hAnsiTheme="majorHAnsi"/>
                <w:sz w:val="24"/>
                <w:szCs w:val="24"/>
              </w:rPr>
              <w:t>Danesfield Middle</w:t>
            </w:r>
            <w:r w:rsidRPr="0092035C">
              <w:rPr>
                <w:rFonts w:asciiTheme="majorHAnsi" w:hAnsiTheme="majorHAnsi"/>
                <w:spacing w:val="-9"/>
                <w:sz w:val="24"/>
                <w:szCs w:val="24"/>
              </w:rPr>
              <w:t xml:space="preserve"> </w:t>
            </w:r>
            <w:r w:rsidRPr="0092035C">
              <w:rPr>
                <w:rFonts w:asciiTheme="majorHAnsi" w:hAnsiTheme="majorHAnsi"/>
                <w:spacing w:val="-2"/>
                <w:sz w:val="24"/>
                <w:szCs w:val="24"/>
              </w:rPr>
              <w:t>School</w:t>
            </w:r>
          </w:p>
        </w:tc>
      </w:tr>
      <w:tr w:rsidR="00281FF1" w:rsidRPr="0092035C" w14:paraId="2CAA7DEB" w14:textId="77777777" w:rsidTr="00134124">
        <w:trPr>
          <w:trHeight w:val="313"/>
        </w:trPr>
        <w:tc>
          <w:tcPr>
            <w:tcW w:w="3119" w:type="dxa"/>
            <w:vMerge/>
            <w:tcBorders>
              <w:top w:val="nil"/>
            </w:tcBorders>
          </w:tcPr>
          <w:p w14:paraId="4F1D1D30" w14:textId="77777777" w:rsidR="00281FF1" w:rsidRPr="0092035C" w:rsidRDefault="00281FF1" w:rsidP="00134124">
            <w:pPr>
              <w:rPr>
                <w:rFonts w:asciiTheme="majorHAnsi" w:hAnsiTheme="majorHAnsi"/>
              </w:rPr>
            </w:pPr>
          </w:p>
        </w:tc>
        <w:tc>
          <w:tcPr>
            <w:tcW w:w="5953" w:type="dxa"/>
          </w:tcPr>
          <w:p w14:paraId="2AF5A43D" w14:textId="77777777" w:rsidR="00281FF1" w:rsidRPr="0092035C" w:rsidRDefault="00281FF1" w:rsidP="00134124">
            <w:pPr>
              <w:pStyle w:val="TableParagraph"/>
              <w:spacing w:before="2" w:line="291" w:lineRule="exact"/>
              <w:ind w:left="69"/>
              <w:rPr>
                <w:rFonts w:asciiTheme="majorHAnsi" w:hAnsiTheme="majorHAnsi"/>
                <w:sz w:val="24"/>
                <w:szCs w:val="24"/>
              </w:rPr>
            </w:pPr>
            <w:r w:rsidRPr="0092035C">
              <w:rPr>
                <w:rFonts w:asciiTheme="majorHAnsi" w:hAnsiTheme="majorHAnsi"/>
                <w:sz w:val="24"/>
                <w:szCs w:val="24"/>
              </w:rPr>
              <w:t>Full</w:t>
            </w:r>
            <w:r w:rsidRPr="0092035C">
              <w:rPr>
                <w:rFonts w:asciiTheme="majorHAnsi" w:hAnsiTheme="majorHAnsi"/>
                <w:spacing w:val="-10"/>
                <w:sz w:val="24"/>
                <w:szCs w:val="24"/>
              </w:rPr>
              <w:t>-</w:t>
            </w:r>
            <w:r w:rsidRPr="0092035C">
              <w:rPr>
                <w:rFonts w:asciiTheme="majorHAnsi" w:hAnsiTheme="majorHAnsi"/>
                <w:spacing w:val="-4"/>
                <w:sz w:val="24"/>
                <w:szCs w:val="24"/>
              </w:rPr>
              <w:t>time</w:t>
            </w:r>
          </w:p>
        </w:tc>
      </w:tr>
      <w:tr w:rsidR="00281FF1" w:rsidRPr="0092035C" w14:paraId="59AE1F42" w14:textId="77777777" w:rsidTr="00134124">
        <w:trPr>
          <w:trHeight w:val="314"/>
        </w:trPr>
        <w:tc>
          <w:tcPr>
            <w:tcW w:w="3119" w:type="dxa"/>
            <w:vMerge/>
            <w:tcBorders>
              <w:top w:val="nil"/>
            </w:tcBorders>
          </w:tcPr>
          <w:p w14:paraId="23AD7E55" w14:textId="77777777" w:rsidR="00281FF1" w:rsidRPr="0092035C" w:rsidRDefault="00281FF1" w:rsidP="00134124">
            <w:pPr>
              <w:rPr>
                <w:rFonts w:asciiTheme="majorHAnsi" w:hAnsiTheme="majorHAnsi"/>
              </w:rPr>
            </w:pPr>
          </w:p>
        </w:tc>
        <w:tc>
          <w:tcPr>
            <w:tcW w:w="5953" w:type="dxa"/>
          </w:tcPr>
          <w:p w14:paraId="51D4542D" w14:textId="77777777" w:rsidR="00281FF1" w:rsidRPr="0092035C" w:rsidRDefault="00281FF1" w:rsidP="00134124">
            <w:pPr>
              <w:pStyle w:val="TableParagraph"/>
              <w:spacing w:before="2" w:line="291" w:lineRule="exact"/>
              <w:ind w:left="69"/>
              <w:rPr>
                <w:rFonts w:asciiTheme="majorHAnsi" w:hAnsiTheme="majorHAnsi"/>
                <w:sz w:val="24"/>
                <w:szCs w:val="24"/>
              </w:rPr>
            </w:pPr>
            <w:r w:rsidRPr="0092035C">
              <w:rPr>
                <w:rFonts w:asciiTheme="majorHAnsi" w:hAnsiTheme="majorHAnsi"/>
                <w:spacing w:val="-2"/>
                <w:sz w:val="24"/>
                <w:szCs w:val="24"/>
              </w:rPr>
              <w:t>Permanent</w:t>
            </w:r>
          </w:p>
        </w:tc>
      </w:tr>
      <w:tr w:rsidR="00281FF1" w:rsidRPr="0092035C" w14:paraId="12932018" w14:textId="77777777" w:rsidTr="00134124">
        <w:trPr>
          <w:trHeight w:val="652"/>
        </w:trPr>
        <w:tc>
          <w:tcPr>
            <w:tcW w:w="3119" w:type="dxa"/>
          </w:tcPr>
          <w:p w14:paraId="07F209D0" w14:textId="77777777" w:rsidR="00281FF1" w:rsidRPr="0092035C" w:rsidRDefault="00281FF1" w:rsidP="00134124">
            <w:pPr>
              <w:pStyle w:val="TableParagraph"/>
              <w:spacing w:before="2"/>
              <w:ind w:left="68"/>
              <w:rPr>
                <w:rFonts w:asciiTheme="majorHAnsi" w:hAnsiTheme="majorHAnsi"/>
                <w:sz w:val="24"/>
                <w:szCs w:val="24"/>
              </w:rPr>
            </w:pPr>
            <w:r w:rsidRPr="0092035C">
              <w:rPr>
                <w:rFonts w:asciiTheme="majorHAnsi" w:hAnsiTheme="majorHAnsi"/>
                <w:spacing w:val="-5"/>
                <w:sz w:val="24"/>
                <w:szCs w:val="24"/>
              </w:rPr>
              <w:t>ISR</w:t>
            </w:r>
          </w:p>
        </w:tc>
        <w:tc>
          <w:tcPr>
            <w:tcW w:w="5953" w:type="dxa"/>
          </w:tcPr>
          <w:p w14:paraId="6B6F1414" w14:textId="77777777" w:rsidR="00281FF1" w:rsidRPr="0092035C" w:rsidRDefault="00281FF1" w:rsidP="00134124">
            <w:pPr>
              <w:pStyle w:val="TableParagraph"/>
              <w:spacing w:before="5"/>
              <w:ind w:left="69"/>
              <w:rPr>
                <w:rFonts w:asciiTheme="majorHAnsi" w:hAnsiTheme="majorHAnsi"/>
                <w:sz w:val="24"/>
                <w:szCs w:val="24"/>
              </w:rPr>
            </w:pPr>
            <w:r w:rsidRPr="0092035C">
              <w:rPr>
                <w:rFonts w:asciiTheme="majorHAnsi" w:hAnsiTheme="majorHAnsi"/>
                <w:sz w:val="24"/>
                <w:szCs w:val="24"/>
              </w:rPr>
              <w:t>L17</w:t>
            </w:r>
            <w:r w:rsidRPr="0092035C">
              <w:rPr>
                <w:rFonts w:asciiTheme="majorHAnsi" w:hAnsiTheme="majorHAnsi"/>
                <w:spacing w:val="-6"/>
                <w:sz w:val="24"/>
                <w:szCs w:val="24"/>
              </w:rPr>
              <w:t xml:space="preserve"> </w:t>
            </w:r>
            <w:r w:rsidRPr="0092035C">
              <w:rPr>
                <w:rFonts w:asciiTheme="majorHAnsi" w:hAnsiTheme="majorHAnsi"/>
                <w:sz w:val="24"/>
                <w:szCs w:val="24"/>
              </w:rPr>
              <w:t>–</w:t>
            </w:r>
            <w:r w:rsidRPr="0092035C">
              <w:rPr>
                <w:rFonts w:asciiTheme="majorHAnsi" w:hAnsiTheme="majorHAnsi"/>
                <w:spacing w:val="-4"/>
                <w:sz w:val="24"/>
                <w:szCs w:val="24"/>
              </w:rPr>
              <w:t xml:space="preserve"> </w:t>
            </w:r>
            <w:r w:rsidRPr="0092035C">
              <w:rPr>
                <w:rFonts w:asciiTheme="majorHAnsi" w:hAnsiTheme="majorHAnsi"/>
                <w:sz w:val="24"/>
                <w:szCs w:val="24"/>
              </w:rPr>
              <w:t>L23</w:t>
            </w:r>
            <w:r w:rsidRPr="0092035C">
              <w:rPr>
                <w:rFonts w:asciiTheme="majorHAnsi" w:hAnsiTheme="majorHAnsi"/>
                <w:spacing w:val="-2"/>
                <w:sz w:val="24"/>
                <w:szCs w:val="24"/>
              </w:rPr>
              <w:t xml:space="preserve"> </w:t>
            </w:r>
            <w:r w:rsidRPr="0092035C">
              <w:rPr>
                <w:rFonts w:asciiTheme="majorHAnsi" w:hAnsiTheme="majorHAnsi"/>
                <w:sz w:val="24"/>
                <w:szCs w:val="24"/>
              </w:rPr>
              <w:t>(with</w:t>
            </w:r>
            <w:r w:rsidRPr="0092035C">
              <w:rPr>
                <w:rFonts w:asciiTheme="majorHAnsi" w:hAnsiTheme="majorHAnsi"/>
                <w:spacing w:val="-7"/>
                <w:sz w:val="24"/>
                <w:szCs w:val="24"/>
              </w:rPr>
              <w:t xml:space="preserve"> </w:t>
            </w:r>
            <w:r w:rsidRPr="0092035C">
              <w:rPr>
                <w:rFonts w:asciiTheme="majorHAnsi" w:hAnsiTheme="majorHAnsi"/>
                <w:sz w:val="24"/>
                <w:szCs w:val="24"/>
              </w:rPr>
              <w:t>a</w:t>
            </w:r>
            <w:r w:rsidRPr="0092035C">
              <w:rPr>
                <w:rFonts w:asciiTheme="majorHAnsi" w:hAnsiTheme="majorHAnsi"/>
                <w:spacing w:val="-6"/>
                <w:sz w:val="24"/>
                <w:szCs w:val="24"/>
              </w:rPr>
              <w:t xml:space="preserve"> </w:t>
            </w:r>
            <w:r w:rsidRPr="0092035C">
              <w:rPr>
                <w:rFonts w:asciiTheme="majorHAnsi" w:hAnsiTheme="majorHAnsi"/>
                <w:sz w:val="24"/>
                <w:szCs w:val="24"/>
              </w:rPr>
              <w:t>possible</w:t>
            </w:r>
            <w:r w:rsidRPr="0092035C">
              <w:rPr>
                <w:rFonts w:asciiTheme="majorHAnsi" w:hAnsiTheme="majorHAnsi"/>
                <w:spacing w:val="-4"/>
                <w:sz w:val="24"/>
                <w:szCs w:val="24"/>
              </w:rPr>
              <w:t xml:space="preserve"> </w:t>
            </w:r>
            <w:r w:rsidRPr="0092035C">
              <w:rPr>
                <w:rFonts w:asciiTheme="majorHAnsi" w:hAnsiTheme="majorHAnsi"/>
                <w:sz w:val="24"/>
                <w:szCs w:val="24"/>
              </w:rPr>
              <w:t>recruitment</w:t>
            </w:r>
            <w:r w:rsidRPr="0092035C">
              <w:rPr>
                <w:rFonts w:asciiTheme="majorHAnsi" w:hAnsiTheme="majorHAnsi"/>
                <w:spacing w:val="-11"/>
                <w:sz w:val="24"/>
                <w:szCs w:val="24"/>
              </w:rPr>
              <w:t xml:space="preserve"> </w:t>
            </w:r>
            <w:r w:rsidRPr="0092035C">
              <w:rPr>
                <w:rFonts w:asciiTheme="majorHAnsi" w:hAnsiTheme="majorHAnsi"/>
                <w:sz w:val="24"/>
                <w:szCs w:val="24"/>
              </w:rPr>
              <w:t>and</w:t>
            </w:r>
            <w:r w:rsidRPr="0092035C">
              <w:rPr>
                <w:rFonts w:asciiTheme="majorHAnsi" w:hAnsiTheme="majorHAnsi"/>
                <w:spacing w:val="-4"/>
                <w:sz w:val="24"/>
                <w:szCs w:val="24"/>
              </w:rPr>
              <w:t xml:space="preserve"> </w:t>
            </w:r>
            <w:r w:rsidRPr="0092035C">
              <w:rPr>
                <w:rFonts w:asciiTheme="majorHAnsi" w:hAnsiTheme="majorHAnsi"/>
                <w:spacing w:val="-2"/>
                <w:sz w:val="24"/>
                <w:szCs w:val="24"/>
              </w:rPr>
              <w:t>retention</w:t>
            </w:r>
          </w:p>
          <w:p w14:paraId="1F6220DA" w14:textId="77777777" w:rsidR="00281FF1" w:rsidRPr="0092035C" w:rsidRDefault="00281FF1" w:rsidP="00134124">
            <w:pPr>
              <w:pStyle w:val="TableParagraph"/>
              <w:spacing w:before="19" w:line="290" w:lineRule="exact"/>
              <w:ind w:left="69"/>
              <w:rPr>
                <w:rFonts w:asciiTheme="majorHAnsi" w:hAnsiTheme="majorHAnsi"/>
                <w:sz w:val="24"/>
                <w:szCs w:val="24"/>
              </w:rPr>
            </w:pPr>
            <w:r w:rsidRPr="0092035C">
              <w:rPr>
                <w:rFonts w:asciiTheme="majorHAnsi" w:hAnsiTheme="majorHAnsi"/>
                <w:sz w:val="24"/>
                <w:szCs w:val="24"/>
              </w:rPr>
              <w:t>payment</w:t>
            </w:r>
            <w:r w:rsidRPr="0092035C">
              <w:rPr>
                <w:rFonts w:asciiTheme="majorHAnsi" w:hAnsiTheme="majorHAnsi"/>
                <w:spacing w:val="-9"/>
                <w:sz w:val="24"/>
                <w:szCs w:val="24"/>
              </w:rPr>
              <w:t xml:space="preserve"> </w:t>
            </w:r>
            <w:r w:rsidRPr="0092035C">
              <w:rPr>
                <w:rFonts w:asciiTheme="majorHAnsi" w:hAnsiTheme="majorHAnsi"/>
                <w:sz w:val="24"/>
                <w:szCs w:val="24"/>
              </w:rPr>
              <w:t>for</w:t>
            </w:r>
            <w:r w:rsidRPr="0092035C">
              <w:rPr>
                <w:rFonts w:asciiTheme="majorHAnsi" w:hAnsiTheme="majorHAnsi"/>
                <w:spacing w:val="-8"/>
                <w:sz w:val="24"/>
                <w:szCs w:val="24"/>
              </w:rPr>
              <w:t xml:space="preserve"> </w:t>
            </w:r>
            <w:r w:rsidRPr="0092035C">
              <w:rPr>
                <w:rFonts w:asciiTheme="majorHAnsi" w:hAnsiTheme="majorHAnsi"/>
                <w:sz w:val="24"/>
                <w:szCs w:val="24"/>
              </w:rPr>
              <w:t>the</w:t>
            </w:r>
            <w:r w:rsidRPr="0092035C">
              <w:rPr>
                <w:rFonts w:asciiTheme="majorHAnsi" w:hAnsiTheme="majorHAnsi"/>
                <w:spacing w:val="-10"/>
                <w:sz w:val="24"/>
                <w:szCs w:val="24"/>
              </w:rPr>
              <w:t xml:space="preserve"> </w:t>
            </w:r>
            <w:r w:rsidRPr="0092035C">
              <w:rPr>
                <w:rFonts w:asciiTheme="majorHAnsi" w:hAnsiTheme="majorHAnsi"/>
                <w:sz w:val="24"/>
                <w:szCs w:val="24"/>
              </w:rPr>
              <w:t>right</w:t>
            </w:r>
            <w:r w:rsidRPr="0092035C">
              <w:rPr>
                <w:rFonts w:asciiTheme="majorHAnsi" w:hAnsiTheme="majorHAnsi"/>
                <w:spacing w:val="-8"/>
                <w:sz w:val="24"/>
                <w:szCs w:val="24"/>
              </w:rPr>
              <w:t xml:space="preserve"> </w:t>
            </w:r>
            <w:r w:rsidRPr="0092035C">
              <w:rPr>
                <w:rFonts w:asciiTheme="majorHAnsi" w:hAnsiTheme="majorHAnsi"/>
                <w:spacing w:val="-2"/>
                <w:sz w:val="24"/>
                <w:szCs w:val="24"/>
              </w:rPr>
              <w:t>candidate)</w:t>
            </w:r>
          </w:p>
        </w:tc>
      </w:tr>
      <w:tr w:rsidR="00281FF1" w:rsidRPr="0092035C" w14:paraId="40BA4F65" w14:textId="77777777" w:rsidTr="00134124">
        <w:trPr>
          <w:trHeight w:val="313"/>
        </w:trPr>
        <w:tc>
          <w:tcPr>
            <w:tcW w:w="3119" w:type="dxa"/>
          </w:tcPr>
          <w:p w14:paraId="3142E47A" w14:textId="77777777" w:rsidR="00281FF1" w:rsidRPr="0092035C" w:rsidRDefault="00281FF1" w:rsidP="00134124">
            <w:pPr>
              <w:pStyle w:val="TableParagraph"/>
              <w:spacing w:before="3" w:line="291" w:lineRule="exact"/>
              <w:ind w:left="68"/>
              <w:rPr>
                <w:rFonts w:asciiTheme="majorHAnsi" w:hAnsiTheme="majorHAnsi"/>
                <w:sz w:val="24"/>
                <w:szCs w:val="24"/>
              </w:rPr>
            </w:pPr>
            <w:r w:rsidRPr="0092035C">
              <w:rPr>
                <w:rFonts w:asciiTheme="majorHAnsi" w:hAnsiTheme="majorHAnsi"/>
                <w:sz w:val="24"/>
                <w:szCs w:val="24"/>
              </w:rPr>
              <w:t>Start</w:t>
            </w:r>
            <w:r w:rsidRPr="0092035C">
              <w:rPr>
                <w:rFonts w:asciiTheme="majorHAnsi" w:hAnsiTheme="majorHAnsi"/>
                <w:spacing w:val="7"/>
                <w:sz w:val="24"/>
                <w:szCs w:val="24"/>
              </w:rPr>
              <w:t xml:space="preserve"> </w:t>
            </w:r>
            <w:r w:rsidRPr="0092035C">
              <w:rPr>
                <w:rFonts w:asciiTheme="majorHAnsi" w:hAnsiTheme="majorHAnsi"/>
                <w:spacing w:val="-4"/>
                <w:sz w:val="24"/>
                <w:szCs w:val="24"/>
              </w:rPr>
              <w:t>date</w:t>
            </w:r>
          </w:p>
        </w:tc>
        <w:tc>
          <w:tcPr>
            <w:tcW w:w="5953" w:type="dxa"/>
          </w:tcPr>
          <w:p w14:paraId="6E43F927" w14:textId="023C3124" w:rsidR="00281FF1" w:rsidRPr="0092035C" w:rsidRDefault="00281FF1" w:rsidP="00134124">
            <w:pPr>
              <w:pStyle w:val="TableParagraph"/>
              <w:spacing w:before="3" w:line="291" w:lineRule="exact"/>
              <w:ind w:left="69"/>
              <w:rPr>
                <w:rFonts w:asciiTheme="majorHAnsi" w:hAnsiTheme="majorHAnsi"/>
                <w:sz w:val="24"/>
                <w:szCs w:val="24"/>
              </w:rPr>
            </w:pPr>
            <w:r w:rsidRPr="0092035C">
              <w:rPr>
                <w:rFonts w:asciiTheme="majorHAnsi" w:hAnsiTheme="majorHAnsi"/>
                <w:sz w:val="24"/>
                <w:szCs w:val="24"/>
              </w:rPr>
              <w:t>September</w:t>
            </w:r>
            <w:r w:rsidRPr="0092035C">
              <w:rPr>
                <w:rFonts w:asciiTheme="majorHAnsi" w:hAnsiTheme="majorHAnsi"/>
                <w:spacing w:val="-17"/>
                <w:sz w:val="24"/>
                <w:szCs w:val="24"/>
              </w:rPr>
              <w:t xml:space="preserve"> </w:t>
            </w:r>
            <w:r w:rsidR="00131123">
              <w:rPr>
                <w:rFonts w:asciiTheme="majorHAnsi" w:hAnsiTheme="majorHAnsi"/>
                <w:spacing w:val="-4"/>
                <w:sz w:val="24"/>
                <w:szCs w:val="24"/>
              </w:rPr>
              <w:t>2025</w:t>
            </w:r>
          </w:p>
        </w:tc>
      </w:tr>
      <w:tr w:rsidR="00281FF1" w:rsidRPr="0092035C" w14:paraId="3E6D0AB2" w14:textId="77777777" w:rsidTr="00134124">
        <w:trPr>
          <w:trHeight w:val="988"/>
        </w:trPr>
        <w:tc>
          <w:tcPr>
            <w:tcW w:w="3119" w:type="dxa"/>
          </w:tcPr>
          <w:p w14:paraId="4684A3B1" w14:textId="77777777" w:rsidR="00281FF1" w:rsidRPr="0092035C" w:rsidRDefault="00281FF1" w:rsidP="00134124">
            <w:pPr>
              <w:pStyle w:val="TableParagraph"/>
              <w:spacing w:before="3"/>
              <w:ind w:left="68"/>
              <w:rPr>
                <w:rFonts w:asciiTheme="majorHAnsi" w:hAnsiTheme="majorHAnsi"/>
                <w:sz w:val="24"/>
                <w:szCs w:val="24"/>
              </w:rPr>
            </w:pPr>
            <w:r w:rsidRPr="0092035C">
              <w:rPr>
                <w:rFonts w:asciiTheme="majorHAnsi" w:hAnsiTheme="majorHAnsi"/>
                <w:spacing w:val="-2"/>
                <w:sz w:val="24"/>
                <w:szCs w:val="24"/>
              </w:rPr>
              <w:t>Address</w:t>
            </w:r>
          </w:p>
        </w:tc>
        <w:tc>
          <w:tcPr>
            <w:tcW w:w="5953" w:type="dxa"/>
          </w:tcPr>
          <w:p w14:paraId="69889A82" w14:textId="77777777" w:rsidR="00281FF1" w:rsidRPr="0092035C" w:rsidRDefault="00281FF1" w:rsidP="00134124">
            <w:pPr>
              <w:pStyle w:val="TableParagraph"/>
              <w:spacing w:before="0" w:line="304" w:lineRule="exact"/>
              <w:ind w:left="69"/>
              <w:rPr>
                <w:rFonts w:asciiTheme="majorHAnsi" w:hAnsiTheme="majorHAnsi"/>
                <w:spacing w:val="-4"/>
                <w:sz w:val="24"/>
                <w:szCs w:val="24"/>
              </w:rPr>
            </w:pPr>
            <w:r w:rsidRPr="0092035C">
              <w:rPr>
                <w:rFonts w:asciiTheme="majorHAnsi" w:hAnsiTheme="majorHAnsi"/>
                <w:spacing w:val="-4"/>
                <w:sz w:val="24"/>
                <w:szCs w:val="24"/>
              </w:rPr>
              <w:t>North Road</w:t>
            </w:r>
          </w:p>
          <w:p w14:paraId="389C6BEE" w14:textId="77777777" w:rsidR="00281FF1" w:rsidRPr="0092035C" w:rsidRDefault="00281FF1" w:rsidP="00134124">
            <w:pPr>
              <w:pStyle w:val="TableParagraph"/>
              <w:spacing w:before="0" w:line="304" w:lineRule="exact"/>
              <w:ind w:left="69"/>
              <w:rPr>
                <w:rFonts w:asciiTheme="majorHAnsi" w:hAnsiTheme="majorHAnsi"/>
                <w:spacing w:val="-4"/>
                <w:sz w:val="24"/>
                <w:szCs w:val="24"/>
              </w:rPr>
            </w:pPr>
            <w:r w:rsidRPr="0092035C">
              <w:rPr>
                <w:rFonts w:asciiTheme="majorHAnsi" w:hAnsiTheme="majorHAnsi"/>
                <w:spacing w:val="-4"/>
                <w:sz w:val="24"/>
                <w:szCs w:val="24"/>
              </w:rPr>
              <w:t xml:space="preserve">Williton </w:t>
            </w:r>
          </w:p>
          <w:p w14:paraId="63E56938" w14:textId="77777777" w:rsidR="00281FF1" w:rsidRPr="0092035C" w:rsidRDefault="00281FF1" w:rsidP="00134124">
            <w:pPr>
              <w:pStyle w:val="TableParagraph"/>
              <w:spacing w:before="0" w:line="304" w:lineRule="exact"/>
              <w:ind w:left="69"/>
              <w:rPr>
                <w:rFonts w:asciiTheme="majorHAnsi" w:hAnsiTheme="majorHAnsi"/>
                <w:spacing w:val="-4"/>
                <w:sz w:val="24"/>
                <w:szCs w:val="24"/>
              </w:rPr>
            </w:pPr>
            <w:r w:rsidRPr="0092035C">
              <w:rPr>
                <w:rFonts w:asciiTheme="majorHAnsi" w:hAnsiTheme="majorHAnsi"/>
                <w:spacing w:val="-4"/>
                <w:sz w:val="24"/>
                <w:szCs w:val="24"/>
              </w:rPr>
              <w:t>Somerset</w:t>
            </w:r>
          </w:p>
          <w:p w14:paraId="7302686D" w14:textId="77777777" w:rsidR="00281FF1" w:rsidRPr="0092035C" w:rsidRDefault="00281FF1" w:rsidP="00134124">
            <w:pPr>
              <w:pStyle w:val="TableParagraph"/>
              <w:spacing w:before="0" w:line="304" w:lineRule="exact"/>
              <w:ind w:left="69"/>
              <w:rPr>
                <w:rFonts w:asciiTheme="majorHAnsi" w:hAnsiTheme="majorHAnsi"/>
                <w:sz w:val="24"/>
                <w:szCs w:val="24"/>
              </w:rPr>
            </w:pPr>
            <w:r w:rsidRPr="0092035C">
              <w:rPr>
                <w:rFonts w:asciiTheme="majorHAnsi" w:hAnsiTheme="majorHAnsi"/>
                <w:spacing w:val="-4"/>
                <w:sz w:val="24"/>
                <w:szCs w:val="24"/>
              </w:rPr>
              <w:t>TA4 4SW</w:t>
            </w:r>
          </w:p>
        </w:tc>
      </w:tr>
      <w:tr w:rsidR="00281FF1" w:rsidRPr="0092035C" w14:paraId="308A14E6" w14:textId="77777777" w:rsidTr="00134124">
        <w:trPr>
          <w:trHeight w:val="316"/>
        </w:trPr>
        <w:tc>
          <w:tcPr>
            <w:tcW w:w="3119" w:type="dxa"/>
          </w:tcPr>
          <w:p w14:paraId="7840141F" w14:textId="77777777" w:rsidR="00281FF1" w:rsidRPr="0092035C" w:rsidRDefault="00281FF1" w:rsidP="00134124">
            <w:pPr>
              <w:pStyle w:val="TableParagraph"/>
              <w:spacing w:before="3" w:line="293" w:lineRule="exact"/>
              <w:ind w:left="68"/>
              <w:rPr>
                <w:rFonts w:asciiTheme="majorHAnsi" w:hAnsiTheme="majorHAnsi"/>
                <w:sz w:val="24"/>
                <w:szCs w:val="24"/>
              </w:rPr>
            </w:pPr>
            <w:r w:rsidRPr="0092035C">
              <w:rPr>
                <w:rFonts w:asciiTheme="majorHAnsi" w:hAnsiTheme="majorHAnsi"/>
                <w:spacing w:val="-2"/>
                <w:sz w:val="24"/>
                <w:szCs w:val="24"/>
              </w:rPr>
              <w:t>Phone</w:t>
            </w:r>
          </w:p>
        </w:tc>
        <w:tc>
          <w:tcPr>
            <w:tcW w:w="5953" w:type="dxa"/>
          </w:tcPr>
          <w:p w14:paraId="4D50D1B6" w14:textId="77777777" w:rsidR="00281FF1" w:rsidRPr="0092035C" w:rsidRDefault="00281FF1" w:rsidP="00134124">
            <w:pPr>
              <w:pStyle w:val="TableParagraph"/>
              <w:spacing w:before="0" w:line="296" w:lineRule="exact"/>
              <w:ind w:left="69"/>
              <w:rPr>
                <w:rFonts w:asciiTheme="majorHAnsi" w:hAnsiTheme="majorHAnsi"/>
                <w:sz w:val="24"/>
                <w:szCs w:val="24"/>
              </w:rPr>
            </w:pPr>
            <w:r w:rsidRPr="0092035C">
              <w:rPr>
                <w:rFonts w:asciiTheme="majorHAnsi" w:hAnsiTheme="majorHAnsi"/>
                <w:spacing w:val="-2"/>
                <w:sz w:val="24"/>
                <w:szCs w:val="24"/>
              </w:rPr>
              <w:t>Telephone:</w:t>
            </w:r>
            <w:r w:rsidRPr="0092035C">
              <w:rPr>
                <w:rFonts w:asciiTheme="majorHAnsi" w:hAnsiTheme="majorHAnsi"/>
                <w:spacing w:val="-14"/>
                <w:sz w:val="24"/>
                <w:szCs w:val="24"/>
              </w:rPr>
              <w:t xml:space="preserve"> </w:t>
            </w:r>
            <w:r w:rsidRPr="0092035C">
              <w:rPr>
                <w:rFonts w:asciiTheme="majorHAnsi" w:hAnsiTheme="majorHAnsi"/>
                <w:spacing w:val="-2"/>
                <w:sz w:val="24"/>
                <w:szCs w:val="24"/>
              </w:rPr>
              <w:t>01984 632581</w:t>
            </w:r>
          </w:p>
        </w:tc>
      </w:tr>
      <w:tr w:rsidR="00281FF1" w:rsidRPr="0092035C" w14:paraId="2A8719E1" w14:textId="77777777" w:rsidTr="00134124">
        <w:trPr>
          <w:trHeight w:val="316"/>
        </w:trPr>
        <w:tc>
          <w:tcPr>
            <w:tcW w:w="3119" w:type="dxa"/>
          </w:tcPr>
          <w:p w14:paraId="3C5096F8" w14:textId="77777777" w:rsidR="00281FF1" w:rsidRPr="0092035C" w:rsidRDefault="00281FF1" w:rsidP="00134124">
            <w:pPr>
              <w:pStyle w:val="TableParagraph"/>
              <w:spacing w:before="3" w:line="293" w:lineRule="exact"/>
              <w:ind w:left="68"/>
              <w:rPr>
                <w:rFonts w:asciiTheme="majorHAnsi" w:hAnsiTheme="majorHAnsi"/>
                <w:sz w:val="24"/>
                <w:szCs w:val="24"/>
              </w:rPr>
            </w:pPr>
            <w:r w:rsidRPr="0092035C">
              <w:rPr>
                <w:rFonts w:asciiTheme="majorHAnsi" w:hAnsiTheme="majorHAnsi"/>
                <w:spacing w:val="-2"/>
                <w:sz w:val="24"/>
                <w:szCs w:val="24"/>
              </w:rPr>
              <w:t>Email</w:t>
            </w:r>
          </w:p>
        </w:tc>
        <w:tc>
          <w:tcPr>
            <w:tcW w:w="5953" w:type="dxa"/>
          </w:tcPr>
          <w:p w14:paraId="7ABC72A5" w14:textId="77777777" w:rsidR="00281FF1" w:rsidRPr="0092035C" w:rsidRDefault="003668CF" w:rsidP="00134124">
            <w:pPr>
              <w:pStyle w:val="TableParagraph"/>
              <w:spacing w:before="0" w:line="296" w:lineRule="exact"/>
              <w:ind w:left="69"/>
              <w:rPr>
                <w:rFonts w:asciiTheme="majorHAnsi" w:hAnsiTheme="majorHAnsi"/>
                <w:sz w:val="24"/>
                <w:szCs w:val="24"/>
              </w:rPr>
            </w:pPr>
            <w:hyperlink r:id="rId16" w:history="1">
              <w:r w:rsidR="00281FF1" w:rsidRPr="00A0717E">
                <w:rPr>
                  <w:rStyle w:val="Hyperlink"/>
                  <w:rFonts w:asciiTheme="majorHAnsi" w:hAnsiTheme="majorHAnsi"/>
                  <w:sz w:val="24"/>
                  <w:szCs w:val="24"/>
                </w:rPr>
                <w:t>hr@beaconedu.uk</w:t>
              </w:r>
            </w:hyperlink>
            <w:r w:rsidR="00281FF1">
              <w:rPr>
                <w:rFonts w:asciiTheme="majorHAnsi" w:hAnsiTheme="majorHAnsi"/>
                <w:sz w:val="24"/>
                <w:szCs w:val="24"/>
              </w:rPr>
              <w:t xml:space="preserve"> for enquiries</w:t>
            </w:r>
          </w:p>
        </w:tc>
      </w:tr>
      <w:tr w:rsidR="00281FF1" w:rsidRPr="0092035C" w14:paraId="01B5EC8C" w14:textId="77777777" w:rsidTr="00134124">
        <w:trPr>
          <w:trHeight w:val="673"/>
        </w:trPr>
        <w:tc>
          <w:tcPr>
            <w:tcW w:w="3119" w:type="dxa"/>
          </w:tcPr>
          <w:p w14:paraId="1BF8A2D5" w14:textId="77777777" w:rsidR="00281FF1" w:rsidRPr="0092035C" w:rsidRDefault="00281FF1" w:rsidP="00134124">
            <w:pPr>
              <w:pStyle w:val="TableParagraph"/>
              <w:spacing w:before="3"/>
              <w:ind w:left="68"/>
              <w:rPr>
                <w:rFonts w:asciiTheme="majorHAnsi" w:hAnsiTheme="majorHAnsi"/>
                <w:sz w:val="24"/>
                <w:szCs w:val="24"/>
              </w:rPr>
            </w:pPr>
            <w:r w:rsidRPr="0092035C">
              <w:rPr>
                <w:rFonts w:asciiTheme="majorHAnsi" w:hAnsiTheme="majorHAnsi"/>
                <w:spacing w:val="-2"/>
                <w:sz w:val="24"/>
                <w:szCs w:val="24"/>
              </w:rPr>
              <w:t>Completed applications</w:t>
            </w:r>
          </w:p>
        </w:tc>
        <w:tc>
          <w:tcPr>
            <w:tcW w:w="5953" w:type="dxa"/>
          </w:tcPr>
          <w:p w14:paraId="2C8B93E8" w14:textId="77777777" w:rsidR="00281FF1" w:rsidRPr="0092035C" w:rsidRDefault="003668CF" w:rsidP="00134124">
            <w:pPr>
              <w:pStyle w:val="TableParagraph"/>
              <w:spacing w:before="3"/>
              <w:ind w:left="69"/>
              <w:rPr>
                <w:rFonts w:asciiTheme="majorHAnsi" w:hAnsiTheme="majorHAnsi"/>
                <w:sz w:val="24"/>
                <w:szCs w:val="24"/>
                <w:highlight w:val="yellow"/>
              </w:rPr>
            </w:pPr>
            <w:hyperlink r:id="rId17" w:history="1">
              <w:r w:rsidR="00281FF1" w:rsidRPr="0092035C">
                <w:rPr>
                  <w:rStyle w:val="Hyperlink"/>
                  <w:rFonts w:asciiTheme="majorHAnsi" w:hAnsiTheme="majorHAnsi"/>
                  <w:spacing w:val="-2"/>
                  <w:sz w:val="24"/>
                  <w:szCs w:val="24"/>
                </w:rPr>
                <w:t>hr@beaconedu.uk</w:t>
              </w:r>
            </w:hyperlink>
          </w:p>
        </w:tc>
      </w:tr>
    </w:tbl>
    <w:p w14:paraId="77FFCA81" w14:textId="77777777" w:rsidR="00281FF1" w:rsidRPr="00281FF1" w:rsidRDefault="00281FF1" w:rsidP="00281FF1">
      <w:pPr>
        <w:ind w:firstLine="720"/>
        <w:rPr>
          <w:rFonts w:asciiTheme="majorHAnsi" w:hAnsiTheme="majorHAnsi"/>
        </w:rPr>
      </w:pPr>
    </w:p>
    <w:sectPr w:rsidR="00281FF1" w:rsidRPr="00281FF1" w:rsidSect="00A330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A26F" w14:textId="77777777" w:rsidR="003668CF" w:rsidRDefault="003668CF" w:rsidP="0092035C">
      <w:pPr>
        <w:spacing w:after="0" w:line="240" w:lineRule="auto"/>
      </w:pPr>
      <w:r>
        <w:separator/>
      </w:r>
    </w:p>
  </w:endnote>
  <w:endnote w:type="continuationSeparator" w:id="0">
    <w:p w14:paraId="32FCC3D7" w14:textId="77777777" w:rsidR="003668CF" w:rsidRDefault="003668CF" w:rsidP="0092035C">
      <w:pPr>
        <w:spacing w:after="0" w:line="240" w:lineRule="auto"/>
      </w:pPr>
      <w:r>
        <w:continuationSeparator/>
      </w:r>
    </w:p>
  </w:endnote>
  <w:endnote w:type="continuationNotice" w:id="1">
    <w:p w14:paraId="4B2C4CFA" w14:textId="77777777" w:rsidR="003668CF" w:rsidRDefault="003668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6891" w14:textId="0F2FBB35" w:rsidR="00A3307D" w:rsidRDefault="00A3307D">
    <w:pPr>
      <w:pStyle w:val="Footer"/>
    </w:pPr>
  </w:p>
  <w:p w14:paraId="55014A17" w14:textId="12CC7C8E" w:rsidR="00A3307D" w:rsidRDefault="00A3307D">
    <w:pPr>
      <w:pStyle w:val="Footer"/>
    </w:pPr>
    <w:r w:rsidRPr="0092035C">
      <w:rPr>
        <w:rFonts w:asciiTheme="majorHAnsi" w:hAnsiTheme="majorHAnsi"/>
        <w:b/>
        <w:bCs/>
        <w:noProof/>
        <w:color w:val="001A72"/>
        <w:sz w:val="20"/>
      </w:rPr>
      <w:drawing>
        <wp:anchor distT="0" distB="0" distL="114300" distR="114300" simplePos="0" relativeHeight="251658241" behindDoc="1" locked="0" layoutInCell="1" allowOverlap="1" wp14:anchorId="49D31C57" wp14:editId="1C4E6EE2">
          <wp:simplePos x="0" y="0"/>
          <wp:positionH relativeFrom="page">
            <wp:posOffset>4864100</wp:posOffset>
          </wp:positionH>
          <wp:positionV relativeFrom="paragraph">
            <wp:posOffset>-34079</wp:posOffset>
          </wp:positionV>
          <wp:extent cx="2343150" cy="451485"/>
          <wp:effectExtent l="0" t="0" r="0" b="5715"/>
          <wp:wrapSquare wrapText="bothSides"/>
          <wp:docPr id="1565351681" name="Picture 156535168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150" cy="45148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35AF" w14:textId="43CC64BA" w:rsidR="000F38D5" w:rsidRPr="00DF5B0D" w:rsidRDefault="00A3307D">
    <w:pPr>
      <w:pStyle w:val="BodyText"/>
      <w:spacing w:line="14" w:lineRule="auto"/>
      <w:rPr>
        <w:sz w:val="20"/>
      </w:rPr>
    </w:pPr>
    <w:r w:rsidRPr="0092035C">
      <w:rPr>
        <w:rFonts w:asciiTheme="majorHAnsi" w:hAnsiTheme="majorHAnsi"/>
        <w:b/>
        <w:bCs/>
        <w:noProof/>
        <w:color w:val="001A72"/>
        <w:sz w:val="20"/>
      </w:rPr>
      <w:drawing>
        <wp:anchor distT="0" distB="0" distL="114300" distR="114300" simplePos="0" relativeHeight="251658240" behindDoc="1" locked="0" layoutInCell="1" allowOverlap="1" wp14:anchorId="1340FA28" wp14:editId="758C2433">
          <wp:simplePos x="0" y="0"/>
          <wp:positionH relativeFrom="page">
            <wp:posOffset>4923155</wp:posOffset>
          </wp:positionH>
          <wp:positionV relativeFrom="paragraph">
            <wp:posOffset>-320887</wp:posOffset>
          </wp:positionV>
          <wp:extent cx="2343150" cy="451485"/>
          <wp:effectExtent l="0" t="0" r="0" b="5715"/>
          <wp:wrapSquare wrapText="bothSides"/>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150" cy="4514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EBFA2" w14:textId="77777777" w:rsidR="003668CF" w:rsidRDefault="003668CF" w:rsidP="0092035C">
      <w:pPr>
        <w:spacing w:after="0" w:line="240" w:lineRule="auto"/>
      </w:pPr>
      <w:r>
        <w:separator/>
      </w:r>
    </w:p>
  </w:footnote>
  <w:footnote w:type="continuationSeparator" w:id="0">
    <w:p w14:paraId="322A93B4" w14:textId="77777777" w:rsidR="003668CF" w:rsidRDefault="003668CF" w:rsidP="0092035C">
      <w:pPr>
        <w:spacing w:after="0" w:line="240" w:lineRule="auto"/>
      </w:pPr>
      <w:r>
        <w:continuationSeparator/>
      </w:r>
    </w:p>
  </w:footnote>
  <w:footnote w:type="continuationNotice" w:id="1">
    <w:p w14:paraId="5DEE1C78" w14:textId="77777777" w:rsidR="003668CF" w:rsidRDefault="003668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F00F" w14:textId="121F209E" w:rsidR="00E501E5" w:rsidRDefault="00E501E5">
    <w:pPr>
      <w:pStyle w:val="Header"/>
    </w:pPr>
    <w:r w:rsidRPr="0092035C">
      <w:rPr>
        <w:rFonts w:asciiTheme="majorHAnsi" w:hAnsiTheme="majorHAnsi"/>
        <w:noProof/>
      </w:rPr>
      <mc:AlternateContent>
        <mc:Choice Requires="wps">
          <w:drawing>
            <wp:anchor distT="0" distB="0" distL="0" distR="0" simplePos="0" relativeHeight="251658242" behindDoc="0" locked="0" layoutInCell="1" allowOverlap="1" wp14:anchorId="4E78545F" wp14:editId="086891AC">
              <wp:simplePos x="0" y="0"/>
              <wp:positionH relativeFrom="page">
                <wp:posOffset>-8467</wp:posOffset>
              </wp:positionH>
              <wp:positionV relativeFrom="page">
                <wp:posOffset>0</wp:posOffset>
              </wp:positionV>
              <wp:extent cx="7543800" cy="17081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170815"/>
                      </a:xfrm>
                      <a:custGeom>
                        <a:avLst/>
                        <a:gdLst/>
                        <a:ahLst/>
                        <a:cxnLst/>
                        <a:rect l="l" t="t" r="r" b="b"/>
                        <a:pathLst>
                          <a:path w="6858000" h="170815">
                            <a:moveTo>
                              <a:pt x="6858000" y="0"/>
                            </a:moveTo>
                            <a:lnTo>
                              <a:pt x="0" y="0"/>
                            </a:lnTo>
                            <a:lnTo>
                              <a:pt x="0" y="170688"/>
                            </a:lnTo>
                            <a:lnTo>
                              <a:pt x="6858000" y="170688"/>
                            </a:lnTo>
                            <a:lnTo>
                              <a:pt x="6858000" y="0"/>
                            </a:lnTo>
                            <a:close/>
                          </a:path>
                        </a:pathLst>
                      </a:custGeom>
                      <a:solidFill>
                        <a:srgbClr val="925FA2"/>
                      </a:solidFill>
                    </wps:spPr>
                    <wps:bodyPr wrap="square" lIns="0" tIns="0" rIns="0" bIns="0" rtlCol="0">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shape w14:anchorId="165E7C00" id="Graphic 9" o:spid="_x0000_s1026" style="position:absolute;margin-left:-.65pt;margin-top:0;width:594pt;height:13.45pt;z-index:251663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85800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" path="m6858000,l,,,170688r6858000,l6858000,xe" fillcolor="#925fa2" stroked="f">
              <v:path arrowok="t"/>
              <w10:wrap anchorx="page" anchory="page"/>
            </v:shape>
          </w:pict>
        </mc:Fallback>
      </mc:AlternateContent>
    </w:r>
  </w:p>
  <w:p w14:paraId="17EE46E0" w14:textId="77777777" w:rsidR="00E501E5" w:rsidRDefault="00E50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B17EC"/>
    <w:multiLevelType w:val="hybridMultilevel"/>
    <w:tmpl w:val="D3224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8D5"/>
    <w:rsid w:val="000F38D5"/>
    <w:rsid w:val="0010025F"/>
    <w:rsid w:val="00131123"/>
    <w:rsid w:val="001A7160"/>
    <w:rsid w:val="001C0909"/>
    <w:rsid w:val="00281FF1"/>
    <w:rsid w:val="002C1022"/>
    <w:rsid w:val="003668CF"/>
    <w:rsid w:val="003C316E"/>
    <w:rsid w:val="00423BA4"/>
    <w:rsid w:val="004445D0"/>
    <w:rsid w:val="00486E94"/>
    <w:rsid w:val="004E6A15"/>
    <w:rsid w:val="006248DB"/>
    <w:rsid w:val="00685A34"/>
    <w:rsid w:val="006E12FA"/>
    <w:rsid w:val="007406F5"/>
    <w:rsid w:val="007865A3"/>
    <w:rsid w:val="007A0EFE"/>
    <w:rsid w:val="00873905"/>
    <w:rsid w:val="00876F85"/>
    <w:rsid w:val="00877DDA"/>
    <w:rsid w:val="00886416"/>
    <w:rsid w:val="0092035C"/>
    <w:rsid w:val="00A3307D"/>
    <w:rsid w:val="00AF7ED0"/>
    <w:rsid w:val="00B50178"/>
    <w:rsid w:val="00B651C8"/>
    <w:rsid w:val="00BB216D"/>
    <w:rsid w:val="00C17DEA"/>
    <w:rsid w:val="00C36B2A"/>
    <w:rsid w:val="00C43A8E"/>
    <w:rsid w:val="00E501E5"/>
    <w:rsid w:val="00F93F2D"/>
    <w:rsid w:val="00FA2B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B354"/>
  <w15:chartTrackingRefBased/>
  <w15:docId w15:val="{46D5854C-5D2B-3649-A0FB-7F7AA864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3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3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3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3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3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3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3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3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3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3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F3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3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3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3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3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38D5"/>
    <w:rPr>
      <w:rFonts w:eastAsiaTheme="majorEastAsia" w:cstheme="majorBidi"/>
      <w:color w:val="272727" w:themeColor="text1" w:themeTint="D8"/>
    </w:rPr>
  </w:style>
  <w:style w:type="paragraph" w:styleId="Title">
    <w:name w:val="Title"/>
    <w:basedOn w:val="Normal"/>
    <w:next w:val="Normal"/>
    <w:link w:val="TitleChar"/>
    <w:uiPriority w:val="10"/>
    <w:qFormat/>
    <w:rsid w:val="000F3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3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3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3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38D5"/>
    <w:pPr>
      <w:spacing w:before="160"/>
      <w:jc w:val="center"/>
    </w:pPr>
    <w:rPr>
      <w:i/>
      <w:iCs/>
      <w:color w:val="404040" w:themeColor="text1" w:themeTint="BF"/>
    </w:rPr>
  </w:style>
  <w:style w:type="character" w:customStyle="1" w:styleId="QuoteChar">
    <w:name w:val="Quote Char"/>
    <w:basedOn w:val="DefaultParagraphFont"/>
    <w:link w:val="Quote"/>
    <w:uiPriority w:val="29"/>
    <w:rsid w:val="000F38D5"/>
    <w:rPr>
      <w:i/>
      <w:iCs/>
      <w:color w:val="404040" w:themeColor="text1" w:themeTint="BF"/>
    </w:rPr>
  </w:style>
  <w:style w:type="paragraph" w:styleId="ListParagraph">
    <w:name w:val="List Paragraph"/>
    <w:basedOn w:val="Normal"/>
    <w:uiPriority w:val="34"/>
    <w:qFormat/>
    <w:rsid w:val="000F38D5"/>
    <w:pPr>
      <w:ind w:left="720"/>
      <w:contextualSpacing/>
    </w:pPr>
  </w:style>
  <w:style w:type="character" w:styleId="IntenseEmphasis">
    <w:name w:val="Intense Emphasis"/>
    <w:basedOn w:val="DefaultParagraphFont"/>
    <w:uiPriority w:val="21"/>
    <w:qFormat/>
    <w:rsid w:val="000F38D5"/>
    <w:rPr>
      <w:i/>
      <w:iCs/>
      <w:color w:val="0F4761" w:themeColor="accent1" w:themeShade="BF"/>
    </w:rPr>
  </w:style>
  <w:style w:type="paragraph" w:styleId="IntenseQuote">
    <w:name w:val="Intense Quote"/>
    <w:basedOn w:val="Normal"/>
    <w:next w:val="Normal"/>
    <w:link w:val="IntenseQuoteChar"/>
    <w:uiPriority w:val="30"/>
    <w:qFormat/>
    <w:rsid w:val="000F3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38D5"/>
    <w:rPr>
      <w:i/>
      <w:iCs/>
      <w:color w:val="0F4761" w:themeColor="accent1" w:themeShade="BF"/>
    </w:rPr>
  </w:style>
  <w:style w:type="character" w:styleId="IntenseReference">
    <w:name w:val="Intense Reference"/>
    <w:basedOn w:val="DefaultParagraphFont"/>
    <w:uiPriority w:val="32"/>
    <w:qFormat/>
    <w:rsid w:val="000F38D5"/>
    <w:rPr>
      <w:b/>
      <w:bCs/>
      <w:smallCaps/>
      <w:color w:val="0F4761" w:themeColor="accent1" w:themeShade="BF"/>
      <w:spacing w:val="5"/>
    </w:rPr>
  </w:style>
  <w:style w:type="paragraph" w:styleId="BodyText">
    <w:name w:val="Body Text"/>
    <w:basedOn w:val="Normal"/>
    <w:link w:val="BodyTextChar"/>
    <w:uiPriority w:val="1"/>
    <w:qFormat/>
    <w:rsid w:val="000F38D5"/>
    <w:pPr>
      <w:widowControl w:val="0"/>
      <w:autoSpaceDE w:val="0"/>
      <w:autoSpaceDN w:val="0"/>
      <w:spacing w:after="0" w:line="240" w:lineRule="auto"/>
    </w:pPr>
    <w:rPr>
      <w:rFonts w:ascii="Franklin Gothic Book" w:eastAsia="Franklin Gothic Book" w:hAnsi="Franklin Gothic Book" w:cs="Franklin Gothic Book"/>
      <w:kern w:val="0"/>
      <w14:ligatures w14:val="none"/>
    </w:rPr>
  </w:style>
  <w:style w:type="character" w:customStyle="1" w:styleId="BodyTextChar">
    <w:name w:val="Body Text Char"/>
    <w:basedOn w:val="DefaultParagraphFont"/>
    <w:link w:val="BodyText"/>
    <w:uiPriority w:val="1"/>
    <w:rsid w:val="000F38D5"/>
    <w:rPr>
      <w:rFonts w:ascii="Franklin Gothic Book" w:eastAsia="Franklin Gothic Book" w:hAnsi="Franklin Gothic Book" w:cs="Franklin Gothic Book"/>
      <w:kern w:val="0"/>
      <w14:ligatures w14:val="none"/>
    </w:rPr>
  </w:style>
  <w:style w:type="paragraph" w:customStyle="1" w:styleId="TableParagraph">
    <w:name w:val="Table Paragraph"/>
    <w:basedOn w:val="Normal"/>
    <w:uiPriority w:val="1"/>
    <w:qFormat/>
    <w:rsid w:val="000F38D5"/>
    <w:pPr>
      <w:widowControl w:val="0"/>
      <w:autoSpaceDE w:val="0"/>
      <w:autoSpaceDN w:val="0"/>
      <w:spacing w:before="4" w:after="0" w:line="240" w:lineRule="auto"/>
      <w:ind w:left="108"/>
    </w:pPr>
    <w:rPr>
      <w:rFonts w:ascii="Franklin Gothic Book" w:eastAsia="Franklin Gothic Book" w:hAnsi="Franklin Gothic Book" w:cs="Franklin Gothic Book"/>
      <w:kern w:val="0"/>
      <w:sz w:val="22"/>
      <w:szCs w:val="22"/>
      <w14:ligatures w14:val="none"/>
    </w:rPr>
  </w:style>
  <w:style w:type="character" w:styleId="Hyperlink">
    <w:name w:val="Hyperlink"/>
    <w:basedOn w:val="DefaultParagraphFont"/>
    <w:uiPriority w:val="99"/>
    <w:unhideWhenUsed/>
    <w:rsid w:val="000F38D5"/>
    <w:rPr>
      <w:color w:val="467886" w:themeColor="hyperlink"/>
      <w:u w:val="single"/>
    </w:rPr>
  </w:style>
  <w:style w:type="paragraph" w:customStyle="1" w:styleId="xmsobodytext">
    <w:name w:val="x_msobodytext"/>
    <w:basedOn w:val="Normal"/>
    <w:rsid w:val="000F38D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920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35C"/>
  </w:style>
  <w:style w:type="paragraph" w:styleId="Footer">
    <w:name w:val="footer"/>
    <w:basedOn w:val="Normal"/>
    <w:link w:val="FooterChar"/>
    <w:uiPriority w:val="99"/>
    <w:unhideWhenUsed/>
    <w:rsid w:val="00920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35C"/>
  </w:style>
  <w:style w:type="character" w:styleId="UnresolvedMention">
    <w:name w:val="Unresolved Mention"/>
    <w:basedOn w:val="DefaultParagraphFont"/>
    <w:uiPriority w:val="99"/>
    <w:semiHidden/>
    <w:unhideWhenUsed/>
    <w:rsid w:val="00A3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hr@beaconedu.uk" TargetMode="External"/><Relationship Id="rId2" Type="http://schemas.openxmlformats.org/officeDocument/2006/relationships/customXml" Target="../customXml/item2.xml"/><Relationship Id="rId16" Type="http://schemas.openxmlformats.org/officeDocument/2006/relationships/hyperlink" Target="mailto:hr@beaconedu.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Mblackman392@beaconedu.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F94568B3105409ED91308DBF6284F" ma:contentTypeVersion="16" ma:contentTypeDescription="Create a new document." ma:contentTypeScope="" ma:versionID="a044d36dec42d8169edd53afa867586f">
  <xsd:schema xmlns:xsd="http://www.w3.org/2001/XMLSchema" xmlns:xs="http://www.w3.org/2001/XMLSchema" xmlns:p="http://schemas.microsoft.com/office/2006/metadata/properties" xmlns:ns1="http://schemas.microsoft.com/sharepoint/v3" xmlns:ns2="3c5ae018-07af-469b-9e2a-d83b3f9653c1" xmlns:ns3="681c16a6-0f56-4059-be24-c42a78268037" targetNamespace="http://schemas.microsoft.com/office/2006/metadata/properties" ma:root="true" ma:fieldsID="f8e10b5c4d3bfbcb09de508c776fcc74" ns1:_="" ns2:_="" ns3:_="">
    <xsd:import namespace="http://schemas.microsoft.com/sharepoint/v3"/>
    <xsd:import namespace="3c5ae018-07af-469b-9e2a-d83b3f9653c1"/>
    <xsd:import namespace="681c16a6-0f56-4059-be24-c42a782680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5ae018-07af-469b-9e2a-d83b3f965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e7a237d-4aec-4bb0-82c6-de4d290bad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c16a6-0f56-4059-be24-c42a7826803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740ac85-6025-4077-9a43-abe388dbe5ce}" ma:internalName="TaxCatchAll" ma:showField="CatchAllData" ma:web="681c16a6-0f56-4059-be24-c42a782680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c5ae018-07af-469b-9e2a-d83b3f9653c1">
      <Terms xmlns="http://schemas.microsoft.com/office/infopath/2007/PartnerControls"/>
    </lcf76f155ced4ddcb4097134ff3c332f>
    <TaxCatchAll xmlns="681c16a6-0f56-4059-be24-c42a78268037"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5ED2F84-06A3-48CA-A462-63727C0D59BF}"/>
</file>

<file path=customXml/itemProps2.xml><?xml version="1.0" encoding="utf-8"?>
<ds:datastoreItem xmlns:ds="http://schemas.openxmlformats.org/officeDocument/2006/customXml" ds:itemID="{C6210009-E049-4DF0-9B7C-EB1E6B8B2FF3}">
  <ds:schemaRefs>
    <ds:schemaRef ds:uri="http://schemas.microsoft.com/sharepoint/v3/contenttype/forms"/>
  </ds:schemaRefs>
</ds:datastoreItem>
</file>

<file path=customXml/itemProps3.xml><?xml version="1.0" encoding="utf-8"?>
<ds:datastoreItem xmlns:ds="http://schemas.openxmlformats.org/officeDocument/2006/customXml" ds:itemID="{75940EBA-C68C-4FC3-BC46-6EC553852E49}">
  <ds:schemaRefs>
    <ds:schemaRef ds:uri="http://schemas.microsoft.com/office/2006/metadata/properties"/>
    <ds:schemaRef ds:uri="http://schemas.microsoft.com/office/infopath/2007/PartnerControls"/>
    <ds:schemaRef ds:uri="http://schemas.microsoft.com/sharepoint/v3"/>
    <ds:schemaRef ds:uri="3c5ae018-07af-469b-9e2a-d83b3f9653c1"/>
    <ds:schemaRef ds:uri="681c16a6-0f56-4059-be24-c42a7826803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Blackman</dc:creator>
  <cp:keywords/>
  <dc:description/>
  <cp:lastModifiedBy>Trudy Danby</cp:lastModifiedBy>
  <cp:revision>3</cp:revision>
  <dcterms:created xsi:type="dcterms:W3CDTF">2025-03-11T11:14:00Z</dcterms:created>
  <dcterms:modified xsi:type="dcterms:W3CDTF">2025-03-11T11:22:00Z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0x010100D57F94568B3105409ED91308DBF6284F</vt:lpwstr>
  </property>
  <property fmtid="{D5CDD505-2E9C-101B-9397-08002B2CF9AE}" pid="3" name="MediaServiceImageTags">
    <vt:lpwstr/>
  </property>
</Properties>
</file>