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D8" w:rsidRDefault="00E576D8" w:rsidP="00E576D8">
      <w:pPr>
        <w:autoSpaceDE w:val="0"/>
        <w:autoSpaceDN w:val="0"/>
        <w:adjustRightInd w:val="0"/>
        <w:spacing w:after="0" w:line="240" w:lineRule="auto"/>
        <w:outlineLvl w:val="0"/>
        <w:rPr>
          <w:rFonts w:ascii="Trebuchet MS" w:hAnsi="Trebuchet MS" w:cs="Comic Sans MS"/>
          <w:b/>
          <w:bCs/>
        </w:rPr>
      </w:pPr>
    </w:p>
    <w:p w:rsidR="00E576D8" w:rsidRDefault="00E576D8" w:rsidP="00E576D8">
      <w:pPr>
        <w:pStyle w:val="Header"/>
        <w:rPr>
          <w:rFonts w:ascii="Trebuchet MS" w:hAnsi="Trebuchet MS"/>
          <w:sz w:val="44"/>
        </w:rPr>
      </w:pPr>
      <w:r>
        <w:rPr>
          <w:noProof/>
          <w:lang w:eastAsia="en-GB"/>
        </w:rPr>
        <w:drawing>
          <wp:anchor distT="0" distB="0" distL="114300" distR="114300" simplePos="0" relativeHeight="251659264" behindDoc="0" locked="0" layoutInCell="1" allowOverlap="1">
            <wp:simplePos x="0" y="0"/>
            <wp:positionH relativeFrom="margin">
              <wp:posOffset>2759075</wp:posOffset>
            </wp:positionH>
            <wp:positionV relativeFrom="margin">
              <wp:posOffset>-264160</wp:posOffset>
            </wp:positionV>
            <wp:extent cx="3806190" cy="669290"/>
            <wp:effectExtent l="0" t="0" r="3810" b="0"/>
            <wp:wrapSquare wrapText="bothSides"/>
            <wp:docPr id="1" name="Picture 1" descr="Description: Description: Macintosh HD:Users:ngor2:Desktop:Word Doc Header Stri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ngor2:Desktop:Word Doc Header Strip.jpg"/>
                    <pic:cNvPicPr>
                      <a:picLocks noChangeArrowheads="1"/>
                    </pic:cNvPicPr>
                  </pic:nvPicPr>
                  <pic:blipFill>
                    <a:blip r:embed="rId5">
                      <a:extLst>
                        <a:ext uri="{28A0092B-C50C-407E-A947-70E740481C1C}">
                          <a14:useLocalDpi xmlns:a14="http://schemas.microsoft.com/office/drawing/2010/main" val="0"/>
                        </a:ext>
                      </a:extLst>
                    </a:blip>
                    <a:srcRect l="5864" t="13013" r="43459" b="46342"/>
                    <a:stretch>
                      <a:fillRect/>
                    </a:stretch>
                  </pic:blipFill>
                  <pic:spPr bwMode="auto">
                    <a:xfrm>
                      <a:off x="0" y="0"/>
                      <a:ext cx="38061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sz w:val="44"/>
        </w:rPr>
        <w:t xml:space="preserve">JOB DESCRIPTION                       </w:t>
      </w:r>
    </w:p>
    <w:p w:rsidR="00E576D8" w:rsidRDefault="00E576D8" w:rsidP="00E576D8">
      <w:pPr>
        <w:pStyle w:val="Header"/>
        <w:rPr>
          <w:rFonts w:ascii="Trebuchet MS" w:hAnsi="Trebuchet MS"/>
          <w:color w:val="FF0000"/>
          <w:sz w:val="14"/>
        </w:rPr>
      </w:pPr>
    </w:p>
    <w:p w:rsidR="00E576D8" w:rsidRDefault="00E576D8" w:rsidP="00E576D8">
      <w:pPr>
        <w:pStyle w:val="Header"/>
        <w:rPr>
          <w:rFonts w:ascii="Trebuchet MS" w:hAnsi="Trebuchet MS"/>
          <w:color w:val="FF0000"/>
          <w:sz w:val="14"/>
        </w:rPr>
      </w:pPr>
      <w:r>
        <w:rPr>
          <w:rFonts w:ascii="Trebuchet MS" w:hAnsi="Trebuchet MS"/>
          <w:color w:val="FF0000"/>
          <w:sz w:val="14"/>
        </w:rPr>
        <w:t xml:space="preserve">        </w:t>
      </w:r>
    </w:p>
    <w:p w:rsidR="00E576D8" w:rsidRDefault="00E576D8" w:rsidP="00E576D8">
      <w:pPr>
        <w:pBdr>
          <w:bottom w:val="single" w:sz="12" w:space="1" w:color="auto"/>
        </w:pBdr>
        <w:ind w:right="-57"/>
        <w:rPr>
          <w:rFonts w:ascii="Trebuchet MS" w:hAnsi="Trebuchet MS"/>
        </w:rPr>
      </w:pPr>
    </w:p>
    <w:p w:rsidR="00E576D8" w:rsidRDefault="00E576D8" w:rsidP="00E576D8">
      <w:pPr>
        <w:ind w:left="284"/>
        <w:rPr>
          <w:rFonts w:ascii="Trebuchet MS" w:hAnsi="Trebuchet MS"/>
        </w:rPr>
      </w:pPr>
    </w:p>
    <w:p w:rsidR="00E576D8" w:rsidRDefault="00E576D8" w:rsidP="00E576D8">
      <w:pPr>
        <w:pStyle w:val="Footer"/>
        <w:tabs>
          <w:tab w:val="clear" w:pos="4153"/>
          <w:tab w:val="clear" w:pos="8306"/>
          <w:tab w:val="right" w:pos="2268"/>
        </w:tabs>
        <w:ind w:left="378"/>
        <w:rPr>
          <w:rFonts w:ascii="Trebuchet MS" w:hAnsi="Trebuchet MS"/>
          <w:b/>
          <w:color w:val="808080"/>
          <w:sz w:val="24"/>
          <w:szCs w:val="24"/>
        </w:rPr>
      </w:pPr>
      <w:bookmarkStart w:id="0" w:name="TEMPLATE"/>
      <w:bookmarkEnd w:id="0"/>
      <w:r>
        <w:rPr>
          <w:rFonts w:ascii="Trebuchet MS" w:hAnsi="Trebuchet MS"/>
          <w:b/>
          <w:color w:val="808080"/>
          <w:sz w:val="24"/>
          <w:szCs w:val="24"/>
        </w:rPr>
        <w:t xml:space="preserve">Post </w:t>
      </w:r>
      <w:r w:rsidR="004C1F69">
        <w:rPr>
          <w:rFonts w:ascii="Trebuchet MS" w:hAnsi="Trebuchet MS"/>
          <w:b/>
          <w:color w:val="808080"/>
          <w:sz w:val="24"/>
          <w:szCs w:val="24"/>
        </w:rPr>
        <w:t xml:space="preserve">Title: </w:t>
      </w:r>
      <w:r w:rsidR="004C1F69">
        <w:rPr>
          <w:rFonts w:ascii="Trebuchet MS" w:hAnsi="Trebuchet MS"/>
          <w:b/>
          <w:color w:val="808080"/>
          <w:sz w:val="24"/>
          <w:szCs w:val="24"/>
        </w:rPr>
        <w:tab/>
      </w:r>
      <w:r w:rsidR="004C1F69">
        <w:rPr>
          <w:rFonts w:ascii="Trebuchet MS" w:hAnsi="Trebuchet MS"/>
          <w:b/>
          <w:color w:val="808080"/>
          <w:sz w:val="24"/>
          <w:szCs w:val="24"/>
        </w:rPr>
        <w:tab/>
      </w:r>
      <w:r w:rsidR="00087FE3">
        <w:rPr>
          <w:rFonts w:ascii="Trebuchet MS" w:hAnsi="Trebuchet MS"/>
          <w:b/>
          <w:color w:val="808080"/>
          <w:sz w:val="24"/>
          <w:szCs w:val="24"/>
        </w:rPr>
        <w:t xml:space="preserve">Lower/Upper </w:t>
      </w:r>
      <w:r w:rsidR="004C1F69">
        <w:rPr>
          <w:rFonts w:ascii="Trebuchet MS" w:hAnsi="Trebuchet MS"/>
          <w:b/>
          <w:color w:val="808080"/>
          <w:sz w:val="24"/>
          <w:szCs w:val="24"/>
        </w:rPr>
        <w:t>Key Stage 2</w:t>
      </w:r>
      <w:r w:rsidR="00682C7C">
        <w:rPr>
          <w:rFonts w:ascii="Trebuchet MS" w:hAnsi="Trebuchet MS"/>
          <w:b/>
          <w:color w:val="808080"/>
          <w:sz w:val="24"/>
          <w:szCs w:val="24"/>
        </w:rPr>
        <w:t xml:space="preserve"> </w:t>
      </w:r>
      <w:r w:rsidR="00EC6CFE">
        <w:rPr>
          <w:rFonts w:ascii="Trebuchet MS" w:hAnsi="Trebuchet MS"/>
          <w:b/>
          <w:color w:val="808080"/>
          <w:sz w:val="24"/>
          <w:szCs w:val="24"/>
        </w:rPr>
        <w:t>Progress Leader</w:t>
      </w:r>
    </w:p>
    <w:p w:rsidR="00E576D8" w:rsidRDefault="00E576D8" w:rsidP="00E576D8">
      <w:pPr>
        <w:pStyle w:val="Footer"/>
        <w:tabs>
          <w:tab w:val="clear" w:pos="4153"/>
          <w:tab w:val="clear" w:pos="8306"/>
          <w:tab w:val="right" w:pos="2268"/>
        </w:tabs>
        <w:ind w:left="378"/>
        <w:rPr>
          <w:rFonts w:ascii="Trebuchet MS" w:hAnsi="Trebuchet MS"/>
          <w:b/>
          <w:color w:val="808080"/>
          <w:sz w:val="24"/>
          <w:szCs w:val="24"/>
        </w:rPr>
      </w:pPr>
      <w:r>
        <w:rPr>
          <w:rFonts w:ascii="Trebuchet MS" w:hAnsi="Trebuchet MS"/>
          <w:b/>
          <w:color w:val="808080"/>
          <w:sz w:val="24"/>
          <w:szCs w:val="24"/>
        </w:rPr>
        <w:t xml:space="preserve">Post Number: </w:t>
      </w:r>
      <w:r>
        <w:rPr>
          <w:rFonts w:ascii="Trebuchet MS" w:hAnsi="Trebuchet MS"/>
          <w:b/>
          <w:color w:val="808080"/>
          <w:sz w:val="24"/>
          <w:szCs w:val="24"/>
        </w:rPr>
        <w:tab/>
      </w:r>
      <w:r>
        <w:rPr>
          <w:rFonts w:ascii="Trebuchet MS" w:hAnsi="Trebuchet MS"/>
          <w:b/>
          <w:color w:val="808080"/>
          <w:sz w:val="24"/>
          <w:szCs w:val="24"/>
        </w:rPr>
        <w:tab/>
        <w:t>N/A</w:t>
      </w:r>
    </w:p>
    <w:p w:rsidR="00E576D8" w:rsidRDefault="00E576D8" w:rsidP="00E576D8">
      <w:pPr>
        <w:pStyle w:val="Footer"/>
        <w:tabs>
          <w:tab w:val="clear" w:pos="4153"/>
          <w:tab w:val="clear" w:pos="8306"/>
          <w:tab w:val="right" w:pos="2268"/>
        </w:tabs>
        <w:ind w:left="378"/>
        <w:rPr>
          <w:rFonts w:ascii="Trebuchet MS" w:hAnsi="Trebuchet MS"/>
          <w:b/>
          <w:color w:val="808080"/>
          <w:sz w:val="24"/>
          <w:szCs w:val="24"/>
        </w:rPr>
      </w:pPr>
      <w:r>
        <w:rPr>
          <w:rFonts w:ascii="Trebuchet MS" w:hAnsi="Trebuchet MS"/>
          <w:b/>
          <w:color w:val="808080"/>
          <w:sz w:val="24"/>
          <w:szCs w:val="24"/>
        </w:rPr>
        <w:t xml:space="preserve">Reporting to: </w:t>
      </w:r>
      <w:r>
        <w:rPr>
          <w:rFonts w:ascii="Trebuchet MS" w:hAnsi="Trebuchet MS"/>
          <w:b/>
          <w:color w:val="808080"/>
          <w:sz w:val="24"/>
          <w:szCs w:val="24"/>
        </w:rPr>
        <w:tab/>
      </w:r>
      <w:r>
        <w:rPr>
          <w:rFonts w:ascii="Trebuchet MS" w:hAnsi="Trebuchet MS"/>
          <w:b/>
          <w:color w:val="808080"/>
          <w:sz w:val="24"/>
          <w:szCs w:val="24"/>
        </w:rPr>
        <w:tab/>
        <w:t>Principal</w:t>
      </w:r>
    </w:p>
    <w:p w:rsidR="00E576D8" w:rsidRDefault="00701A85" w:rsidP="00E576D8">
      <w:pPr>
        <w:pStyle w:val="Footer"/>
        <w:tabs>
          <w:tab w:val="clear" w:pos="4153"/>
          <w:tab w:val="clear" w:pos="8306"/>
          <w:tab w:val="right" w:pos="2268"/>
        </w:tabs>
        <w:ind w:left="378"/>
        <w:rPr>
          <w:rFonts w:ascii="Trebuchet MS" w:hAnsi="Trebuchet MS"/>
          <w:b/>
          <w:color w:val="808080"/>
          <w:sz w:val="24"/>
          <w:szCs w:val="24"/>
        </w:rPr>
      </w:pPr>
      <w:r>
        <w:rPr>
          <w:rFonts w:ascii="Trebuchet MS" w:hAnsi="Trebuchet MS"/>
          <w:b/>
          <w:color w:val="808080"/>
          <w:sz w:val="24"/>
          <w:szCs w:val="24"/>
        </w:rPr>
        <w:t xml:space="preserve">Grade: </w:t>
      </w:r>
      <w:r>
        <w:rPr>
          <w:rFonts w:ascii="Trebuchet MS" w:hAnsi="Trebuchet MS"/>
          <w:b/>
          <w:color w:val="808080"/>
          <w:sz w:val="24"/>
          <w:szCs w:val="24"/>
        </w:rPr>
        <w:tab/>
      </w:r>
      <w:r>
        <w:rPr>
          <w:rFonts w:ascii="Trebuchet MS" w:hAnsi="Trebuchet MS"/>
          <w:b/>
          <w:color w:val="808080"/>
          <w:sz w:val="24"/>
          <w:szCs w:val="24"/>
        </w:rPr>
        <w:tab/>
      </w:r>
      <w:r w:rsidR="00283519">
        <w:rPr>
          <w:rFonts w:ascii="Trebuchet MS" w:hAnsi="Trebuchet MS"/>
          <w:b/>
          <w:color w:val="808080"/>
          <w:sz w:val="24"/>
          <w:szCs w:val="24"/>
        </w:rPr>
        <w:t xml:space="preserve">MPS 5 + </w:t>
      </w:r>
      <w:r>
        <w:rPr>
          <w:rFonts w:ascii="Trebuchet MS" w:hAnsi="Trebuchet MS"/>
          <w:b/>
          <w:color w:val="808080"/>
          <w:sz w:val="24"/>
          <w:szCs w:val="24"/>
        </w:rPr>
        <w:t>TLR 2a</w:t>
      </w:r>
      <w:r w:rsidR="00E576D8">
        <w:rPr>
          <w:rFonts w:ascii="Trebuchet MS" w:hAnsi="Trebuchet MS"/>
          <w:b/>
          <w:color w:val="808080"/>
          <w:sz w:val="24"/>
          <w:szCs w:val="24"/>
        </w:rPr>
        <w:tab/>
      </w:r>
    </w:p>
    <w:p w:rsidR="00E576D8" w:rsidRPr="00E576D8" w:rsidRDefault="00E576D8" w:rsidP="00E576D8">
      <w:pPr>
        <w:pStyle w:val="NoSpacing"/>
      </w:pPr>
      <w:r>
        <w:tab/>
      </w:r>
      <w:r>
        <w:tab/>
      </w:r>
      <w:r>
        <w:tab/>
      </w:r>
      <w:r>
        <w:tab/>
      </w:r>
    </w:p>
    <w:p w:rsidR="00E576D8" w:rsidRDefault="00E576D8" w:rsidP="00E576D8">
      <w:pPr>
        <w:ind w:left="270" w:right="85"/>
        <w:rPr>
          <w:rFonts w:ascii="Trebuchet MS" w:hAnsi="Trebuchet MS"/>
        </w:rPr>
      </w:pPr>
    </w:p>
    <w:p w:rsidR="00E576D8" w:rsidRDefault="00E576D8" w:rsidP="00E576D8">
      <w:pPr>
        <w:pStyle w:val="Heading2"/>
        <w:shd w:val="clear" w:color="auto" w:fill="D9D9D9"/>
        <w:ind w:left="284"/>
        <w:rPr>
          <w:rFonts w:ascii="Trebuchet MS" w:hAnsi="Trebuchet MS"/>
          <w:color w:val="808080"/>
          <w:u w:val="none"/>
        </w:rPr>
      </w:pPr>
      <w:r>
        <w:rPr>
          <w:rFonts w:ascii="Trebuchet MS" w:hAnsi="Trebuchet MS"/>
          <w:color w:val="808080"/>
          <w:u w:val="none"/>
        </w:rPr>
        <w:t>1. Job Purpose &amp; Objectives</w:t>
      </w:r>
    </w:p>
    <w:p w:rsidR="00E576D8" w:rsidRDefault="00E576D8" w:rsidP="00E576D8">
      <w:pPr>
        <w:pStyle w:val="Heading2"/>
        <w:rPr>
          <w:rFonts w:ascii="Trebuchet MS" w:hAnsi="Trebuchet MS"/>
        </w:rPr>
      </w:pPr>
    </w:p>
    <w:p w:rsidR="0075011D" w:rsidRPr="00E3462A" w:rsidRDefault="0075011D" w:rsidP="0075011D">
      <w:pPr>
        <w:autoSpaceDE w:val="0"/>
        <w:autoSpaceDN w:val="0"/>
        <w:adjustRightInd w:val="0"/>
        <w:spacing w:after="0" w:line="240" w:lineRule="auto"/>
        <w:ind w:left="720" w:hanging="720"/>
        <w:rPr>
          <w:rFonts w:ascii="Comic Sans MS" w:hAnsi="Comic Sans MS" w:cs="Comic Sans MS"/>
        </w:rPr>
      </w:pPr>
      <w:r>
        <w:rPr>
          <w:rFonts w:ascii="Trebuchet MS" w:hAnsi="Trebuchet MS"/>
        </w:rPr>
        <w:t>1.1</w:t>
      </w:r>
      <w:r>
        <w:rPr>
          <w:rFonts w:ascii="Trebuchet MS" w:hAnsi="Trebuchet MS"/>
        </w:rPr>
        <w:tab/>
      </w:r>
      <w:r w:rsidRPr="0075011D">
        <w:rPr>
          <w:rFonts w:ascii="Trebuchet MS" w:hAnsi="Trebuchet MS" w:cs="Comic Sans MS"/>
        </w:rPr>
        <w:t>To co-ordinate and evaluate</w:t>
      </w:r>
      <w:r w:rsidR="00087FE3">
        <w:rPr>
          <w:rFonts w:ascii="Trebuchet MS" w:hAnsi="Trebuchet MS" w:cs="Comic Sans MS"/>
        </w:rPr>
        <w:t xml:space="preserve"> progress,</w:t>
      </w:r>
      <w:r w:rsidRPr="0075011D">
        <w:rPr>
          <w:rFonts w:ascii="Trebuchet MS" w:hAnsi="Trebuchet MS" w:cs="Comic Sans MS"/>
        </w:rPr>
        <w:t xml:space="preserve"> standards of attainment and</w:t>
      </w:r>
      <w:r w:rsidR="00547412">
        <w:rPr>
          <w:rFonts w:ascii="Trebuchet MS" w:hAnsi="Trebuchet MS" w:cs="Comic Sans MS"/>
        </w:rPr>
        <w:t xml:space="preserve"> behaviour within </w:t>
      </w:r>
      <w:r w:rsidRPr="0075011D">
        <w:rPr>
          <w:rFonts w:ascii="Trebuchet MS" w:hAnsi="Trebuchet MS" w:cs="Comic Sans MS"/>
        </w:rPr>
        <w:t xml:space="preserve">Key Stage </w:t>
      </w:r>
      <w:r w:rsidR="00087FE3">
        <w:rPr>
          <w:rFonts w:ascii="Trebuchet MS" w:hAnsi="Trebuchet MS" w:cs="Comic Sans MS"/>
        </w:rPr>
        <w:t>2</w:t>
      </w:r>
      <w:r w:rsidRPr="0075011D">
        <w:rPr>
          <w:rFonts w:ascii="Trebuchet MS" w:hAnsi="Trebuchet MS" w:cs="Comic Sans MS"/>
        </w:rPr>
        <w:t xml:space="preserve"> and to liaise with other members of the Leadership Team where necessary, to ensure continuity and progress</w:t>
      </w:r>
      <w:r>
        <w:rPr>
          <w:rFonts w:ascii="Trebuchet MS" w:hAnsi="Trebuchet MS" w:cs="Comic Sans MS"/>
        </w:rPr>
        <w:t>ion throughout the curriculum. To carry out the duties of a school teacher</w:t>
      </w:r>
      <w:r w:rsidR="00087FE3">
        <w:rPr>
          <w:rFonts w:ascii="Trebuchet MS" w:hAnsi="Trebuchet MS" w:cs="Comic Sans MS"/>
        </w:rPr>
        <w:t>,</w:t>
      </w:r>
      <w:r>
        <w:rPr>
          <w:rFonts w:ascii="Trebuchet MS" w:hAnsi="Trebuchet MS" w:cs="Comic Sans MS"/>
        </w:rPr>
        <w:t xml:space="preserve"> as set out in the School Teachers’ job description.</w:t>
      </w:r>
    </w:p>
    <w:p w:rsidR="00E576D8" w:rsidRDefault="00E576D8" w:rsidP="00E576D8">
      <w:pPr>
        <w:pStyle w:val="Heading2"/>
        <w:rPr>
          <w:rFonts w:ascii="Trebuchet MS" w:hAnsi="Trebuchet MS"/>
        </w:rPr>
      </w:pPr>
    </w:p>
    <w:p w:rsidR="00E576D8" w:rsidRDefault="00E576D8" w:rsidP="00E576D8">
      <w:pPr>
        <w:pStyle w:val="Heading2"/>
        <w:shd w:val="clear" w:color="auto" w:fill="D9D9D9"/>
        <w:ind w:left="284"/>
        <w:rPr>
          <w:rFonts w:ascii="Trebuchet MS" w:hAnsi="Trebuchet MS"/>
          <w:color w:val="808080"/>
          <w:u w:val="none"/>
        </w:rPr>
      </w:pPr>
      <w:r>
        <w:rPr>
          <w:rFonts w:ascii="Trebuchet MS" w:hAnsi="Trebuchet MS"/>
          <w:color w:val="808080"/>
          <w:u w:val="none"/>
        </w:rPr>
        <w:t>2. Main Duties &amp; Responsibilities</w:t>
      </w:r>
    </w:p>
    <w:p w:rsidR="00E576D8" w:rsidRDefault="00E576D8" w:rsidP="00E576D8">
      <w:pPr>
        <w:autoSpaceDE w:val="0"/>
        <w:autoSpaceDN w:val="0"/>
        <w:adjustRightInd w:val="0"/>
        <w:spacing w:after="0" w:line="240" w:lineRule="auto"/>
        <w:outlineLvl w:val="0"/>
        <w:rPr>
          <w:rFonts w:ascii="Trebuchet MS" w:hAnsi="Trebuchet MS" w:cs="Comic Sans MS"/>
          <w:b/>
          <w:bCs/>
        </w:rPr>
      </w:pPr>
    </w:p>
    <w:p w:rsidR="00E576D8" w:rsidRDefault="00E576D8" w:rsidP="00E576D8">
      <w:pPr>
        <w:autoSpaceDE w:val="0"/>
        <w:autoSpaceDN w:val="0"/>
        <w:adjustRightInd w:val="0"/>
        <w:spacing w:after="0" w:line="240" w:lineRule="auto"/>
        <w:outlineLvl w:val="0"/>
        <w:rPr>
          <w:rFonts w:ascii="Trebuchet MS" w:hAnsi="Trebuchet MS" w:cs="Comic Sans MS"/>
          <w:b/>
          <w:bCs/>
        </w:rPr>
      </w:pPr>
    </w:p>
    <w:p w:rsidR="00E576D8" w:rsidRPr="00E576D8" w:rsidRDefault="00E576D8" w:rsidP="00E576D8">
      <w:pPr>
        <w:autoSpaceDE w:val="0"/>
        <w:autoSpaceDN w:val="0"/>
        <w:adjustRightInd w:val="0"/>
        <w:spacing w:after="0" w:line="240" w:lineRule="auto"/>
        <w:outlineLvl w:val="0"/>
        <w:rPr>
          <w:rFonts w:ascii="Trebuchet MS" w:hAnsi="Trebuchet MS" w:cs="Comic Sans MS"/>
          <w:b/>
          <w:bCs/>
        </w:rPr>
      </w:pPr>
      <w:r w:rsidRPr="00E576D8">
        <w:rPr>
          <w:rFonts w:ascii="Trebuchet MS" w:hAnsi="Trebuchet MS" w:cs="Comic Sans MS"/>
          <w:b/>
          <w:bCs/>
        </w:rPr>
        <w:t>Teaching and Learning</w:t>
      </w:r>
    </w:p>
    <w:p w:rsidR="00E576D8" w:rsidRPr="00E576D8" w:rsidRDefault="00E576D8" w:rsidP="00E576D8">
      <w:pPr>
        <w:autoSpaceDE w:val="0"/>
        <w:autoSpaceDN w:val="0"/>
        <w:adjustRightInd w:val="0"/>
        <w:spacing w:after="0" w:line="240" w:lineRule="auto"/>
        <w:rPr>
          <w:rFonts w:ascii="Trebuchet MS" w:hAnsi="Trebuchet MS" w:cs="Comic Sans MS"/>
          <w:b/>
          <w:bCs/>
        </w:rPr>
      </w:pPr>
    </w:p>
    <w:p w:rsidR="00E576D8" w:rsidRPr="00E576D8" w:rsidRDefault="00471731" w:rsidP="00471731">
      <w:pPr>
        <w:autoSpaceDE w:val="0"/>
        <w:autoSpaceDN w:val="0"/>
        <w:adjustRightInd w:val="0"/>
        <w:spacing w:after="0" w:line="240" w:lineRule="auto"/>
        <w:ind w:left="709" w:hanging="709"/>
        <w:rPr>
          <w:rFonts w:ascii="Trebuchet MS" w:hAnsi="Trebuchet MS" w:cs="Comic Sans MS"/>
        </w:rPr>
      </w:pPr>
      <w:r>
        <w:rPr>
          <w:rFonts w:ascii="Trebuchet MS" w:hAnsi="Trebuchet MS" w:cs="Comic Sans MS"/>
        </w:rPr>
        <w:t>2.1.</w:t>
      </w:r>
      <w:r w:rsidR="00E576D8" w:rsidRPr="00E576D8">
        <w:rPr>
          <w:rFonts w:ascii="Trebuchet MS" w:hAnsi="Trebuchet MS" w:cs="Comic Sans MS"/>
        </w:rPr>
        <w:t xml:space="preserve"> </w:t>
      </w:r>
      <w:r w:rsidR="00E576D8">
        <w:rPr>
          <w:rFonts w:ascii="Trebuchet MS" w:hAnsi="Trebuchet MS" w:cs="Comic Sans MS"/>
        </w:rPr>
        <w:tab/>
      </w:r>
      <w:r>
        <w:rPr>
          <w:rFonts w:ascii="Trebuchet MS" w:hAnsi="Trebuchet MS" w:cs="Comic Sans MS"/>
        </w:rPr>
        <w:tab/>
      </w:r>
      <w:r w:rsidR="00E576D8" w:rsidRPr="00E576D8">
        <w:rPr>
          <w:rFonts w:ascii="Trebuchet MS" w:hAnsi="Trebuchet MS" w:cs="Comic Sans MS"/>
        </w:rPr>
        <w:t xml:space="preserve">Lead by example as a teacher and as a </w:t>
      </w:r>
      <w:r w:rsidR="00087FE3">
        <w:rPr>
          <w:rFonts w:ascii="Trebuchet MS" w:hAnsi="Trebuchet MS" w:cs="Comic Sans MS"/>
        </w:rPr>
        <w:t>leader</w:t>
      </w:r>
      <w:r w:rsidR="00E576D8" w:rsidRPr="00E576D8">
        <w:rPr>
          <w:rFonts w:ascii="Trebuchet MS" w:hAnsi="Trebuchet MS" w:cs="Comic Sans MS"/>
        </w:rPr>
        <w:t>, achieving high standards of pupil attainment and progress, behaviour and motivation through effective teaching.</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E576D8" w:rsidP="00E22479">
      <w:pPr>
        <w:autoSpaceDE w:val="0"/>
        <w:autoSpaceDN w:val="0"/>
        <w:adjustRightInd w:val="0"/>
        <w:spacing w:after="0" w:line="240" w:lineRule="auto"/>
        <w:ind w:left="709" w:hanging="709"/>
        <w:rPr>
          <w:rFonts w:ascii="Trebuchet MS" w:hAnsi="Trebuchet MS" w:cs="Comic Sans MS"/>
        </w:rPr>
      </w:pPr>
      <w:r w:rsidRPr="00E576D8">
        <w:rPr>
          <w:rFonts w:ascii="Trebuchet MS" w:hAnsi="Trebuchet MS" w:cs="Comic Sans MS"/>
        </w:rPr>
        <w:t>2.</w:t>
      </w:r>
      <w:r w:rsidR="00471731">
        <w:rPr>
          <w:rFonts w:ascii="Trebuchet MS" w:hAnsi="Trebuchet MS" w:cs="Comic Sans MS"/>
        </w:rPr>
        <w:t>2.</w:t>
      </w:r>
      <w:r w:rsidRPr="00E576D8">
        <w:rPr>
          <w:rFonts w:ascii="Trebuchet MS" w:hAnsi="Trebuchet MS" w:cs="Comic Sans MS"/>
        </w:rPr>
        <w:t xml:space="preserve"> </w:t>
      </w:r>
      <w:r>
        <w:rPr>
          <w:rFonts w:ascii="Trebuchet MS" w:hAnsi="Trebuchet MS" w:cs="Comic Sans MS"/>
        </w:rPr>
        <w:tab/>
      </w:r>
      <w:r w:rsidR="00471731">
        <w:rPr>
          <w:rFonts w:ascii="Trebuchet MS" w:hAnsi="Trebuchet MS" w:cs="Comic Sans MS"/>
        </w:rPr>
        <w:tab/>
      </w:r>
      <w:r w:rsidR="00E72091">
        <w:rPr>
          <w:rFonts w:ascii="Trebuchet MS" w:hAnsi="Trebuchet MS" w:cs="Comic Sans MS"/>
        </w:rPr>
        <w:t>B</w:t>
      </w:r>
      <w:r w:rsidRPr="00E576D8">
        <w:rPr>
          <w:rFonts w:ascii="Trebuchet MS" w:hAnsi="Trebuchet MS" w:cs="Comic Sans MS"/>
        </w:rPr>
        <w:t>e</w:t>
      </w:r>
      <w:r w:rsidR="00E22479">
        <w:rPr>
          <w:rFonts w:ascii="Trebuchet MS" w:hAnsi="Trebuchet MS" w:cs="Comic Sans MS"/>
        </w:rPr>
        <w:t xml:space="preserve"> responsible to the Principal</w:t>
      </w:r>
      <w:r w:rsidRPr="00E576D8">
        <w:rPr>
          <w:rFonts w:ascii="Trebuchet MS" w:hAnsi="Trebuchet MS" w:cs="Comic Sans MS"/>
        </w:rPr>
        <w:t xml:space="preserve"> fo</w:t>
      </w:r>
      <w:r w:rsidR="00E22479">
        <w:rPr>
          <w:rFonts w:ascii="Trebuchet MS" w:hAnsi="Trebuchet MS" w:cs="Comic Sans MS"/>
        </w:rPr>
        <w:t xml:space="preserve">r co-ordinating the work of </w:t>
      </w:r>
      <w:r w:rsidRPr="00E576D8">
        <w:rPr>
          <w:rFonts w:ascii="Trebuchet MS" w:hAnsi="Trebuchet MS" w:cs="Comic Sans MS"/>
        </w:rPr>
        <w:t>Key Stage</w:t>
      </w:r>
      <w:r w:rsidR="004C1F69">
        <w:rPr>
          <w:rFonts w:ascii="Trebuchet MS" w:hAnsi="Trebuchet MS" w:cs="Comic Sans MS"/>
        </w:rPr>
        <w:t xml:space="preserve"> 2</w:t>
      </w:r>
      <w:r w:rsidRPr="00E576D8">
        <w:rPr>
          <w:rFonts w:ascii="Trebuchet MS" w:hAnsi="Trebuchet MS" w:cs="Comic Sans MS"/>
        </w:rPr>
        <w:t>, supporting and advising where appropriate.</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471731" w:rsidP="00471731">
      <w:pPr>
        <w:autoSpaceDE w:val="0"/>
        <w:autoSpaceDN w:val="0"/>
        <w:adjustRightInd w:val="0"/>
        <w:spacing w:after="0" w:line="240" w:lineRule="auto"/>
        <w:ind w:left="709" w:hanging="709"/>
        <w:rPr>
          <w:rFonts w:ascii="Trebuchet MS" w:hAnsi="Trebuchet MS" w:cs="Comic Sans MS"/>
        </w:rPr>
      </w:pPr>
      <w:r>
        <w:rPr>
          <w:rFonts w:ascii="Trebuchet MS" w:hAnsi="Trebuchet MS" w:cs="Comic Sans MS"/>
        </w:rPr>
        <w:t>2</w:t>
      </w:r>
      <w:r w:rsidR="00E576D8" w:rsidRPr="00E576D8">
        <w:rPr>
          <w:rFonts w:ascii="Trebuchet MS" w:hAnsi="Trebuchet MS" w:cs="Comic Sans MS"/>
        </w:rPr>
        <w:t>.</w:t>
      </w:r>
      <w:r w:rsidR="002F4B27">
        <w:rPr>
          <w:rFonts w:ascii="Trebuchet MS" w:hAnsi="Trebuchet MS" w:cs="Comic Sans MS"/>
        </w:rPr>
        <w:t>3</w:t>
      </w:r>
      <w:r w:rsidR="000446A5">
        <w:rPr>
          <w:rFonts w:ascii="Trebuchet MS" w:hAnsi="Trebuchet MS" w:cs="Comic Sans MS"/>
        </w:rPr>
        <w:t>.</w:t>
      </w:r>
      <w:r w:rsidR="00E576D8" w:rsidRPr="00E576D8">
        <w:rPr>
          <w:rFonts w:ascii="Trebuchet MS" w:hAnsi="Trebuchet MS" w:cs="Comic Sans MS"/>
        </w:rPr>
        <w:t xml:space="preserve"> </w:t>
      </w:r>
      <w:r w:rsidR="00E576D8">
        <w:rPr>
          <w:rFonts w:ascii="Trebuchet MS" w:hAnsi="Trebuchet MS" w:cs="Comic Sans MS"/>
        </w:rPr>
        <w:tab/>
      </w:r>
      <w:r>
        <w:rPr>
          <w:rFonts w:ascii="Trebuchet MS" w:hAnsi="Trebuchet MS" w:cs="Comic Sans MS"/>
        </w:rPr>
        <w:tab/>
      </w:r>
      <w:r w:rsidR="00E72091">
        <w:rPr>
          <w:rFonts w:ascii="Trebuchet MS" w:hAnsi="Trebuchet MS" w:cs="Comic Sans MS"/>
        </w:rPr>
        <w:t>M</w:t>
      </w:r>
      <w:r w:rsidR="00E576D8" w:rsidRPr="00E576D8">
        <w:rPr>
          <w:rFonts w:ascii="Trebuchet MS" w:hAnsi="Trebuchet MS" w:cs="Comic Sans MS"/>
        </w:rPr>
        <w:t>onitor the quality of teachin</w:t>
      </w:r>
      <w:r w:rsidR="00E22479">
        <w:rPr>
          <w:rFonts w:ascii="Trebuchet MS" w:hAnsi="Trebuchet MS" w:cs="Comic Sans MS"/>
        </w:rPr>
        <w:t xml:space="preserve">g and learning in </w:t>
      </w:r>
      <w:r w:rsidR="004C1F69">
        <w:rPr>
          <w:rFonts w:ascii="Trebuchet MS" w:hAnsi="Trebuchet MS" w:cs="Comic Sans MS"/>
        </w:rPr>
        <w:t>Key Stage 2</w:t>
      </w:r>
      <w:r w:rsidR="00E576D8" w:rsidRPr="00E576D8">
        <w:rPr>
          <w:rFonts w:ascii="Trebuchet MS" w:hAnsi="Trebuchet MS" w:cs="Comic Sans MS"/>
        </w:rPr>
        <w:t>, in line with the school policy. This may include lesson observations, monitoring of short and medium term planning and scrutiny of pupils work.</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2F4B27" w:rsidP="00682C7C">
      <w:pPr>
        <w:autoSpaceDE w:val="0"/>
        <w:autoSpaceDN w:val="0"/>
        <w:adjustRightInd w:val="0"/>
        <w:spacing w:after="0" w:line="240" w:lineRule="auto"/>
        <w:ind w:left="709" w:hanging="709"/>
        <w:rPr>
          <w:rFonts w:ascii="Trebuchet MS" w:hAnsi="Trebuchet MS" w:cs="Comic Sans MS"/>
        </w:rPr>
      </w:pPr>
      <w:r>
        <w:rPr>
          <w:rFonts w:ascii="Trebuchet MS" w:hAnsi="Trebuchet MS" w:cs="Comic Sans MS"/>
        </w:rPr>
        <w:t>2.4</w:t>
      </w:r>
      <w:r w:rsidR="000446A5">
        <w:rPr>
          <w:rFonts w:ascii="Trebuchet MS" w:hAnsi="Trebuchet MS" w:cs="Comic Sans MS"/>
        </w:rPr>
        <w:t>.</w:t>
      </w:r>
      <w:r w:rsidR="00E576D8" w:rsidRPr="00E576D8">
        <w:rPr>
          <w:rFonts w:ascii="Trebuchet MS" w:hAnsi="Trebuchet MS" w:cs="Comic Sans MS"/>
        </w:rPr>
        <w:t xml:space="preserve"> </w:t>
      </w:r>
      <w:r w:rsidR="00E576D8">
        <w:rPr>
          <w:rFonts w:ascii="Trebuchet MS" w:hAnsi="Trebuchet MS" w:cs="Comic Sans MS"/>
        </w:rPr>
        <w:tab/>
      </w:r>
      <w:r w:rsidR="00E72091">
        <w:rPr>
          <w:rFonts w:ascii="Trebuchet MS" w:hAnsi="Trebuchet MS" w:cs="Comic Sans MS"/>
        </w:rPr>
        <w:t>R</w:t>
      </w:r>
      <w:r w:rsidR="00E576D8" w:rsidRPr="00E576D8">
        <w:rPr>
          <w:rFonts w:ascii="Trebuchet MS" w:hAnsi="Trebuchet MS" w:cs="Comic Sans MS"/>
        </w:rPr>
        <w:t>eview long</w:t>
      </w:r>
      <w:r w:rsidR="00682C7C">
        <w:rPr>
          <w:rFonts w:ascii="Trebuchet MS" w:hAnsi="Trebuchet MS" w:cs="Comic Sans MS"/>
        </w:rPr>
        <w:t xml:space="preserve"> term planning in </w:t>
      </w:r>
      <w:r w:rsidR="004C1F69">
        <w:rPr>
          <w:rFonts w:ascii="Trebuchet MS" w:hAnsi="Trebuchet MS" w:cs="Comic Sans MS"/>
        </w:rPr>
        <w:t>Key Stage 2</w:t>
      </w:r>
      <w:r w:rsidR="00E576D8" w:rsidRPr="00E576D8">
        <w:rPr>
          <w:rFonts w:ascii="Trebuchet MS" w:hAnsi="Trebuchet MS" w:cs="Comic Sans MS"/>
        </w:rPr>
        <w:t xml:space="preserve"> to ensure coverage, progression and a range of learning experiences across the Key Stage</w:t>
      </w:r>
      <w:r w:rsidR="00087FE3">
        <w:rPr>
          <w:rFonts w:ascii="Trebuchet MS" w:hAnsi="Trebuchet MS" w:cs="Comic Sans MS"/>
        </w:rPr>
        <w:t xml:space="preserve"> and ensuring that pupil’s individual needs are being through assessment for learning strategies.</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2F4B27" w:rsidP="00682C7C">
      <w:pPr>
        <w:autoSpaceDE w:val="0"/>
        <w:autoSpaceDN w:val="0"/>
        <w:adjustRightInd w:val="0"/>
        <w:spacing w:after="0" w:line="240" w:lineRule="auto"/>
        <w:ind w:left="709" w:hanging="709"/>
        <w:rPr>
          <w:rFonts w:ascii="Trebuchet MS" w:hAnsi="Trebuchet MS" w:cs="Comic Sans MS"/>
        </w:rPr>
      </w:pPr>
      <w:r>
        <w:rPr>
          <w:rFonts w:ascii="Trebuchet MS" w:hAnsi="Trebuchet MS" w:cs="Comic Sans MS"/>
        </w:rPr>
        <w:t>2.5</w:t>
      </w:r>
      <w:r w:rsidR="000446A5">
        <w:rPr>
          <w:rFonts w:ascii="Trebuchet MS" w:hAnsi="Trebuchet MS" w:cs="Comic Sans MS"/>
        </w:rPr>
        <w:t>.</w:t>
      </w:r>
      <w:r w:rsidR="00E576D8" w:rsidRPr="00E576D8">
        <w:rPr>
          <w:rFonts w:ascii="Trebuchet MS" w:hAnsi="Trebuchet MS" w:cs="Comic Sans MS"/>
        </w:rPr>
        <w:t xml:space="preserve"> </w:t>
      </w:r>
      <w:r w:rsidR="00E576D8">
        <w:rPr>
          <w:rFonts w:ascii="Trebuchet MS" w:hAnsi="Trebuchet MS" w:cs="Comic Sans MS"/>
        </w:rPr>
        <w:tab/>
      </w:r>
      <w:r w:rsidR="00E72091">
        <w:rPr>
          <w:rFonts w:ascii="Trebuchet MS" w:hAnsi="Trebuchet MS" w:cs="Comic Sans MS"/>
        </w:rPr>
        <w:t>L</w:t>
      </w:r>
      <w:r w:rsidR="00E576D8" w:rsidRPr="00E576D8">
        <w:rPr>
          <w:rFonts w:ascii="Trebuchet MS" w:hAnsi="Trebuchet MS" w:cs="Comic Sans MS"/>
        </w:rPr>
        <w:t>iaise with Early Years &amp; Key Stage</w:t>
      </w:r>
      <w:r w:rsidR="004C1F69">
        <w:rPr>
          <w:rFonts w:ascii="Trebuchet MS" w:hAnsi="Trebuchet MS" w:cs="Comic Sans MS"/>
        </w:rPr>
        <w:t xml:space="preserve"> 1</w:t>
      </w:r>
      <w:r w:rsidR="00E576D8" w:rsidRPr="00E576D8">
        <w:rPr>
          <w:rFonts w:ascii="Trebuchet MS" w:hAnsi="Trebuchet MS" w:cs="Comic Sans MS"/>
        </w:rPr>
        <w:t xml:space="preserve"> </w:t>
      </w:r>
      <w:r w:rsidR="00087FE3">
        <w:rPr>
          <w:rFonts w:ascii="Trebuchet MS" w:hAnsi="Trebuchet MS" w:cs="Comic Sans MS"/>
        </w:rPr>
        <w:t>Progress Leaders</w:t>
      </w:r>
      <w:r w:rsidR="00E576D8" w:rsidRPr="00E576D8">
        <w:rPr>
          <w:rFonts w:ascii="Trebuchet MS" w:hAnsi="Trebuchet MS" w:cs="Comic Sans MS"/>
        </w:rPr>
        <w:t xml:space="preserve"> to monitor and promote effective transition arrangements to ensure continuity and progression between phases.</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2F4B27" w:rsidP="002F4B27">
      <w:pPr>
        <w:autoSpaceDE w:val="0"/>
        <w:autoSpaceDN w:val="0"/>
        <w:adjustRightInd w:val="0"/>
        <w:spacing w:after="0" w:line="240" w:lineRule="auto"/>
        <w:ind w:left="709" w:hanging="709"/>
        <w:rPr>
          <w:rFonts w:ascii="Trebuchet MS" w:hAnsi="Trebuchet MS" w:cs="Comic Sans MS"/>
        </w:rPr>
      </w:pPr>
      <w:r>
        <w:rPr>
          <w:rFonts w:ascii="Trebuchet MS" w:hAnsi="Trebuchet MS" w:cs="Comic Sans MS"/>
        </w:rPr>
        <w:t>2.</w:t>
      </w:r>
      <w:r w:rsidR="00087FE3">
        <w:rPr>
          <w:rFonts w:ascii="Trebuchet MS" w:hAnsi="Trebuchet MS" w:cs="Comic Sans MS"/>
        </w:rPr>
        <w:t>6</w:t>
      </w:r>
      <w:r w:rsidR="000446A5">
        <w:rPr>
          <w:rFonts w:ascii="Trebuchet MS" w:hAnsi="Trebuchet MS" w:cs="Comic Sans MS"/>
        </w:rPr>
        <w:t>.</w:t>
      </w:r>
      <w:r w:rsidR="00E576D8" w:rsidRPr="00E576D8">
        <w:rPr>
          <w:rFonts w:ascii="Trebuchet MS" w:hAnsi="Trebuchet MS" w:cs="Comic Sans MS"/>
        </w:rPr>
        <w:t xml:space="preserve"> </w:t>
      </w:r>
      <w:r w:rsidR="00E576D8">
        <w:rPr>
          <w:rFonts w:ascii="Trebuchet MS" w:hAnsi="Trebuchet MS" w:cs="Comic Sans MS"/>
        </w:rPr>
        <w:tab/>
      </w:r>
      <w:r w:rsidR="00E72091">
        <w:rPr>
          <w:rFonts w:ascii="Trebuchet MS" w:hAnsi="Trebuchet MS" w:cs="Comic Sans MS"/>
        </w:rPr>
        <w:t>M</w:t>
      </w:r>
      <w:r w:rsidR="00E576D8" w:rsidRPr="00E576D8">
        <w:rPr>
          <w:rFonts w:ascii="Trebuchet MS" w:hAnsi="Trebuchet MS" w:cs="Comic Sans MS"/>
        </w:rPr>
        <w:t xml:space="preserve">onitor the standards of achievement and behaviour within their year group </w:t>
      </w:r>
      <w:r>
        <w:rPr>
          <w:rFonts w:ascii="Trebuchet MS" w:hAnsi="Trebuchet MS" w:cs="Comic Sans MS"/>
        </w:rPr>
        <w:t xml:space="preserve">and across </w:t>
      </w:r>
      <w:r w:rsidR="004C1F69">
        <w:rPr>
          <w:rFonts w:ascii="Trebuchet MS" w:hAnsi="Trebuchet MS" w:cs="Comic Sans MS"/>
        </w:rPr>
        <w:t>Key Stage 2</w:t>
      </w:r>
      <w:r w:rsidR="00E576D8" w:rsidRPr="00E576D8">
        <w:rPr>
          <w:rFonts w:ascii="Trebuchet MS" w:hAnsi="Trebuchet MS" w:cs="Comic Sans MS"/>
        </w:rPr>
        <w:t xml:space="preserve"> to ensure continuity and progression.</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2F4B27" w:rsidP="002F4B27">
      <w:pPr>
        <w:autoSpaceDE w:val="0"/>
        <w:autoSpaceDN w:val="0"/>
        <w:adjustRightInd w:val="0"/>
        <w:spacing w:after="0" w:line="240" w:lineRule="auto"/>
        <w:ind w:left="709" w:hanging="709"/>
        <w:rPr>
          <w:rFonts w:ascii="Trebuchet MS" w:hAnsi="Trebuchet MS" w:cs="Comic Sans MS"/>
        </w:rPr>
      </w:pPr>
      <w:r>
        <w:rPr>
          <w:rFonts w:ascii="Trebuchet MS" w:hAnsi="Trebuchet MS" w:cs="Comic Sans MS"/>
        </w:rPr>
        <w:t>2.</w:t>
      </w:r>
      <w:r w:rsidR="00087FE3">
        <w:rPr>
          <w:rFonts w:ascii="Trebuchet MS" w:hAnsi="Trebuchet MS" w:cs="Comic Sans MS"/>
        </w:rPr>
        <w:t>7</w:t>
      </w:r>
      <w:r w:rsidR="000446A5">
        <w:rPr>
          <w:rFonts w:ascii="Trebuchet MS" w:hAnsi="Trebuchet MS" w:cs="Comic Sans MS"/>
        </w:rPr>
        <w:t>.</w:t>
      </w:r>
      <w:r w:rsidR="00E576D8" w:rsidRPr="00E576D8">
        <w:rPr>
          <w:rFonts w:ascii="Trebuchet MS" w:hAnsi="Trebuchet MS" w:cs="Comic Sans MS"/>
        </w:rPr>
        <w:t xml:space="preserve"> </w:t>
      </w:r>
      <w:r w:rsidR="00E576D8">
        <w:rPr>
          <w:rFonts w:ascii="Trebuchet MS" w:hAnsi="Trebuchet MS" w:cs="Comic Sans MS"/>
        </w:rPr>
        <w:tab/>
      </w:r>
      <w:r w:rsidR="00E576D8" w:rsidRPr="00E576D8">
        <w:rPr>
          <w:rFonts w:ascii="Trebuchet MS" w:hAnsi="Trebuchet MS" w:cs="Comic Sans MS"/>
        </w:rPr>
        <w:t>Set appropriate</w:t>
      </w:r>
      <w:r>
        <w:rPr>
          <w:rFonts w:ascii="Trebuchet MS" w:hAnsi="Trebuchet MS" w:cs="Comic Sans MS"/>
        </w:rPr>
        <w:t xml:space="preserve"> expectations for </w:t>
      </w:r>
      <w:r w:rsidR="000A6C66">
        <w:rPr>
          <w:rFonts w:ascii="Trebuchet MS" w:hAnsi="Trebuchet MS" w:cs="Comic Sans MS"/>
        </w:rPr>
        <w:t>Key Stage 2</w:t>
      </w:r>
      <w:r w:rsidR="00E576D8" w:rsidRPr="00E576D8">
        <w:rPr>
          <w:rFonts w:ascii="Trebuchet MS" w:hAnsi="Trebuchet MS" w:cs="Comic Sans MS"/>
        </w:rPr>
        <w:t xml:space="preserve"> staff and pupils in relation to standards of pupils’ achievements and the quality of teaching and establishing clear targets for improving and sustaining pupils’ achievement supporting the process of teaching and learning in accordance with agreed policies and guidelines.</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2F4B27" w:rsidP="00E576D8">
      <w:pPr>
        <w:autoSpaceDE w:val="0"/>
        <w:autoSpaceDN w:val="0"/>
        <w:adjustRightInd w:val="0"/>
        <w:spacing w:after="0" w:line="240" w:lineRule="auto"/>
        <w:ind w:left="426" w:hanging="426"/>
        <w:rPr>
          <w:rFonts w:ascii="Trebuchet MS" w:hAnsi="Trebuchet MS" w:cs="Comic Sans MS"/>
        </w:rPr>
      </w:pPr>
      <w:r>
        <w:rPr>
          <w:rFonts w:ascii="Trebuchet MS" w:hAnsi="Trebuchet MS" w:cs="Comic Sans MS"/>
        </w:rPr>
        <w:t>2.</w:t>
      </w:r>
      <w:r w:rsidR="00087FE3">
        <w:rPr>
          <w:rFonts w:ascii="Trebuchet MS" w:hAnsi="Trebuchet MS" w:cs="Comic Sans MS"/>
        </w:rPr>
        <w:t>8</w:t>
      </w:r>
      <w:r w:rsidR="000446A5">
        <w:rPr>
          <w:rFonts w:ascii="Trebuchet MS" w:hAnsi="Trebuchet MS" w:cs="Comic Sans MS"/>
        </w:rPr>
        <w:t>.</w:t>
      </w:r>
      <w:r w:rsidR="00E576D8" w:rsidRPr="00E576D8">
        <w:rPr>
          <w:rFonts w:ascii="Trebuchet MS" w:hAnsi="Trebuchet MS" w:cs="Comic Sans MS"/>
        </w:rPr>
        <w:t xml:space="preserve"> </w:t>
      </w:r>
      <w:r w:rsidR="00E576D8">
        <w:rPr>
          <w:rFonts w:ascii="Trebuchet MS" w:hAnsi="Trebuchet MS" w:cs="Comic Sans MS"/>
        </w:rPr>
        <w:tab/>
      </w:r>
      <w:r w:rsidR="00E72091">
        <w:rPr>
          <w:rFonts w:ascii="Trebuchet MS" w:hAnsi="Trebuchet MS" w:cs="Comic Sans MS"/>
        </w:rPr>
        <w:t>Support</w:t>
      </w:r>
      <w:r>
        <w:rPr>
          <w:rFonts w:ascii="Trebuchet MS" w:hAnsi="Trebuchet MS" w:cs="Comic Sans MS"/>
        </w:rPr>
        <w:t xml:space="preserve"> </w:t>
      </w:r>
      <w:r w:rsidR="004C1F69">
        <w:rPr>
          <w:rFonts w:ascii="Trebuchet MS" w:hAnsi="Trebuchet MS" w:cs="Comic Sans MS"/>
        </w:rPr>
        <w:t>Key Stage 2</w:t>
      </w:r>
      <w:r w:rsidR="00E576D8" w:rsidRPr="00E576D8">
        <w:rPr>
          <w:rFonts w:ascii="Trebuchet MS" w:hAnsi="Trebuchet MS" w:cs="Comic Sans MS"/>
        </w:rPr>
        <w:t xml:space="preserve"> staff to meet Appraisal objectives.</w:t>
      </w:r>
    </w:p>
    <w:p w:rsidR="00E576D8" w:rsidRPr="00E576D8" w:rsidRDefault="00E576D8" w:rsidP="002F4B27">
      <w:pPr>
        <w:autoSpaceDE w:val="0"/>
        <w:autoSpaceDN w:val="0"/>
        <w:adjustRightInd w:val="0"/>
        <w:spacing w:after="0" w:line="240" w:lineRule="auto"/>
        <w:rPr>
          <w:rFonts w:ascii="Trebuchet MS" w:hAnsi="Trebuchet MS" w:cs="Comic Sans MS"/>
          <w:b/>
          <w:bCs/>
        </w:rPr>
      </w:pPr>
    </w:p>
    <w:p w:rsidR="00E576D8" w:rsidRPr="00E576D8" w:rsidRDefault="00E576D8" w:rsidP="00E576D8">
      <w:pPr>
        <w:autoSpaceDE w:val="0"/>
        <w:autoSpaceDN w:val="0"/>
        <w:adjustRightInd w:val="0"/>
        <w:spacing w:after="0" w:line="240" w:lineRule="auto"/>
        <w:ind w:left="426" w:hanging="426"/>
        <w:rPr>
          <w:rFonts w:ascii="Trebuchet MS" w:hAnsi="Trebuchet MS" w:cs="Comic Sans MS"/>
          <w:b/>
          <w:bCs/>
        </w:rPr>
      </w:pPr>
    </w:p>
    <w:p w:rsidR="00E72091" w:rsidRDefault="00E72091" w:rsidP="00E576D8">
      <w:pPr>
        <w:autoSpaceDE w:val="0"/>
        <w:autoSpaceDN w:val="0"/>
        <w:adjustRightInd w:val="0"/>
        <w:spacing w:after="0" w:line="240" w:lineRule="auto"/>
        <w:ind w:left="426" w:hanging="426"/>
        <w:outlineLvl w:val="0"/>
        <w:rPr>
          <w:rFonts w:ascii="Trebuchet MS" w:hAnsi="Trebuchet MS" w:cs="Comic Sans MS"/>
          <w:b/>
          <w:bCs/>
        </w:rPr>
      </w:pPr>
    </w:p>
    <w:p w:rsidR="00087FE3" w:rsidRDefault="00087FE3" w:rsidP="00E576D8">
      <w:pPr>
        <w:autoSpaceDE w:val="0"/>
        <w:autoSpaceDN w:val="0"/>
        <w:adjustRightInd w:val="0"/>
        <w:spacing w:after="0" w:line="240" w:lineRule="auto"/>
        <w:ind w:left="426" w:hanging="426"/>
        <w:outlineLvl w:val="0"/>
        <w:rPr>
          <w:rFonts w:ascii="Trebuchet MS" w:hAnsi="Trebuchet MS" w:cs="Comic Sans MS"/>
          <w:b/>
          <w:bCs/>
        </w:rPr>
      </w:pPr>
    </w:p>
    <w:p w:rsidR="00E576D8" w:rsidRPr="00E576D8" w:rsidRDefault="00E576D8" w:rsidP="00E576D8">
      <w:pPr>
        <w:autoSpaceDE w:val="0"/>
        <w:autoSpaceDN w:val="0"/>
        <w:adjustRightInd w:val="0"/>
        <w:spacing w:after="0" w:line="240" w:lineRule="auto"/>
        <w:ind w:left="426" w:hanging="426"/>
        <w:outlineLvl w:val="0"/>
        <w:rPr>
          <w:rFonts w:ascii="Trebuchet MS" w:hAnsi="Trebuchet MS" w:cs="Comic Sans MS"/>
          <w:b/>
          <w:bCs/>
        </w:rPr>
      </w:pPr>
      <w:r w:rsidRPr="00E576D8">
        <w:rPr>
          <w:rFonts w:ascii="Trebuchet MS" w:hAnsi="Trebuchet MS" w:cs="Comic Sans MS"/>
          <w:b/>
          <w:bCs/>
        </w:rPr>
        <w:lastRenderedPageBreak/>
        <w:t>Recording and Assessment</w:t>
      </w:r>
    </w:p>
    <w:p w:rsidR="00E576D8" w:rsidRPr="00E576D8" w:rsidRDefault="00E576D8" w:rsidP="00E576D8">
      <w:pPr>
        <w:autoSpaceDE w:val="0"/>
        <w:autoSpaceDN w:val="0"/>
        <w:adjustRightInd w:val="0"/>
        <w:spacing w:after="0" w:line="240" w:lineRule="auto"/>
        <w:ind w:left="426" w:hanging="426"/>
        <w:rPr>
          <w:rFonts w:ascii="Trebuchet MS" w:hAnsi="Trebuchet MS" w:cs="Comic Sans MS"/>
          <w:b/>
          <w:bCs/>
        </w:rPr>
      </w:pPr>
    </w:p>
    <w:p w:rsidR="00E576D8" w:rsidRPr="00E576D8" w:rsidRDefault="000446A5" w:rsidP="002F4B27">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9</w:t>
      </w:r>
      <w:r w:rsidR="00E576D8" w:rsidRPr="00E576D8">
        <w:rPr>
          <w:rFonts w:ascii="Trebuchet MS" w:hAnsi="Trebuchet MS" w:cs="Comic Sans MS"/>
        </w:rPr>
        <w:t xml:space="preserve">. </w:t>
      </w:r>
      <w:r w:rsidR="00E576D8">
        <w:rPr>
          <w:rFonts w:ascii="Trebuchet MS" w:hAnsi="Trebuchet MS" w:cs="Comic Sans MS"/>
        </w:rPr>
        <w:tab/>
      </w:r>
      <w:r w:rsidR="00E576D8" w:rsidRPr="00E576D8">
        <w:rPr>
          <w:rFonts w:ascii="Trebuchet MS" w:hAnsi="Trebuchet MS" w:cs="Comic Sans MS"/>
        </w:rPr>
        <w:t>Have input into the target setting process for raisi</w:t>
      </w:r>
      <w:r w:rsidR="002F4B27">
        <w:rPr>
          <w:rFonts w:ascii="Trebuchet MS" w:hAnsi="Trebuchet MS" w:cs="Comic Sans MS"/>
        </w:rPr>
        <w:t xml:space="preserve">ng achievement for </w:t>
      </w:r>
      <w:r w:rsidR="004C1F69">
        <w:rPr>
          <w:rFonts w:ascii="Trebuchet MS" w:hAnsi="Trebuchet MS" w:cs="Comic Sans MS"/>
        </w:rPr>
        <w:t>Key Stage 2</w:t>
      </w:r>
      <w:r w:rsidR="00E576D8" w:rsidRPr="00E576D8">
        <w:rPr>
          <w:rFonts w:ascii="Trebuchet MS" w:hAnsi="Trebuchet MS" w:cs="Comic Sans MS"/>
        </w:rPr>
        <w:t xml:space="preserve"> pupils and fee</w:t>
      </w:r>
      <w:r w:rsidR="002F4B27">
        <w:rPr>
          <w:rFonts w:ascii="Trebuchet MS" w:hAnsi="Trebuchet MS" w:cs="Comic Sans MS"/>
        </w:rPr>
        <w:t>dback to the Principal</w:t>
      </w:r>
      <w:r w:rsidR="00E576D8" w:rsidRPr="00E576D8">
        <w:rPr>
          <w:rFonts w:ascii="Trebuchet MS" w:hAnsi="Trebuchet MS" w:cs="Comic Sans MS"/>
        </w:rPr>
        <w:t>.</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2F4B27" w:rsidP="00C1034C">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2.1</w:t>
      </w:r>
      <w:r w:rsidR="00087FE3">
        <w:rPr>
          <w:rFonts w:ascii="Trebuchet MS" w:hAnsi="Trebuchet MS" w:cs="Comic Sans MS"/>
        </w:rPr>
        <w:t>0</w:t>
      </w:r>
      <w:r w:rsidR="00E576D8" w:rsidRPr="00E576D8">
        <w:rPr>
          <w:rFonts w:ascii="Trebuchet MS" w:hAnsi="Trebuchet MS" w:cs="Comic Sans MS"/>
        </w:rPr>
        <w:t xml:space="preserve">. </w:t>
      </w:r>
      <w:r w:rsidR="00E576D8">
        <w:rPr>
          <w:rFonts w:ascii="Trebuchet MS" w:hAnsi="Trebuchet MS" w:cs="Comic Sans MS"/>
        </w:rPr>
        <w:tab/>
      </w:r>
      <w:r>
        <w:rPr>
          <w:rFonts w:ascii="Trebuchet MS" w:hAnsi="Trebuchet MS" w:cs="Comic Sans MS"/>
        </w:rPr>
        <w:t xml:space="preserve">Monitor progress in </w:t>
      </w:r>
      <w:r w:rsidR="004C1F69">
        <w:rPr>
          <w:rFonts w:ascii="Trebuchet MS" w:hAnsi="Trebuchet MS" w:cs="Comic Sans MS"/>
        </w:rPr>
        <w:t>Key Stage 2</w:t>
      </w:r>
      <w:r w:rsidR="00E576D8" w:rsidRPr="00E576D8">
        <w:rPr>
          <w:rFonts w:ascii="Trebuchet MS" w:hAnsi="Trebuchet MS" w:cs="Comic Sans MS"/>
        </w:rPr>
        <w:t xml:space="preserve"> and ensure appropriate </w:t>
      </w:r>
      <w:r w:rsidR="00EC6CFE">
        <w:rPr>
          <w:rFonts w:ascii="Trebuchet MS" w:hAnsi="Trebuchet MS" w:cs="Comic Sans MS"/>
        </w:rPr>
        <w:t>Progress Leader</w:t>
      </w:r>
      <w:r w:rsidR="00E576D8" w:rsidRPr="00E576D8">
        <w:rPr>
          <w:rFonts w:ascii="Trebuchet MS" w:hAnsi="Trebuchet MS" w:cs="Comic Sans MS"/>
        </w:rPr>
        <w:t xml:space="preserve"> action plans are being implemented.</w:t>
      </w:r>
    </w:p>
    <w:p w:rsidR="00E576D8" w:rsidRDefault="00E576D8" w:rsidP="00E576D8">
      <w:pPr>
        <w:autoSpaceDE w:val="0"/>
        <w:autoSpaceDN w:val="0"/>
        <w:adjustRightInd w:val="0"/>
        <w:spacing w:after="0" w:line="240" w:lineRule="auto"/>
        <w:ind w:left="426" w:hanging="426"/>
        <w:rPr>
          <w:rFonts w:ascii="Trebuchet MS" w:hAnsi="Trebuchet MS" w:cs="Comic Sans MS"/>
        </w:rPr>
      </w:pPr>
    </w:p>
    <w:p w:rsidR="00E576D8" w:rsidRPr="00E576D8" w:rsidRDefault="00E576D8" w:rsidP="00E576D8">
      <w:pPr>
        <w:autoSpaceDE w:val="0"/>
        <w:autoSpaceDN w:val="0"/>
        <w:adjustRightInd w:val="0"/>
        <w:spacing w:after="0" w:line="240" w:lineRule="auto"/>
        <w:ind w:left="426" w:hanging="426"/>
        <w:outlineLvl w:val="0"/>
        <w:rPr>
          <w:rFonts w:ascii="Trebuchet MS" w:hAnsi="Trebuchet MS" w:cs="Comic Sans MS"/>
          <w:b/>
          <w:bCs/>
        </w:rPr>
      </w:pPr>
      <w:r w:rsidRPr="00E576D8">
        <w:rPr>
          <w:rFonts w:ascii="Trebuchet MS" w:hAnsi="Trebuchet MS" w:cs="Comic Sans MS"/>
          <w:b/>
          <w:bCs/>
        </w:rPr>
        <w:t>Leadership</w:t>
      </w:r>
    </w:p>
    <w:p w:rsidR="00E576D8" w:rsidRPr="00E576D8" w:rsidRDefault="00E576D8" w:rsidP="00E576D8">
      <w:pPr>
        <w:autoSpaceDE w:val="0"/>
        <w:autoSpaceDN w:val="0"/>
        <w:adjustRightInd w:val="0"/>
        <w:spacing w:after="0" w:line="240" w:lineRule="auto"/>
        <w:ind w:left="426" w:hanging="426"/>
        <w:rPr>
          <w:rFonts w:ascii="Trebuchet MS" w:hAnsi="Trebuchet MS" w:cs="Comic Sans MS"/>
          <w:b/>
          <w:bCs/>
        </w:rPr>
      </w:pPr>
    </w:p>
    <w:p w:rsidR="00E576D8" w:rsidRDefault="002F4B27" w:rsidP="002F4B27">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2.1</w:t>
      </w:r>
      <w:r w:rsidR="00087FE3">
        <w:rPr>
          <w:rFonts w:ascii="Trebuchet MS" w:hAnsi="Trebuchet MS" w:cs="Comic Sans MS"/>
        </w:rPr>
        <w:t>1</w:t>
      </w:r>
      <w:r w:rsidR="000446A5">
        <w:rPr>
          <w:rFonts w:ascii="Trebuchet MS" w:hAnsi="Trebuchet MS" w:cs="Comic Sans MS"/>
        </w:rPr>
        <w:t>.</w:t>
      </w:r>
      <w:r w:rsidR="00E576D8" w:rsidRPr="00E576D8">
        <w:rPr>
          <w:rFonts w:ascii="Trebuchet MS" w:hAnsi="Trebuchet MS" w:cs="Comic Sans MS"/>
        </w:rPr>
        <w:t xml:space="preserve"> </w:t>
      </w:r>
      <w:r>
        <w:rPr>
          <w:rFonts w:ascii="Trebuchet MS" w:hAnsi="Trebuchet MS" w:cs="Comic Sans MS"/>
        </w:rPr>
        <w:tab/>
      </w:r>
      <w:r w:rsidR="00E576D8" w:rsidRPr="00E576D8">
        <w:rPr>
          <w:rFonts w:ascii="Trebuchet MS" w:hAnsi="Trebuchet MS" w:cs="Comic Sans MS"/>
        </w:rPr>
        <w:t>Support the Head Teacher and SLT in providing a clear vision and direction for the development of the school.</w:t>
      </w:r>
    </w:p>
    <w:p w:rsidR="002F4B27" w:rsidRPr="00E576D8" w:rsidRDefault="002F4B27" w:rsidP="00E576D8">
      <w:pPr>
        <w:autoSpaceDE w:val="0"/>
        <w:autoSpaceDN w:val="0"/>
        <w:adjustRightInd w:val="0"/>
        <w:spacing w:after="0" w:line="240" w:lineRule="auto"/>
        <w:ind w:left="426" w:hanging="426"/>
        <w:rPr>
          <w:rFonts w:ascii="Trebuchet MS" w:hAnsi="Trebuchet MS" w:cs="Comic Sans MS"/>
        </w:rPr>
      </w:pPr>
    </w:p>
    <w:p w:rsidR="002F4B27" w:rsidRDefault="00FB1B84" w:rsidP="002F4B27">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2.1</w:t>
      </w:r>
      <w:r w:rsidR="00087FE3">
        <w:rPr>
          <w:rFonts w:ascii="Trebuchet MS" w:hAnsi="Trebuchet MS" w:cs="Comic Sans MS"/>
        </w:rPr>
        <w:t>2</w:t>
      </w:r>
      <w:r>
        <w:rPr>
          <w:rFonts w:ascii="Trebuchet MS" w:hAnsi="Trebuchet MS" w:cs="Comic Sans MS"/>
        </w:rPr>
        <w:t>.</w:t>
      </w:r>
      <w:r w:rsidR="00E576D8" w:rsidRPr="00E576D8">
        <w:rPr>
          <w:rFonts w:ascii="Trebuchet MS" w:hAnsi="Trebuchet MS" w:cs="Comic Sans MS"/>
        </w:rPr>
        <w:t xml:space="preserve"> </w:t>
      </w:r>
      <w:r w:rsidR="002F4B27">
        <w:rPr>
          <w:rFonts w:ascii="Trebuchet MS" w:hAnsi="Trebuchet MS" w:cs="Comic Sans MS"/>
        </w:rPr>
        <w:tab/>
      </w:r>
      <w:r w:rsidR="00E72091">
        <w:rPr>
          <w:rFonts w:ascii="Trebuchet MS" w:hAnsi="Trebuchet MS" w:cs="Comic Sans MS"/>
        </w:rPr>
        <w:t>Take</w:t>
      </w:r>
      <w:r w:rsidR="00E576D8" w:rsidRPr="00E576D8">
        <w:rPr>
          <w:rFonts w:ascii="Trebuchet MS" w:hAnsi="Trebuchet MS" w:cs="Comic Sans MS"/>
        </w:rPr>
        <w:t xml:space="preserve"> a leading role in specific project(s) to be decided with the </w:t>
      </w:r>
      <w:r w:rsidR="00072802">
        <w:rPr>
          <w:rFonts w:ascii="Trebuchet MS" w:hAnsi="Trebuchet MS" w:cs="Comic Sans MS"/>
        </w:rPr>
        <w:t>Principal</w:t>
      </w:r>
      <w:r w:rsidR="00E72091">
        <w:rPr>
          <w:rFonts w:ascii="Trebuchet MS" w:hAnsi="Trebuchet MS" w:cs="Comic Sans MS"/>
        </w:rPr>
        <w:t>.</w:t>
      </w:r>
    </w:p>
    <w:p w:rsidR="00072802" w:rsidRDefault="00072802" w:rsidP="002F4B27">
      <w:pPr>
        <w:autoSpaceDE w:val="0"/>
        <w:autoSpaceDN w:val="0"/>
        <w:adjustRightInd w:val="0"/>
        <w:spacing w:after="0" w:line="240" w:lineRule="auto"/>
        <w:ind w:left="720" w:hanging="720"/>
        <w:rPr>
          <w:rFonts w:ascii="Trebuchet MS" w:hAnsi="Trebuchet MS" w:cs="Comic Sans MS"/>
        </w:rPr>
      </w:pPr>
    </w:p>
    <w:p w:rsidR="00072802" w:rsidRDefault="00FB1B84" w:rsidP="003C6D9F">
      <w:pPr>
        <w:autoSpaceDE w:val="0"/>
        <w:autoSpaceDN w:val="0"/>
        <w:adjustRightInd w:val="0"/>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13</w:t>
      </w:r>
      <w:r w:rsidR="00072802">
        <w:rPr>
          <w:rFonts w:ascii="Trebuchet MS" w:hAnsi="Trebuchet MS" w:cs="Comic Sans MS"/>
        </w:rPr>
        <w:tab/>
      </w:r>
      <w:r w:rsidR="00E576D8" w:rsidRPr="00072802">
        <w:rPr>
          <w:rFonts w:ascii="Trebuchet MS" w:hAnsi="Trebuchet MS" w:cs="Comic Sans MS"/>
        </w:rPr>
        <w:t>Contribute to Leadership Team decisions on all aspects of policy development and organisation by playing a significant role in the preparation, implementation and monitoring of the school's improvement plan.</w:t>
      </w:r>
    </w:p>
    <w:p w:rsidR="00E576D8" w:rsidRDefault="003C6D9F" w:rsidP="00072802">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2.1</w:t>
      </w:r>
      <w:r w:rsidR="00087FE3">
        <w:rPr>
          <w:rFonts w:ascii="Trebuchet MS" w:hAnsi="Trebuchet MS" w:cs="Comic Sans MS"/>
        </w:rPr>
        <w:t>4</w:t>
      </w:r>
      <w:r w:rsidR="00072802">
        <w:rPr>
          <w:rFonts w:ascii="Trebuchet MS" w:hAnsi="Trebuchet MS" w:cs="Comic Sans MS"/>
        </w:rPr>
        <w:t>.</w:t>
      </w:r>
      <w:r w:rsidR="00E576D8" w:rsidRPr="002F4B27">
        <w:rPr>
          <w:rFonts w:ascii="Trebuchet MS" w:hAnsi="Trebuchet MS" w:cs="Comic Sans MS"/>
        </w:rPr>
        <w:t xml:space="preserve"> </w:t>
      </w:r>
      <w:r w:rsidR="00072802">
        <w:rPr>
          <w:rFonts w:ascii="Trebuchet MS" w:hAnsi="Trebuchet MS" w:cs="Comic Sans MS"/>
        </w:rPr>
        <w:tab/>
      </w:r>
      <w:r w:rsidR="00E576D8" w:rsidRPr="002F4B27">
        <w:rPr>
          <w:rFonts w:ascii="Trebuchet MS" w:hAnsi="Trebuchet MS" w:cs="Comic Sans MS"/>
        </w:rPr>
        <w:t>Attend Leadership Team meetings as required, and report back to staff when necessary</w:t>
      </w:r>
      <w:r w:rsidR="00087FE3">
        <w:rPr>
          <w:rFonts w:ascii="Trebuchet MS" w:hAnsi="Trebuchet MS" w:cs="Comic Sans MS"/>
        </w:rPr>
        <w:t xml:space="preserve"> through regular phase meetings. </w:t>
      </w:r>
    </w:p>
    <w:p w:rsidR="00072802" w:rsidRPr="002F4B27" w:rsidRDefault="00072802" w:rsidP="00072802">
      <w:pPr>
        <w:autoSpaceDE w:val="0"/>
        <w:autoSpaceDN w:val="0"/>
        <w:adjustRightInd w:val="0"/>
        <w:spacing w:after="0" w:line="240" w:lineRule="auto"/>
        <w:ind w:left="720" w:hanging="720"/>
        <w:rPr>
          <w:rFonts w:ascii="Trebuchet MS" w:hAnsi="Trebuchet MS" w:cs="Comic Sans MS"/>
        </w:rPr>
      </w:pPr>
    </w:p>
    <w:p w:rsidR="00E576D8" w:rsidRPr="002F4B27" w:rsidRDefault="003C6D9F" w:rsidP="00E576D8">
      <w:pPr>
        <w:autoSpaceDE w:val="0"/>
        <w:autoSpaceDN w:val="0"/>
        <w:adjustRightInd w:val="0"/>
        <w:spacing w:after="0" w:line="240" w:lineRule="auto"/>
        <w:ind w:left="426" w:hanging="426"/>
        <w:rPr>
          <w:rFonts w:ascii="Trebuchet MS" w:hAnsi="Trebuchet MS" w:cs="Comic Sans MS"/>
        </w:rPr>
      </w:pPr>
      <w:r>
        <w:rPr>
          <w:rFonts w:ascii="Trebuchet MS" w:hAnsi="Trebuchet MS" w:cs="Comic Sans MS"/>
        </w:rPr>
        <w:t>2.1</w:t>
      </w:r>
      <w:r w:rsidR="00087FE3">
        <w:rPr>
          <w:rFonts w:ascii="Trebuchet MS" w:hAnsi="Trebuchet MS" w:cs="Comic Sans MS"/>
        </w:rPr>
        <w:t>5</w:t>
      </w:r>
      <w:r w:rsidR="00E576D8" w:rsidRPr="002F4B27">
        <w:rPr>
          <w:rFonts w:ascii="Trebuchet MS" w:hAnsi="Trebuchet MS" w:cs="Comic Sans MS"/>
        </w:rPr>
        <w:t xml:space="preserve">. </w:t>
      </w:r>
      <w:r w:rsidR="00072802">
        <w:rPr>
          <w:rFonts w:ascii="Trebuchet MS" w:hAnsi="Trebuchet MS" w:cs="Comic Sans MS"/>
        </w:rPr>
        <w:tab/>
      </w:r>
      <w:r w:rsidR="00E576D8" w:rsidRPr="002F4B27">
        <w:rPr>
          <w:rFonts w:ascii="Trebuchet MS" w:hAnsi="Trebuchet MS" w:cs="Comic Sans MS"/>
        </w:rPr>
        <w:t>Be a strong advocate for change and champion school improvement.</w:t>
      </w:r>
    </w:p>
    <w:p w:rsidR="00072802" w:rsidRDefault="00072802" w:rsidP="00E576D8">
      <w:pPr>
        <w:autoSpaceDE w:val="0"/>
        <w:autoSpaceDN w:val="0"/>
        <w:adjustRightInd w:val="0"/>
        <w:spacing w:after="0" w:line="240" w:lineRule="auto"/>
        <w:ind w:left="426" w:hanging="426"/>
        <w:rPr>
          <w:rFonts w:ascii="Trebuchet MS" w:hAnsi="Trebuchet MS" w:cs="Comic Sans MS"/>
        </w:rPr>
      </w:pPr>
    </w:p>
    <w:p w:rsidR="00E576D8" w:rsidRPr="002F4B27" w:rsidRDefault="003C6D9F" w:rsidP="00690C34">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2.1</w:t>
      </w:r>
      <w:r w:rsidR="00087FE3">
        <w:rPr>
          <w:rFonts w:ascii="Trebuchet MS" w:hAnsi="Trebuchet MS" w:cs="Comic Sans MS"/>
        </w:rPr>
        <w:t>6</w:t>
      </w:r>
      <w:r w:rsidR="00E576D8" w:rsidRPr="002F4B27">
        <w:rPr>
          <w:rFonts w:ascii="Trebuchet MS" w:hAnsi="Trebuchet MS" w:cs="Comic Sans MS"/>
        </w:rPr>
        <w:t xml:space="preserve">. </w:t>
      </w:r>
      <w:r w:rsidR="00690C34">
        <w:rPr>
          <w:rFonts w:ascii="Trebuchet MS" w:hAnsi="Trebuchet MS" w:cs="Comic Sans MS"/>
        </w:rPr>
        <w:tab/>
      </w:r>
      <w:r w:rsidR="00E576D8" w:rsidRPr="002F4B27">
        <w:rPr>
          <w:rFonts w:ascii="Trebuchet MS" w:hAnsi="Trebuchet MS" w:cs="Comic Sans MS"/>
        </w:rPr>
        <w:t>Convey a positive “can do” attitude, motivate and inspire staff and present a ‘united front’ to secure successful outcomes of school initiatives</w:t>
      </w:r>
      <w:r w:rsidR="003A61A0">
        <w:rPr>
          <w:rFonts w:ascii="Trebuchet MS" w:hAnsi="Trebuchet MS" w:cs="Comic Sans MS"/>
        </w:rPr>
        <w:t>.</w:t>
      </w:r>
    </w:p>
    <w:p w:rsidR="00690C34" w:rsidRDefault="00690C34" w:rsidP="00E576D8">
      <w:pPr>
        <w:autoSpaceDE w:val="0"/>
        <w:autoSpaceDN w:val="0"/>
        <w:adjustRightInd w:val="0"/>
        <w:spacing w:after="0" w:line="240" w:lineRule="auto"/>
        <w:ind w:left="426" w:hanging="426"/>
        <w:rPr>
          <w:rFonts w:ascii="Trebuchet MS" w:hAnsi="Trebuchet MS" w:cs="Comic Sans MS"/>
        </w:rPr>
      </w:pPr>
    </w:p>
    <w:p w:rsidR="003A61A0" w:rsidRDefault="003C6D9F" w:rsidP="00690C34">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17</w:t>
      </w:r>
      <w:r w:rsidR="00E576D8" w:rsidRPr="002F4B27">
        <w:rPr>
          <w:rFonts w:ascii="Trebuchet MS" w:hAnsi="Trebuchet MS" w:cs="Comic Sans MS"/>
        </w:rPr>
        <w:t xml:space="preserve"> </w:t>
      </w:r>
      <w:r w:rsidR="00690C34">
        <w:rPr>
          <w:rFonts w:ascii="Trebuchet MS" w:hAnsi="Trebuchet MS" w:cs="Comic Sans MS"/>
        </w:rPr>
        <w:tab/>
      </w:r>
      <w:r w:rsidR="00E72091">
        <w:rPr>
          <w:rFonts w:ascii="Trebuchet MS" w:hAnsi="Trebuchet MS" w:cs="Comic Sans MS"/>
        </w:rPr>
        <w:t>Support Avanti House ‘Ethos and Values’ through day to day practice, including assemblies.</w:t>
      </w:r>
    </w:p>
    <w:p w:rsidR="003A61A0" w:rsidRDefault="003A61A0" w:rsidP="00690C34">
      <w:pPr>
        <w:autoSpaceDE w:val="0"/>
        <w:autoSpaceDN w:val="0"/>
        <w:adjustRightInd w:val="0"/>
        <w:spacing w:after="0" w:line="240" w:lineRule="auto"/>
        <w:ind w:left="720" w:hanging="720"/>
        <w:rPr>
          <w:rFonts w:ascii="Trebuchet MS" w:hAnsi="Trebuchet MS" w:cs="Comic Sans MS"/>
        </w:rPr>
      </w:pPr>
    </w:p>
    <w:p w:rsidR="00F11310" w:rsidRDefault="003C6D9F" w:rsidP="00F11310">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18</w:t>
      </w:r>
      <w:r w:rsidR="00FB1B84">
        <w:rPr>
          <w:rFonts w:ascii="Trebuchet MS" w:hAnsi="Trebuchet MS" w:cs="Comic Sans MS"/>
        </w:rPr>
        <w:t>.</w:t>
      </w:r>
      <w:r w:rsidR="00CF3A33">
        <w:rPr>
          <w:rFonts w:ascii="Trebuchet MS" w:hAnsi="Trebuchet MS" w:cs="Comic Sans MS"/>
        </w:rPr>
        <w:tab/>
      </w:r>
      <w:r w:rsidR="00E72091">
        <w:rPr>
          <w:rFonts w:ascii="Trebuchet MS" w:hAnsi="Trebuchet MS" w:cs="Comic Sans MS"/>
        </w:rPr>
        <w:t>L</w:t>
      </w:r>
      <w:r w:rsidR="00F11310">
        <w:rPr>
          <w:rFonts w:ascii="Trebuchet MS" w:hAnsi="Trebuchet MS" w:cs="Comic Sans MS"/>
        </w:rPr>
        <w:t xml:space="preserve">ead by example with regards to behaviour management in line with the schools behaviour policy and “Good to be Green” rewards and consequences. Visibly setting very high expectations and supporting staff with behaviour management where required. </w:t>
      </w:r>
    </w:p>
    <w:p w:rsidR="00F11310" w:rsidRDefault="00F11310" w:rsidP="00690C34">
      <w:pPr>
        <w:autoSpaceDE w:val="0"/>
        <w:autoSpaceDN w:val="0"/>
        <w:adjustRightInd w:val="0"/>
        <w:spacing w:after="0" w:line="240" w:lineRule="auto"/>
        <w:ind w:left="720" w:hanging="720"/>
        <w:rPr>
          <w:rFonts w:ascii="Trebuchet MS" w:hAnsi="Trebuchet MS" w:cs="Comic Sans MS"/>
        </w:rPr>
      </w:pPr>
    </w:p>
    <w:p w:rsidR="00E576D8" w:rsidRPr="00E576D8" w:rsidRDefault="003C6D9F" w:rsidP="00F11310">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19</w:t>
      </w:r>
      <w:r w:rsidR="00F11310">
        <w:rPr>
          <w:rFonts w:ascii="Trebuchet MS" w:hAnsi="Trebuchet MS" w:cs="Comic Sans MS"/>
        </w:rPr>
        <w:t>.</w:t>
      </w:r>
      <w:r w:rsidR="00F11310">
        <w:rPr>
          <w:rFonts w:ascii="Trebuchet MS" w:hAnsi="Trebuchet MS" w:cs="Comic Sans MS"/>
        </w:rPr>
        <w:tab/>
      </w:r>
      <w:r w:rsidR="00E576D8" w:rsidRPr="002F4B27">
        <w:rPr>
          <w:rFonts w:ascii="Trebuchet MS" w:hAnsi="Trebuchet MS" w:cs="Comic Sans MS"/>
        </w:rPr>
        <w:t>Establish good relationships, encourage good</w:t>
      </w:r>
      <w:r w:rsidR="00E576D8" w:rsidRPr="00E576D8">
        <w:rPr>
          <w:rFonts w:ascii="Trebuchet MS" w:hAnsi="Trebuchet MS" w:cs="Comic Sans MS"/>
        </w:rPr>
        <w:t xml:space="preserve"> working practices and support and lead teachers.</w:t>
      </w:r>
    </w:p>
    <w:p w:rsidR="00690C34" w:rsidRDefault="00690C34" w:rsidP="00E576D8">
      <w:pPr>
        <w:autoSpaceDE w:val="0"/>
        <w:autoSpaceDN w:val="0"/>
        <w:adjustRightInd w:val="0"/>
        <w:spacing w:after="0" w:line="240" w:lineRule="auto"/>
        <w:ind w:left="426" w:hanging="426"/>
        <w:rPr>
          <w:rFonts w:ascii="Trebuchet MS" w:hAnsi="Trebuchet MS" w:cs="Comic Sans MS"/>
        </w:rPr>
      </w:pPr>
    </w:p>
    <w:p w:rsidR="00E576D8" w:rsidRPr="00E576D8" w:rsidRDefault="003C6D9F" w:rsidP="00690C34">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20</w:t>
      </w:r>
      <w:r w:rsidR="00E576D8" w:rsidRPr="00E576D8">
        <w:rPr>
          <w:rFonts w:ascii="Trebuchet MS" w:hAnsi="Trebuchet MS" w:cs="Comic Sans MS"/>
        </w:rPr>
        <w:t xml:space="preserve">. </w:t>
      </w:r>
      <w:r w:rsidR="00690C34">
        <w:rPr>
          <w:rFonts w:ascii="Trebuchet MS" w:hAnsi="Trebuchet MS" w:cs="Comic Sans MS"/>
        </w:rPr>
        <w:tab/>
      </w:r>
      <w:r w:rsidR="00E576D8" w:rsidRPr="00E576D8">
        <w:rPr>
          <w:rFonts w:ascii="Trebuchet MS" w:hAnsi="Trebuchet MS" w:cs="Comic Sans MS"/>
        </w:rPr>
        <w:t>Plan, o</w:t>
      </w:r>
      <w:r w:rsidR="007545FF">
        <w:rPr>
          <w:rFonts w:ascii="Trebuchet MS" w:hAnsi="Trebuchet MS" w:cs="Comic Sans MS"/>
        </w:rPr>
        <w:t xml:space="preserve">rganise and chair </w:t>
      </w:r>
      <w:r w:rsidR="004C1F69">
        <w:rPr>
          <w:rFonts w:ascii="Trebuchet MS" w:hAnsi="Trebuchet MS" w:cs="Comic Sans MS"/>
        </w:rPr>
        <w:t>Key Stage 2</w:t>
      </w:r>
      <w:r w:rsidR="00E576D8" w:rsidRPr="00E576D8">
        <w:rPr>
          <w:rFonts w:ascii="Trebuchet MS" w:hAnsi="Trebuchet MS" w:cs="Comic Sans MS"/>
        </w:rPr>
        <w:t xml:space="preserve"> meetings as appropriate in order to ensure school policies and practices are being implemented.</w:t>
      </w:r>
    </w:p>
    <w:p w:rsidR="00690C34" w:rsidRDefault="00690C34" w:rsidP="00E576D8">
      <w:pPr>
        <w:autoSpaceDE w:val="0"/>
        <w:autoSpaceDN w:val="0"/>
        <w:adjustRightInd w:val="0"/>
        <w:spacing w:after="0" w:line="240" w:lineRule="auto"/>
        <w:ind w:left="426" w:hanging="426"/>
        <w:rPr>
          <w:rFonts w:ascii="Trebuchet MS" w:hAnsi="Trebuchet MS" w:cs="Comic Sans MS"/>
        </w:rPr>
      </w:pPr>
    </w:p>
    <w:p w:rsidR="003C6D9F" w:rsidRDefault="003C6D9F" w:rsidP="00087FE3">
      <w:pPr>
        <w:autoSpaceDE w:val="0"/>
        <w:autoSpaceDN w:val="0"/>
        <w:adjustRightInd w:val="0"/>
        <w:spacing w:after="0" w:line="240" w:lineRule="auto"/>
        <w:ind w:left="720" w:hanging="720"/>
        <w:rPr>
          <w:rFonts w:ascii="Trebuchet MS" w:hAnsi="Trebuchet MS" w:cs="Comic Sans MS"/>
          <w:b/>
          <w:bCs/>
        </w:rPr>
      </w:pPr>
      <w:r>
        <w:rPr>
          <w:rFonts w:ascii="Trebuchet MS" w:hAnsi="Trebuchet MS" w:cs="Comic Sans MS"/>
        </w:rPr>
        <w:t>2.2</w:t>
      </w:r>
      <w:r w:rsidR="00087FE3">
        <w:rPr>
          <w:rFonts w:ascii="Trebuchet MS" w:hAnsi="Trebuchet MS" w:cs="Comic Sans MS"/>
        </w:rPr>
        <w:t>1</w:t>
      </w:r>
      <w:r w:rsidR="00E576D8" w:rsidRPr="00E576D8">
        <w:rPr>
          <w:rFonts w:ascii="Trebuchet MS" w:hAnsi="Trebuchet MS" w:cs="Comic Sans MS"/>
        </w:rPr>
        <w:t xml:space="preserve">. </w:t>
      </w:r>
      <w:r w:rsidR="00690C34">
        <w:rPr>
          <w:rFonts w:ascii="Trebuchet MS" w:hAnsi="Trebuchet MS" w:cs="Comic Sans MS"/>
        </w:rPr>
        <w:tab/>
      </w:r>
      <w:r w:rsidR="00E576D8" w:rsidRPr="00E576D8">
        <w:rPr>
          <w:rFonts w:ascii="Trebuchet MS" w:hAnsi="Trebuchet MS" w:cs="Comic Sans MS"/>
        </w:rPr>
        <w:t xml:space="preserve">Liaise with teaching assistants </w:t>
      </w:r>
      <w:r w:rsidR="007545FF">
        <w:rPr>
          <w:rFonts w:ascii="Trebuchet MS" w:hAnsi="Trebuchet MS" w:cs="Comic Sans MS"/>
        </w:rPr>
        <w:t xml:space="preserve">timetabled within </w:t>
      </w:r>
      <w:r w:rsidR="000A6C66">
        <w:rPr>
          <w:rFonts w:ascii="Trebuchet MS" w:hAnsi="Trebuchet MS" w:cs="Comic Sans MS"/>
        </w:rPr>
        <w:t>Key Stage 2</w:t>
      </w:r>
      <w:r w:rsidR="00E576D8" w:rsidRPr="00E576D8">
        <w:rPr>
          <w:rFonts w:ascii="Trebuchet MS" w:hAnsi="Trebuchet MS" w:cs="Comic Sans MS"/>
        </w:rPr>
        <w:t xml:space="preserve"> and outside agencies</w:t>
      </w:r>
      <w:r w:rsidR="00E576D8" w:rsidRPr="00E3462A">
        <w:rPr>
          <w:rFonts w:ascii="Comic Sans MS" w:hAnsi="Comic Sans MS" w:cs="Comic Sans MS"/>
        </w:rPr>
        <w:t>.</w:t>
      </w:r>
    </w:p>
    <w:p w:rsidR="003C6D9F" w:rsidRDefault="003C6D9F" w:rsidP="0075749A">
      <w:pPr>
        <w:autoSpaceDE w:val="0"/>
        <w:autoSpaceDN w:val="0"/>
        <w:adjustRightInd w:val="0"/>
        <w:spacing w:after="0" w:line="240" w:lineRule="auto"/>
        <w:outlineLvl w:val="0"/>
        <w:rPr>
          <w:rFonts w:ascii="Trebuchet MS" w:hAnsi="Trebuchet MS" w:cs="Comic Sans MS"/>
          <w:b/>
          <w:bCs/>
        </w:rPr>
      </w:pPr>
    </w:p>
    <w:p w:rsidR="00FB1B84" w:rsidRDefault="00FB1B84" w:rsidP="0075749A">
      <w:pPr>
        <w:autoSpaceDE w:val="0"/>
        <w:autoSpaceDN w:val="0"/>
        <w:adjustRightInd w:val="0"/>
        <w:spacing w:after="0" w:line="240" w:lineRule="auto"/>
        <w:outlineLvl w:val="0"/>
        <w:rPr>
          <w:rFonts w:ascii="Trebuchet MS" w:hAnsi="Trebuchet MS" w:cs="Comic Sans MS"/>
          <w:b/>
          <w:bCs/>
        </w:rPr>
      </w:pPr>
    </w:p>
    <w:p w:rsidR="00C1034C" w:rsidRDefault="00C1034C" w:rsidP="0075749A">
      <w:pPr>
        <w:autoSpaceDE w:val="0"/>
        <w:autoSpaceDN w:val="0"/>
        <w:adjustRightInd w:val="0"/>
        <w:spacing w:after="0" w:line="240" w:lineRule="auto"/>
        <w:outlineLvl w:val="0"/>
        <w:rPr>
          <w:rFonts w:ascii="Trebuchet MS" w:hAnsi="Trebuchet MS" w:cs="Comic Sans MS"/>
          <w:b/>
          <w:bCs/>
        </w:rPr>
      </w:pPr>
    </w:p>
    <w:p w:rsidR="0075749A" w:rsidRPr="00CF3A33" w:rsidRDefault="0075749A" w:rsidP="0075749A">
      <w:pPr>
        <w:autoSpaceDE w:val="0"/>
        <w:autoSpaceDN w:val="0"/>
        <w:adjustRightInd w:val="0"/>
        <w:spacing w:after="0" w:line="240" w:lineRule="auto"/>
        <w:outlineLvl w:val="0"/>
        <w:rPr>
          <w:rFonts w:ascii="Trebuchet MS" w:hAnsi="Trebuchet MS" w:cs="Comic Sans MS"/>
          <w:b/>
          <w:bCs/>
        </w:rPr>
      </w:pPr>
      <w:r w:rsidRPr="00CF3A33">
        <w:rPr>
          <w:rFonts w:ascii="Trebuchet MS" w:hAnsi="Trebuchet MS" w:cs="Comic Sans MS"/>
          <w:b/>
          <w:bCs/>
        </w:rPr>
        <w:t>People and relationships</w:t>
      </w:r>
    </w:p>
    <w:p w:rsidR="0075749A" w:rsidRPr="00E3462A" w:rsidRDefault="0075749A" w:rsidP="0075749A">
      <w:pPr>
        <w:autoSpaceDE w:val="0"/>
        <w:autoSpaceDN w:val="0"/>
        <w:adjustRightInd w:val="0"/>
        <w:spacing w:after="0" w:line="240" w:lineRule="auto"/>
        <w:rPr>
          <w:rFonts w:ascii="Comic Sans MS" w:hAnsi="Comic Sans MS" w:cs="Comic Sans MS"/>
          <w:b/>
          <w:bCs/>
        </w:rPr>
      </w:pPr>
    </w:p>
    <w:p w:rsidR="0075749A" w:rsidRPr="0075749A" w:rsidRDefault="003C6D9F" w:rsidP="0075749A">
      <w:pPr>
        <w:autoSpaceDE w:val="0"/>
        <w:autoSpaceDN w:val="0"/>
        <w:adjustRightInd w:val="0"/>
        <w:spacing w:after="0" w:line="240" w:lineRule="auto"/>
        <w:rPr>
          <w:rFonts w:ascii="Trebuchet MS" w:hAnsi="Trebuchet MS" w:cs="Comic Sans MS"/>
        </w:rPr>
      </w:pPr>
      <w:r>
        <w:rPr>
          <w:rFonts w:ascii="Trebuchet MS" w:hAnsi="Trebuchet MS" w:cs="Comic Sans MS"/>
        </w:rPr>
        <w:t>2.2</w:t>
      </w:r>
      <w:r w:rsidR="00087FE3">
        <w:rPr>
          <w:rFonts w:ascii="Trebuchet MS" w:hAnsi="Trebuchet MS" w:cs="Comic Sans MS"/>
        </w:rPr>
        <w:t>2</w:t>
      </w:r>
      <w:r w:rsidR="0075749A">
        <w:rPr>
          <w:rFonts w:ascii="Trebuchet MS" w:hAnsi="Trebuchet MS" w:cs="Comic Sans MS"/>
        </w:rPr>
        <w:t>.</w:t>
      </w:r>
      <w:r w:rsidR="0075749A" w:rsidRPr="0075749A">
        <w:rPr>
          <w:rFonts w:ascii="Trebuchet MS" w:hAnsi="Trebuchet MS" w:cs="Comic Sans MS"/>
        </w:rPr>
        <w:t xml:space="preserve"> </w:t>
      </w:r>
      <w:r w:rsidR="00CF3A33">
        <w:rPr>
          <w:rFonts w:ascii="Trebuchet MS" w:hAnsi="Trebuchet MS" w:cs="Comic Sans MS"/>
        </w:rPr>
        <w:tab/>
      </w:r>
      <w:r w:rsidR="0075749A" w:rsidRPr="0075749A">
        <w:rPr>
          <w:rFonts w:ascii="Trebuchet MS" w:hAnsi="Trebuchet MS" w:cs="Comic Sans MS"/>
        </w:rPr>
        <w:t>Sustain effective, positive relationships with all stakeholders</w:t>
      </w:r>
    </w:p>
    <w:p w:rsidR="0075749A" w:rsidRDefault="0075749A" w:rsidP="0075749A">
      <w:pPr>
        <w:autoSpaceDE w:val="0"/>
        <w:autoSpaceDN w:val="0"/>
        <w:adjustRightInd w:val="0"/>
        <w:spacing w:after="0" w:line="240" w:lineRule="auto"/>
        <w:rPr>
          <w:rFonts w:ascii="Trebuchet MS" w:hAnsi="Trebuchet MS" w:cs="Comic Sans MS"/>
        </w:rPr>
      </w:pPr>
    </w:p>
    <w:p w:rsidR="0075749A" w:rsidRPr="0075749A" w:rsidRDefault="0075749A" w:rsidP="00CF3A33">
      <w:pPr>
        <w:autoSpaceDE w:val="0"/>
        <w:autoSpaceDN w:val="0"/>
        <w:adjustRightInd w:val="0"/>
        <w:spacing w:after="0" w:line="240" w:lineRule="auto"/>
        <w:ind w:left="720" w:hanging="720"/>
        <w:rPr>
          <w:rFonts w:ascii="Trebuchet MS" w:hAnsi="Trebuchet MS" w:cs="Comic Sans MS"/>
        </w:rPr>
      </w:pPr>
      <w:r w:rsidRPr="0075749A">
        <w:rPr>
          <w:rFonts w:ascii="Trebuchet MS" w:hAnsi="Trebuchet MS" w:cs="Comic Sans MS"/>
        </w:rPr>
        <w:t>2.</w:t>
      </w:r>
      <w:r w:rsidR="003C6D9F">
        <w:rPr>
          <w:rFonts w:ascii="Trebuchet MS" w:hAnsi="Trebuchet MS" w:cs="Comic Sans MS"/>
        </w:rPr>
        <w:t>2</w:t>
      </w:r>
      <w:r w:rsidR="00087FE3">
        <w:rPr>
          <w:rFonts w:ascii="Trebuchet MS" w:hAnsi="Trebuchet MS" w:cs="Comic Sans MS"/>
        </w:rPr>
        <w:t>3</w:t>
      </w:r>
      <w:r w:rsidR="00CF3A33">
        <w:rPr>
          <w:rFonts w:ascii="Trebuchet MS" w:hAnsi="Trebuchet MS" w:cs="Comic Sans MS"/>
        </w:rPr>
        <w:t>.</w:t>
      </w:r>
      <w:r w:rsidRPr="0075749A">
        <w:rPr>
          <w:rFonts w:ascii="Trebuchet MS" w:hAnsi="Trebuchet MS" w:cs="Comic Sans MS"/>
        </w:rPr>
        <w:t xml:space="preserve"> </w:t>
      </w:r>
      <w:r w:rsidR="00CF3A33">
        <w:rPr>
          <w:rFonts w:ascii="Trebuchet MS" w:hAnsi="Trebuchet MS" w:cs="Comic Sans MS"/>
        </w:rPr>
        <w:tab/>
      </w:r>
      <w:r w:rsidRPr="0075749A">
        <w:rPr>
          <w:rFonts w:ascii="Trebuchet MS" w:hAnsi="Trebuchet MS" w:cs="Comic Sans MS"/>
        </w:rPr>
        <w:t>Encourage moral and spiritual growth and civic and social responsibility amongst pupils in line with the Avanti House ethos and values.</w:t>
      </w:r>
    </w:p>
    <w:p w:rsidR="0075749A" w:rsidRDefault="0075749A" w:rsidP="0075749A">
      <w:pPr>
        <w:autoSpaceDE w:val="0"/>
        <w:autoSpaceDN w:val="0"/>
        <w:adjustRightInd w:val="0"/>
        <w:spacing w:after="0" w:line="240" w:lineRule="auto"/>
        <w:rPr>
          <w:rFonts w:ascii="Trebuchet MS" w:hAnsi="Trebuchet MS" w:cs="Comic Sans MS"/>
        </w:rPr>
      </w:pPr>
    </w:p>
    <w:p w:rsidR="0075749A" w:rsidRPr="0075749A" w:rsidRDefault="003C6D9F" w:rsidP="0075749A">
      <w:pPr>
        <w:autoSpaceDE w:val="0"/>
        <w:autoSpaceDN w:val="0"/>
        <w:adjustRightInd w:val="0"/>
        <w:spacing w:after="0" w:line="240" w:lineRule="auto"/>
        <w:rPr>
          <w:rFonts w:ascii="Trebuchet MS" w:hAnsi="Trebuchet MS" w:cs="Comic Sans MS"/>
        </w:rPr>
      </w:pPr>
      <w:r>
        <w:rPr>
          <w:rFonts w:ascii="Trebuchet MS" w:hAnsi="Trebuchet MS" w:cs="Comic Sans MS"/>
        </w:rPr>
        <w:t>2.2</w:t>
      </w:r>
      <w:r w:rsidR="00087FE3">
        <w:rPr>
          <w:rFonts w:ascii="Trebuchet MS" w:hAnsi="Trebuchet MS" w:cs="Comic Sans MS"/>
        </w:rPr>
        <w:t>4</w:t>
      </w:r>
      <w:r w:rsidR="0075749A" w:rsidRPr="0075749A">
        <w:rPr>
          <w:rFonts w:ascii="Trebuchet MS" w:hAnsi="Trebuchet MS" w:cs="Comic Sans MS"/>
        </w:rPr>
        <w:t xml:space="preserve">. </w:t>
      </w:r>
      <w:r w:rsidR="00CF3A33">
        <w:rPr>
          <w:rFonts w:ascii="Trebuchet MS" w:hAnsi="Trebuchet MS" w:cs="Comic Sans MS"/>
        </w:rPr>
        <w:tab/>
      </w:r>
      <w:r w:rsidR="0075749A" w:rsidRPr="0075749A">
        <w:rPr>
          <w:rFonts w:ascii="Trebuchet MS" w:hAnsi="Trebuchet MS" w:cs="Comic Sans MS"/>
        </w:rPr>
        <w:t>Manage innovation and change effectively</w:t>
      </w:r>
    </w:p>
    <w:p w:rsidR="0075749A" w:rsidRDefault="0075749A" w:rsidP="0075749A">
      <w:pPr>
        <w:autoSpaceDE w:val="0"/>
        <w:autoSpaceDN w:val="0"/>
        <w:adjustRightInd w:val="0"/>
        <w:spacing w:after="0" w:line="240" w:lineRule="auto"/>
        <w:rPr>
          <w:rFonts w:ascii="Trebuchet MS" w:hAnsi="Trebuchet MS" w:cs="Comic Sans MS"/>
        </w:rPr>
      </w:pPr>
    </w:p>
    <w:p w:rsidR="0075749A" w:rsidRPr="0075749A" w:rsidRDefault="003C6D9F" w:rsidP="0075749A">
      <w:pPr>
        <w:autoSpaceDE w:val="0"/>
        <w:autoSpaceDN w:val="0"/>
        <w:adjustRightInd w:val="0"/>
        <w:spacing w:after="0" w:line="240" w:lineRule="auto"/>
        <w:rPr>
          <w:rFonts w:ascii="Trebuchet MS" w:hAnsi="Trebuchet MS" w:cs="Comic Sans MS"/>
        </w:rPr>
      </w:pPr>
      <w:r>
        <w:rPr>
          <w:rFonts w:ascii="Trebuchet MS" w:hAnsi="Trebuchet MS" w:cs="Comic Sans MS"/>
        </w:rPr>
        <w:t>2.2</w:t>
      </w:r>
      <w:r w:rsidR="00087FE3">
        <w:rPr>
          <w:rFonts w:ascii="Trebuchet MS" w:hAnsi="Trebuchet MS" w:cs="Comic Sans MS"/>
        </w:rPr>
        <w:t>5</w:t>
      </w:r>
      <w:r w:rsidR="0075749A" w:rsidRPr="0075749A">
        <w:rPr>
          <w:rFonts w:ascii="Trebuchet MS" w:hAnsi="Trebuchet MS" w:cs="Comic Sans MS"/>
        </w:rPr>
        <w:t xml:space="preserve">. </w:t>
      </w:r>
      <w:r w:rsidR="00CF3A33">
        <w:rPr>
          <w:rFonts w:ascii="Trebuchet MS" w:hAnsi="Trebuchet MS" w:cs="Comic Sans MS"/>
        </w:rPr>
        <w:tab/>
      </w:r>
      <w:r w:rsidR="0075749A" w:rsidRPr="0075749A">
        <w:rPr>
          <w:rFonts w:ascii="Trebuchet MS" w:hAnsi="Trebuchet MS" w:cs="Comic Sans MS"/>
        </w:rPr>
        <w:t>Encourage and motivate staff to work collaboratively.</w:t>
      </w:r>
    </w:p>
    <w:p w:rsidR="0075749A" w:rsidRDefault="0075749A" w:rsidP="0075749A">
      <w:pPr>
        <w:autoSpaceDE w:val="0"/>
        <w:autoSpaceDN w:val="0"/>
        <w:adjustRightInd w:val="0"/>
        <w:spacing w:after="0" w:line="240" w:lineRule="auto"/>
        <w:rPr>
          <w:rFonts w:ascii="Comic Sans MS" w:hAnsi="Comic Sans MS" w:cs="Comic Sans MS"/>
          <w:b/>
          <w:bCs/>
        </w:rPr>
      </w:pPr>
    </w:p>
    <w:p w:rsidR="0075749A" w:rsidRDefault="0075749A" w:rsidP="0075749A">
      <w:pPr>
        <w:autoSpaceDE w:val="0"/>
        <w:autoSpaceDN w:val="0"/>
        <w:adjustRightInd w:val="0"/>
        <w:spacing w:after="0" w:line="240" w:lineRule="auto"/>
        <w:rPr>
          <w:rFonts w:ascii="Comic Sans MS" w:hAnsi="Comic Sans MS" w:cs="Comic Sans MS"/>
          <w:b/>
          <w:bCs/>
        </w:rPr>
      </w:pPr>
    </w:p>
    <w:p w:rsidR="00087FE3" w:rsidRDefault="00087FE3" w:rsidP="0075749A">
      <w:pPr>
        <w:autoSpaceDE w:val="0"/>
        <w:autoSpaceDN w:val="0"/>
        <w:adjustRightInd w:val="0"/>
        <w:spacing w:after="0" w:line="240" w:lineRule="auto"/>
        <w:rPr>
          <w:rFonts w:ascii="Comic Sans MS" w:hAnsi="Comic Sans MS" w:cs="Comic Sans MS"/>
          <w:b/>
          <w:bCs/>
        </w:rPr>
      </w:pPr>
    </w:p>
    <w:p w:rsidR="00087FE3" w:rsidRDefault="00087FE3" w:rsidP="0075749A">
      <w:pPr>
        <w:autoSpaceDE w:val="0"/>
        <w:autoSpaceDN w:val="0"/>
        <w:adjustRightInd w:val="0"/>
        <w:spacing w:after="0" w:line="240" w:lineRule="auto"/>
        <w:rPr>
          <w:rFonts w:ascii="Comic Sans MS" w:hAnsi="Comic Sans MS" w:cs="Comic Sans MS"/>
          <w:b/>
          <w:bCs/>
        </w:rPr>
      </w:pPr>
    </w:p>
    <w:p w:rsidR="0075749A" w:rsidRPr="00CF3A33" w:rsidRDefault="00CF3A33" w:rsidP="0075749A">
      <w:pPr>
        <w:autoSpaceDE w:val="0"/>
        <w:autoSpaceDN w:val="0"/>
        <w:adjustRightInd w:val="0"/>
        <w:spacing w:after="0" w:line="240" w:lineRule="auto"/>
        <w:outlineLvl w:val="0"/>
        <w:rPr>
          <w:rFonts w:ascii="Trebuchet MS" w:hAnsi="Trebuchet MS" w:cs="Comic Sans MS"/>
          <w:b/>
          <w:bCs/>
        </w:rPr>
      </w:pPr>
      <w:r>
        <w:rPr>
          <w:rFonts w:ascii="Trebuchet MS" w:hAnsi="Trebuchet MS" w:cs="Comic Sans MS"/>
          <w:b/>
          <w:bCs/>
        </w:rPr>
        <w:t>Staff</w:t>
      </w:r>
      <w:r w:rsidR="0075749A" w:rsidRPr="00CF3A33">
        <w:rPr>
          <w:rFonts w:ascii="Trebuchet MS" w:hAnsi="Trebuchet MS" w:cs="Comic Sans MS"/>
          <w:b/>
          <w:bCs/>
        </w:rPr>
        <w:t xml:space="preserve"> development and deployment</w:t>
      </w:r>
    </w:p>
    <w:p w:rsidR="0075749A" w:rsidRPr="00CF3A33" w:rsidRDefault="0075749A" w:rsidP="0075749A">
      <w:pPr>
        <w:autoSpaceDE w:val="0"/>
        <w:autoSpaceDN w:val="0"/>
        <w:adjustRightInd w:val="0"/>
        <w:spacing w:after="0" w:line="240" w:lineRule="auto"/>
        <w:rPr>
          <w:rFonts w:ascii="Trebuchet MS" w:hAnsi="Trebuchet MS" w:cs="Comic Sans MS"/>
          <w:b/>
          <w:bCs/>
        </w:rPr>
      </w:pPr>
    </w:p>
    <w:p w:rsidR="0075749A" w:rsidRPr="00CF3A33" w:rsidRDefault="003C6D9F" w:rsidP="00CF3A33">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2.2</w:t>
      </w:r>
      <w:r w:rsidR="00087FE3">
        <w:rPr>
          <w:rFonts w:ascii="Trebuchet MS" w:hAnsi="Trebuchet MS" w:cs="Comic Sans MS"/>
        </w:rPr>
        <w:t>6</w:t>
      </w:r>
      <w:r w:rsidR="0075749A" w:rsidRPr="00CF3A33">
        <w:rPr>
          <w:rFonts w:ascii="Trebuchet MS" w:hAnsi="Trebuchet MS" w:cs="Comic Sans MS"/>
        </w:rPr>
        <w:t xml:space="preserve">. </w:t>
      </w:r>
      <w:r w:rsidR="00CF3A33">
        <w:rPr>
          <w:rFonts w:ascii="Trebuchet MS" w:hAnsi="Trebuchet MS" w:cs="Comic Sans MS"/>
        </w:rPr>
        <w:tab/>
      </w:r>
      <w:r w:rsidR="00E72091">
        <w:rPr>
          <w:rFonts w:ascii="Trebuchet MS" w:hAnsi="Trebuchet MS" w:cs="Comic Sans MS"/>
        </w:rPr>
        <w:t>L</w:t>
      </w:r>
      <w:r w:rsidR="00E72091" w:rsidRPr="00CF3A33">
        <w:rPr>
          <w:rFonts w:ascii="Trebuchet MS" w:hAnsi="Trebuchet MS" w:cs="Comic Sans MS"/>
        </w:rPr>
        <w:t xml:space="preserve">ead the </w:t>
      </w:r>
      <w:r w:rsidR="00E72091">
        <w:rPr>
          <w:rFonts w:ascii="Trebuchet MS" w:hAnsi="Trebuchet MS" w:cs="Comic Sans MS"/>
        </w:rPr>
        <w:t xml:space="preserve">professional development of </w:t>
      </w:r>
      <w:r w:rsidR="00E72091" w:rsidRPr="00CF3A33">
        <w:rPr>
          <w:rFonts w:ascii="Trebuchet MS" w:hAnsi="Trebuchet MS" w:cs="Comic Sans MS"/>
        </w:rPr>
        <w:t>staff through example, coaching peer support and target setting</w:t>
      </w:r>
      <w:r w:rsidR="00E72091">
        <w:rPr>
          <w:rFonts w:ascii="Trebuchet MS" w:hAnsi="Trebuchet MS" w:cs="Comic Sans MS"/>
        </w:rPr>
        <w:t xml:space="preserve"> (where appropriate)</w:t>
      </w:r>
      <w:r w:rsidR="00E72091" w:rsidRPr="00CF3A33">
        <w:rPr>
          <w:rFonts w:ascii="Trebuchet MS" w:hAnsi="Trebuchet MS" w:cs="Comic Sans MS"/>
        </w:rPr>
        <w:t>.</w:t>
      </w:r>
    </w:p>
    <w:p w:rsidR="00CF3A33" w:rsidRDefault="00CF3A33" w:rsidP="0075749A">
      <w:pPr>
        <w:autoSpaceDE w:val="0"/>
        <w:autoSpaceDN w:val="0"/>
        <w:adjustRightInd w:val="0"/>
        <w:spacing w:after="0" w:line="240" w:lineRule="auto"/>
        <w:rPr>
          <w:rFonts w:ascii="Trebuchet MS" w:hAnsi="Trebuchet MS" w:cs="Comic Sans MS"/>
        </w:rPr>
      </w:pPr>
    </w:p>
    <w:p w:rsidR="0075749A" w:rsidRPr="00CF3A33" w:rsidRDefault="003C6D9F" w:rsidP="00CF3A33">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27</w:t>
      </w:r>
      <w:r w:rsidR="0075749A" w:rsidRPr="00CF3A33">
        <w:rPr>
          <w:rFonts w:ascii="Trebuchet MS" w:hAnsi="Trebuchet MS" w:cs="Comic Sans MS"/>
        </w:rPr>
        <w:t xml:space="preserve">. </w:t>
      </w:r>
      <w:r w:rsidR="00CF3A33">
        <w:rPr>
          <w:rFonts w:ascii="Trebuchet MS" w:hAnsi="Trebuchet MS" w:cs="Comic Sans MS"/>
        </w:rPr>
        <w:tab/>
      </w:r>
      <w:r w:rsidR="0075749A" w:rsidRPr="00CF3A33">
        <w:rPr>
          <w:rFonts w:ascii="Trebuchet MS" w:hAnsi="Trebuchet MS" w:cs="Comic Sans MS"/>
        </w:rPr>
        <w:t>Contribute to the audit of staff development and training needs and the provision of effective INSET.</w:t>
      </w:r>
    </w:p>
    <w:p w:rsidR="00CF3A33" w:rsidRDefault="00CF3A33" w:rsidP="00CF3A33">
      <w:pPr>
        <w:autoSpaceDE w:val="0"/>
        <w:autoSpaceDN w:val="0"/>
        <w:adjustRightInd w:val="0"/>
        <w:spacing w:after="0" w:line="240" w:lineRule="auto"/>
        <w:rPr>
          <w:rFonts w:ascii="Trebuchet MS" w:hAnsi="Trebuchet MS" w:cs="Comic Sans MS"/>
        </w:rPr>
      </w:pPr>
    </w:p>
    <w:p w:rsidR="0075749A" w:rsidRPr="00CF3A33" w:rsidRDefault="003C6D9F" w:rsidP="00CF3A33">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28</w:t>
      </w:r>
      <w:r w:rsidR="0075749A" w:rsidRPr="00CF3A33">
        <w:rPr>
          <w:rFonts w:ascii="Trebuchet MS" w:hAnsi="Trebuchet MS" w:cs="Comic Sans MS"/>
        </w:rPr>
        <w:t xml:space="preserve">. </w:t>
      </w:r>
      <w:r w:rsidR="00CF3A33">
        <w:rPr>
          <w:rFonts w:ascii="Trebuchet MS" w:hAnsi="Trebuchet MS" w:cs="Comic Sans MS"/>
        </w:rPr>
        <w:tab/>
      </w:r>
      <w:r w:rsidR="0075749A" w:rsidRPr="00CF3A33">
        <w:rPr>
          <w:rFonts w:ascii="Trebuchet MS" w:hAnsi="Trebuchet MS" w:cs="Comic Sans MS"/>
        </w:rPr>
        <w:t xml:space="preserve">Ensure support and training during </w:t>
      </w:r>
      <w:r w:rsidR="004C1F69">
        <w:rPr>
          <w:rFonts w:ascii="Trebuchet MS" w:hAnsi="Trebuchet MS" w:cs="Comic Sans MS"/>
        </w:rPr>
        <w:t>the induction of new Key Stage 2</w:t>
      </w:r>
      <w:r w:rsidR="0075749A" w:rsidRPr="00CF3A33">
        <w:rPr>
          <w:rFonts w:ascii="Trebuchet MS" w:hAnsi="Trebuchet MS" w:cs="Comic Sans MS"/>
        </w:rPr>
        <w:t xml:space="preserve"> staff and for trainee teachers.</w:t>
      </w:r>
    </w:p>
    <w:p w:rsidR="00CF3A33" w:rsidRDefault="00CF3A33" w:rsidP="0075749A">
      <w:pPr>
        <w:autoSpaceDE w:val="0"/>
        <w:autoSpaceDN w:val="0"/>
        <w:adjustRightInd w:val="0"/>
        <w:spacing w:after="0" w:line="240" w:lineRule="auto"/>
        <w:rPr>
          <w:rFonts w:ascii="Trebuchet MS" w:hAnsi="Trebuchet MS" w:cs="Comic Sans MS"/>
        </w:rPr>
      </w:pPr>
    </w:p>
    <w:p w:rsidR="0075749A" w:rsidRPr="00CF3A33" w:rsidRDefault="003C6D9F" w:rsidP="00CF3A33">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w:t>
      </w:r>
      <w:r w:rsidR="00087FE3">
        <w:rPr>
          <w:rFonts w:ascii="Trebuchet MS" w:hAnsi="Trebuchet MS" w:cs="Comic Sans MS"/>
        </w:rPr>
        <w:t>29</w:t>
      </w:r>
      <w:r w:rsidR="0075749A" w:rsidRPr="00CF3A33">
        <w:rPr>
          <w:rFonts w:ascii="Trebuchet MS" w:hAnsi="Trebuchet MS" w:cs="Comic Sans MS"/>
        </w:rPr>
        <w:t xml:space="preserve">. </w:t>
      </w:r>
      <w:r w:rsidR="00CF3A33">
        <w:rPr>
          <w:rFonts w:ascii="Trebuchet MS" w:hAnsi="Trebuchet MS" w:cs="Comic Sans MS"/>
        </w:rPr>
        <w:tab/>
      </w:r>
      <w:r w:rsidR="0075749A" w:rsidRPr="00CF3A33">
        <w:rPr>
          <w:rFonts w:ascii="Trebuchet MS" w:hAnsi="Trebuchet MS" w:cs="Comic Sans MS"/>
        </w:rPr>
        <w:t>Ensur</w:t>
      </w:r>
      <w:r w:rsidR="004C1F69">
        <w:rPr>
          <w:rFonts w:ascii="Trebuchet MS" w:hAnsi="Trebuchet MS" w:cs="Comic Sans MS"/>
        </w:rPr>
        <w:t>e the maintenance in Key Stage 2</w:t>
      </w:r>
      <w:r w:rsidR="0075749A" w:rsidRPr="00CF3A33">
        <w:rPr>
          <w:rFonts w:ascii="Trebuchet MS" w:hAnsi="Trebuchet MS" w:cs="Comic Sans MS"/>
        </w:rPr>
        <w:t xml:space="preserve"> of a structured environment for effective teaching and learning, for good behaviour and discipline and for pupils' spiritual, moral, social and cultural development.</w:t>
      </w:r>
    </w:p>
    <w:p w:rsidR="00087FE3" w:rsidRDefault="00087FE3" w:rsidP="00EF42D6">
      <w:pPr>
        <w:autoSpaceDE w:val="0"/>
        <w:autoSpaceDN w:val="0"/>
        <w:adjustRightInd w:val="0"/>
        <w:spacing w:after="0" w:line="240" w:lineRule="auto"/>
        <w:outlineLvl w:val="0"/>
        <w:rPr>
          <w:rFonts w:ascii="Trebuchet MS" w:hAnsi="Trebuchet MS" w:cs="Comic Sans MS"/>
          <w:b/>
          <w:bCs/>
        </w:rPr>
      </w:pPr>
    </w:p>
    <w:p w:rsidR="00EF42D6" w:rsidRDefault="00EF42D6" w:rsidP="00EF42D6">
      <w:pPr>
        <w:autoSpaceDE w:val="0"/>
        <w:autoSpaceDN w:val="0"/>
        <w:adjustRightInd w:val="0"/>
        <w:spacing w:after="0" w:line="240" w:lineRule="auto"/>
        <w:outlineLvl w:val="0"/>
        <w:rPr>
          <w:rFonts w:ascii="Trebuchet MS" w:hAnsi="Trebuchet MS" w:cs="Comic Sans MS"/>
          <w:b/>
          <w:bCs/>
        </w:rPr>
      </w:pPr>
      <w:r w:rsidRPr="00EF42D6">
        <w:rPr>
          <w:rFonts w:ascii="Trebuchet MS" w:hAnsi="Trebuchet MS" w:cs="Comic Sans MS"/>
          <w:b/>
          <w:bCs/>
        </w:rPr>
        <w:t>Standards and Quality Assurance</w:t>
      </w:r>
    </w:p>
    <w:p w:rsidR="00087FE3" w:rsidRPr="00EF42D6" w:rsidRDefault="00087FE3" w:rsidP="00EF42D6">
      <w:pPr>
        <w:autoSpaceDE w:val="0"/>
        <w:autoSpaceDN w:val="0"/>
        <w:adjustRightInd w:val="0"/>
        <w:spacing w:after="0" w:line="240" w:lineRule="auto"/>
        <w:outlineLvl w:val="0"/>
        <w:rPr>
          <w:rFonts w:ascii="Trebuchet MS" w:hAnsi="Trebuchet MS" w:cs="Comic Sans MS"/>
          <w:b/>
          <w:bCs/>
        </w:rPr>
      </w:pPr>
    </w:p>
    <w:p w:rsidR="00EF42D6" w:rsidRPr="00EF42D6" w:rsidRDefault="00EF42D6" w:rsidP="00EF42D6">
      <w:pPr>
        <w:autoSpaceDE w:val="0"/>
        <w:autoSpaceDN w:val="0"/>
        <w:adjustRightInd w:val="0"/>
        <w:spacing w:after="0" w:line="240" w:lineRule="auto"/>
        <w:rPr>
          <w:rFonts w:ascii="Trebuchet MS" w:hAnsi="Trebuchet MS" w:cs="Comic Sans MS"/>
          <w:b/>
          <w:bCs/>
        </w:rPr>
      </w:pPr>
    </w:p>
    <w:p w:rsidR="00EF42D6" w:rsidRDefault="003C6D9F" w:rsidP="00EF42D6">
      <w:pPr>
        <w:autoSpaceDE w:val="0"/>
        <w:autoSpaceDN w:val="0"/>
        <w:adjustRightInd w:val="0"/>
        <w:spacing w:after="0" w:line="240" w:lineRule="auto"/>
        <w:rPr>
          <w:rFonts w:ascii="Trebuchet MS" w:hAnsi="Trebuchet MS" w:cs="Comic Sans MS"/>
        </w:rPr>
      </w:pPr>
      <w:r>
        <w:rPr>
          <w:rFonts w:ascii="Trebuchet MS" w:hAnsi="Trebuchet MS" w:cs="Comic Sans MS"/>
        </w:rPr>
        <w:t>2.3</w:t>
      </w:r>
      <w:r w:rsidR="00087FE3">
        <w:rPr>
          <w:rFonts w:ascii="Trebuchet MS" w:hAnsi="Trebuchet MS" w:cs="Comic Sans MS"/>
        </w:rPr>
        <w:t>0</w:t>
      </w:r>
      <w:r w:rsidR="00EF42D6" w:rsidRPr="00EF42D6">
        <w:rPr>
          <w:rFonts w:ascii="Trebuchet MS" w:hAnsi="Trebuchet MS" w:cs="Comic Sans MS"/>
        </w:rPr>
        <w:t xml:space="preserve">. </w:t>
      </w:r>
      <w:r w:rsidR="00EF42D6">
        <w:rPr>
          <w:rFonts w:ascii="Trebuchet MS" w:hAnsi="Trebuchet MS" w:cs="Comic Sans MS"/>
        </w:rPr>
        <w:tab/>
      </w:r>
      <w:r w:rsidR="00EF42D6" w:rsidRPr="00EF42D6">
        <w:rPr>
          <w:rFonts w:ascii="Trebuchet MS" w:hAnsi="Trebuchet MS" w:cs="Comic Sans MS"/>
        </w:rPr>
        <w:t>Support the aims and ethos of the school.</w:t>
      </w:r>
    </w:p>
    <w:p w:rsidR="00EF42D6" w:rsidRPr="00EF42D6" w:rsidRDefault="00EF42D6" w:rsidP="00EF42D6">
      <w:pPr>
        <w:autoSpaceDE w:val="0"/>
        <w:autoSpaceDN w:val="0"/>
        <w:adjustRightInd w:val="0"/>
        <w:spacing w:after="0" w:line="240" w:lineRule="auto"/>
        <w:rPr>
          <w:rFonts w:ascii="Trebuchet MS" w:hAnsi="Trebuchet MS" w:cs="Comic Sans MS"/>
        </w:rPr>
      </w:pPr>
    </w:p>
    <w:p w:rsidR="00F11310" w:rsidRDefault="00EF42D6" w:rsidP="00F11310">
      <w:pPr>
        <w:autoSpaceDE w:val="0"/>
        <w:autoSpaceDN w:val="0"/>
        <w:adjustRightInd w:val="0"/>
        <w:spacing w:after="0" w:line="240" w:lineRule="auto"/>
        <w:ind w:left="720" w:hanging="720"/>
        <w:rPr>
          <w:rFonts w:ascii="Trebuchet MS" w:hAnsi="Trebuchet MS"/>
        </w:rPr>
      </w:pPr>
      <w:r w:rsidRPr="00EF42D6">
        <w:rPr>
          <w:rFonts w:ascii="Trebuchet MS" w:hAnsi="Trebuchet MS" w:cs="Comic Sans MS"/>
        </w:rPr>
        <w:t>2</w:t>
      </w:r>
      <w:r w:rsidR="003C6D9F">
        <w:rPr>
          <w:rFonts w:ascii="Trebuchet MS" w:hAnsi="Trebuchet MS" w:cs="Comic Sans MS"/>
        </w:rPr>
        <w:t>.3</w:t>
      </w:r>
      <w:r w:rsidR="00087FE3">
        <w:rPr>
          <w:rFonts w:ascii="Trebuchet MS" w:hAnsi="Trebuchet MS" w:cs="Comic Sans MS"/>
        </w:rPr>
        <w:t>1</w:t>
      </w:r>
      <w:r w:rsidRPr="00EF42D6">
        <w:rPr>
          <w:rFonts w:ascii="Trebuchet MS" w:hAnsi="Trebuchet MS" w:cs="Comic Sans MS"/>
        </w:rPr>
        <w:t xml:space="preserve">. </w:t>
      </w:r>
      <w:r>
        <w:rPr>
          <w:rFonts w:ascii="Trebuchet MS" w:hAnsi="Trebuchet MS" w:cs="Comic Sans MS"/>
        </w:rPr>
        <w:tab/>
      </w:r>
      <w:r w:rsidR="00E72091">
        <w:rPr>
          <w:rFonts w:ascii="Trebuchet MS" w:hAnsi="Trebuchet MS"/>
        </w:rPr>
        <w:t>Review and monitor</w:t>
      </w:r>
      <w:r w:rsidR="00F11310" w:rsidRPr="00F11310">
        <w:rPr>
          <w:rFonts w:ascii="Trebuchet MS" w:hAnsi="Trebuchet MS"/>
        </w:rPr>
        <w:t xml:space="preserve"> behaviour strategies with team members to ensure pupil behaviour is continually improved. </w:t>
      </w:r>
    </w:p>
    <w:p w:rsidR="00F11310" w:rsidRDefault="00F11310" w:rsidP="00F11310">
      <w:pPr>
        <w:autoSpaceDE w:val="0"/>
        <w:autoSpaceDN w:val="0"/>
        <w:adjustRightInd w:val="0"/>
        <w:spacing w:after="0" w:line="240" w:lineRule="auto"/>
        <w:ind w:left="720" w:hanging="720"/>
        <w:rPr>
          <w:rFonts w:ascii="Trebuchet MS" w:hAnsi="Trebuchet MS"/>
        </w:rPr>
      </w:pPr>
    </w:p>
    <w:p w:rsidR="00F11310" w:rsidRDefault="003C6D9F" w:rsidP="00F11310">
      <w:pPr>
        <w:autoSpaceDE w:val="0"/>
        <w:autoSpaceDN w:val="0"/>
        <w:adjustRightInd w:val="0"/>
        <w:spacing w:after="0" w:line="240" w:lineRule="auto"/>
        <w:ind w:left="720" w:hanging="720"/>
        <w:rPr>
          <w:rFonts w:ascii="Trebuchet MS" w:hAnsi="Trebuchet MS"/>
        </w:rPr>
      </w:pPr>
      <w:r>
        <w:rPr>
          <w:rFonts w:ascii="Trebuchet MS" w:hAnsi="Trebuchet MS"/>
        </w:rPr>
        <w:t>2.3</w:t>
      </w:r>
      <w:r w:rsidR="00087FE3">
        <w:rPr>
          <w:rFonts w:ascii="Trebuchet MS" w:hAnsi="Trebuchet MS"/>
        </w:rPr>
        <w:t>2</w:t>
      </w:r>
      <w:r w:rsidR="00F11310">
        <w:rPr>
          <w:rFonts w:ascii="Trebuchet MS" w:hAnsi="Trebuchet MS"/>
        </w:rPr>
        <w:t>.</w:t>
      </w:r>
      <w:r w:rsidR="00F11310">
        <w:rPr>
          <w:rFonts w:ascii="Trebuchet MS" w:hAnsi="Trebuchet MS"/>
        </w:rPr>
        <w:tab/>
      </w:r>
      <w:r w:rsidR="00F11310" w:rsidRPr="00F11310">
        <w:rPr>
          <w:rFonts w:ascii="Trebuchet MS" w:hAnsi="Trebuchet MS"/>
        </w:rPr>
        <w:t>Liai</w:t>
      </w:r>
      <w:r w:rsidR="00E72091">
        <w:rPr>
          <w:rFonts w:ascii="Trebuchet MS" w:hAnsi="Trebuchet MS"/>
        </w:rPr>
        <w:t>se</w:t>
      </w:r>
      <w:r w:rsidR="00F11310">
        <w:rPr>
          <w:rFonts w:ascii="Trebuchet MS" w:hAnsi="Trebuchet MS"/>
        </w:rPr>
        <w:t xml:space="preserve"> with the Principal to ensure individual pupils have support to help improve their behaviour.</w:t>
      </w:r>
    </w:p>
    <w:p w:rsidR="00F11310" w:rsidRDefault="00F11310" w:rsidP="00F11310">
      <w:pPr>
        <w:autoSpaceDE w:val="0"/>
        <w:autoSpaceDN w:val="0"/>
        <w:adjustRightInd w:val="0"/>
        <w:spacing w:after="0" w:line="240" w:lineRule="auto"/>
        <w:ind w:left="720" w:hanging="720"/>
        <w:rPr>
          <w:rFonts w:ascii="Trebuchet MS" w:hAnsi="Trebuchet MS"/>
        </w:rPr>
      </w:pPr>
    </w:p>
    <w:p w:rsidR="00EF42D6" w:rsidRPr="00F11310" w:rsidRDefault="003C6D9F" w:rsidP="00F11310">
      <w:pPr>
        <w:autoSpaceDE w:val="0"/>
        <w:autoSpaceDN w:val="0"/>
        <w:adjustRightInd w:val="0"/>
        <w:spacing w:after="0" w:line="240" w:lineRule="auto"/>
        <w:ind w:left="720" w:hanging="720"/>
        <w:rPr>
          <w:rFonts w:ascii="Trebuchet MS" w:hAnsi="Trebuchet MS" w:cs="Comic Sans MS"/>
        </w:rPr>
      </w:pPr>
      <w:r>
        <w:rPr>
          <w:rFonts w:ascii="Trebuchet MS" w:hAnsi="Trebuchet MS" w:cs="Comic Sans MS"/>
        </w:rPr>
        <w:t>2.3</w:t>
      </w:r>
      <w:r w:rsidR="00087FE3">
        <w:rPr>
          <w:rFonts w:ascii="Trebuchet MS" w:hAnsi="Trebuchet MS" w:cs="Comic Sans MS"/>
        </w:rPr>
        <w:t>3</w:t>
      </w:r>
      <w:r w:rsidR="00F11310">
        <w:rPr>
          <w:rFonts w:ascii="Trebuchet MS" w:hAnsi="Trebuchet MS" w:cs="Comic Sans MS"/>
        </w:rPr>
        <w:t xml:space="preserve">. </w:t>
      </w:r>
      <w:r w:rsidR="00F11310">
        <w:rPr>
          <w:rFonts w:ascii="Trebuchet MS" w:hAnsi="Trebuchet MS" w:cs="Comic Sans MS"/>
        </w:rPr>
        <w:tab/>
      </w:r>
      <w:r w:rsidR="00EF42D6" w:rsidRPr="00F11310">
        <w:rPr>
          <w:rFonts w:ascii="Trebuchet MS" w:hAnsi="Trebuchet MS" w:cs="Comic Sans MS"/>
        </w:rPr>
        <w:t>Attend and participate in open/parent evenings.</w:t>
      </w:r>
    </w:p>
    <w:p w:rsidR="00EF42D6" w:rsidRPr="00EF42D6" w:rsidRDefault="00EF42D6" w:rsidP="00EF42D6">
      <w:pPr>
        <w:autoSpaceDE w:val="0"/>
        <w:autoSpaceDN w:val="0"/>
        <w:adjustRightInd w:val="0"/>
        <w:spacing w:after="0" w:line="240" w:lineRule="auto"/>
        <w:rPr>
          <w:rFonts w:ascii="Trebuchet MS" w:hAnsi="Trebuchet MS" w:cs="Comic Sans MS"/>
        </w:rPr>
      </w:pPr>
    </w:p>
    <w:p w:rsidR="00EF42D6" w:rsidRDefault="003C6D9F" w:rsidP="00EF42D6">
      <w:pPr>
        <w:autoSpaceDE w:val="0"/>
        <w:autoSpaceDN w:val="0"/>
        <w:adjustRightInd w:val="0"/>
        <w:spacing w:after="0" w:line="240" w:lineRule="auto"/>
        <w:rPr>
          <w:rFonts w:ascii="Trebuchet MS" w:hAnsi="Trebuchet MS" w:cs="Comic Sans MS"/>
        </w:rPr>
      </w:pPr>
      <w:r>
        <w:rPr>
          <w:rFonts w:ascii="Trebuchet MS" w:hAnsi="Trebuchet MS" w:cs="Comic Sans MS"/>
        </w:rPr>
        <w:t>2.3</w:t>
      </w:r>
      <w:r w:rsidR="00087FE3">
        <w:rPr>
          <w:rFonts w:ascii="Trebuchet MS" w:hAnsi="Trebuchet MS" w:cs="Comic Sans MS"/>
        </w:rPr>
        <w:t>4</w:t>
      </w:r>
      <w:r w:rsidR="00EF42D6" w:rsidRPr="00EF42D6">
        <w:rPr>
          <w:rFonts w:ascii="Trebuchet MS" w:hAnsi="Trebuchet MS" w:cs="Comic Sans MS"/>
        </w:rPr>
        <w:t xml:space="preserve">. </w:t>
      </w:r>
      <w:r w:rsidR="00EF42D6">
        <w:rPr>
          <w:rFonts w:ascii="Trebuchet MS" w:hAnsi="Trebuchet MS" w:cs="Comic Sans MS"/>
        </w:rPr>
        <w:tab/>
      </w:r>
      <w:r w:rsidR="00EF42D6" w:rsidRPr="00EF42D6">
        <w:rPr>
          <w:rFonts w:ascii="Trebuchet MS" w:hAnsi="Trebuchet MS" w:cs="Comic Sans MS"/>
        </w:rPr>
        <w:t>Uphold the school's behaviour code and uniform regulations.</w:t>
      </w:r>
    </w:p>
    <w:p w:rsidR="00EF42D6" w:rsidRPr="00EF42D6" w:rsidRDefault="00EF42D6" w:rsidP="00EF42D6">
      <w:pPr>
        <w:autoSpaceDE w:val="0"/>
        <w:autoSpaceDN w:val="0"/>
        <w:adjustRightInd w:val="0"/>
        <w:spacing w:after="0" w:line="240" w:lineRule="auto"/>
        <w:rPr>
          <w:rFonts w:ascii="Trebuchet MS" w:hAnsi="Trebuchet MS" w:cs="Comic Sans MS"/>
        </w:rPr>
      </w:pPr>
    </w:p>
    <w:p w:rsidR="00EF42D6" w:rsidRDefault="003C6D9F" w:rsidP="00EF42D6">
      <w:pPr>
        <w:autoSpaceDE w:val="0"/>
        <w:autoSpaceDN w:val="0"/>
        <w:adjustRightInd w:val="0"/>
        <w:spacing w:after="0" w:line="240" w:lineRule="auto"/>
        <w:rPr>
          <w:rFonts w:ascii="Trebuchet MS" w:hAnsi="Trebuchet MS" w:cs="Comic Sans MS"/>
        </w:rPr>
      </w:pPr>
      <w:r>
        <w:rPr>
          <w:rFonts w:ascii="Trebuchet MS" w:hAnsi="Trebuchet MS" w:cs="Comic Sans MS"/>
        </w:rPr>
        <w:t>2.3</w:t>
      </w:r>
      <w:r w:rsidR="00087FE3">
        <w:rPr>
          <w:rFonts w:ascii="Trebuchet MS" w:hAnsi="Trebuchet MS" w:cs="Comic Sans MS"/>
        </w:rPr>
        <w:t>5</w:t>
      </w:r>
      <w:r w:rsidR="00EF42D6" w:rsidRPr="00EF42D6">
        <w:rPr>
          <w:rFonts w:ascii="Trebuchet MS" w:hAnsi="Trebuchet MS" w:cs="Comic Sans MS"/>
        </w:rPr>
        <w:t xml:space="preserve">. </w:t>
      </w:r>
      <w:r w:rsidR="00EF42D6">
        <w:rPr>
          <w:rFonts w:ascii="Trebuchet MS" w:hAnsi="Trebuchet MS" w:cs="Comic Sans MS"/>
        </w:rPr>
        <w:tab/>
      </w:r>
      <w:r w:rsidR="00EF42D6" w:rsidRPr="00EF42D6">
        <w:rPr>
          <w:rFonts w:ascii="Trebuchet MS" w:hAnsi="Trebuchet MS" w:cs="Comic Sans MS"/>
        </w:rPr>
        <w:t>Participate in staff training.</w:t>
      </w:r>
    </w:p>
    <w:p w:rsidR="00EF42D6" w:rsidRPr="00EF42D6" w:rsidRDefault="00EF42D6" w:rsidP="00EF42D6">
      <w:pPr>
        <w:autoSpaceDE w:val="0"/>
        <w:autoSpaceDN w:val="0"/>
        <w:adjustRightInd w:val="0"/>
        <w:spacing w:after="0" w:line="240" w:lineRule="auto"/>
        <w:rPr>
          <w:rFonts w:ascii="Trebuchet MS" w:hAnsi="Trebuchet MS" w:cs="Comic Sans MS"/>
        </w:rPr>
      </w:pPr>
    </w:p>
    <w:p w:rsidR="00EF42D6" w:rsidRPr="00EF42D6" w:rsidRDefault="003C6D9F" w:rsidP="00EF42D6">
      <w:pPr>
        <w:autoSpaceDE w:val="0"/>
        <w:autoSpaceDN w:val="0"/>
        <w:adjustRightInd w:val="0"/>
        <w:spacing w:after="0" w:line="240" w:lineRule="auto"/>
        <w:rPr>
          <w:rFonts w:ascii="Trebuchet MS" w:hAnsi="Trebuchet MS" w:cs="Comic Sans MS"/>
        </w:rPr>
      </w:pPr>
      <w:r>
        <w:rPr>
          <w:rFonts w:ascii="Trebuchet MS" w:hAnsi="Trebuchet MS" w:cs="Comic Sans MS"/>
        </w:rPr>
        <w:t>2.3</w:t>
      </w:r>
      <w:r w:rsidR="00087FE3">
        <w:rPr>
          <w:rFonts w:ascii="Trebuchet MS" w:hAnsi="Trebuchet MS" w:cs="Comic Sans MS"/>
        </w:rPr>
        <w:t>6</w:t>
      </w:r>
      <w:r w:rsidR="00EF42D6" w:rsidRPr="00EF42D6">
        <w:rPr>
          <w:rFonts w:ascii="Trebuchet MS" w:hAnsi="Trebuchet MS" w:cs="Comic Sans MS"/>
        </w:rPr>
        <w:t xml:space="preserve">. </w:t>
      </w:r>
      <w:r w:rsidR="00EF42D6">
        <w:rPr>
          <w:rFonts w:ascii="Trebuchet MS" w:hAnsi="Trebuchet MS" w:cs="Comic Sans MS"/>
        </w:rPr>
        <w:tab/>
      </w:r>
      <w:r w:rsidR="00EF42D6" w:rsidRPr="00EF42D6">
        <w:rPr>
          <w:rFonts w:ascii="Trebuchet MS" w:hAnsi="Trebuchet MS" w:cs="Comic Sans MS"/>
        </w:rPr>
        <w:t>Participate in Continuing Professional Development</w:t>
      </w:r>
    </w:p>
    <w:p w:rsidR="000F5DC4" w:rsidRDefault="000F5DC4" w:rsidP="000F5DC4">
      <w:pPr>
        <w:ind w:left="300"/>
        <w:rPr>
          <w:rFonts w:ascii="Trebuchet MS" w:hAnsi="Trebuchet MS"/>
        </w:rPr>
      </w:pPr>
    </w:p>
    <w:p w:rsidR="000F5DC4" w:rsidRDefault="000F5DC4" w:rsidP="000F5DC4">
      <w:pPr>
        <w:pStyle w:val="Heading2"/>
        <w:shd w:val="clear" w:color="auto" w:fill="D9D9D9"/>
        <w:rPr>
          <w:rFonts w:ascii="Trebuchet MS" w:hAnsi="Trebuchet MS"/>
          <w:color w:val="808080"/>
          <w:u w:val="none"/>
        </w:rPr>
      </w:pPr>
      <w:r>
        <w:rPr>
          <w:rFonts w:ascii="Trebuchet MS" w:hAnsi="Trebuchet MS"/>
          <w:color w:val="808080"/>
          <w:u w:val="none"/>
        </w:rPr>
        <w:t>3. Additional Information</w:t>
      </w:r>
    </w:p>
    <w:p w:rsidR="000F5DC4" w:rsidRDefault="000F5DC4" w:rsidP="000F5DC4">
      <w:pPr>
        <w:pStyle w:val="Heading2"/>
        <w:rPr>
          <w:rFonts w:ascii="Trebuchet MS" w:hAnsi="Trebuchet MS"/>
        </w:rPr>
      </w:pPr>
    </w:p>
    <w:p w:rsidR="000F5DC4" w:rsidRDefault="000F5DC4" w:rsidP="000F5DC4">
      <w:pPr>
        <w:pStyle w:val="Heading2"/>
        <w:ind w:left="284"/>
        <w:rPr>
          <w:rFonts w:ascii="Trebuchet MS" w:hAnsi="Trebuchet MS"/>
          <w:b w:val="0"/>
          <w:i/>
          <w:sz w:val="22"/>
          <w:szCs w:val="22"/>
          <w:u w:val="none"/>
        </w:rPr>
      </w:pPr>
      <w:r>
        <w:rPr>
          <w:rFonts w:ascii="Trebuchet MS" w:hAnsi="Trebuchet MS"/>
          <w:b w:val="0"/>
          <w:sz w:val="22"/>
          <w:szCs w:val="22"/>
          <w:u w:val="none"/>
        </w:rPr>
        <w:t xml:space="preserve">Within the School we have the expectation that </w:t>
      </w:r>
      <w:r>
        <w:rPr>
          <w:rFonts w:ascii="Trebuchet MS" w:hAnsi="Trebuchet MS"/>
          <w:b w:val="0"/>
          <w:i/>
          <w:sz w:val="22"/>
          <w:szCs w:val="22"/>
          <w:u w:val="none"/>
        </w:rPr>
        <w:t>staff will be involved in out of school activities and educational trips and that staff will engage in accredited professional development.</w:t>
      </w:r>
    </w:p>
    <w:p w:rsidR="000F5DC4" w:rsidRDefault="000F5DC4" w:rsidP="000F5DC4">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61312" behindDoc="0" locked="0" layoutInCell="1" allowOverlap="1">
                <wp:simplePos x="0" y="0"/>
                <wp:positionH relativeFrom="column">
                  <wp:posOffset>254000</wp:posOffset>
                </wp:positionH>
                <wp:positionV relativeFrom="paragraph">
                  <wp:posOffset>154940</wp:posOffset>
                </wp:positionV>
                <wp:extent cx="6159500" cy="555625"/>
                <wp:effectExtent l="0"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DC4" w:rsidRDefault="000F5DC4" w:rsidP="000F5DC4">
                            <w:pPr>
                              <w:pStyle w:val="Heading2"/>
                              <w:rPr>
                                <w:b w:val="0"/>
                                <w:i/>
                                <w:sz w:val="14"/>
                                <w:u w:val="none"/>
                              </w:rPr>
                            </w:pPr>
                            <w:r>
                              <w:rPr>
                                <w:b w:val="0"/>
                                <w:i/>
                                <w:sz w:val="14"/>
                                <w:u w:val="none"/>
                              </w:rPr>
                              <w:t>NB: The aim of this job description is to indicate the general purpose and level of responsibility of the post. Please be aware that duties may vary from time to time without changing their character or general level of responsibility. Duties may be subject to periodic review by the Principal or nominated representative in consultation with the post-holder to reflect the changing needs of the School</w:t>
                            </w:r>
                          </w:p>
                          <w:p w:rsidR="000F5DC4" w:rsidRDefault="000F5DC4" w:rsidP="000F5DC4">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2.2pt;width:485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" stroked="f">
                <v:textbox>
                  <w:txbxContent>
                    <w:p w:rsidR="000F5DC4" w:rsidRDefault="000F5DC4" w:rsidP="000F5DC4">
                      <w:pPr>
                        <w:pStyle w:val="Heading2"/>
                        <w:rPr>
                          <w:b w:val="0"/>
                          <w:i/>
                          <w:sz w:val="14"/>
                          <w:u w:val="none"/>
                        </w:rPr>
                      </w:pPr>
                      <w:r>
                        <w:rPr>
                          <w:b w:val="0"/>
                          <w:i/>
                          <w:sz w:val="14"/>
                          <w:u w:val="none"/>
                        </w:rPr>
                        <w:t>NB: The aim of this job description is to indicate the general purpose and level of responsibility of the post. Please be aware that duties may vary from time to time without changing their character or general level of responsibility. Duties may be subject to periodic review by the Principal or nominated representative in consultation with the post-holder to reflect the changing needs of the School</w:t>
                      </w:r>
                    </w:p>
                    <w:p w:rsidR="000F5DC4" w:rsidRDefault="000F5DC4" w:rsidP="000F5DC4">
                      <w:pPr>
                        <w:rPr>
                          <w:u w:val="single"/>
                        </w:rPr>
                      </w:pPr>
                    </w:p>
                  </w:txbxContent>
                </v:textbox>
              </v:shape>
            </w:pict>
          </mc:Fallback>
        </mc:AlternateContent>
      </w:r>
    </w:p>
    <w:p w:rsidR="000F5DC4" w:rsidRDefault="000F5DC4" w:rsidP="000F5DC4">
      <w:pPr>
        <w:pStyle w:val="Heading2"/>
        <w:rPr>
          <w:rFonts w:ascii="Trebuchet MS" w:hAnsi="Trebuchet MS"/>
          <w:b w:val="0"/>
          <w:i/>
          <w:sz w:val="12"/>
          <w:u w:val="none"/>
        </w:rPr>
      </w:pPr>
    </w:p>
    <w:p w:rsidR="00EF42D6" w:rsidRDefault="00EF42D6" w:rsidP="000F5DC4">
      <w:pPr>
        <w:rPr>
          <w:rFonts w:ascii="Trebuchet MS" w:hAnsi="Trebuchet MS"/>
        </w:rPr>
      </w:pPr>
    </w:p>
    <w:p w:rsidR="00283519" w:rsidRDefault="00283519" w:rsidP="00283519">
      <w:pPr>
        <w:rPr>
          <w:rFonts w:eastAsia="Times New Roman" w:cs="Times New Roman"/>
          <w:b/>
          <w:sz w:val="40"/>
          <w:szCs w:val="40"/>
          <w:u w:val="single"/>
        </w:rPr>
      </w:pPr>
    </w:p>
    <w:p w:rsidR="00283519" w:rsidRDefault="00283519" w:rsidP="00283519">
      <w:pPr>
        <w:rPr>
          <w:rFonts w:eastAsia="Times New Roman" w:cs="Times New Roman"/>
          <w:b/>
          <w:sz w:val="40"/>
          <w:szCs w:val="40"/>
          <w:u w:val="single"/>
        </w:rPr>
      </w:pPr>
    </w:p>
    <w:p w:rsidR="00283519" w:rsidRDefault="00283519" w:rsidP="00283519">
      <w:pPr>
        <w:rPr>
          <w:rFonts w:eastAsia="Times New Roman" w:cs="Times New Roman"/>
          <w:b/>
          <w:sz w:val="40"/>
          <w:szCs w:val="40"/>
          <w:u w:val="single"/>
        </w:rPr>
      </w:pPr>
    </w:p>
    <w:p w:rsidR="00283519" w:rsidRDefault="00283519" w:rsidP="00283519">
      <w:pPr>
        <w:rPr>
          <w:rFonts w:eastAsia="Times New Roman" w:cs="Times New Roman"/>
          <w:b/>
          <w:sz w:val="40"/>
          <w:szCs w:val="40"/>
          <w:u w:val="single"/>
        </w:rPr>
      </w:pPr>
    </w:p>
    <w:p w:rsidR="00283519" w:rsidRDefault="00283519" w:rsidP="00283519">
      <w:pPr>
        <w:rPr>
          <w:rFonts w:eastAsia="Times New Roman" w:cs="Times New Roman"/>
          <w:b/>
          <w:sz w:val="40"/>
          <w:szCs w:val="40"/>
          <w:u w:val="single"/>
        </w:rPr>
      </w:pPr>
    </w:p>
    <w:p w:rsidR="00283519" w:rsidRPr="00283519" w:rsidRDefault="00283519" w:rsidP="00283519">
      <w:pPr>
        <w:rPr>
          <w:rFonts w:eastAsia="Times New Roman" w:cs="Times New Roman"/>
        </w:rPr>
      </w:pPr>
      <w:r w:rsidRPr="00283519">
        <w:rPr>
          <w:rFonts w:eastAsia="Times New Roman" w:cs="Times New Roman"/>
          <w:b/>
          <w:sz w:val="40"/>
          <w:szCs w:val="40"/>
          <w:u w:val="single"/>
        </w:rPr>
        <w:lastRenderedPageBreak/>
        <w:t>Selection Process</w:t>
      </w:r>
    </w:p>
    <w:p w:rsidR="00283519" w:rsidRDefault="00283519" w:rsidP="00283519">
      <w:pPr>
        <w:rPr>
          <w:rFonts w:ascii="Arial" w:eastAsia="Times New Roman" w:hAnsi="Arial" w:cs="Arial"/>
          <w:sz w:val="24"/>
          <w:szCs w:val="24"/>
        </w:rPr>
      </w:pPr>
    </w:p>
    <w:p w:rsidR="00283519" w:rsidRPr="00283519" w:rsidRDefault="00283519" w:rsidP="00283519">
      <w:pPr>
        <w:rPr>
          <w:rFonts w:ascii="Arial" w:eastAsia="Times New Roman" w:hAnsi="Arial" w:cs="Arial"/>
          <w:sz w:val="24"/>
          <w:szCs w:val="24"/>
        </w:rPr>
      </w:pPr>
      <w:r w:rsidRPr="00283519">
        <w:rPr>
          <w:rFonts w:ascii="Arial" w:eastAsia="Times New Roman" w:hAnsi="Arial" w:cs="Arial"/>
          <w:sz w:val="24"/>
          <w:szCs w:val="24"/>
        </w:rPr>
        <w:t xml:space="preserve">Avanti House School is committed to safeguarding and promoting the welfare of children and young people and requires all staff, governors and volunteers to share this commitment. All successful candidates are required to have a DBS check. </w:t>
      </w:r>
    </w:p>
    <w:p w:rsidR="00283519" w:rsidRPr="00283519" w:rsidRDefault="00283519" w:rsidP="00283519">
      <w:pPr>
        <w:rPr>
          <w:rFonts w:ascii="Arial" w:eastAsia="Times New Roman" w:hAnsi="Arial" w:cs="Arial"/>
          <w:sz w:val="24"/>
          <w:szCs w:val="24"/>
        </w:rPr>
      </w:pPr>
      <w:r w:rsidRPr="00283519">
        <w:rPr>
          <w:rFonts w:ascii="Arial" w:eastAsia="Times New Roman" w:hAnsi="Arial" w:cs="Arial"/>
          <w:sz w:val="24"/>
          <w:szCs w:val="24"/>
        </w:rPr>
        <w:t>References will be taken up for all short-listed candidates prior to interview.</w:t>
      </w:r>
    </w:p>
    <w:p w:rsidR="00283519" w:rsidRPr="00283519" w:rsidRDefault="00283519" w:rsidP="00283519">
      <w:pPr>
        <w:rPr>
          <w:rFonts w:ascii="Arial" w:eastAsia="Times New Roman" w:hAnsi="Arial" w:cs="Arial"/>
          <w:color w:val="333333"/>
          <w:sz w:val="24"/>
          <w:szCs w:val="24"/>
        </w:rPr>
      </w:pPr>
      <w:r w:rsidRPr="00283519">
        <w:rPr>
          <w:rFonts w:ascii="Arial" w:eastAsia="Times New Roman" w:hAnsi="Arial" w:cs="Arial"/>
          <w:color w:val="333333"/>
          <w:sz w:val="24"/>
          <w:szCs w:val="24"/>
        </w:rPr>
        <w:t>We welcome applications from both men and women of all ages from any background and from candidates with disabilities. This position is not suitable for a job share.</w:t>
      </w:r>
    </w:p>
    <w:p w:rsidR="00283519" w:rsidRPr="00572933" w:rsidRDefault="00283519" w:rsidP="00572933">
      <w:pPr>
        <w:tabs>
          <w:tab w:val="left" w:pos="1840"/>
        </w:tabs>
        <w:spacing w:after="0" w:line="240" w:lineRule="auto"/>
        <w:rPr>
          <w:rFonts w:ascii="Arial" w:eastAsia="Times New Roman" w:hAnsi="Arial" w:cs="Arial"/>
          <w:b/>
          <w:color w:val="333333"/>
          <w:sz w:val="24"/>
          <w:szCs w:val="24"/>
          <w:u w:val="single"/>
        </w:rPr>
      </w:pPr>
      <w:r w:rsidRPr="00283519">
        <w:rPr>
          <w:rFonts w:ascii="Arial" w:eastAsia="Times New Roman" w:hAnsi="Arial" w:cs="Arial"/>
          <w:color w:val="333333"/>
          <w:sz w:val="24"/>
          <w:szCs w:val="24"/>
        </w:rPr>
        <w:t xml:space="preserve">The closing date for receipt of applications (hard copy or electronic) is </w:t>
      </w:r>
      <w:r w:rsidR="00572933" w:rsidRPr="00572933">
        <w:rPr>
          <w:rFonts w:ascii="Arial" w:eastAsia="Times New Roman" w:hAnsi="Arial" w:cs="Arial"/>
          <w:b/>
          <w:color w:val="333333"/>
          <w:sz w:val="24"/>
          <w:szCs w:val="24"/>
          <w:u w:val="single"/>
        </w:rPr>
        <w:t>12.00 noon on Monday 27</w:t>
      </w:r>
      <w:r w:rsidR="00572933" w:rsidRPr="00572933">
        <w:rPr>
          <w:rFonts w:ascii="Arial" w:eastAsia="Times New Roman" w:hAnsi="Arial" w:cs="Arial"/>
          <w:b/>
          <w:color w:val="333333"/>
          <w:sz w:val="24"/>
          <w:szCs w:val="24"/>
          <w:u w:val="single"/>
          <w:vertAlign w:val="superscript"/>
        </w:rPr>
        <w:t>th</w:t>
      </w:r>
      <w:r w:rsidR="00572933" w:rsidRPr="00572933">
        <w:rPr>
          <w:rFonts w:ascii="Arial" w:eastAsia="Times New Roman" w:hAnsi="Arial" w:cs="Arial"/>
          <w:b/>
          <w:color w:val="333333"/>
          <w:sz w:val="24"/>
          <w:szCs w:val="24"/>
          <w:u w:val="single"/>
        </w:rPr>
        <w:t xml:space="preserve"> November 2017.</w:t>
      </w:r>
    </w:p>
    <w:p w:rsidR="00572933" w:rsidRPr="00283519" w:rsidRDefault="00572933" w:rsidP="00572933">
      <w:pPr>
        <w:tabs>
          <w:tab w:val="left" w:pos="1840"/>
        </w:tabs>
        <w:spacing w:after="0" w:line="240" w:lineRule="auto"/>
        <w:rPr>
          <w:rFonts w:ascii="Arial" w:eastAsia="Times New Roman" w:hAnsi="Arial" w:cs="Arial"/>
          <w:color w:val="333333"/>
          <w:sz w:val="24"/>
          <w:szCs w:val="24"/>
        </w:rPr>
      </w:pPr>
    </w:p>
    <w:p w:rsidR="00283519" w:rsidRPr="00283519" w:rsidRDefault="00283519" w:rsidP="00283519">
      <w:pPr>
        <w:tabs>
          <w:tab w:val="left" w:pos="1840"/>
        </w:tabs>
        <w:rPr>
          <w:rFonts w:ascii="Arial" w:eastAsia="Times New Roman" w:hAnsi="Arial" w:cs="Arial"/>
          <w:color w:val="0563C1"/>
          <w:sz w:val="24"/>
          <w:szCs w:val="24"/>
          <w:u w:val="single"/>
        </w:rPr>
      </w:pPr>
      <w:r w:rsidRPr="00283519">
        <w:rPr>
          <w:rFonts w:ascii="Arial" w:eastAsia="Times New Roman" w:hAnsi="Arial" w:cs="Arial"/>
          <w:color w:val="333333"/>
          <w:sz w:val="24"/>
          <w:szCs w:val="24"/>
        </w:rPr>
        <w:t xml:space="preserve">Applications can be down loaded at </w:t>
      </w:r>
      <w:hyperlink r:id="rId6" w:history="1">
        <w:r w:rsidRPr="00283519">
          <w:rPr>
            <w:rFonts w:ascii="Arial" w:eastAsia="Times New Roman" w:hAnsi="Arial" w:cs="Arial"/>
            <w:color w:val="0563C1"/>
            <w:sz w:val="24"/>
            <w:szCs w:val="24"/>
            <w:u w:val="single"/>
          </w:rPr>
          <w:t>www.avanti.org.uk/avantihouse/</w:t>
        </w:r>
      </w:hyperlink>
    </w:p>
    <w:p w:rsidR="00283519" w:rsidRPr="00283519" w:rsidRDefault="00283519" w:rsidP="00283519">
      <w:pPr>
        <w:tabs>
          <w:tab w:val="left" w:pos="1840"/>
        </w:tabs>
        <w:rPr>
          <w:rFonts w:ascii="Arial" w:eastAsia="Times New Roman" w:hAnsi="Arial" w:cs="Arial"/>
          <w:color w:val="333333"/>
          <w:sz w:val="24"/>
          <w:szCs w:val="24"/>
        </w:rPr>
      </w:pPr>
      <w:r w:rsidRPr="00283519">
        <w:rPr>
          <w:rFonts w:ascii="Arial" w:eastAsia="Times New Roman" w:hAnsi="Arial" w:cs="Arial"/>
          <w:color w:val="333333"/>
          <w:sz w:val="24"/>
          <w:szCs w:val="24"/>
        </w:rPr>
        <w:t xml:space="preserve">Visits welcome by appointment.  For more information, please contact Mrs. Sonal Mistry. Email: </w:t>
      </w:r>
      <w:hyperlink r:id="rId7" w:history="1">
        <w:r w:rsidRPr="00283519">
          <w:rPr>
            <w:rFonts w:ascii="Arial" w:eastAsia="Times New Roman" w:hAnsi="Arial" w:cs="Arial"/>
            <w:color w:val="0563C1"/>
            <w:sz w:val="24"/>
            <w:szCs w:val="24"/>
            <w:u w:val="single"/>
          </w:rPr>
          <w:t>Sonal.Mistry@avanti.org.uk</w:t>
        </w:r>
      </w:hyperlink>
    </w:p>
    <w:p w:rsidR="00283519" w:rsidRPr="00283519" w:rsidRDefault="00283519" w:rsidP="00572933">
      <w:pPr>
        <w:pBdr>
          <w:top w:val="single" w:sz="4" w:space="1" w:color="auto"/>
          <w:left w:val="single" w:sz="4" w:space="4" w:color="auto"/>
          <w:bottom w:val="single" w:sz="4" w:space="1" w:color="auto"/>
          <w:right w:val="single" w:sz="4" w:space="4" w:color="auto"/>
        </w:pBdr>
        <w:tabs>
          <w:tab w:val="left" w:pos="1840"/>
        </w:tabs>
        <w:rPr>
          <w:rFonts w:ascii="Arial" w:eastAsia="Times New Roman" w:hAnsi="Arial" w:cs="Arial"/>
          <w:color w:val="333333"/>
          <w:sz w:val="24"/>
          <w:szCs w:val="24"/>
        </w:rPr>
      </w:pPr>
      <w:r w:rsidRPr="00283519">
        <w:rPr>
          <w:rFonts w:ascii="Arial" w:eastAsia="Times New Roman" w:hAnsi="Arial" w:cs="Arial"/>
          <w:color w:val="333333"/>
          <w:sz w:val="24"/>
          <w:szCs w:val="24"/>
        </w:rPr>
        <w:t xml:space="preserve">Completed applications should be signed and </w:t>
      </w:r>
      <w:r w:rsidR="00572933">
        <w:rPr>
          <w:rFonts w:ascii="Arial" w:eastAsia="Times New Roman" w:hAnsi="Arial" w:cs="Arial"/>
          <w:color w:val="333333"/>
          <w:sz w:val="24"/>
          <w:szCs w:val="24"/>
        </w:rPr>
        <w:t xml:space="preserve">emailed to </w:t>
      </w:r>
      <w:hyperlink r:id="rId8" w:history="1">
        <w:r w:rsidR="00572933" w:rsidRPr="00A6492D">
          <w:rPr>
            <w:rStyle w:val="Hyperlink"/>
            <w:rFonts w:ascii="Arial" w:eastAsia="Times New Roman" w:hAnsi="Arial" w:cs="Arial"/>
            <w:sz w:val="24"/>
            <w:szCs w:val="24"/>
          </w:rPr>
          <w:t>careers@avanti.org.uk</w:t>
        </w:r>
      </w:hyperlink>
      <w:r w:rsidR="00572933">
        <w:rPr>
          <w:rFonts w:ascii="Arial" w:eastAsia="Times New Roman" w:hAnsi="Arial" w:cs="Arial"/>
          <w:color w:val="333333"/>
          <w:sz w:val="24"/>
          <w:szCs w:val="24"/>
        </w:rPr>
        <w:t xml:space="preserve"> </w:t>
      </w:r>
    </w:p>
    <w:p w:rsidR="00283519" w:rsidRPr="00283519" w:rsidRDefault="00283519" w:rsidP="00283519">
      <w:pPr>
        <w:spacing w:after="0" w:line="240" w:lineRule="auto"/>
        <w:rPr>
          <w:rFonts w:ascii="Arial" w:eastAsia="Times New Roman" w:hAnsi="Arial" w:cs="Arial"/>
          <w:color w:val="333333"/>
          <w:sz w:val="24"/>
          <w:szCs w:val="24"/>
        </w:rPr>
      </w:pPr>
    </w:p>
    <w:p w:rsidR="00283519" w:rsidRPr="00283519" w:rsidRDefault="00283519" w:rsidP="00283519">
      <w:pPr>
        <w:spacing w:after="0" w:line="240" w:lineRule="auto"/>
        <w:rPr>
          <w:rFonts w:ascii="Arial" w:eastAsia="Times New Roman" w:hAnsi="Arial" w:cs="Arial"/>
          <w:color w:val="333333"/>
          <w:sz w:val="24"/>
          <w:szCs w:val="24"/>
        </w:rPr>
      </w:pPr>
      <w:r w:rsidRPr="00283519">
        <w:rPr>
          <w:rFonts w:ascii="Arial" w:eastAsia="Times New Roman" w:hAnsi="Arial" w:cs="Arial"/>
          <w:color w:val="333333"/>
          <w:sz w:val="24"/>
          <w:szCs w:val="24"/>
        </w:rPr>
        <w:t xml:space="preserve">For shortlisted candidates’ interviews will take place on </w:t>
      </w:r>
      <w:r w:rsidR="00572933">
        <w:rPr>
          <w:rFonts w:ascii="Arial" w:eastAsia="Times New Roman" w:hAnsi="Arial" w:cs="Arial"/>
          <w:b/>
          <w:color w:val="333333"/>
          <w:sz w:val="24"/>
          <w:szCs w:val="24"/>
          <w:u w:val="single"/>
        </w:rPr>
        <w:t>Monday 4</w:t>
      </w:r>
      <w:r w:rsidR="00572933" w:rsidRPr="00572933">
        <w:rPr>
          <w:rFonts w:ascii="Arial" w:eastAsia="Times New Roman" w:hAnsi="Arial" w:cs="Arial"/>
          <w:b/>
          <w:color w:val="333333"/>
          <w:sz w:val="24"/>
          <w:szCs w:val="24"/>
          <w:u w:val="single"/>
          <w:vertAlign w:val="superscript"/>
        </w:rPr>
        <w:t>th</w:t>
      </w:r>
      <w:r w:rsidR="00572933">
        <w:rPr>
          <w:rFonts w:ascii="Arial" w:eastAsia="Times New Roman" w:hAnsi="Arial" w:cs="Arial"/>
          <w:b/>
          <w:color w:val="333333"/>
          <w:sz w:val="24"/>
          <w:szCs w:val="24"/>
          <w:u w:val="single"/>
        </w:rPr>
        <w:t xml:space="preserve"> December and Tuesday 5</w:t>
      </w:r>
      <w:r w:rsidR="00572933" w:rsidRPr="00572933">
        <w:rPr>
          <w:rFonts w:ascii="Arial" w:eastAsia="Times New Roman" w:hAnsi="Arial" w:cs="Arial"/>
          <w:b/>
          <w:color w:val="333333"/>
          <w:sz w:val="24"/>
          <w:szCs w:val="24"/>
          <w:u w:val="single"/>
          <w:vertAlign w:val="superscript"/>
        </w:rPr>
        <w:t>th</w:t>
      </w:r>
      <w:r w:rsidR="00572933">
        <w:rPr>
          <w:rFonts w:ascii="Arial" w:eastAsia="Times New Roman" w:hAnsi="Arial" w:cs="Arial"/>
          <w:b/>
          <w:color w:val="333333"/>
          <w:sz w:val="24"/>
          <w:szCs w:val="24"/>
          <w:u w:val="single"/>
        </w:rPr>
        <w:t xml:space="preserve"> December 2017</w:t>
      </w:r>
      <w:bookmarkStart w:id="1" w:name="_GoBack"/>
      <w:bookmarkEnd w:id="1"/>
      <w:r w:rsidRPr="00283519">
        <w:rPr>
          <w:rFonts w:ascii="Arial" w:eastAsia="Times New Roman" w:hAnsi="Arial" w:cs="Arial"/>
          <w:b/>
          <w:color w:val="333333"/>
          <w:sz w:val="24"/>
          <w:szCs w:val="24"/>
        </w:rPr>
        <w:t xml:space="preserve">. </w:t>
      </w:r>
    </w:p>
    <w:p w:rsidR="00283519" w:rsidRPr="00283519" w:rsidRDefault="00283519" w:rsidP="00283519">
      <w:pPr>
        <w:spacing w:after="0" w:line="240" w:lineRule="auto"/>
        <w:rPr>
          <w:rFonts w:ascii="Arial" w:eastAsia="Times New Roman" w:hAnsi="Arial" w:cs="Arial"/>
          <w:color w:val="333333"/>
          <w:sz w:val="24"/>
          <w:szCs w:val="24"/>
        </w:rPr>
      </w:pPr>
    </w:p>
    <w:p w:rsidR="00283519" w:rsidRPr="00283519" w:rsidRDefault="00283519" w:rsidP="00283519">
      <w:pPr>
        <w:rPr>
          <w:rFonts w:ascii="Arial" w:eastAsia="Times New Roman" w:hAnsi="Arial" w:cs="Arial"/>
          <w:color w:val="333333"/>
          <w:sz w:val="24"/>
          <w:szCs w:val="24"/>
        </w:rPr>
      </w:pPr>
      <w:r w:rsidRPr="00283519">
        <w:rPr>
          <w:rFonts w:ascii="Arial" w:eastAsia="Times New Roman" w:hAnsi="Arial" w:cs="Arial"/>
          <w:color w:val="333333"/>
          <w:sz w:val="24"/>
          <w:szCs w:val="24"/>
        </w:rPr>
        <w:t>Any appointment subsequently made will be subject to the receipt of satisfactory references and other pre-employment checks.</w:t>
      </w:r>
    </w:p>
    <w:p w:rsidR="00283519" w:rsidRPr="00CF3A33" w:rsidRDefault="00283519" w:rsidP="000F5DC4">
      <w:pPr>
        <w:rPr>
          <w:rFonts w:ascii="Trebuchet MS" w:hAnsi="Trebuchet MS"/>
        </w:rPr>
      </w:pPr>
    </w:p>
    <w:sectPr w:rsidR="00283519" w:rsidRPr="00CF3A33" w:rsidSect="00CF3A3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31F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8"/>
    <w:rsid w:val="000446A5"/>
    <w:rsid w:val="00072802"/>
    <w:rsid w:val="00087FE3"/>
    <w:rsid w:val="000A6C66"/>
    <w:rsid w:val="000C33D2"/>
    <w:rsid w:val="000F5DC4"/>
    <w:rsid w:val="00283519"/>
    <w:rsid w:val="002F4B27"/>
    <w:rsid w:val="003A61A0"/>
    <w:rsid w:val="003C6D9F"/>
    <w:rsid w:val="003F6C9E"/>
    <w:rsid w:val="00471731"/>
    <w:rsid w:val="004C1F69"/>
    <w:rsid w:val="004E0513"/>
    <w:rsid w:val="005240ED"/>
    <w:rsid w:val="00547412"/>
    <w:rsid w:val="00572933"/>
    <w:rsid w:val="00682C7C"/>
    <w:rsid w:val="00690C34"/>
    <w:rsid w:val="00701A85"/>
    <w:rsid w:val="0075011D"/>
    <w:rsid w:val="007545FF"/>
    <w:rsid w:val="0075749A"/>
    <w:rsid w:val="0097050D"/>
    <w:rsid w:val="00C1034C"/>
    <w:rsid w:val="00CF3A33"/>
    <w:rsid w:val="00D26F5F"/>
    <w:rsid w:val="00E22479"/>
    <w:rsid w:val="00E509A7"/>
    <w:rsid w:val="00E576D8"/>
    <w:rsid w:val="00E72091"/>
    <w:rsid w:val="00EB47E2"/>
    <w:rsid w:val="00EC6CFE"/>
    <w:rsid w:val="00EF42D6"/>
    <w:rsid w:val="00F10307"/>
    <w:rsid w:val="00F11310"/>
    <w:rsid w:val="00FB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483D"/>
  <w15:docId w15:val="{523909E1-E032-4D22-850B-41E4609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D8"/>
    <w:pPr>
      <w:spacing w:after="200" w:line="276" w:lineRule="auto"/>
    </w:pPr>
    <w:rPr>
      <w:rFonts w:ascii="Calibri" w:eastAsia="Calibri" w:hAnsi="Calibri" w:cs="Calibri"/>
    </w:rPr>
  </w:style>
  <w:style w:type="paragraph" w:styleId="Heading2">
    <w:name w:val="heading 2"/>
    <w:basedOn w:val="Normal"/>
    <w:next w:val="Normal"/>
    <w:link w:val="Heading2Char"/>
    <w:qFormat/>
    <w:rsid w:val="00E576D8"/>
    <w:pPr>
      <w:keepNext/>
      <w:spacing w:after="0" w:line="240" w:lineRule="auto"/>
      <w:outlineLvl w:val="1"/>
    </w:pPr>
    <w:rPr>
      <w:rFonts w:ascii="Tahoma" w:eastAsia="Times New Roman" w:hAnsi="Tahom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76D8"/>
    <w:rPr>
      <w:rFonts w:ascii="Tahoma" w:eastAsia="Times New Roman" w:hAnsi="Tahoma" w:cs="Times New Roman"/>
      <w:b/>
      <w:sz w:val="20"/>
      <w:szCs w:val="20"/>
      <w:u w:val="single"/>
    </w:rPr>
  </w:style>
  <w:style w:type="paragraph" w:styleId="Footer">
    <w:name w:val="footer"/>
    <w:basedOn w:val="Normal"/>
    <w:link w:val="FooterChar"/>
    <w:semiHidden/>
    <w:rsid w:val="00E576D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E576D8"/>
    <w:rPr>
      <w:rFonts w:ascii="Times New Roman" w:eastAsia="Times New Roman" w:hAnsi="Times New Roman" w:cs="Times New Roman"/>
      <w:sz w:val="20"/>
      <w:szCs w:val="20"/>
    </w:rPr>
  </w:style>
  <w:style w:type="paragraph" w:styleId="Header">
    <w:name w:val="header"/>
    <w:basedOn w:val="Normal"/>
    <w:link w:val="HeaderChar"/>
    <w:semiHidden/>
    <w:rsid w:val="00E576D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576D8"/>
    <w:rPr>
      <w:rFonts w:ascii="Times New Roman" w:eastAsia="Times New Roman" w:hAnsi="Times New Roman" w:cs="Times New Roman"/>
      <w:sz w:val="20"/>
      <w:szCs w:val="20"/>
    </w:rPr>
  </w:style>
  <w:style w:type="paragraph" w:styleId="NoSpacing">
    <w:name w:val="No Spacing"/>
    <w:uiPriority w:val="1"/>
    <w:qFormat/>
    <w:rsid w:val="00E576D8"/>
    <w:pPr>
      <w:spacing w:after="0" w:line="240" w:lineRule="auto"/>
    </w:pPr>
    <w:rPr>
      <w:rFonts w:ascii="Calibri" w:eastAsia="Calibri" w:hAnsi="Calibri" w:cs="Calibri"/>
    </w:rPr>
  </w:style>
  <w:style w:type="paragraph" w:styleId="ListParagraph">
    <w:name w:val="List Paragraph"/>
    <w:basedOn w:val="Normal"/>
    <w:uiPriority w:val="34"/>
    <w:qFormat/>
    <w:rsid w:val="00E576D8"/>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933"/>
    <w:rPr>
      <w:color w:val="0563C1" w:themeColor="hyperlink"/>
      <w:u w:val="single"/>
    </w:rPr>
  </w:style>
  <w:style w:type="character" w:styleId="UnresolvedMention">
    <w:name w:val="Unresolved Mention"/>
    <w:basedOn w:val="DefaultParagraphFont"/>
    <w:uiPriority w:val="99"/>
    <w:semiHidden/>
    <w:unhideWhenUsed/>
    <w:rsid w:val="005729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vanti.org.uk" TargetMode="External"/><Relationship Id="rId3" Type="http://schemas.openxmlformats.org/officeDocument/2006/relationships/settings" Target="settings.xml"/><Relationship Id="rId7" Type="http://schemas.openxmlformats.org/officeDocument/2006/relationships/hyperlink" Target="mailto:Sonal.Mistry@avant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nti.org.uk/avantihou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Halliday</dc:creator>
  <cp:lastModifiedBy>Nilam Panjwani</cp:lastModifiedBy>
  <cp:revision>3</cp:revision>
  <dcterms:created xsi:type="dcterms:W3CDTF">2017-11-03T11:52:00Z</dcterms:created>
  <dcterms:modified xsi:type="dcterms:W3CDTF">2017-11-03T11:54:00Z</dcterms:modified>
</cp:coreProperties>
</file>