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3F687D" w:rsidRDefault="00F57FDC" w:rsidP="0074456B">
      <w:pPr>
        <w:pStyle w:val="Title"/>
        <w:rPr>
          <w:rFonts w:ascii="Arial" w:hAnsi="Arial" w:cs="Arial"/>
          <w:sz w:val="20"/>
        </w:rPr>
      </w:pPr>
      <w:r>
        <w:rPr>
          <w:rFonts w:ascii="Arial" w:hAnsi="Arial" w:cs="Arial"/>
          <w:sz w:val="20"/>
        </w:rPr>
        <w:t xml:space="preserve">THE </w:t>
      </w:r>
      <w:r w:rsidR="003574B1" w:rsidRPr="003F687D">
        <w:rPr>
          <w:rFonts w:ascii="Arial" w:hAnsi="Arial" w:cs="Arial"/>
          <w:sz w:val="20"/>
        </w:rPr>
        <w:t>TRAFFORD COLLEGE</w:t>
      </w:r>
      <w:r w:rsidR="008066A8">
        <w:rPr>
          <w:rFonts w:ascii="Arial" w:hAnsi="Arial" w:cs="Arial"/>
          <w:sz w:val="20"/>
        </w:rPr>
        <w:t xml:space="preserve"> GROUP</w:t>
      </w:r>
    </w:p>
    <w:p w:rsidR="00D254DC" w:rsidRPr="003F687D" w:rsidRDefault="00D254DC" w:rsidP="0074456B">
      <w:pPr>
        <w:jc w:val="center"/>
        <w:rPr>
          <w:rFonts w:ascii="Arial" w:hAnsi="Arial" w:cs="Arial"/>
          <w:b/>
          <w:sz w:val="20"/>
        </w:rPr>
      </w:pPr>
    </w:p>
    <w:p w:rsidR="003574B1" w:rsidRPr="003F687D" w:rsidRDefault="00AD632D" w:rsidP="0074456B">
      <w:pPr>
        <w:jc w:val="center"/>
        <w:rPr>
          <w:rFonts w:ascii="Arial" w:hAnsi="Arial" w:cs="Arial"/>
          <w:b/>
          <w:sz w:val="20"/>
        </w:rPr>
      </w:pPr>
      <w:r>
        <w:rPr>
          <w:rFonts w:ascii="Arial" w:hAnsi="Arial" w:cs="Arial"/>
          <w:b/>
          <w:sz w:val="20"/>
        </w:rPr>
        <w:t xml:space="preserve">JOB DESCRIPTION </w:t>
      </w:r>
    </w:p>
    <w:p w:rsidR="00EE74E3" w:rsidRPr="003F687D" w:rsidRDefault="00EE74E3" w:rsidP="003A1E4D">
      <w:pPr>
        <w:jc w:val="both"/>
        <w:rPr>
          <w:rFonts w:ascii="Arial" w:hAnsi="Arial" w:cs="Arial"/>
          <w:b/>
          <w:sz w:val="20"/>
        </w:rPr>
      </w:pPr>
    </w:p>
    <w:p w:rsidR="00AD632D" w:rsidRDefault="00AD632D" w:rsidP="003A1E4D">
      <w:pPr>
        <w:jc w:val="both"/>
        <w:rPr>
          <w:rFonts w:ascii="Arial" w:hAnsi="Arial" w:cs="Arial"/>
          <w:b/>
          <w:sz w:val="20"/>
        </w:rPr>
      </w:pPr>
    </w:p>
    <w:p w:rsidR="003A1E4D" w:rsidRPr="003F687D" w:rsidRDefault="003A1E4D" w:rsidP="003A1E4D">
      <w:pPr>
        <w:jc w:val="both"/>
        <w:rPr>
          <w:rFonts w:ascii="Arial" w:hAnsi="Arial" w:cs="Arial"/>
          <w:sz w:val="20"/>
        </w:rPr>
      </w:pPr>
      <w:r w:rsidRPr="003F687D">
        <w:rPr>
          <w:rFonts w:ascii="Arial" w:hAnsi="Arial" w:cs="Arial"/>
          <w:b/>
          <w:sz w:val="20"/>
        </w:rPr>
        <w:t>JOB TITLE</w:t>
      </w:r>
      <w:r w:rsidR="00333908" w:rsidRPr="003F687D">
        <w:rPr>
          <w:rFonts w:ascii="Arial" w:hAnsi="Arial" w:cs="Arial"/>
          <w:b/>
          <w:sz w:val="20"/>
        </w:rPr>
        <w:t>:</w:t>
      </w:r>
      <w:r w:rsidR="00333908" w:rsidRPr="003F687D">
        <w:rPr>
          <w:rFonts w:ascii="Arial" w:hAnsi="Arial" w:cs="Arial"/>
          <w:b/>
          <w:sz w:val="20"/>
        </w:rPr>
        <w:tab/>
      </w:r>
      <w:r w:rsidR="00333908" w:rsidRPr="003F687D">
        <w:rPr>
          <w:rFonts w:ascii="Arial" w:hAnsi="Arial" w:cs="Arial"/>
          <w:b/>
          <w:sz w:val="20"/>
        </w:rPr>
        <w:tab/>
      </w:r>
      <w:r w:rsidR="00333908" w:rsidRPr="003F687D">
        <w:rPr>
          <w:rFonts w:ascii="Arial" w:hAnsi="Arial" w:cs="Arial"/>
          <w:b/>
          <w:sz w:val="20"/>
        </w:rPr>
        <w:tab/>
      </w:r>
      <w:r w:rsidR="00155A1D">
        <w:rPr>
          <w:rFonts w:ascii="Arial" w:hAnsi="Arial" w:cs="Arial"/>
          <w:sz w:val="20"/>
        </w:rPr>
        <w:t xml:space="preserve">Programme Leader </w:t>
      </w:r>
      <w:r w:rsidR="005875BE">
        <w:rPr>
          <w:rFonts w:ascii="Arial" w:hAnsi="Arial" w:cs="Arial"/>
          <w:sz w:val="20"/>
        </w:rPr>
        <w:t>– Health Care and Early Years</w:t>
      </w:r>
    </w:p>
    <w:p w:rsidR="003A1E4D" w:rsidRPr="003F687D" w:rsidRDefault="003A1E4D" w:rsidP="003A1E4D">
      <w:pPr>
        <w:jc w:val="both"/>
        <w:rPr>
          <w:rFonts w:ascii="Arial" w:hAnsi="Arial" w:cs="Arial"/>
          <w:b/>
          <w:sz w:val="20"/>
        </w:rPr>
      </w:pPr>
    </w:p>
    <w:p w:rsidR="003A1E4D" w:rsidRPr="00AC6219" w:rsidRDefault="003A1E4D" w:rsidP="00B21311">
      <w:pPr>
        <w:ind w:left="2880" w:hanging="2880"/>
        <w:jc w:val="both"/>
        <w:rPr>
          <w:rFonts w:ascii="Arial" w:hAnsi="Arial" w:cs="Arial"/>
          <w:sz w:val="20"/>
        </w:rPr>
      </w:pPr>
      <w:r w:rsidRPr="003F687D">
        <w:rPr>
          <w:rFonts w:ascii="Arial" w:hAnsi="Arial" w:cs="Arial"/>
          <w:b/>
          <w:sz w:val="20"/>
        </w:rPr>
        <w:t>REPORTS TO:</w:t>
      </w:r>
      <w:r w:rsidR="00B21311">
        <w:rPr>
          <w:rFonts w:ascii="Arial" w:hAnsi="Arial" w:cs="Arial"/>
          <w:b/>
          <w:sz w:val="20"/>
        </w:rPr>
        <w:tab/>
      </w:r>
      <w:r w:rsidR="00155A1D">
        <w:rPr>
          <w:rFonts w:ascii="Arial" w:hAnsi="Arial" w:cs="Arial"/>
          <w:sz w:val="20"/>
        </w:rPr>
        <w:t xml:space="preserve">Head of Studies </w:t>
      </w:r>
    </w:p>
    <w:p w:rsidR="00597798" w:rsidRPr="003F687D" w:rsidRDefault="00597798" w:rsidP="003A1E4D">
      <w:pPr>
        <w:jc w:val="both"/>
        <w:rPr>
          <w:rFonts w:ascii="Arial" w:hAnsi="Arial" w:cs="Arial"/>
          <w:b/>
          <w:sz w:val="20"/>
        </w:rPr>
      </w:pPr>
    </w:p>
    <w:p w:rsidR="00AC6219" w:rsidRPr="00AC6219" w:rsidRDefault="00597798" w:rsidP="00027D40">
      <w:pPr>
        <w:jc w:val="both"/>
        <w:rPr>
          <w:rFonts w:ascii="Arial" w:hAnsi="Arial" w:cs="Arial"/>
          <w:sz w:val="20"/>
        </w:rPr>
      </w:pPr>
      <w:r w:rsidRPr="003F687D">
        <w:rPr>
          <w:rFonts w:ascii="Arial" w:hAnsi="Arial" w:cs="Arial"/>
          <w:b/>
          <w:sz w:val="20"/>
        </w:rPr>
        <w:t>RESPONSIBLE FOR:</w:t>
      </w:r>
      <w:r w:rsidR="00333908" w:rsidRPr="003F687D">
        <w:rPr>
          <w:rFonts w:ascii="Arial" w:hAnsi="Arial" w:cs="Arial"/>
          <w:b/>
          <w:sz w:val="20"/>
        </w:rPr>
        <w:tab/>
      </w:r>
      <w:r w:rsidR="006037A9">
        <w:rPr>
          <w:rFonts w:ascii="Arial" w:hAnsi="Arial" w:cs="Arial"/>
          <w:b/>
          <w:sz w:val="20"/>
        </w:rPr>
        <w:tab/>
      </w:r>
      <w:r w:rsidR="00027D40">
        <w:rPr>
          <w:rFonts w:ascii="Arial" w:hAnsi="Arial" w:cs="Arial"/>
          <w:sz w:val="20"/>
        </w:rPr>
        <w:t xml:space="preserve">Lecturers, Technicians (as appropriate) </w:t>
      </w:r>
      <w:r w:rsidR="00AC6219">
        <w:rPr>
          <w:rFonts w:ascii="Arial" w:hAnsi="Arial" w:cs="Arial"/>
          <w:sz w:val="20"/>
        </w:rPr>
        <w:tab/>
      </w:r>
      <w:r w:rsidR="00AC6219">
        <w:rPr>
          <w:rFonts w:ascii="Arial" w:hAnsi="Arial" w:cs="Arial"/>
          <w:sz w:val="20"/>
        </w:rPr>
        <w:tab/>
      </w:r>
      <w:r w:rsidR="00AC6219">
        <w:rPr>
          <w:rFonts w:ascii="Arial" w:hAnsi="Arial" w:cs="Arial"/>
          <w:sz w:val="20"/>
        </w:rPr>
        <w:tab/>
      </w:r>
      <w:r w:rsidR="00AC6219">
        <w:rPr>
          <w:rFonts w:ascii="Arial" w:hAnsi="Arial" w:cs="Arial"/>
          <w:sz w:val="20"/>
        </w:rPr>
        <w:tab/>
      </w:r>
    </w:p>
    <w:p w:rsidR="00AC6219" w:rsidRPr="003F687D" w:rsidRDefault="00AC6219" w:rsidP="003A1E4D">
      <w:pPr>
        <w:jc w:val="both"/>
        <w:rPr>
          <w:rFonts w:ascii="Arial" w:hAnsi="Arial" w:cs="Arial"/>
          <w:b/>
          <w:sz w:val="20"/>
        </w:rPr>
      </w:pPr>
    </w:p>
    <w:p w:rsidR="003A1E4D" w:rsidRPr="003F687D" w:rsidRDefault="00EF24B0" w:rsidP="003A1E4D">
      <w:pPr>
        <w:jc w:val="both"/>
        <w:rPr>
          <w:rFonts w:ascii="Arial" w:hAnsi="Arial" w:cs="Arial"/>
          <w:sz w:val="20"/>
        </w:rPr>
      </w:pPr>
      <w:r w:rsidRPr="003F687D">
        <w:rPr>
          <w:rFonts w:ascii="Arial" w:hAnsi="Arial" w:cs="Arial"/>
          <w:b/>
          <w:sz w:val="20"/>
        </w:rPr>
        <w:t>AREA</w:t>
      </w:r>
      <w:r w:rsidR="00333908" w:rsidRPr="003F687D">
        <w:rPr>
          <w:rFonts w:ascii="Arial" w:hAnsi="Arial" w:cs="Arial"/>
          <w:b/>
          <w:sz w:val="20"/>
        </w:rPr>
        <w:t>:</w:t>
      </w:r>
      <w:r w:rsidR="00333908" w:rsidRPr="003F687D">
        <w:rPr>
          <w:rFonts w:ascii="Arial" w:hAnsi="Arial" w:cs="Arial"/>
          <w:b/>
          <w:sz w:val="20"/>
        </w:rPr>
        <w:tab/>
      </w:r>
      <w:r w:rsidR="00333908" w:rsidRPr="003F687D">
        <w:rPr>
          <w:rFonts w:ascii="Arial" w:hAnsi="Arial" w:cs="Arial"/>
          <w:b/>
          <w:sz w:val="20"/>
        </w:rPr>
        <w:tab/>
      </w:r>
      <w:r w:rsidR="00333908" w:rsidRPr="003F687D">
        <w:rPr>
          <w:rFonts w:ascii="Arial" w:hAnsi="Arial" w:cs="Arial"/>
          <w:b/>
          <w:sz w:val="20"/>
        </w:rPr>
        <w:tab/>
      </w:r>
      <w:r w:rsidR="00333908" w:rsidRPr="003F687D">
        <w:rPr>
          <w:rFonts w:ascii="Arial" w:hAnsi="Arial" w:cs="Arial"/>
          <w:b/>
          <w:sz w:val="20"/>
        </w:rPr>
        <w:tab/>
      </w:r>
      <w:r w:rsidR="00027D40">
        <w:rPr>
          <w:rFonts w:ascii="Arial" w:hAnsi="Arial" w:cs="Arial"/>
          <w:sz w:val="20"/>
        </w:rPr>
        <w:t xml:space="preserve">Curriculum </w:t>
      </w:r>
    </w:p>
    <w:p w:rsidR="003A1E4D" w:rsidRPr="003F687D" w:rsidRDefault="003A1E4D" w:rsidP="003A1E4D">
      <w:pPr>
        <w:jc w:val="both"/>
        <w:rPr>
          <w:rFonts w:ascii="Arial" w:hAnsi="Arial" w:cs="Arial"/>
          <w:b/>
          <w:sz w:val="20"/>
        </w:rPr>
      </w:pPr>
    </w:p>
    <w:p w:rsidR="007D7F1B" w:rsidRPr="003F687D" w:rsidRDefault="003A1E4D" w:rsidP="00B26CB9">
      <w:pPr>
        <w:ind w:left="2835" w:hanging="2835"/>
        <w:jc w:val="both"/>
        <w:rPr>
          <w:rFonts w:ascii="Arial" w:hAnsi="Arial" w:cs="Arial"/>
          <w:sz w:val="20"/>
        </w:rPr>
      </w:pPr>
      <w:r w:rsidRPr="003F687D">
        <w:rPr>
          <w:rFonts w:ascii="Arial" w:hAnsi="Arial" w:cs="Arial"/>
          <w:b/>
          <w:sz w:val="20"/>
        </w:rPr>
        <w:t>GRADE/SALARY:</w:t>
      </w:r>
      <w:r w:rsidR="00333908" w:rsidRPr="003F687D">
        <w:rPr>
          <w:rFonts w:ascii="Arial" w:hAnsi="Arial" w:cs="Arial"/>
          <w:b/>
          <w:sz w:val="20"/>
        </w:rPr>
        <w:tab/>
      </w:r>
      <w:r w:rsidR="00FB3498">
        <w:rPr>
          <w:rFonts w:ascii="Arial" w:hAnsi="Arial" w:cs="Arial"/>
          <w:b/>
          <w:sz w:val="20"/>
        </w:rPr>
        <w:t xml:space="preserve"> </w:t>
      </w:r>
      <w:r w:rsidR="00B26CB9" w:rsidRPr="00B26CB9">
        <w:rPr>
          <w:rFonts w:ascii="Arial" w:hAnsi="Arial" w:cs="Arial"/>
          <w:sz w:val="20"/>
        </w:rPr>
        <w:t>Lecturer</w:t>
      </w:r>
      <w:r w:rsidR="00B26CB9">
        <w:rPr>
          <w:rFonts w:ascii="Arial" w:hAnsi="Arial" w:cs="Arial"/>
          <w:b/>
          <w:sz w:val="20"/>
        </w:rPr>
        <w:t xml:space="preserve"> </w:t>
      </w:r>
      <w:r w:rsidR="00B26CB9" w:rsidRPr="00B26CB9">
        <w:rPr>
          <w:rFonts w:ascii="Arial" w:hAnsi="Arial" w:cs="Arial"/>
          <w:sz w:val="20"/>
        </w:rPr>
        <w:t>Scale</w:t>
      </w:r>
      <w:r w:rsidR="00FB3498">
        <w:rPr>
          <w:rFonts w:ascii="Arial" w:hAnsi="Arial" w:cs="Arial"/>
          <w:sz w:val="20"/>
        </w:rPr>
        <w:t xml:space="preserve"> 3</w:t>
      </w:r>
      <w:r w:rsidR="00B26CB9">
        <w:rPr>
          <w:rFonts w:ascii="Arial" w:hAnsi="Arial" w:cs="Arial"/>
          <w:b/>
          <w:sz w:val="20"/>
        </w:rPr>
        <w:t xml:space="preserve"> </w:t>
      </w:r>
      <w:r w:rsidR="00B26CB9">
        <w:rPr>
          <w:rFonts w:ascii="Arial" w:hAnsi="Arial" w:cs="Arial"/>
          <w:sz w:val="20"/>
        </w:rPr>
        <w:t>£</w:t>
      </w:r>
      <w:r w:rsidR="00FB3498">
        <w:rPr>
          <w:rFonts w:ascii="Arial" w:hAnsi="Arial" w:cs="Arial"/>
          <w:sz w:val="20"/>
        </w:rPr>
        <w:t>35,</w:t>
      </w:r>
      <w:r w:rsidR="006B60C8">
        <w:rPr>
          <w:rFonts w:ascii="Arial" w:hAnsi="Arial" w:cs="Arial"/>
          <w:sz w:val="20"/>
        </w:rPr>
        <w:t>577</w:t>
      </w:r>
      <w:r w:rsidR="00FB3498">
        <w:rPr>
          <w:rFonts w:ascii="Arial" w:hAnsi="Arial" w:cs="Arial"/>
          <w:sz w:val="20"/>
        </w:rPr>
        <w:t xml:space="preserve"> - £38,</w:t>
      </w:r>
      <w:r w:rsidR="006B60C8">
        <w:rPr>
          <w:rFonts w:ascii="Arial" w:hAnsi="Arial" w:cs="Arial"/>
          <w:sz w:val="20"/>
        </w:rPr>
        <w:t>775</w:t>
      </w:r>
      <w:r w:rsidR="00FB3498">
        <w:rPr>
          <w:rFonts w:ascii="Arial" w:hAnsi="Arial" w:cs="Arial"/>
          <w:sz w:val="20"/>
        </w:rPr>
        <w:t xml:space="preserve"> per annum </w:t>
      </w:r>
    </w:p>
    <w:p w:rsidR="003A1E4D" w:rsidRPr="003F687D" w:rsidRDefault="00C34D7C" w:rsidP="003A1E4D">
      <w:pPr>
        <w:jc w:val="both"/>
        <w:rPr>
          <w:rFonts w:ascii="Arial" w:hAnsi="Arial" w:cs="Arial"/>
          <w:sz w:val="20"/>
        </w:rPr>
      </w:pPr>
      <w:r w:rsidRPr="003F687D">
        <w:rPr>
          <w:rFonts w:ascii="Arial" w:hAnsi="Arial" w:cs="Arial"/>
          <w:sz w:val="20"/>
        </w:rPr>
        <w:t xml:space="preserve"> </w:t>
      </w:r>
      <w:r w:rsidR="00DE63B2" w:rsidRPr="003F687D">
        <w:rPr>
          <w:rFonts w:ascii="Arial" w:hAnsi="Arial" w:cs="Arial"/>
          <w:sz w:val="20"/>
        </w:rPr>
        <w:t xml:space="preserve">        </w:t>
      </w:r>
    </w:p>
    <w:p w:rsidR="006B60C8" w:rsidRPr="006B60C8" w:rsidRDefault="006B60C8" w:rsidP="006B60C8">
      <w:pPr>
        <w:jc w:val="both"/>
        <w:rPr>
          <w:rFonts w:ascii="Arial" w:hAnsi="Arial" w:cs="Arial"/>
          <w:b/>
          <w:sz w:val="20"/>
        </w:rPr>
      </w:pPr>
      <w:r w:rsidRPr="006B60C8">
        <w:rPr>
          <w:rFonts w:ascii="Arial" w:hAnsi="Arial" w:cs="Arial"/>
          <w:b/>
          <w:sz w:val="20"/>
        </w:rPr>
        <w:t>Our Vision</w:t>
      </w:r>
    </w:p>
    <w:p w:rsidR="006B60C8" w:rsidRPr="00011C7B" w:rsidRDefault="006B60C8" w:rsidP="006B60C8">
      <w:pPr>
        <w:jc w:val="both"/>
        <w:rPr>
          <w:rFonts w:ascii="Arial" w:hAnsi="Arial" w:cs="Arial"/>
          <w:b/>
        </w:rPr>
      </w:pPr>
    </w:p>
    <w:p w:rsidR="006B60C8" w:rsidRPr="006B60C8" w:rsidRDefault="006B60C8" w:rsidP="006B60C8">
      <w:pPr>
        <w:autoSpaceDE w:val="0"/>
        <w:autoSpaceDN w:val="0"/>
        <w:rPr>
          <w:rFonts w:ascii="Arial" w:hAnsi="Arial" w:cs="Arial"/>
          <w:sz w:val="20"/>
        </w:rPr>
      </w:pPr>
      <w:r w:rsidRPr="006B60C8">
        <w:rPr>
          <w:rFonts w:ascii="Arial" w:hAnsi="Arial" w:cs="Arial"/>
          <w:sz w:val="20"/>
        </w:rPr>
        <w:t xml:space="preserve">“Unlocking potential, fostering success” </w:t>
      </w:r>
    </w:p>
    <w:p w:rsidR="006B60C8" w:rsidRPr="006B60C8" w:rsidRDefault="006B60C8" w:rsidP="006B60C8">
      <w:pPr>
        <w:autoSpaceDE w:val="0"/>
        <w:autoSpaceDN w:val="0"/>
        <w:rPr>
          <w:rFonts w:ascii="Arial" w:hAnsi="Arial" w:cs="Arial"/>
          <w:sz w:val="20"/>
        </w:rPr>
      </w:pPr>
    </w:p>
    <w:p w:rsidR="006B60C8" w:rsidRPr="006B60C8" w:rsidRDefault="006B60C8" w:rsidP="006B60C8">
      <w:pPr>
        <w:autoSpaceDE w:val="0"/>
        <w:autoSpaceDN w:val="0"/>
        <w:rPr>
          <w:rFonts w:ascii="Arial" w:hAnsi="Arial" w:cs="Arial"/>
          <w:sz w:val="20"/>
        </w:rPr>
      </w:pPr>
      <w:r w:rsidRPr="006B60C8">
        <w:rPr>
          <w:rFonts w:ascii="Arial" w:hAnsi="Arial" w:cs="Arial"/>
          <w:sz w:val="20"/>
        </w:rPr>
        <w:t xml:space="preserve">Through its innovative approach to learning and exceptional engagement with business, The Trafford College Group prepares learners for success in work and life. </w:t>
      </w:r>
    </w:p>
    <w:p w:rsidR="006B60C8" w:rsidRPr="006B60C8" w:rsidRDefault="006B60C8" w:rsidP="006B60C8">
      <w:pPr>
        <w:jc w:val="both"/>
        <w:rPr>
          <w:rFonts w:ascii="Arial" w:hAnsi="Arial" w:cs="Arial"/>
          <w:sz w:val="20"/>
        </w:rPr>
      </w:pPr>
    </w:p>
    <w:p w:rsidR="006B60C8" w:rsidRPr="00011C7B" w:rsidRDefault="006B60C8" w:rsidP="006B60C8">
      <w:pPr>
        <w:jc w:val="both"/>
        <w:rPr>
          <w:rFonts w:ascii="Arial" w:hAnsi="Arial" w:cs="Arial"/>
          <w:b/>
          <w:lang w:eastAsia="en-GB"/>
        </w:rPr>
      </w:pPr>
    </w:p>
    <w:p w:rsidR="006B60C8" w:rsidRPr="006B60C8" w:rsidRDefault="006B60C8" w:rsidP="006B60C8">
      <w:pPr>
        <w:jc w:val="both"/>
        <w:rPr>
          <w:rFonts w:ascii="Arial" w:hAnsi="Arial" w:cs="Arial"/>
          <w:b/>
          <w:sz w:val="20"/>
        </w:rPr>
      </w:pPr>
      <w:r w:rsidRPr="006B60C8">
        <w:rPr>
          <w:rFonts w:ascii="Arial" w:hAnsi="Arial" w:cs="Arial"/>
          <w:b/>
          <w:sz w:val="20"/>
        </w:rPr>
        <w:t>OUR VALUES</w:t>
      </w:r>
    </w:p>
    <w:p w:rsidR="006B60C8" w:rsidRPr="00011C7B" w:rsidRDefault="006B60C8" w:rsidP="006B60C8">
      <w:pPr>
        <w:jc w:val="both"/>
        <w:rPr>
          <w:rFonts w:ascii="Arial" w:hAnsi="Arial" w:cs="Arial"/>
          <w:b/>
          <w:lang w:eastAsia="en-GB"/>
        </w:rPr>
      </w:pPr>
    </w:p>
    <w:p w:rsidR="006B60C8" w:rsidRPr="006B60C8" w:rsidRDefault="006B60C8" w:rsidP="006B60C8">
      <w:pPr>
        <w:rPr>
          <w:rFonts w:ascii="Arial" w:hAnsi="Arial" w:cs="Arial"/>
          <w:sz w:val="20"/>
        </w:rPr>
      </w:pPr>
      <w:r w:rsidRPr="006B60C8">
        <w:rPr>
          <w:rFonts w:ascii="Arial" w:hAnsi="Arial" w:cs="Arial"/>
          <w:sz w:val="20"/>
        </w:rPr>
        <w:t>Bold -Be bold in all that we do, pushing the boundaries to ensure that our staff and learners reach their full potential.</w:t>
      </w:r>
    </w:p>
    <w:p w:rsidR="006B60C8" w:rsidRPr="006B60C8" w:rsidRDefault="006B60C8" w:rsidP="006B60C8">
      <w:pPr>
        <w:rPr>
          <w:rFonts w:ascii="Arial" w:hAnsi="Arial" w:cs="Arial"/>
          <w:sz w:val="20"/>
        </w:rPr>
      </w:pPr>
    </w:p>
    <w:p w:rsidR="006B60C8" w:rsidRPr="006B60C8" w:rsidRDefault="006B60C8" w:rsidP="006B60C8">
      <w:pPr>
        <w:rPr>
          <w:rFonts w:ascii="Arial" w:hAnsi="Arial" w:cs="Arial"/>
          <w:sz w:val="20"/>
        </w:rPr>
      </w:pPr>
      <w:r w:rsidRPr="006B60C8">
        <w:rPr>
          <w:rFonts w:ascii="Arial" w:hAnsi="Arial" w:cs="Arial"/>
          <w:sz w:val="20"/>
        </w:rPr>
        <w:t>Ambitious - Be ambitious for ourselves and our learners. Set high expectations and standards and strive to achieve excellence in all that we do.</w:t>
      </w:r>
    </w:p>
    <w:p w:rsidR="006B60C8" w:rsidRPr="006B60C8" w:rsidRDefault="006B60C8" w:rsidP="006B60C8">
      <w:pPr>
        <w:rPr>
          <w:rFonts w:ascii="Arial" w:hAnsi="Arial" w:cs="Arial"/>
          <w:sz w:val="20"/>
        </w:rPr>
      </w:pPr>
    </w:p>
    <w:p w:rsidR="006B60C8" w:rsidRPr="006B60C8" w:rsidRDefault="006B60C8" w:rsidP="006B60C8">
      <w:pPr>
        <w:rPr>
          <w:rFonts w:ascii="Arial" w:hAnsi="Arial" w:cs="Arial"/>
          <w:sz w:val="20"/>
        </w:rPr>
      </w:pPr>
      <w:r w:rsidRPr="006B60C8">
        <w:rPr>
          <w:rFonts w:ascii="Arial" w:hAnsi="Arial" w:cs="Arial"/>
          <w:sz w:val="20"/>
        </w:rPr>
        <w:t>Respect - Appreciate your own strengths whilst demonstrating respect for others, treating people with thoughtfulness, dignity and an open mind.</w:t>
      </w:r>
    </w:p>
    <w:p w:rsidR="006B60C8" w:rsidRPr="006B60C8" w:rsidRDefault="006B60C8" w:rsidP="006B60C8">
      <w:pPr>
        <w:rPr>
          <w:rFonts w:ascii="Arial" w:hAnsi="Arial" w:cs="Arial"/>
          <w:sz w:val="20"/>
        </w:rPr>
      </w:pPr>
    </w:p>
    <w:p w:rsidR="006B60C8" w:rsidRPr="006B60C8" w:rsidRDefault="006B60C8" w:rsidP="006B60C8">
      <w:pPr>
        <w:rPr>
          <w:rFonts w:ascii="Arial" w:hAnsi="Arial" w:cs="Arial"/>
          <w:sz w:val="20"/>
        </w:rPr>
      </w:pPr>
      <w:r w:rsidRPr="006B60C8">
        <w:rPr>
          <w:rFonts w:ascii="Arial" w:hAnsi="Arial" w:cs="Arial"/>
          <w:sz w:val="20"/>
        </w:rPr>
        <w:t xml:space="preserve">Collaborate and Teamwork - Share ideas, encourage each other to succeed and work together in a supportive environment to achieve our goals. </w:t>
      </w:r>
    </w:p>
    <w:p w:rsidR="006B60C8" w:rsidRPr="006B60C8" w:rsidRDefault="006B60C8" w:rsidP="006B60C8">
      <w:pPr>
        <w:rPr>
          <w:rFonts w:ascii="Arial" w:hAnsi="Arial" w:cs="Arial"/>
          <w:sz w:val="20"/>
        </w:rPr>
      </w:pPr>
    </w:p>
    <w:p w:rsidR="006B60C8" w:rsidRPr="006B60C8" w:rsidRDefault="006B60C8" w:rsidP="006B60C8">
      <w:pPr>
        <w:rPr>
          <w:rFonts w:ascii="Arial" w:hAnsi="Arial" w:cs="Arial"/>
          <w:sz w:val="20"/>
        </w:rPr>
      </w:pPr>
      <w:r w:rsidRPr="006B60C8">
        <w:rPr>
          <w:rFonts w:ascii="Arial" w:hAnsi="Arial" w:cs="Arial"/>
          <w:sz w:val="20"/>
        </w:rPr>
        <w:t>Professional - Be honest, reliable and polite to create a positive image of the College while demonstrating the highest standards of work.</w:t>
      </w:r>
    </w:p>
    <w:p w:rsidR="008B44CE" w:rsidRPr="003F687D" w:rsidRDefault="008B44CE" w:rsidP="003A1E4D">
      <w:pPr>
        <w:jc w:val="both"/>
        <w:rPr>
          <w:rFonts w:ascii="Arial" w:hAnsi="Arial" w:cs="Arial"/>
          <w:b/>
          <w:sz w:val="20"/>
        </w:rPr>
      </w:pPr>
    </w:p>
    <w:p w:rsidR="00AD632D" w:rsidRDefault="00AD632D" w:rsidP="003A1E4D">
      <w:pPr>
        <w:jc w:val="both"/>
        <w:rPr>
          <w:rFonts w:ascii="Arial" w:hAnsi="Arial" w:cs="Arial"/>
          <w:b/>
          <w:sz w:val="20"/>
        </w:rPr>
      </w:pPr>
    </w:p>
    <w:p w:rsidR="003A1E4D" w:rsidRDefault="003A1E4D" w:rsidP="003A1E4D">
      <w:pPr>
        <w:jc w:val="both"/>
        <w:rPr>
          <w:rFonts w:ascii="Arial" w:hAnsi="Arial" w:cs="Arial"/>
          <w:b/>
          <w:sz w:val="20"/>
        </w:rPr>
      </w:pPr>
      <w:r w:rsidRPr="003F687D">
        <w:rPr>
          <w:rFonts w:ascii="Arial" w:hAnsi="Arial" w:cs="Arial"/>
          <w:b/>
          <w:sz w:val="20"/>
        </w:rPr>
        <w:t>JOB PURPOSE:</w:t>
      </w:r>
    </w:p>
    <w:p w:rsidR="00984A28" w:rsidRPr="003F687D" w:rsidRDefault="00984A28" w:rsidP="003A1E4D">
      <w:pPr>
        <w:jc w:val="both"/>
        <w:rPr>
          <w:rFonts w:ascii="Arial" w:hAnsi="Arial" w:cs="Arial"/>
          <w:sz w:val="20"/>
        </w:rPr>
      </w:pPr>
    </w:p>
    <w:p w:rsidR="0023761B" w:rsidRDefault="00027D40" w:rsidP="00027D40">
      <w:pPr>
        <w:jc w:val="both"/>
        <w:rPr>
          <w:rFonts w:ascii="Arial" w:hAnsi="Arial" w:cs="Arial"/>
          <w:sz w:val="20"/>
        </w:rPr>
      </w:pPr>
      <w:r>
        <w:rPr>
          <w:rFonts w:ascii="Arial" w:hAnsi="Arial" w:cs="Arial"/>
          <w:sz w:val="20"/>
        </w:rPr>
        <w:t>To coordinate and manage a designated number of programmes as agreed with the Head of Studies.</w:t>
      </w:r>
    </w:p>
    <w:p w:rsidR="00027D40" w:rsidRDefault="00027D40" w:rsidP="00027D40">
      <w:pPr>
        <w:jc w:val="both"/>
        <w:rPr>
          <w:rFonts w:ascii="Arial" w:hAnsi="Arial" w:cs="Arial"/>
          <w:sz w:val="20"/>
        </w:rPr>
      </w:pPr>
    </w:p>
    <w:p w:rsidR="00027D40" w:rsidRPr="003F687D" w:rsidRDefault="00027D40" w:rsidP="00027D40">
      <w:pPr>
        <w:jc w:val="both"/>
        <w:rPr>
          <w:rFonts w:ascii="Arial" w:hAnsi="Arial" w:cs="Arial"/>
          <w:sz w:val="20"/>
        </w:rPr>
      </w:pPr>
      <w:r>
        <w:rPr>
          <w:rFonts w:ascii="Arial" w:hAnsi="Arial" w:cs="Arial"/>
          <w:sz w:val="20"/>
        </w:rPr>
        <w:t xml:space="preserve">To undertake an agreed teaching commitment across a range of programmes </w:t>
      </w:r>
    </w:p>
    <w:p w:rsidR="0023761B" w:rsidRDefault="0023761B" w:rsidP="00681470">
      <w:pPr>
        <w:jc w:val="both"/>
        <w:rPr>
          <w:rFonts w:ascii="Arial" w:hAnsi="Arial" w:cs="Arial"/>
          <w:sz w:val="20"/>
        </w:rPr>
      </w:pPr>
    </w:p>
    <w:p w:rsidR="00681470" w:rsidRDefault="0023761B" w:rsidP="00681470">
      <w:pPr>
        <w:jc w:val="both"/>
        <w:rPr>
          <w:rFonts w:ascii="Arial" w:hAnsi="Arial" w:cs="Arial"/>
          <w:sz w:val="20"/>
        </w:rPr>
      </w:pPr>
      <w:r>
        <w:rPr>
          <w:rFonts w:ascii="Arial" w:hAnsi="Arial" w:cs="Arial"/>
          <w:sz w:val="20"/>
        </w:rPr>
        <w:t>Effectively manage financial and physical resources across the areas of responsibilities.</w:t>
      </w:r>
    </w:p>
    <w:p w:rsidR="008751EB" w:rsidRDefault="008751EB" w:rsidP="00681470">
      <w:pPr>
        <w:jc w:val="both"/>
        <w:rPr>
          <w:rFonts w:ascii="Arial" w:hAnsi="Arial" w:cs="Arial"/>
          <w:sz w:val="20"/>
        </w:rPr>
      </w:pPr>
    </w:p>
    <w:p w:rsidR="0023761B" w:rsidRDefault="0023761B" w:rsidP="00681470">
      <w:pPr>
        <w:jc w:val="both"/>
        <w:rPr>
          <w:rFonts w:ascii="Arial" w:hAnsi="Arial" w:cs="Arial"/>
          <w:sz w:val="20"/>
        </w:rPr>
      </w:pPr>
    </w:p>
    <w:p w:rsidR="00F57FDC" w:rsidRDefault="00F57FDC" w:rsidP="00681470">
      <w:pPr>
        <w:jc w:val="both"/>
        <w:rPr>
          <w:rFonts w:ascii="Arial" w:hAnsi="Arial" w:cs="Arial"/>
          <w:b/>
          <w:sz w:val="20"/>
        </w:rPr>
      </w:pPr>
      <w:r>
        <w:rPr>
          <w:rFonts w:ascii="Arial" w:hAnsi="Arial" w:cs="Arial"/>
          <w:b/>
          <w:sz w:val="20"/>
        </w:rPr>
        <w:t>KEY ACCOUNTABILITES:</w:t>
      </w:r>
    </w:p>
    <w:p w:rsidR="00027D40" w:rsidRDefault="00027D40" w:rsidP="00681470">
      <w:pPr>
        <w:jc w:val="both"/>
        <w:rPr>
          <w:rFonts w:ascii="Arial" w:hAnsi="Arial" w:cs="Arial"/>
          <w:b/>
          <w:sz w:val="20"/>
        </w:rPr>
      </w:pPr>
    </w:p>
    <w:p w:rsidR="00027D40" w:rsidRPr="00027D40" w:rsidRDefault="00027D40" w:rsidP="007E1348">
      <w:pPr>
        <w:pStyle w:val="ListParagraph"/>
        <w:numPr>
          <w:ilvl w:val="0"/>
          <w:numId w:val="8"/>
        </w:numPr>
        <w:jc w:val="both"/>
        <w:rPr>
          <w:rFonts w:ascii="Arial" w:hAnsi="Arial" w:cs="Arial"/>
          <w:b/>
          <w:sz w:val="20"/>
        </w:rPr>
      </w:pPr>
      <w:r>
        <w:rPr>
          <w:rFonts w:ascii="Arial" w:hAnsi="Arial" w:cs="Arial"/>
          <w:sz w:val="20"/>
        </w:rPr>
        <w:t xml:space="preserve">Outcomes for learners across programmes responsible for including but not limited to attendance, retention, progress, achievement, destinations and student feedback </w:t>
      </w:r>
    </w:p>
    <w:p w:rsidR="00027D40" w:rsidRPr="00027D40" w:rsidRDefault="00027D40" w:rsidP="007E1348">
      <w:pPr>
        <w:pStyle w:val="ListParagraph"/>
        <w:numPr>
          <w:ilvl w:val="0"/>
          <w:numId w:val="8"/>
        </w:numPr>
        <w:jc w:val="both"/>
        <w:rPr>
          <w:rFonts w:ascii="Arial" w:hAnsi="Arial" w:cs="Arial"/>
          <w:b/>
          <w:sz w:val="20"/>
        </w:rPr>
      </w:pPr>
      <w:r>
        <w:rPr>
          <w:rFonts w:ascii="Arial" w:hAnsi="Arial" w:cs="Arial"/>
          <w:sz w:val="20"/>
        </w:rPr>
        <w:t xml:space="preserve">Coordination and quality of teaching activity </w:t>
      </w:r>
      <w:r w:rsidR="00F35E06">
        <w:rPr>
          <w:rFonts w:ascii="Arial" w:hAnsi="Arial" w:cs="Arial"/>
          <w:sz w:val="20"/>
        </w:rPr>
        <w:t xml:space="preserve">across the programme area of responsibility </w:t>
      </w:r>
    </w:p>
    <w:p w:rsidR="00027D40" w:rsidRPr="00027D40" w:rsidRDefault="00027D40" w:rsidP="007E1348">
      <w:pPr>
        <w:pStyle w:val="ListParagraph"/>
        <w:numPr>
          <w:ilvl w:val="0"/>
          <w:numId w:val="8"/>
        </w:numPr>
        <w:jc w:val="both"/>
        <w:rPr>
          <w:rFonts w:ascii="Arial" w:hAnsi="Arial" w:cs="Arial"/>
          <w:b/>
          <w:sz w:val="20"/>
        </w:rPr>
      </w:pPr>
      <w:r>
        <w:rPr>
          <w:rFonts w:ascii="Arial" w:hAnsi="Arial" w:cs="Arial"/>
          <w:sz w:val="20"/>
        </w:rPr>
        <w:t xml:space="preserve">Recruitment </w:t>
      </w:r>
      <w:r w:rsidR="00F35E06">
        <w:rPr>
          <w:rFonts w:ascii="Arial" w:hAnsi="Arial" w:cs="Arial"/>
          <w:sz w:val="20"/>
        </w:rPr>
        <w:t xml:space="preserve">of learner numbers across the programme area of responsibility </w:t>
      </w:r>
    </w:p>
    <w:p w:rsidR="00027D40" w:rsidRPr="00027D40" w:rsidRDefault="00027D40" w:rsidP="007E1348">
      <w:pPr>
        <w:pStyle w:val="ListParagraph"/>
        <w:numPr>
          <w:ilvl w:val="0"/>
          <w:numId w:val="8"/>
        </w:numPr>
        <w:jc w:val="both"/>
        <w:rPr>
          <w:rFonts w:ascii="Arial" w:hAnsi="Arial" w:cs="Arial"/>
          <w:b/>
          <w:sz w:val="20"/>
        </w:rPr>
      </w:pPr>
      <w:r>
        <w:rPr>
          <w:rFonts w:ascii="Arial" w:hAnsi="Arial" w:cs="Arial"/>
          <w:sz w:val="20"/>
        </w:rPr>
        <w:t xml:space="preserve">Line managing staff responsible for delivery and support (e.g. technicians) of programmes responsible for </w:t>
      </w:r>
    </w:p>
    <w:p w:rsidR="00984A28" w:rsidRDefault="00984A28" w:rsidP="00681470">
      <w:pPr>
        <w:jc w:val="both"/>
        <w:rPr>
          <w:rFonts w:ascii="Arial" w:hAnsi="Arial" w:cs="Arial"/>
          <w:b/>
          <w:sz w:val="20"/>
        </w:rPr>
      </w:pPr>
    </w:p>
    <w:p w:rsidR="00F35E06" w:rsidRDefault="00F35E06" w:rsidP="00681470">
      <w:pPr>
        <w:jc w:val="both"/>
        <w:rPr>
          <w:rFonts w:ascii="Arial" w:hAnsi="Arial" w:cs="Arial"/>
          <w:sz w:val="20"/>
        </w:rPr>
      </w:pPr>
    </w:p>
    <w:p w:rsidR="005875BE" w:rsidRDefault="005875BE" w:rsidP="00681470">
      <w:pPr>
        <w:jc w:val="both"/>
        <w:rPr>
          <w:rFonts w:ascii="Arial" w:hAnsi="Arial" w:cs="Arial"/>
          <w:sz w:val="20"/>
        </w:rPr>
      </w:pPr>
    </w:p>
    <w:p w:rsidR="005875BE" w:rsidRDefault="005875BE" w:rsidP="00681470">
      <w:pPr>
        <w:jc w:val="both"/>
        <w:rPr>
          <w:rFonts w:ascii="Arial" w:hAnsi="Arial" w:cs="Arial"/>
          <w:sz w:val="20"/>
        </w:rPr>
      </w:pPr>
    </w:p>
    <w:p w:rsidR="00F1107B" w:rsidRDefault="00F1107B" w:rsidP="00681470">
      <w:pPr>
        <w:jc w:val="both"/>
        <w:rPr>
          <w:rFonts w:ascii="Arial" w:hAnsi="Arial" w:cs="Arial"/>
          <w:sz w:val="20"/>
        </w:rPr>
      </w:pPr>
    </w:p>
    <w:p w:rsidR="00DE63B2" w:rsidRPr="003F687D" w:rsidRDefault="00DE63B2" w:rsidP="00681470">
      <w:pPr>
        <w:jc w:val="both"/>
        <w:rPr>
          <w:rFonts w:ascii="Arial" w:hAnsi="Arial" w:cs="Arial"/>
          <w:b/>
          <w:sz w:val="20"/>
        </w:rPr>
      </w:pPr>
      <w:r w:rsidRPr="003F687D">
        <w:rPr>
          <w:rFonts w:ascii="Arial" w:hAnsi="Arial" w:cs="Arial"/>
          <w:b/>
          <w:sz w:val="20"/>
        </w:rPr>
        <w:lastRenderedPageBreak/>
        <w:t>KEY AREAS OF RESPONSIBILITY</w:t>
      </w:r>
      <w:r w:rsidR="00AD632D">
        <w:rPr>
          <w:rFonts w:ascii="Arial" w:hAnsi="Arial" w:cs="Arial"/>
          <w:b/>
          <w:sz w:val="20"/>
        </w:rPr>
        <w:t>:</w:t>
      </w:r>
    </w:p>
    <w:p w:rsidR="00EF24B0" w:rsidRPr="003F687D" w:rsidRDefault="00EF24B0" w:rsidP="009F70CC">
      <w:pPr>
        <w:jc w:val="both"/>
        <w:rPr>
          <w:rFonts w:ascii="Arial" w:hAnsi="Arial" w:cs="Arial"/>
          <w:b/>
          <w:sz w:val="20"/>
        </w:rPr>
      </w:pPr>
    </w:p>
    <w:tbl>
      <w:tblPr>
        <w:tblW w:w="0" w:type="auto"/>
        <w:tblInd w:w="-318" w:type="dxa"/>
        <w:tblLayout w:type="fixed"/>
        <w:tblLook w:val="0000" w:firstRow="0" w:lastRow="0" w:firstColumn="0" w:lastColumn="0" w:noHBand="0" w:noVBand="0"/>
      </w:tblPr>
      <w:tblGrid>
        <w:gridCol w:w="8298"/>
      </w:tblGrid>
      <w:tr w:rsidR="00572961" w:rsidRPr="00F35E06" w:rsidTr="00444E07">
        <w:tc>
          <w:tcPr>
            <w:tcW w:w="8298" w:type="dxa"/>
          </w:tcPr>
          <w:p w:rsidR="00572961" w:rsidRPr="00F35E06" w:rsidRDefault="00572961" w:rsidP="00603720">
            <w:pPr>
              <w:jc w:val="both"/>
              <w:rPr>
                <w:rFonts w:ascii="Arial" w:hAnsi="Arial" w:cs="Arial"/>
                <w:sz w:val="20"/>
              </w:rPr>
            </w:pPr>
          </w:p>
        </w:tc>
      </w:tr>
    </w:tbl>
    <w:p w:rsidR="00F35E06" w:rsidRDefault="00027D40" w:rsidP="007E1348">
      <w:pPr>
        <w:pStyle w:val="ListParagraph"/>
        <w:numPr>
          <w:ilvl w:val="0"/>
          <w:numId w:val="9"/>
        </w:numPr>
        <w:jc w:val="both"/>
        <w:rPr>
          <w:rFonts w:ascii="Arial" w:hAnsi="Arial" w:cs="Arial"/>
          <w:sz w:val="20"/>
        </w:rPr>
      </w:pPr>
      <w:r w:rsidRPr="00F35E06">
        <w:rPr>
          <w:rFonts w:ascii="Arial" w:hAnsi="Arial" w:cs="Arial"/>
          <w:sz w:val="20"/>
        </w:rPr>
        <w:t>To maximise the performance of the team by communicating and clarifying expectations, setting objectives, identifying performance indicators and providing feedback.</w:t>
      </w:r>
    </w:p>
    <w:p w:rsidR="00F35E06" w:rsidRPr="00F35E06" w:rsidRDefault="00F35E06" w:rsidP="00F35E06">
      <w:pPr>
        <w:pStyle w:val="ListParagraph"/>
        <w:jc w:val="both"/>
        <w:rPr>
          <w:rFonts w:ascii="Arial" w:hAnsi="Arial" w:cs="Arial"/>
          <w:sz w:val="20"/>
        </w:rPr>
      </w:pPr>
    </w:p>
    <w:p w:rsidR="00F35E06" w:rsidRDefault="00027D40" w:rsidP="007E1348">
      <w:pPr>
        <w:pStyle w:val="ListParagraph"/>
        <w:numPr>
          <w:ilvl w:val="0"/>
          <w:numId w:val="9"/>
        </w:numPr>
        <w:jc w:val="both"/>
        <w:rPr>
          <w:rFonts w:ascii="Arial" w:hAnsi="Arial" w:cs="Arial"/>
          <w:sz w:val="20"/>
        </w:rPr>
      </w:pPr>
      <w:r w:rsidRPr="00F35E06">
        <w:rPr>
          <w:rFonts w:ascii="Arial" w:hAnsi="Arial" w:cs="Arial"/>
          <w:sz w:val="20"/>
        </w:rPr>
        <w:t>Liaise with the Head of Studies as part of the business planning and review process to establish appropriate targets for recruitment and outcomes for learners for all relevant programmes.</w:t>
      </w:r>
    </w:p>
    <w:p w:rsidR="00F35E06" w:rsidRPr="00F35E06" w:rsidRDefault="00F35E06" w:rsidP="00F35E06">
      <w:pPr>
        <w:jc w:val="both"/>
        <w:rPr>
          <w:rFonts w:ascii="Arial" w:hAnsi="Arial" w:cs="Arial"/>
          <w:sz w:val="20"/>
        </w:rPr>
      </w:pPr>
    </w:p>
    <w:p w:rsidR="00F35E06" w:rsidRDefault="00027D40" w:rsidP="007E1348">
      <w:pPr>
        <w:pStyle w:val="ListParagraph"/>
        <w:numPr>
          <w:ilvl w:val="0"/>
          <w:numId w:val="9"/>
        </w:numPr>
        <w:jc w:val="both"/>
        <w:rPr>
          <w:rFonts w:ascii="Arial" w:hAnsi="Arial" w:cs="Arial"/>
          <w:sz w:val="20"/>
        </w:rPr>
      </w:pPr>
      <w:r w:rsidRPr="00F35E06">
        <w:rPr>
          <w:rFonts w:ascii="Arial" w:hAnsi="Arial" w:cs="Arial"/>
          <w:sz w:val="20"/>
        </w:rPr>
        <w:t>To be responsible for the people management of identified team members, including participation in the recruitment and selection of individuals, undertaking induction for new staff and addressing any conduct issues.</w:t>
      </w:r>
    </w:p>
    <w:p w:rsidR="00F35E06" w:rsidRPr="00F35E06" w:rsidRDefault="00F35E06" w:rsidP="00F35E06">
      <w:pPr>
        <w:jc w:val="both"/>
        <w:rPr>
          <w:rFonts w:ascii="Arial" w:hAnsi="Arial" w:cs="Arial"/>
          <w:sz w:val="20"/>
        </w:rPr>
      </w:pPr>
    </w:p>
    <w:p w:rsidR="00027D40" w:rsidRPr="00F35E06" w:rsidRDefault="00027D40" w:rsidP="007E1348">
      <w:pPr>
        <w:pStyle w:val="ListParagraph"/>
        <w:numPr>
          <w:ilvl w:val="0"/>
          <w:numId w:val="9"/>
        </w:numPr>
        <w:jc w:val="both"/>
        <w:rPr>
          <w:rFonts w:ascii="Arial" w:hAnsi="Arial" w:cs="Arial"/>
          <w:sz w:val="20"/>
        </w:rPr>
      </w:pPr>
      <w:r w:rsidRPr="00F35E06">
        <w:rPr>
          <w:rFonts w:ascii="Arial" w:hAnsi="Arial" w:cs="Arial"/>
          <w:sz w:val="20"/>
        </w:rPr>
        <w:t>To manage the local environment (classro</w:t>
      </w:r>
      <w:r w:rsidR="00F35E06">
        <w:rPr>
          <w:rFonts w:ascii="Arial" w:hAnsi="Arial" w:cs="Arial"/>
          <w:sz w:val="20"/>
        </w:rPr>
        <w:t>oms and corridors) allocated to</w:t>
      </w:r>
      <w:r w:rsidRPr="00F35E06">
        <w:rPr>
          <w:rFonts w:ascii="Arial" w:hAnsi="Arial" w:cs="Arial"/>
          <w:sz w:val="20"/>
        </w:rPr>
        <w:t xml:space="preserve"> ensure that the physical appearance of the environment is maintained to a satisfactory level. This responsibility includes ensuring health and safety risk assessments are completed, that notice boards and displays are kept up-to-date and that any defaults with equipment or furniture are reported promptly to estates.    </w:t>
      </w:r>
    </w:p>
    <w:p w:rsidR="00F35E06" w:rsidRPr="00F35E06" w:rsidRDefault="00F35E06" w:rsidP="00027D40">
      <w:pPr>
        <w:ind w:left="720" w:hanging="720"/>
        <w:jc w:val="bot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Support the Head of Studies with the annual self-assessment for the team and lead on the process of course review and development.</w:t>
      </w:r>
    </w:p>
    <w:p w:rsidR="00F35E06" w:rsidRPr="00F35E06" w:rsidRDefault="00F35E06" w:rsidP="00F35E06">
      <w:pPr>
        <w:jc w:val="bot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act as a mentor to new contracted full and part-time teachers and any other teachers employed on a third party basis and to established staff with identified developmental needs.</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li</w:t>
      </w:r>
      <w:r w:rsidR="00701D68">
        <w:rPr>
          <w:rFonts w:ascii="Arial" w:hAnsi="Arial" w:cs="Arial"/>
          <w:sz w:val="20"/>
        </w:rPr>
        <w:t>aise with the College’s support</w:t>
      </w:r>
      <w:r w:rsidRPr="00F35E06">
        <w:rPr>
          <w:rFonts w:ascii="Arial" w:hAnsi="Arial" w:cs="Arial"/>
          <w:sz w:val="20"/>
        </w:rPr>
        <w:t xml:space="preserve"> services to co-ordinate student support activities including induction, tutorials, progress reviews, careers guidance and additional learning support for the programmes responsible for </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carry out Internal Verification/Moderation duties as required, and act as a contact for the team with awarding professional bodies as appropriate, monitoring developments, overseeing IV procedures and facilitating external verifiers visits.</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 xml:space="preserve">To maintain awareness of developments and trends within teaching practice, and be committed to professional/vocational development, participating in training and development activities as required. </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 xml:space="preserve">To effectively plan, prepare and teach on a range of courses, to mark and assess students work including examinations. </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 xml:space="preserve">Ensure effective mechanisms are in place for monitoring and maximising student progress in line with College procedures and systems across the programme area of responsibility </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contribute to the day to day organisation, running and administration of the department ensuring syllabus, schemes of work and programme team files are kept up to date</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 xml:space="preserve">To complete necessary registration of attendance documents and provide other relevant data as required, assisting the Head of </w:t>
      </w:r>
      <w:r w:rsidR="007279EE">
        <w:rPr>
          <w:rFonts w:ascii="Arial" w:hAnsi="Arial" w:cs="Arial"/>
          <w:sz w:val="20"/>
        </w:rPr>
        <w:t>Studies</w:t>
      </w:r>
      <w:r w:rsidRPr="00F35E06">
        <w:rPr>
          <w:rFonts w:ascii="Arial" w:hAnsi="Arial" w:cs="Arial"/>
          <w:sz w:val="20"/>
        </w:rPr>
        <w:t xml:space="preserve"> with the reconciliation of student record data.</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be a personal tutor to designated student groups, and assess student development through individual action plans, records of achievement and student profiles and act on the information as appropriate.</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coordinate and supervise activity around student visits and work placement programmes where appropriate.</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undertake work in connection with enquiries, student admissions and educational advice, guidance and counselling and marketing activities.</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advise the Head of Studies of expenditure requirements in order to meet objectives, during the budget planning process and assist the Head of Studies in ensuring that adequate resources are available and used effectively. Contribute to the cost effectiveness and efficiency of the programmes.</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To assist the Head of Studies with the completion of course/staff timetables and rooming, ensuring compliance with contractual requirements.</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 xml:space="preserve">To assist the Head of Studies with the recruitment, selection and induction of staff for the team. Contribute to the timetabling procedure, ensuring compliance with contractual requirements and support the Head of </w:t>
      </w:r>
      <w:r w:rsidR="007279EE">
        <w:rPr>
          <w:rFonts w:ascii="Arial" w:hAnsi="Arial" w:cs="Arial"/>
          <w:sz w:val="20"/>
        </w:rPr>
        <w:t>Studies</w:t>
      </w:r>
      <w:r w:rsidRPr="00F35E06">
        <w:rPr>
          <w:rFonts w:ascii="Arial" w:hAnsi="Arial" w:cs="Arial"/>
          <w:sz w:val="20"/>
        </w:rPr>
        <w:t xml:space="preserve"> in addressing short-term cover problems.</w:t>
      </w:r>
    </w:p>
    <w:p w:rsidR="00F35E06" w:rsidRPr="00F35E06" w:rsidRDefault="00F35E06" w:rsidP="00F35E06">
      <w:pPr>
        <w:pStyle w:val="ListParagraph"/>
        <w:rPr>
          <w:rFonts w:ascii="Arial" w:hAnsi="Arial" w:cs="Arial"/>
          <w:sz w:val="20"/>
        </w:rPr>
      </w:pPr>
    </w:p>
    <w:p w:rsidR="00F35E06" w:rsidRPr="00F35E06" w:rsidRDefault="00F35E06" w:rsidP="007E1348">
      <w:pPr>
        <w:pStyle w:val="ListParagraph"/>
        <w:numPr>
          <w:ilvl w:val="0"/>
          <w:numId w:val="10"/>
        </w:numPr>
        <w:jc w:val="both"/>
        <w:rPr>
          <w:rFonts w:ascii="Arial" w:hAnsi="Arial" w:cs="Arial"/>
          <w:sz w:val="20"/>
        </w:rPr>
      </w:pPr>
      <w:r w:rsidRPr="00F35E06">
        <w:rPr>
          <w:rFonts w:ascii="Arial" w:hAnsi="Arial" w:cs="Arial"/>
          <w:sz w:val="20"/>
        </w:rPr>
        <w:t xml:space="preserve">Undertake appraisals and performance management activity of staff as required </w:t>
      </w:r>
    </w:p>
    <w:p w:rsidR="00F35E06" w:rsidRPr="00F35E06" w:rsidRDefault="00F35E06" w:rsidP="00F35E06">
      <w:pPr>
        <w:pStyle w:val="ListParagraph"/>
        <w:rPr>
          <w:rFonts w:ascii="Arial" w:hAnsi="Arial" w:cs="Arial"/>
          <w:szCs w:val="22"/>
        </w:rPr>
      </w:pPr>
    </w:p>
    <w:p w:rsidR="00F35E06" w:rsidRPr="00F35E06" w:rsidRDefault="00F35E06" w:rsidP="00F35E06">
      <w:pPr>
        <w:pStyle w:val="ListParagraph"/>
        <w:jc w:val="both"/>
        <w:rPr>
          <w:rFonts w:ascii="Arial" w:hAnsi="Arial" w:cs="Arial"/>
          <w:szCs w:val="22"/>
        </w:rPr>
      </w:pPr>
    </w:p>
    <w:p w:rsidR="00F35E06" w:rsidRPr="00C47B43" w:rsidRDefault="00F35E06" w:rsidP="00F35E06">
      <w:pPr>
        <w:jc w:val="both"/>
        <w:rPr>
          <w:rFonts w:ascii="Arial" w:hAnsi="Arial" w:cs="Arial"/>
        </w:rPr>
      </w:pPr>
    </w:p>
    <w:p w:rsidR="003F687D" w:rsidRPr="00F35E06" w:rsidRDefault="003F687D" w:rsidP="00F35E06">
      <w:pPr>
        <w:tabs>
          <w:tab w:val="num" w:pos="720"/>
        </w:tabs>
        <w:jc w:val="both"/>
        <w:rPr>
          <w:rFonts w:ascii="Arial" w:hAnsi="Arial" w:cs="Arial"/>
          <w:b/>
        </w:rPr>
      </w:pPr>
      <w:r>
        <w:rPr>
          <w:rFonts w:ascii="Arial" w:hAnsi="Arial" w:cs="Arial"/>
          <w:b/>
          <w:sz w:val="20"/>
        </w:rPr>
        <w:t>Equality and Diversity:</w:t>
      </w:r>
    </w:p>
    <w:p w:rsidR="003F687D" w:rsidRDefault="003F687D" w:rsidP="003F687D">
      <w:pPr>
        <w:jc w:val="both"/>
        <w:rPr>
          <w:rFonts w:ascii="Arial" w:hAnsi="Arial" w:cs="Arial"/>
          <w:b/>
          <w:sz w:val="20"/>
          <w:u w:val="single"/>
        </w:rPr>
      </w:pPr>
    </w:p>
    <w:p w:rsidR="003F687D" w:rsidRDefault="003F687D" w:rsidP="007E1348">
      <w:pPr>
        <w:numPr>
          <w:ilvl w:val="0"/>
          <w:numId w:val="4"/>
        </w:numPr>
        <w:spacing w:after="200" w:line="276" w:lineRule="auto"/>
        <w:ind w:left="360"/>
        <w:contextualSpacing/>
        <w:jc w:val="both"/>
        <w:rPr>
          <w:rFonts w:ascii="Arial" w:hAnsi="Arial" w:cs="Arial"/>
          <w:sz w:val="20"/>
        </w:rPr>
      </w:pPr>
      <w:r>
        <w:rPr>
          <w:rFonts w:ascii="Arial" w:hAnsi="Arial" w:cs="Arial"/>
          <w:sz w:val="20"/>
        </w:rPr>
        <w:t>It is the responsibility of the post holder to promote equality and diversity throughout the Group.</w:t>
      </w:r>
    </w:p>
    <w:p w:rsidR="003F687D" w:rsidRDefault="003F687D" w:rsidP="003F687D">
      <w:pPr>
        <w:spacing w:after="200" w:line="276" w:lineRule="auto"/>
        <w:ind w:left="360"/>
        <w:contextualSpacing/>
        <w:jc w:val="both"/>
        <w:rPr>
          <w:rFonts w:ascii="Arial" w:hAnsi="Arial" w:cs="Arial"/>
          <w:sz w:val="20"/>
        </w:rPr>
      </w:pPr>
    </w:p>
    <w:p w:rsidR="003F687D" w:rsidRDefault="003F687D" w:rsidP="007E1348">
      <w:pPr>
        <w:numPr>
          <w:ilvl w:val="0"/>
          <w:numId w:val="4"/>
        </w:numPr>
        <w:spacing w:after="200" w:line="276" w:lineRule="auto"/>
        <w:ind w:left="360"/>
        <w:contextualSpacing/>
        <w:jc w:val="both"/>
        <w:rPr>
          <w:rFonts w:ascii="Arial" w:hAnsi="Arial" w:cs="Arial"/>
          <w:sz w:val="20"/>
        </w:rPr>
      </w:pPr>
      <w:r>
        <w:rPr>
          <w:rFonts w:ascii="Arial" w:hAnsi="Arial" w:cs="Arial"/>
          <w:sz w:val="20"/>
        </w:rPr>
        <w:t>The post holder will undertake their duties in full accordance with the Group’s policies and procedures relating to equal opportunity and diversity.</w:t>
      </w:r>
    </w:p>
    <w:p w:rsidR="003F687D" w:rsidRDefault="003F687D" w:rsidP="003F687D">
      <w:pPr>
        <w:jc w:val="both"/>
        <w:rPr>
          <w:rFonts w:ascii="Arial" w:hAnsi="Arial" w:cs="Arial"/>
          <w:b/>
          <w:sz w:val="20"/>
        </w:rPr>
      </w:pPr>
    </w:p>
    <w:p w:rsidR="003F687D" w:rsidRDefault="003F687D" w:rsidP="003F687D">
      <w:pPr>
        <w:jc w:val="both"/>
        <w:rPr>
          <w:rFonts w:ascii="Arial" w:hAnsi="Arial" w:cs="Arial"/>
          <w:b/>
          <w:sz w:val="20"/>
        </w:rPr>
      </w:pPr>
      <w:r>
        <w:rPr>
          <w:rFonts w:ascii="Arial" w:hAnsi="Arial" w:cs="Arial"/>
          <w:b/>
          <w:sz w:val="20"/>
        </w:rPr>
        <w:t>Health and Safety:</w:t>
      </w:r>
    </w:p>
    <w:p w:rsidR="003F687D" w:rsidRDefault="003F687D" w:rsidP="003F687D">
      <w:pPr>
        <w:jc w:val="both"/>
        <w:rPr>
          <w:rFonts w:ascii="Arial" w:hAnsi="Arial" w:cs="Arial"/>
          <w:b/>
          <w:sz w:val="20"/>
          <w:u w:val="single"/>
        </w:rPr>
      </w:pPr>
    </w:p>
    <w:p w:rsidR="003F687D" w:rsidRDefault="003F687D" w:rsidP="007E1348">
      <w:pPr>
        <w:numPr>
          <w:ilvl w:val="0"/>
          <w:numId w:val="5"/>
        </w:numPr>
        <w:spacing w:after="200" w:line="276" w:lineRule="auto"/>
        <w:ind w:left="360"/>
        <w:contextualSpacing/>
        <w:jc w:val="both"/>
        <w:rPr>
          <w:rFonts w:ascii="Arial" w:hAnsi="Arial" w:cs="Arial"/>
          <w:sz w:val="20"/>
          <w:u w:val="single"/>
        </w:rPr>
      </w:pPr>
      <w:r>
        <w:rPr>
          <w:rFonts w:ascii="Arial" w:hAnsi="Arial" w:cs="Arial"/>
          <w:sz w:val="20"/>
        </w:rPr>
        <w:t>To promote health, safety and welfare throughout the Trafford College Group</w:t>
      </w:r>
    </w:p>
    <w:p w:rsidR="003F687D" w:rsidRDefault="003F687D" w:rsidP="003F687D">
      <w:pPr>
        <w:spacing w:after="200" w:line="276" w:lineRule="auto"/>
        <w:ind w:left="360"/>
        <w:contextualSpacing/>
        <w:jc w:val="both"/>
        <w:rPr>
          <w:rFonts w:ascii="Arial" w:hAnsi="Arial" w:cs="Arial"/>
          <w:sz w:val="20"/>
          <w:u w:val="single"/>
        </w:rPr>
      </w:pPr>
    </w:p>
    <w:p w:rsidR="003F687D" w:rsidRDefault="003F687D" w:rsidP="007E1348">
      <w:pPr>
        <w:numPr>
          <w:ilvl w:val="0"/>
          <w:numId w:val="5"/>
        </w:numPr>
        <w:spacing w:after="200" w:line="276" w:lineRule="auto"/>
        <w:ind w:left="360"/>
        <w:contextualSpacing/>
        <w:jc w:val="both"/>
        <w:rPr>
          <w:rFonts w:ascii="Arial" w:hAnsi="Arial" w:cs="Arial"/>
          <w:sz w:val="20"/>
          <w:u w:val="single"/>
        </w:rPr>
      </w:pPr>
      <w:r>
        <w:rPr>
          <w:rFonts w:ascii="Arial" w:hAnsi="Arial" w:cs="Arial"/>
          <w:sz w:val="20"/>
        </w:rPr>
        <w:t>To undertake their duties and responsibilities in full accordance with Trafford College Group’s Health and Safety Policy and Procedures.</w:t>
      </w:r>
    </w:p>
    <w:p w:rsidR="003F687D" w:rsidRDefault="003F687D" w:rsidP="003F687D">
      <w:pPr>
        <w:jc w:val="both"/>
        <w:rPr>
          <w:rFonts w:ascii="Arial" w:hAnsi="Arial" w:cs="Arial"/>
          <w:b/>
          <w:sz w:val="20"/>
        </w:rPr>
      </w:pPr>
    </w:p>
    <w:p w:rsidR="003F687D" w:rsidRDefault="003F687D" w:rsidP="003F687D">
      <w:pPr>
        <w:jc w:val="both"/>
        <w:rPr>
          <w:rFonts w:ascii="Arial" w:hAnsi="Arial" w:cs="Arial"/>
          <w:b/>
          <w:sz w:val="20"/>
        </w:rPr>
      </w:pPr>
      <w:r>
        <w:rPr>
          <w:rFonts w:ascii="Arial" w:hAnsi="Arial" w:cs="Arial"/>
          <w:b/>
          <w:sz w:val="20"/>
        </w:rPr>
        <w:t>Safeguarding Children and Vulnerable Adults:</w:t>
      </w:r>
    </w:p>
    <w:p w:rsidR="003F687D" w:rsidRDefault="003F687D" w:rsidP="003F687D">
      <w:pPr>
        <w:jc w:val="both"/>
        <w:rPr>
          <w:rFonts w:ascii="Arial" w:hAnsi="Arial" w:cs="Arial"/>
          <w:b/>
          <w:sz w:val="20"/>
          <w:u w:val="single"/>
        </w:rPr>
      </w:pPr>
    </w:p>
    <w:p w:rsidR="003F687D" w:rsidRDefault="003F687D" w:rsidP="007E1348">
      <w:pPr>
        <w:numPr>
          <w:ilvl w:val="0"/>
          <w:numId w:val="6"/>
        </w:numPr>
        <w:spacing w:after="200" w:line="276" w:lineRule="auto"/>
        <w:ind w:left="360"/>
        <w:contextualSpacing/>
        <w:rPr>
          <w:rFonts w:ascii="Arial" w:hAnsi="Arial" w:cs="Arial"/>
          <w:sz w:val="20"/>
        </w:rPr>
      </w:pPr>
      <w:r>
        <w:rPr>
          <w:rFonts w:ascii="Arial" w:hAnsi="Arial" w:cs="Arial"/>
          <w:sz w:val="20"/>
        </w:rPr>
        <w:t>It is the responsibility of the post holder to commit to safeguarding and promoting the welfare of children and vulnerable adults within the Group.</w:t>
      </w:r>
    </w:p>
    <w:p w:rsidR="003F687D" w:rsidRDefault="003F687D" w:rsidP="003F687D">
      <w:pPr>
        <w:spacing w:after="200" w:line="276" w:lineRule="auto"/>
        <w:ind w:left="360"/>
        <w:contextualSpacing/>
        <w:rPr>
          <w:rFonts w:ascii="Arial" w:hAnsi="Arial" w:cs="Arial"/>
          <w:sz w:val="20"/>
        </w:rPr>
      </w:pPr>
    </w:p>
    <w:p w:rsidR="003F687D" w:rsidRDefault="003F687D" w:rsidP="007E1348">
      <w:pPr>
        <w:numPr>
          <w:ilvl w:val="0"/>
          <w:numId w:val="6"/>
        </w:numPr>
        <w:spacing w:after="200" w:line="276" w:lineRule="auto"/>
        <w:ind w:left="360"/>
        <w:contextualSpacing/>
        <w:rPr>
          <w:rFonts w:ascii="Arial" w:hAnsi="Arial" w:cs="Arial"/>
          <w:sz w:val="20"/>
        </w:rPr>
      </w:pPr>
      <w:r>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3F687D" w:rsidRDefault="003F687D" w:rsidP="003F687D">
      <w:pPr>
        <w:spacing w:after="200" w:line="276" w:lineRule="auto"/>
        <w:contextualSpacing/>
        <w:rPr>
          <w:rFonts w:ascii="Arial" w:hAnsi="Arial" w:cs="Arial"/>
          <w:sz w:val="20"/>
        </w:rPr>
      </w:pPr>
    </w:p>
    <w:p w:rsidR="003F687D" w:rsidRDefault="003F687D" w:rsidP="007E1348">
      <w:pPr>
        <w:numPr>
          <w:ilvl w:val="0"/>
          <w:numId w:val="6"/>
        </w:numPr>
        <w:spacing w:after="200" w:line="276" w:lineRule="auto"/>
        <w:ind w:left="360"/>
        <w:contextualSpacing/>
        <w:rPr>
          <w:rFonts w:ascii="Arial" w:hAnsi="Arial" w:cs="Arial"/>
          <w:sz w:val="20"/>
        </w:rPr>
      </w:pPr>
      <w:r>
        <w:rPr>
          <w:rFonts w:ascii="Arial" w:hAnsi="Arial" w:cs="Arial"/>
          <w:sz w:val="20"/>
          <w:lang w:val="en" w:eastAsia="en-GB"/>
        </w:rPr>
        <w:t>This position is subject to an enhanced criminal records check from the Disclosure &amp; Barring Service (DBS) and will be subject to satisfactory clearance of this check</w:t>
      </w:r>
      <w:r>
        <w:rPr>
          <w:rFonts w:ascii="Arial" w:hAnsi="Arial" w:cs="Arial"/>
          <w:sz w:val="20"/>
        </w:rPr>
        <w:t xml:space="preserve">. </w:t>
      </w:r>
    </w:p>
    <w:p w:rsidR="003F687D" w:rsidRDefault="003F687D" w:rsidP="003F687D">
      <w:pPr>
        <w:spacing w:after="200" w:line="276" w:lineRule="auto"/>
        <w:contextualSpacing/>
        <w:rPr>
          <w:rFonts w:ascii="Arial" w:hAnsi="Arial" w:cs="Arial"/>
          <w:sz w:val="20"/>
        </w:rPr>
      </w:pPr>
    </w:p>
    <w:p w:rsidR="003F687D" w:rsidRDefault="003F687D" w:rsidP="007E1348">
      <w:pPr>
        <w:numPr>
          <w:ilvl w:val="0"/>
          <w:numId w:val="6"/>
        </w:numPr>
        <w:spacing w:after="200" w:line="276" w:lineRule="auto"/>
        <w:ind w:left="360"/>
        <w:contextualSpacing/>
        <w:rPr>
          <w:rFonts w:ascii="Arial" w:hAnsi="Arial" w:cs="Arial"/>
          <w:color w:val="FF0000"/>
          <w:sz w:val="20"/>
        </w:rPr>
      </w:pPr>
      <w:r>
        <w:rPr>
          <w:rFonts w:ascii="Arial" w:hAnsi="Arial" w:cs="Arial"/>
          <w:sz w:val="20"/>
        </w:rPr>
        <w:t>If this position is classed as Regulated Activity, it is subject to an Adult &amp; Child</w:t>
      </w:r>
      <w:r>
        <w:rPr>
          <w:rFonts w:ascii="Arial" w:hAnsi="Arial" w:cs="Arial"/>
          <w:color w:val="FF0000"/>
          <w:sz w:val="20"/>
        </w:rPr>
        <w:t xml:space="preserve"> </w:t>
      </w:r>
      <w:r>
        <w:rPr>
          <w:rFonts w:ascii="Arial" w:hAnsi="Arial" w:cs="Arial"/>
          <w:sz w:val="20"/>
        </w:rPr>
        <w:t xml:space="preserve">barring check. </w:t>
      </w:r>
    </w:p>
    <w:p w:rsidR="003F687D" w:rsidRDefault="003F687D" w:rsidP="003F687D">
      <w:pPr>
        <w:jc w:val="both"/>
        <w:rPr>
          <w:rFonts w:ascii="Arial" w:hAnsi="Arial" w:cs="Arial"/>
          <w:b/>
          <w:sz w:val="20"/>
          <w:u w:val="single"/>
        </w:rPr>
      </w:pPr>
    </w:p>
    <w:p w:rsidR="003F687D" w:rsidRDefault="003F687D" w:rsidP="003F687D">
      <w:pPr>
        <w:jc w:val="both"/>
        <w:rPr>
          <w:rFonts w:ascii="Arial" w:hAnsi="Arial" w:cs="Arial"/>
          <w:b/>
          <w:sz w:val="20"/>
          <w:u w:val="single"/>
        </w:rPr>
      </w:pPr>
      <w:r>
        <w:rPr>
          <w:rFonts w:ascii="Arial" w:hAnsi="Arial" w:cs="Arial"/>
          <w:b/>
          <w:sz w:val="20"/>
          <w:u w:val="single"/>
        </w:rPr>
        <w:t>Review</w:t>
      </w:r>
    </w:p>
    <w:p w:rsidR="003F687D" w:rsidRDefault="003F687D" w:rsidP="003F687D">
      <w:pPr>
        <w:jc w:val="both"/>
        <w:rPr>
          <w:rFonts w:ascii="Arial" w:hAnsi="Arial" w:cs="Arial"/>
          <w:b/>
          <w:sz w:val="20"/>
          <w:u w:val="single"/>
        </w:rPr>
      </w:pPr>
    </w:p>
    <w:p w:rsidR="003F687D" w:rsidRDefault="003F687D" w:rsidP="003F687D">
      <w:pPr>
        <w:tabs>
          <w:tab w:val="left" w:pos="-360"/>
          <w:tab w:val="left" w:pos="0"/>
        </w:tabs>
        <w:ind w:right="-387"/>
        <w:jc w:val="both"/>
        <w:rPr>
          <w:rFonts w:ascii="Arial" w:hAnsi="Arial" w:cs="Arial"/>
          <w:sz w:val="20"/>
          <w:u w:val="single"/>
        </w:rPr>
      </w:pPr>
      <w:r>
        <w:rPr>
          <w:rFonts w:ascii="Arial" w:hAnsi="Arial" w:cs="Arial"/>
          <w:sz w:val="20"/>
        </w:rPr>
        <w:t xml:space="preserve">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w:t>
      </w:r>
      <w:r w:rsidRPr="001A0489">
        <w:rPr>
          <w:rFonts w:ascii="Arial" w:hAnsi="Arial" w:cs="Arial"/>
          <w:sz w:val="20"/>
        </w:rPr>
        <w:t>Corporation</w:t>
      </w:r>
      <w:r w:rsidRPr="00D64AE5">
        <w:rPr>
          <w:rFonts w:ascii="Arial" w:hAnsi="Arial" w:cs="Arial"/>
          <w:color w:val="C00000"/>
          <w:sz w:val="20"/>
        </w:rPr>
        <w:t xml:space="preserve"> </w:t>
      </w:r>
      <w:r>
        <w:rPr>
          <w:rFonts w:ascii="Arial" w:hAnsi="Arial" w:cs="Arial"/>
          <w:sz w:val="20"/>
        </w:rPr>
        <w:t>will expect to revise this job description from time to time and will consult with the post holder at the appropriate time.</w:t>
      </w:r>
    </w:p>
    <w:p w:rsidR="00AD632D" w:rsidRPr="003F687D" w:rsidRDefault="00AD632D" w:rsidP="00EE74E3">
      <w:pPr>
        <w:spacing w:line="276" w:lineRule="auto"/>
        <w:ind w:left="284"/>
        <w:jc w:val="both"/>
        <w:rPr>
          <w:rFonts w:ascii="Arial" w:hAnsi="Arial" w:cs="Arial"/>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984A28" w:rsidRDefault="00984A28" w:rsidP="00C844B3">
      <w:pPr>
        <w:rPr>
          <w:rFonts w:ascii="Arial" w:eastAsia="Calibri" w:hAnsi="Arial" w:cs="Arial"/>
          <w:b/>
          <w:sz w:val="20"/>
        </w:rPr>
      </w:pPr>
    </w:p>
    <w:p w:rsidR="00F35E06" w:rsidRDefault="00F35E06" w:rsidP="00C844B3">
      <w:pPr>
        <w:rPr>
          <w:rFonts w:ascii="Arial" w:eastAsia="Calibri" w:hAnsi="Arial" w:cs="Arial"/>
          <w:b/>
          <w:sz w:val="20"/>
        </w:rPr>
      </w:pPr>
    </w:p>
    <w:p w:rsidR="00144C58" w:rsidRDefault="00144C58">
      <w:pPr>
        <w:rPr>
          <w:rFonts w:ascii="Arial" w:eastAsia="Calibri" w:hAnsi="Arial" w:cs="Arial"/>
          <w:b/>
          <w:sz w:val="20"/>
        </w:rPr>
      </w:pPr>
      <w:r>
        <w:rPr>
          <w:rFonts w:ascii="Arial" w:eastAsia="Calibri" w:hAnsi="Arial" w:cs="Arial"/>
          <w:b/>
          <w:sz w:val="20"/>
        </w:rPr>
        <w:br w:type="page"/>
      </w:r>
    </w:p>
    <w:p w:rsidR="00C844B3" w:rsidRPr="003F687D" w:rsidRDefault="00AD632D" w:rsidP="00C844B3">
      <w:pPr>
        <w:rPr>
          <w:rFonts w:ascii="Arial" w:eastAsia="Calibri" w:hAnsi="Arial" w:cs="Arial"/>
          <w:b/>
          <w:sz w:val="20"/>
        </w:rPr>
      </w:pPr>
      <w:r>
        <w:rPr>
          <w:rFonts w:ascii="Arial" w:eastAsia="Calibri" w:hAnsi="Arial" w:cs="Arial"/>
          <w:b/>
          <w:sz w:val="20"/>
        </w:rPr>
        <w:lastRenderedPageBreak/>
        <w:t>Person Specification</w:t>
      </w:r>
      <w:r w:rsidR="00C844B3" w:rsidRPr="003F687D">
        <w:rPr>
          <w:rFonts w:ascii="Arial" w:eastAsia="Calibri" w:hAnsi="Arial" w:cs="Arial"/>
          <w:b/>
          <w:sz w:val="20"/>
        </w:rPr>
        <w:t xml:space="preserve"> </w:t>
      </w:r>
      <w:r>
        <w:rPr>
          <w:rFonts w:ascii="Arial" w:eastAsia="Calibri" w:hAnsi="Arial" w:cs="Arial"/>
          <w:b/>
          <w:sz w:val="20"/>
        </w:rPr>
        <w:t>–</w:t>
      </w:r>
      <w:r w:rsidR="00C844B3" w:rsidRPr="003F687D">
        <w:rPr>
          <w:rFonts w:ascii="Arial" w:eastAsia="Calibri" w:hAnsi="Arial" w:cs="Arial"/>
          <w:b/>
          <w:sz w:val="20"/>
        </w:rPr>
        <w:t xml:space="preserve"> </w:t>
      </w:r>
      <w:r w:rsidR="00F35E06">
        <w:rPr>
          <w:rFonts w:ascii="Arial" w:eastAsia="Calibri" w:hAnsi="Arial" w:cs="Arial"/>
          <w:b/>
          <w:sz w:val="20"/>
        </w:rPr>
        <w:t xml:space="preserve">Programme Leader </w:t>
      </w:r>
    </w:p>
    <w:p w:rsidR="008B1627" w:rsidRPr="003F687D" w:rsidRDefault="008B1627" w:rsidP="00C844B3">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277"/>
        <w:gridCol w:w="1367"/>
      </w:tblGrid>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Desirable</w:t>
            </w:r>
          </w:p>
        </w:tc>
      </w:tr>
      <w:tr w:rsidR="00C844B3" w:rsidRPr="003F687D"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sz w:val="20"/>
              </w:rPr>
            </w:pPr>
            <w:r w:rsidRPr="003F687D">
              <w:rPr>
                <w:rFonts w:ascii="Arial" w:eastAsia="Calibri" w:hAnsi="Arial" w:cs="Arial"/>
                <w:b/>
                <w:sz w:val="20"/>
              </w:rPr>
              <w:t>Values and Behaviours</w:t>
            </w: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144C58" w:rsidRDefault="00144C58" w:rsidP="00144C58">
            <w:pPr>
              <w:rPr>
                <w:rFonts w:ascii="Arial" w:hAnsi="Arial" w:cs="Arial"/>
                <w:bCs/>
                <w:sz w:val="20"/>
              </w:rPr>
            </w:pPr>
            <w:r w:rsidRPr="00144C58">
              <w:rPr>
                <w:rFonts w:ascii="Arial" w:hAnsi="Arial" w:cs="Arial"/>
                <w:bCs/>
                <w:sz w:val="20"/>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7E1348">
            <w:pPr>
              <w:numPr>
                <w:ilvl w:val="0"/>
                <w:numId w:val="2"/>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144C58" w:rsidRDefault="00144C58" w:rsidP="00144C58">
            <w:pPr>
              <w:rPr>
                <w:rFonts w:ascii="Arial" w:hAnsi="Arial" w:cs="Arial"/>
                <w:bCs/>
                <w:sz w:val="20"/>
              </w:rPr>
            </w:pPr>
            <w:r w:rsidRPr="00144C58">
              <w:rPr>
                <w:rFonts w:ascii="Arial" w:hAnsi="Arial" w:cs="Arial"/>
                <w:bCs/>
                <w:sz w:val="20"/>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7E1348">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144C58" w:rsidRDefault="00144C58" w:rsidP="00144C58">
            <w:pPr>
              <w:rPr>
                <w:rFonts w:ascii="Arial" w:hAnsi="Arial" w:cs="Arial"/>
                <w:bCs/>
                <w:sz w:val="20"/>
              </w:rPr>
            </w:pPr>
            <w:r w:rsidRPr="00144C58">
              <w:rPr>
                <w:rFonts w:ascii="Arial" w:hAnsi="Arial" w:cs="Arial"/>
                <w:bCs/>
                <w:sz w:val="20"/>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7E1348">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144C58" w:rsidRDefault="00144C58" w:rsidP="00144C58">
            <w:pPr>
              <w:rPr>
                <w:rFonts w:ascii="Arial" w:hAnsi="Arial" w:cs="Arial"/>
                <w:bCs/>
                <w:sz w:val="20"/>
              </w:rPr>
            </w:pPr>
            <w:r w:rsidRPr="00144C58">
              <w:rPr>
                <w:rFonts w:ascii="Arial" w:hAnsi="Arial" w:cs="Arial"/>
                <w:bCs/>
                <w:sz w:val="20"/>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7E1348">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144C58" w:rsidRDefault="00144C58" w:rsidP="00144C58">
            <w:pPr>
              <w:rPr>
                <w:rFonts w:ascii="Arial" w:hAnsi="Arial" w:cs="Arial"/>
                <w:bCs/>
                <w:sz w:val="20"/>
              </w:rPr>
            </w:pPr>
            <w:r w:rsidRPr="00144C58">
              <w:rPr>
                <w:rFonts w:ascii="Arial" w:hAnsi="Arial" w:cs="Arial"/>
                <w:bCs/>
                <w:sz w:val="20"/>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7E1348">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contextualSpacing/>
              <w:jc w:val="both"/>
              <w:rPr>
                <w:rFonts w:ascii="Arial" w:eastAsia="Calibri" w:hAnsi="Arial" w:cs="Arial"/>
                <w:sz w:val="20"/>
              </w:rPr>
            </w:pPr>
          </w:p>
        </w:tc>
      </w:tr>
      <w:tr w:rsidR="00C844B3" w:rsidRPr="003F687D"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rsidR="00C844B3" w:rsidRPr="003F687D" w:rsidRDefault="00C844B3" w:rsidP="00384BE6">
            <w:pPr>
              <w:spacing w:after="200" w:line="276" w:lineRule="auto"/>
              <w:contextualSpacing/>
              <w:jc w:val="both"/>
              <w:rPr>
                <w:rFonts w:ascii="Arial" w:eastAsia="Calibri" w:hAnsi="Arial" w:cs="Arial"/>
                <w:b/>
                <w:sz w:val="20"/>
              </w:rPr>
            </w:pPr>
            <w:r w:rsidRPr="003F687D">
              <w:rPr>
                <w:rFonts w:ascii="Arial" w:eastAsia="Calibri" w:hAnsi="Arial" w:cs="Arial"/>
                <w:b/>
                <w:sz w:val="20"/>
              </w:rPr>
              <w:t>Qualifications</w:t>
            </w:r>
          </w:p>
        </w:tc>
      </w:tr>
      <w:tr w:rsidR="00C844B3" w:rsidRPr="003F687D" w:rsidTr="000B4B6C">
        <w:trPr>
          <w:trHeight w:val="255"/>
        </w:trPr>
        <w:tc>
          <w:tcPr>
            <w:tcW w:w="3534"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681470" w:rsidP="00681470">
            <w:pPr>
              <w:rPr>
                <w:rFonts w:ascii="Arial" w:hAnsi="Arial" w:cs="Arial"/>
                <w:sz w:val="20"/>
              </w:rPr>
            </w:pPr>
            <w:r w:rsidRPr="003F687D">
              <w:rPr>
                <w:rFonts w:ascii="Arial" w:hAnsi="Arial" w:cs="Arial"/>
                <w:sz w:val="20"/>
              </w:rPr>
              <w:t>Degree</w:t>
            </w:r>
            <w:r w:rsidR="00F35E06">
              <w:rPr>
                <w:rFonts w:ascii="Arial" w:hAnsi="Arial" w:cs="Arial"/>
                <w:sz w:val="20"/>
              </w:rPr>
              <w:t xml:space="preserve"> in a relevant subject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7E1348">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C844B3" w:rsidRPr="003F687D" w:rsidRDefault="00C844B3" w:rsidP="00384BE6">
            <w:pPr>
              <w:spacing w:after="200" w:line="276" w:lineRule="auto"/>
              <w:contextualSpacing/>
              <w:jc w:val="both"/>
              <w:rPr>
                <w:rFonts w:ascii="Arial" w:eastAsia="Calibri" w:hAnsi="Arial" w:cs="Arial"/>
                <w:sz w:val="20"/>
              </w:rPr>
            </w:pPr>
          </w:p>
        </w:tc>
      </w:tr>
      <w:tr w:rsidR="00BA154E" w:rsidRPr="003F687D" w:rsidTr="000B4B6C">
        <w:trPr>
          <w:trHeight w:val="274"/>
        </w:trPr>
        <w:tc>
          <w:tcPr>
            <w:tcW w:w="3534" w:type="pct"/>
            <w:tcBorders>
              <w:top w:val="single" w:sz="4" w:space="0" w:color="auto"/>
              <w:left w:val="single" w:sz="4" w:space="0" w:color="auto"/>
              <w:bottom w:val="single" w:sz="4" w:space="0" w:color="auto"/>
              <w:right w:val="single" w:sz="4" w:space="0" w:color="auto"/>
            </w:tcBorders>
            <w:shd w:val="clear" w:color="auto" w:fill="auto"/>
          </w:tcPr>
          <w:p w:rsidR="00BA154E" w:rsidRPr="003F687D" w:rsidRDefault="00681470" w:rsidP="00BA154E">
            <w:pPr>
              <w:jc w:val="both"/>
              <w:rPr>
                <w:rFonts w:ascii="Arial" w:hAnsi="Arial" w:cs="Arial"/>
                <w:color w:val="222222"/>
                <w:sz w:val="20"/>
              </w:rPr>
            </w:pPr>
            <w:r w:rsidRPr="003F687D">
              <w:rPr>
                <w:rFonts w:ascii="Arial" w:hAnsi="Arial" w:cs="Arial"/>
                <w:color w:val="222222"/>
                <w:sz w:val="20"/>
              </w:rPr>
              <w:t>GCSE</w:t>
            </w:r>
            <w:r w:rsidR="00603720" w:rsidRPr="003F687D">
              <w:rPr>
                <w:rFonts w:ascii="Arial" w:hAnsi="Arial" w:cs="Arial"/>
                <w:color w:val="222222"/>
                <w:sz w:val="20"/>
              </w:rPr>
              <w:t xml:space="preserve"> maths &amp; English</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BA154E" w:rsidRPr="003F687D" w:rsidRDefault="00BA154E" w:rsidP="007E1348">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BA154E" w:rsidRPr="003F687D" w:rsidRDefault="00BA154E" w:rsidP="00384BE6">
            <w:pPr>
              <w:spacing w:after="200" w:line="276" w:lineRule="auto"/>
              <w:contextualSpacing/>
              <w:jc w:val="both"/>
              <w:rPr>
                <w:rFonts w:ascii="Arial" w:eastAsia="Calibri" w:hAnsi="Arial" w:cs="Arial"/>
                <w:sz w:val="20"/>
              </w:rPr>
            </w:pPr>
          </w:p>
        </w:tc>
      </w:tr>
      <w:tr w:rsidR="000E0ABC" w:rsidRPr="003F687D" w:rsidTr="000B4B6C">
        <w:trPr>
          <w:trHeight w:val="295"/>
        </w:trPr>
        <w:tc>
          <w:tcPr>
            <w:tcW w:w="3534" w:type="pct"/>
            <w:tcBorders>
              <w:top w:val="single" w:sz="4" w:space="0" w:color="auto"/>
              <w:left w:val="single" w:sz="4" w:space="0" w:color="auto"/>
              <w:bottom w:val="single" w:sz="4" w:space="0" w:color="auto"/>
              <w:right w:val="single" w:sz="4" w:space="0" w:color="auto"/>
            </w:tcBorders>
            <w:shd w:val="clear" w:color="auto" w:fill="auto"/>
          </w:tcPr>
          <w:p w:rsidR="000E0ABC" w:rsidRPr="003F687D" w:rsidRDefault="007E1348" w:rsidP="00BA154E">
            <w:pPr>
              <w:jc w:val="both"/>
              <w:rPr>
                <w:rFonts w:ascii="Arial" w:hAnsi="Arial" w:cs="Arial"/>
                <w:bCs/>
                <w:sz w:val="20"/>
              </w:rPr>
            </w:pPr>
            <w:r>
              <w:rPr>
                <w:rFonts w:ascii="Arial" w:hAnsi="Arial" w:cs="Arial"/>
                <w:bCs/>
                <w:sz w:val="20"/>
              </w:rPr>
              <w:t>Recognised teaching q</w:t>
            </w:r>
            <w:r w:rsidR="00F35E06">
              <w:rPr>
                <w:rFonts w:ascii="Arial" w:hAnsi="Arial" w:cs="Arial"/>
                <w:bCs/>
                <w:sz w:val="20"/>
              </w:rPr>
              <w:t xml:space="preserve">ualification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E0ABC" w:rsidRPr="00F35E06" w:rsidRDefault="000E0ABC" w:rsidP="007E1348">
            <w:pPr>
              <w:pStyle w:val="ListParagraph"/>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0E0ABC" w:rsidRPr="004871BB" w:rsidRDefault="000E0ABC" w:rsidP="00F35E06">
            <w:pPr>
              <w:pStyle w:val="ListParagraph"/>
              <w:spacing w:after="200" w:line="276" w:lineRule="auto"/>
              <w:contextualSpacing/>
              <w:jc w:val="both"/>
              <w:rPr>
                <w:rFonts w:ascii="Arial" w:eastAsia="Calibri" w:hAnsi="Arial" w:cs="Arial"/>
                <w:sz w:val="20"/>
              </w:rPr>
            </w:pPr>
          </w:p>
        </w:tc>
      </w:tr>
      <w:tr w:rsidR="00F35E06" w:rsidRPr="003F687D" w:rsidTr="000B4B6C">
        <w:trPr>
          <w:trHeight w:val="295"/>
        </w:trPr>
        <w:tc>
          <w:tcPr>
            <w:tcW w:w="3534" w:type="pct"/>
            <w:tcBorders>
              <w:top w:val="single" w:sz="4" w:space="0" w:color="auto"/>
              <w:left w:val="single" w:sz="4" w:space="0" w:color="auto"/>
              <w:bottom w:val="single" w:sz="4" w:space="0" w:color="auto"/>
              <w:right w:val="single" w:sz="4" w:space="0" w:color="auto"/>
            </w:tcBorders>
            <w:shd w:val="clear" w:color="auto" w:fill="auto"/>
          </w:tcPr>
          <w:p w:rsidR="00F35E06" w:rsidRDefault="00F35E06" w:rsidP="00BA154E">
            <w:pPr>
              <w:jc w:val="both"/>
              <w:rPr>
                <w:rFonts w:ascii="Arial" w:hAnsi="Arial" w:cs="Arial"/>
                <w:bCs/>
                <w:sz w:val="20"/>
              </w:rPr>
            </w:pPr>
            <w:r>
              <w:rPr>
                <w:rFonts w:ascii="Arial" w:hAnsi="Arial" w:cs="Arial"/>
                <w:bCs/>
                <w:sz w:val="20"/>
              </w:rPr>
              <w:t xml:space="preserve">Recognised management qualification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F35E06" w:rsidRPr="003F687D" w:rsidRDefault="00F35E06" w:rsidP="004871BB">
            <w:pPr>
              <w:spacing w:after="200" w:line="276" w:lineRule="auto"/>
              <w:ind w:left="720"/>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F35E06" w:rsidRPr="004871BB" w:rsidRDefault="00F35E06" w:rsidP="007E1348">
            <w:pPr>
              <w:pStyle w:val="ListParagraph"/>
              <w:numPr>
                <w:ilvl w:val="0"/>
                <w:numId w:val="7"/>
              </w:numPr>
              <w:spacing w:after="200" w:line="276" w:lineRule="auto"/>
              <w:contextualSpacing/>
              <w:jc w:val="both"/>
              <w:rPr>
                <w:rFonts w:ascii="Arial" w:eastAsia="Calibri" w:hAnsi="Arial" w:cs="Arial"/>
                <w:sz w:val="20"/>
              </w:rPr>
            </w:pPr>
          </w:p>
        </w:tc>
      </w:tr>
      <w:tr w:rsidR="00491D67" w:rsidRPr="003F687D" w:rsidTr="000B4B6C">
        <w:trPr>
          <w:trHeight w:val="295"/>
        </w:trPr>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Default="00491D67" w:rsidP="00491D67">
            <w:pPr>
              <w:jc w:val="both"/>
              <w:rPr>
                <w:rFonts w:ascii="Arial" w:hAnsi="Arial" w:cs="Arial"/>
                <w:bCs/>
                <w:sz w:val="20"/>
              </w:rPr>
            </w:pPr>
            <w:r>
              <w:rPr>
                <w:rFonts w:ascii="Arial" w:hAnsi="Arial" w:cs="Arial"/>
                <w:bCs/>
                <w:sz w:val="20"/>
              </w:rPr>
              <w:t xml:space="preserve">Verifier accreditation as required by appropriate awarding bodies or willingness to achieve within 6 months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4871BB" w:rsidRDefault="00491D67" w:rsidP="00491D67">
            <w:pPr>
              <w:pStyle w:val="ListParagraph"/>
              <w:numPr>
                <w:ilvl w:val="0"/>
                <w:numId w:val="7"/>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491D67" w:rsidRDefault="00491D67" w:rsidP="00491D67">
            <w:pPr>
              <w:spacing w:after="200" w:line="276" w:lineRule="auto"/>
              <w:ind w:left="360"/>
              <w:contextualSpacing/>
              <w:jc w:val="both"/>
              <w:rPr>
                <w:rFonts w:ascii="Arial" w:eastAsia="Calibri" w:hAnsi="Arial" w:cs="Arial"/>
                <w:sz w:val="20"/>
              </w:rPr>
            </w:pPr>
            <w:bookmarkStart w:id="0" w:name="_GoBack"/>
            <w:bookmarkEnd w:id="0"/>
          </w:p>
        </w:tc>
      </w:tr>
      <w:tr w:rsidR="00491D67" w:rsidRPr="003F687D" w:rsidTr="00384BE6">
        <w:tc>
          <w:tcPr>
            <w:tcW w:w="5000" w:type="pct"/>
            <w:gridSpan w:val="3"/>
            <w:tcBorders>
              <w:top w:val="single" w:sz="4" w:space="0" w:color="auto"/>
              <w:left w:val="single" w:sz="4" w:space="0" w:color="auto"/>
              <w:bottom w:val="single" w:sz="4" w:space="0" w:color="auto"/>
              <w:right w:val="single" w:sz="4" w:space="0" w:color="auto"/>
            </w:tcBorders>
            <w:shd w:val="clear" w:color="auto" w:fill="ACB9CA"/>
            <w:hideMark/>
          </w:tcPr>
          <w:p w:rsidR="00491D67" w:rsidRPr="003F687D" w:rsidRDefault="00491D67" w:rsidP="00491D67">
            <w:pPr>
              <w:spacing w:after="200" w:line="276" w:lineRule="auto"/>
              <w:contextualSpacing/>
              <w:jc w:val="both"/>
              <w:rPr>
                <w:rFonts w:ascii="Arial" w:eastAsia="Calibri" w:hAnsi="Arial" w:cs="Arial"/>
                <w:b/>
                <w:sz w:val="20"/>
              </w:rPr>
            </w:pPr>
            <w:r w:rsidRPr="003F687D">
              <w:rPr>
                <w:rFonts w:ascii="Arial" w:eastAsia="Calibri" w:hAnsi="Arial" w:cs="Arial"/>
                <w:b/>
                <w:sz w:val="20"/>
              </w:rPr>
              <w:t xml:space="preserve">Experience, Knowledge and Skills </w:t>
            </w: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rPr>
                <w:rFonts w:ascii="Arial" w:hAnsi="Arial" w:cs="Arial"/>
                <w:sz w:val="20"/>
              </w:rPr>
            </w:pPr>
            <w:r>
              <w:rPr>
                <w:rFonts w:ascii="Arial" w:hAnsi="Arial" w:cs="Arial"/>
                <w:sz w:val="20"/>
              </w:rPr>
              <w:t>E</w:t>
            </w:r>
            <w:r w:rsidRPr="003F687D">
              <w:rPr>
                <w:rFonts w:ascii="Arial" w:hAnsi="Arial" w:cs="Arial"/>
                <w:sz w:val="20"/>
              </w:rPr>
              <w:t>xperien</w:t>
            </w:r>
            <w:r>
              <w:rPr>
                <w:rFonts w:ascii="Arial" w:hAnsi="Arial" w:cs="Arial"/>
                <w:sz w:val="20"/>
              </w:rPr>
              <w:t>ce of working within a Further E</w:t>
            </w:r>
            <w:r w:rsidRPr="003F687D">
              <w:rPr>
                <w:rFonts w:ascii="Arial" w:hAnsi="Arial" w:cs="Arial"/>
                <w:sz w:val="20"/>
              </w:rPr>
              <w:t xml:space="preserve">ducation setting.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Default="00491D67" w:rsidP="00491D67">
            <w:pPr>
              <w:rPr>
                <w:rFonts w:ascii="Arial" w:hAnsi="Arial" w:cs="Arial"/>
                <w:sz w:val="20"/>
              </w:rPr>
            </w:pPr>
            <w:r>
              <w:rPr>
                <w:rFonts w:ascii="Arial" w:hAnsi="Arial" w:cs="Arial"/>
                <w:sz w:val="20"/>
              </w:rPr>
              <w:t xml:space="preserve">Strong track record of delivering high standards of teaching, learning and assessment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Pr>
                <w:rFonts w:ascii="Arial" w:hAnsi="Arial" w:cs="Arial"/>
                <w:sz w:val="20"/>
              </w:rPr>
              <w:t xml:space="preserve">Excellent subject knowledge within area of specialism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60"/>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720"/>
              <w:contextualSpacing/>
              <w:jc w:val="both"/>
              <w:rPr>
                <w:rFonts w:ascii="Arial" w:eastAsia="Calibri" w:hAnsi="Arial" w:cs="Arial"/>
                <w:sz w:val="20"/>
              </w:rPr>
            </w:pPr>
          </w:p>
        </w:tc>
      </w:tr>
      <w:tr w:rsidR="00491D67" w:rsidRPr="003F687D" w:rsidTr="004F33C9">
        <w:trPr>
          <w:trHeight w:val="397"/>
        </w:trPr>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pStyle w:val="BodyText"/>
              <w:rPr>
                <w:rFonts w:ascii="Arial" w:hAnsi="Arial" w:cs="Arial"/>
                <w:sz w:val="20"/>
              </w:rPr>
            </w:pPr>
            <w:r>
              <w:rPr>
                <w:rFonts w:ascii="Arial" w:hAnsi="Arial" w:cs="Arial"/>
                <w:sz w:val="20"/>
              </w:rPr>
              <w:t>Substantial industry experience</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0B4B6C">
        <w:trPr>
          <w:trHeight w:val="556"/>
        </w:trPr>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pStyle w:val="BodyText"/>
              <w:rPr>
                <w:rFonts w:ascii="Arial" w:hAnsi="Arial" w:cs="Arial"/>
                <w:sz w:val="20"/>
              </w:rPr>
            </w:pPr>
            <w:r w:rsidRPr="003F687D">
              <w:rPr>
                <w:rFonts w:ascii="Arial" w:hAnsi="Arial" w:cs="Arial"/>
                <w:sz w:val="20"/>
              </w:rPr>
              <w:t>Excellent written skills including excellent spelling, grammar and the ability to write concisely and accurately</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sidRPr="003F687D">
              <w:rPr>
                <w:rFonts w:ascii="Arial" w:hAnsi="Arial" w:cs="Arial"/>
                <w:sz w:val="20"/>
              </w:rPr>
              <w:t>The ability to de</w:t>
            </w:r>
            <w:r>
              <w:rPr>
                <w:rFonts w:ascii="Arial" w:hAnsi="Arial" w:cs="Arial"/>
                <w:sz w:val="20"/>
              </w:rPr>
              <w:t>liver a learner focused service.</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DD450D">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sidRPr="003F687D">
              <w:rPr>
                <w:rFonts w:ascii="Arial" w:hAnsi="Arial" w:cs="Arial"/>
                <w:sz w:val="20"/>
              </w:rPr>
              <w:t>The ability to l</w:t>
            </w:r>
            <w:r>
              <w:rPr>
                <w:rFonts w:ascii="Arial" w:hAnsi="Arial" w:cs="Arial"/>
                <w:sz w:val="20"/>
              </w:rPr>
              <w:t>ead, manage and motivate a team and build relationships to deliver objectives and organisational improvement.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720" w:hanging="360"/>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rPr>
                <w:rFonts w:ascii="Arial" w:hAnsi="Arial" w:cs="Arial"/>
                <w:sz w:val="20"/>
              </w:rPr>
            </w:pPr>
            <w:r w:rsidRPr="003F687D">
              <w:rPr>
                <w:rFonts w:ascii="Arial" w:hAnsi="Arial" w:cs="Arial"/>
                <w:sz w:val="20"/>
              </w:rPr>
              <w:t>An outcome based approach to working and the ability to achieve objectives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sidRPr="003F687D">
              <w:rPr>
                <w:rFonts w:ascii="Arial" w:hAnsi="Arial" w:cs="Arial"/>
                <w:sz w:val="20"/>
              </w:rPr>
              <w:t>Evidence based excellent organisational skills</w:t>
            </w:r>
            <w:r>
              <w:rPr>
                <w:rFonts w:ascii="Arial" w:hAnsi="Arial" w:cs="Arial"/>
                <w:sz w:val="20"/>
              </w:rPr>
              <w:t xml:space="preserve"> and the ability to manage competing priorities.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rPr>
                <w:rFonts w:ascii="Arial" w:hAnsi="Arial" w:cs="Arial"/>
                <w:sz w:val="20"/>
              </w:rPr>
            </w:pPr>
            <w:r w:rsidRPr="003F687D">
              <w:rPr>
                <w:rFonts w:ascii="Arial" w:hAnsi="Arial" w:cs="Arial"/>
                <w:sz w:val="20"/>
              </w:rPr>
              <w:t>Ability to prioritise a personal workload and that of a team</w:t>
            </w:r>
            <w:r>
              <w:rPr>
                <w:rFonts w:ascii="Arial" w:hAnsi="Arial" w:cs="Arial"/>
                <w:sz w:val="20"/>
              </w:rPr>
              <w:t>.</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rPr>
                <w:rFonts w:ascii="Arial" w:hAnsi="Arial" w:cs="Arial"/>
                <w:sz w:val="20"/>
              </w:rPr>
            </w:pPr>
            <w:r>
              <w:rPr>
                <w:rFonts w:ascii="Arial" w:hAnsi="Arial" w:cs="Arial"/>
                <w:sz w:val="20"/>
              </w:rPr>
              <w:t>Able to comprehend complex information and plan strategically, providing a creative and logical approach to problem solving.</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rPr>
                <w:rFonts w:ascii="Arial" w:hAnsi="Arial" w:cs="Arial"/>
                <w:sz w:val="20"/>
              </w:rPr>
            </w:pPr>
            <w:r w:rsidRPr="003F687D">
              <w:rPr>
                <w:rFonts w:ascii="Arial" w:hAnsi="Arial" w:cs="Arial"/>
                <w:sz w:val="20"/>
              </w:rPr>
              <w:t xml:space="preserve">Well-developed communication, verbal skills and the ability to </w:t>
            </w:r>
            <w:r>
              <w:rPr>
                <w:rFonts w:ascii="Arial" w:hAnsi="Arial" w:cs="Arial"/>
                <w:sz w:val="20"/>
              </w:rPr>
              <w:t>promote and develop the interest and future opportunities of the Group.</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Pr>
                <w:rFonts w:ascii="Arial" w:hAnsi="Arial" w:cs="Arial"/>
                <w:sz w:val="20"/>
              </w:rPr>
              <w:t>Evidence based ability to provide effective delivery of services within budget parameters.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4871BB" w:rsidRDefault="00491D67" w:rsidP="00491D67">
            <w:pPr>
              <w:pStyle w:val="ListParagraph"/>
              <w:numPr>
                <w:ilvl w:val="0"/>
                <w:numId w:val="1"/>
              </w:numPr>
              <w:spacing w:after="200" w:line="276" w:lineRule="auto"/>
              <w:ind w:right="-108"/>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sidRPr="003F687D">
              <w:rPr>
                <w:rFonts w:ascii="Arial" w:hAnsi="Arial" w:cs="Arial"/>
                <w:sz w:val="20"/>
              </w:rPr>
              <w:t xml:space="preserve">The ability to recognise the importance of regular dialogue with the </w:t>
            </w:r>
            <w:r>
              <w:rPr>
                <w:rFonts w:ascii="Arial" w:hAnsi="Arial" w:cs="Arial"/>
                <w:sz w:val="20"/>
              </w:rPr>
              <w:t xml:space="preserve">delivery </w:t>
            </w:r>
            <w:r w:rsidRPr="003F687D">
              <w:rPr>
                <w:rFonts w:ascii="Arial" w:hAnsi="Arial" w:cs="Arial"/>
                <w:sz w:val="20"/>
              </w:rPr>
              <w:t xml:space="preserve">teams and an ability to be helpful and supportive to them in supporting learners to achieve their goals.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sidRPr="003F687D">
              <w:rPr>
                <w:rFonts w:ascii="Arial" w:hAnsi="Arial" w:cs="Arial"/>
                <w:sz w:val="20"/>
              </w:rPr>
              <w:t xml:space="preserve">Well-developed skills in the use of </w:t>
            </w:r>
            <w:r w:rsidRPr="001A0489">
              <w:rPr>
                <w:rFonts w:ascii="Arial" w:hAnsi="Arial" w:cs="Arial"/>
                <w:sz w:val="20"/>
              </w:rPr>
              <w:t>ILT</w:t>
            </w:r>
            <w:r w:rsidRPr="00493BCE">
              <w:rPr>
                <w:rFonts w:ascii="Arial" w:hAnsi="Arial" w:cs="Arial"/>
                <w:color w:val="C00000"/>
                <w:sz w:val="20"/>
              </w:rPr>
              <w:t xml:space="preserve"> </w:t>
            </w:r>
            <w:r w:rsidRPr="003F687D">
              <w:rPr>
                <w:rFonts w:ascii="Arial" w:hAnsi="Arial" w:cs="Arial"/>
                <w:sz w:val="20"/>
              </w:rPr>
              <w:t>and the ability to use Microsoft office at an intermediate level.</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jc w:val="both"/>
              <w:rPr>
                <w:rFonts w:ascii="Arial" w:hAnsi="Arial" w:cs="Arial"/>
                <w:sz w:val="20"/>
              </w:rPr>
            </w:pPr>
            <w:r w:rsidRPr="003F687D">
              <w:rPr>
                <w:rFonts w:ascii="Arial" w:hAnsi="Arial" w:cs="Arial"/>
                <w:sz w:val="20"/>
              </w:rPr>
              <w:t>A commitment to continuous professional development.</w:t>
            </w:r>
          </w:p>
          <w:p w:rsidR="00491D67" w:rsidRPr="003F687D" w:rsidRDefault="00491D67" w:rsidP="00491D67">
            <w:pPr>
              <w:pStyle w:val="BodyText"/>
              <w:rPr>
                <w:rFonts w:ascii="Arial" w:hAnsi="Arial" w:cs="Arial"/>
                <w:sz w:val="20"/>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after="200" w:line="276" w:lineRule="auto"/>
              <w:ind w:left="318" w:right="-108"/>
              <w:contextualSpacing/>
              <w:jc w:val="both"/>
              <w:rPr>
                <w:rFonts w:ascii="Arial" w:eastAsia="Calibri" w:hAnsi="Arial" w:cs="Arial"/>
                <w:sz w:val="20"/>
              </w:rPr>
            </w:pPr>
            <w:r w:rsidRPr="003F687D">
              <w:rPr>
                <w:rFonts w:ascii="Arial" w:eastAsia="Calibri" w:hAnsi="Arial" w:cs="Arial"/>
                <w:sz w:val="20"/>
              </w:rPr>
              <w:sym w:font="Wingdings" w:char="F0FC"/>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r w:rsidR="00491D67" w:rsidRPr="003F687D" w:rsidTr="00384BE6">
        <w:tc>
          <w:tcPr>
            <w:tcW w:w="3534"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spacing w:before="100" w:beforeAutospacing="1"/>
              <w:rPr>
                <w:rFonts w:ascii="Arial" w:hAnsi="Arial" w:cs="Arial"/>
                <w:sz w:val="20"/>
              </w:rPr>
            </w:pPr>
            <w:r w:rsidRPr="003F687D">
              <w:rPr>
                <w:rFonts w:ascii="Arial" w:hAnsi="Arial" w:cs="Arial"/>
                <w:sz w:val="20"/>
              </w:rPr>
              <w:t>A commitment to safeguarding and promoting the welfare of children and vulnerable adults</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numPr>
                <w:ilvl w:val="0"/>
                <w:numId w:val="1"/>
              </w:numPr>
              <w:spacing w:after="200" w:line="276" w:lineRule="auto"/>
              <w:contextualSpacing/>
              <w:jc w:val="both"/>
              <w:rPr>
                <w:rFonts w:ascii="Arial" w:eastAsia="Calibri" w:hAnsi="Arial" w:cs="Arial"/>
                <w:sz w:val="20"/>
              </w:rPr>
            </w:pP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91D67" w:rsidRPr="003F687D" w:rsidRDefault="00491D67" w:rsidP="00491D67">
            <w:pPr>
              <w:ind w:left="720"/>
              <w:contextualSpacing/>
              <w:jc w:val="both"/>
              <w:rPr>
                <w:rFonts w:ascii="Arial" w:eastAsia="Calibri" w:hAnsi="Arial" w:cs="Arial"/>
                <w:sz w:val="20"/>
              </w:rPr>
            </w:pPr>
          </w:p>
        </w:tc>
      </w:tr>
    </w:tbl>
    <w:p w:rsidR="000D46BD" w:rsidRPr="003F687D" w:rsidRDefault="000D46BD" w:rsidP="00CE4A9E">
      <w:pPr>
        <w:jc w:val="both"/>
        <w:rPr>
          <w:rFonts w:ascii="Arial" w:hAnsi="Arial" w:cs="Arial"/>
          <w:b/>
          <w:sz w:val="20"/>
        </w:rPr>
      </w:pPr>
    </w:p>
    <w:p w:rsidR="00333908" w:rsidRPr="003F687D" w:rsidRDefault="00333908">
      <w:pPr>
        <w:jc w:val="both"/>
        <w:rPr>
          <w:rFonts w:ascii="Arial" w:hAnsi="Arial" w:cs="Arial"/>
          <w:b/>
          <w:sz w:val="20"/>
        </w:rPr>
      </w:pPr>
    </w:p>
    <w:sectPr w:rsidR="00333908" w:rsidRPr="003F687D" w:rsidSect="00144C58">
      <w:headerReference w:type="even" r:id="rId8"/>
      <w:headerReference w:type="default" r:id="rId9"/>
      <w:footerReference w:type="even" r:id="rId10"/>
      <w:footerReference w:type="first" r:id="rId11"/>
      <w:pgSz w:w="11907" w:h="16840" w:code="9"/>
      <w:pgMar w:top="1134" w:right="1440" w:bottom="10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EB1" w:rsidRDefault="00E44EB1">
      <w:r>
        <w:separator/>
      </w:r>
    </w:p>
  </w:endnote>
  <w:endnote w:type="continuationSeparator" w:id="0">
    <w:p w:rsidR="00E44EB1" w:rsidRDefault="00E4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EB1" w:rsidRDefault="00E44EB1">
      <w:r>
        <w:separator/>
      </w:r>
    </w:p>
  </w:footnote>
  <w:footnote w:type="continuationSeparator" w:id="0">
    <w:p w:rsidR="00E44EB1" w:rsidRDefault="00E4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06" w:rsidRPr="00D254DC" w:rsidRDefault="00FA2606" w:rsidP="006E60F0">
    <w:pPr>
      <w:pStyle w:val="Header"/>
      <w:framePr w:wrap="around" w:vAnchor="text" w:hAnchor="margin" w:xAlign="center" w:y="1"/>
      <w:rPr>
        <w:rStyle w:val="PageNumber"/>
        <w:rFonts w:ascii="Arial" w:hAnsi="Arial" w:cs="Arial"/>
        <w:sz w:val="20"/>
      </w:rPr>
    </w:pPr>
  </w:p>
  <w:p w:rsidR="00FA2606" w:rsidRDefault="00FA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2BB"/>
    <w:multiLevelType w:val="hybridMultilevel"/>
    <w:tmpl w:val="EC16CD74"/>
    <w:lvl w:ilvl="0" w:tplc="306852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F78AC"/>
    <w:multiLevelType w:val="hybridMultilevel"/>
    <w:tmpl w:val="0EBA4F8A"/>
    <w:lvl w:ilvl="0" w:tplc="AAAAD8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601CC"/>
    <w:multiLevelType w:val="hybridMultilevel"/>
    <w:tmpl w:val="2ED2B8F0"/>
    <w:lvl w:ilvl="0" w:tplc="8320C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D0BAF"/>
    <w:multiLevelType w:val="hybridMultilevel"/>
    <w:tmpl w:val="F2901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35F71"/>
    <w:multiLevelType w:val="hybridMultilevel"/>
    <w:tmpl w:val="D37A8892"/>
    <w:lvl w:ilvl="0" w:tplc="D340B6A4">
      <w:start w:val="1"/>
      <w:numFmt w:val="decimal"/>
      <w:pStyle w:val="Bullet"/>
      <w:lvlText w:val="%1."/>
      <w:lvlJc w:val="left"/>
      <w:pPr>
        <w:ind w:left="786"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477E30"/>
    <w:multiLevelType w:val="hybridMultilevel"/>
    <w:tmpl w:val="895623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2"/>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366F"/>
    <w:rsid w:val="000209F5"/>
    <w:rsid w:val="00027BF2"/>
    <w:rsid w:val="00027D40"/>
    <w:rsid w:val="00042974"/>
    <w:rsid w:val="00043B78"/>
    <w:rsid w:val="00051026"/>
    <w:rsid w:val="00063B26"/>
    <w:rsid w:val="000702CD"/>
    <w:rsid w:val="000750B1"/>
    <w:rsid w:val="00077C00"/>
    <w:rsid w:val="00083C30"/>
    <w:rsid w:val="000B0901"/>
    <w:rsid w:val="000B10A7"/>
    <w:rsid w:val="000B19F1"/>
    <w:rsid w:val="000B4B6C"/>
    <w:rsid w:val="000D46BD"/>
    <w:rsid w:val="000D6D76"/>
    <w:rsid w:val="000E0ABC"/>
    <w:rsid w:val="000E218D"/>
    <w:rsid w:val="000E4E28"/>
    <w:rsid w:val="000E6EC0"/>
    <w:rsid w:val="000F3ECA"/>
    <w:rsid w:val="000F4545"/>
    <w:rsid w:val="001009DE"/>
    <w:rsid w:val="001205E5"/>
    <w:rsid w:val="00144C58"/>
    <w:rsid w:val="00146A8D"/>
    <w:rsid w:val="00155A1D"/>
    <w:rsid w:val="0017613F"/>
    <w:rsid w:val="00176C02"/>
    <w:rsid w:val="00184958"/>
    <w:rsid w:val="001863E2"/>
    <w:rsid w:val="00193EAD"/>
    <w:rsid w:val="001A0489"/>
    <w:rsid w:val="001B2C1B"/>
    <w:rsid w:val="001C1406"/>
    <w:rsid w:val="001E0130"/>
    <w:rsid w:val="001E2E8D"/>
    <w:rsid w:val="002028BD"/>
    <w:rsid w:val="002263DA"/>
    <w:rsid w:val="002322CA"/>
    <w:rsid w:val="0023761B"/>
    <w:rsid w:val="00240AA8"/>
    <w:rsid w:val="002573E8"/>
    <w:rsid w:val="002616A9"/>
    <w:rsid w:val="00262025"/>
    <w:rsid w:val="00277874"/>
    <w:rsid w:val="0028129C"/>
    <w:rsid w:val="00286B2C"/>
    <w:rsid w:val="002B5F39"/>
    <w:rsid w:val="002F0658"/>
    <w:rsid w:val="00314E8F"/>
    <w:rsid w:val="00333908"/>
    <w:rsid w:val="003403C4"/>
    <w:rsid w:val="003470BF"/>
    <w:rsid w:val="003574B1"/>
    <w:rsid w:val="00357EC3"/>
    <w:rsid w:val="00376A81"/>
    <w:rsid w:val="00387DE4"/>
    <w:rsid w:val="003914EB"/>
    <w:rsid w:val="003A1E4D"/>
    <w:rsid w:val="003D0079"/>
    <w:rsid w:val="003E2266"/>
    <w:rsid w:val="003E2280"/>
    <w:rsid w:val="003F0911"/>
    <w:rsid w:val="003F211D"/>
    <w:rsid w:val="003F535B"/>
    <w:rsid w:val="003F687D"/>
    <w:rsid w:val="0040032D"/>
    <w:rsid w:val="00435AE9"/>
    <w:rsid w:val="00442D7B"/>
    <w:rsid w:val="00450CA4"/>
    <w:rsid w:val="004671C5"/>
    <w:rsid w:val="0047501D"/>
    <w:rsid w:val="00481CC0"/>
    <w:rsid w:val="00483BF9"/>
    <w:rsid w:val="004871BB"/>
    <w:rsid w:val="004900D4"/>
    <w:rsid w:val="00491D67"/>
    <w:rsid w:val="00493BCE"/>
    <w:rsid w:val="004C2D02"/>
    <w:rsid w:val="004D252C"/>
    <w:rsid w:val="004D5CC9"/>
    <w:rsid w:val="004F33C9"/>
    <w:rsid w:val="00503A44"/>
    <w:rsid w:val="00511EAF"/>
    <w:rsid w:val="005153B4"/>
    <w:rsid w:val="00525205"/>
    <w:rsid w:val="005312C7"/>
    <w:rsid w:val="00534FD6"/>
    <w:rsid w:val="0054677F"/>
    <w:rsid w:val="00557DB0"/>
    <w:rsid w:val="00562956"/>
    <w:rsid w:val="0057014D"/>
    <w:rsid w:val="00572961"/>
    <w:rsid w:val="0057793B"/>
    <w:rsid w:val="005875BE"/>
    <w:rsid w:val="005912E8"/>
    <w:rsid w:val="00597798"/>
    <w:rsid w:val="005D0F7D"/>
    <w:rsid w:val="005D67F6"/>
    <w:rsid w:val="00603720"/>
    <w:rsid w:val="006037A9"/>
    <w:rsid w:val="006456BC"/>
    <w:rsid w:val="00645BCB"/>
    <w:rsid w:val="00651119"/>
    <w:rsid w:val="00681470"/>
    <w:rsid w:val="006862AF"/>
    <w:rsid w:val="0069162F"/>
    <w:rsid w:val="0069740E"/>
    <w:rsid w:val="006B60C8"/>
    <w:rsid w:val="006C6912"/>
    <w:rsid w:val="006D761E"/>
    <w:rsid w:val="006E60F0"/>
    <w:rsid w:val="006F3AA4"/>
    <w:rsid w:val="00701769"/>
    <w:rsid w:val="00701D68"/>
    <w:rsid w:val="00711B69"/>
    <w:rsid w:val="007279EE"/>
    <w:rsid w:val="0074456B"/>
    <w:rsid w:val="00751D26"/>
    <w:rsid w:val="00753672"/>
    <w:rsid w:val="00753A79"/>
    <w:rsid w:val="00776BE5"/>
    <w:rsid w:val="00785517"/>
    <w:rsid w:val="007A08CE"/>
    <w:rsid w:val="007B4575"/>
    <w:rsid w:val="007D00D1"/>
    <w:rsid w:val="007D7F1B"/>
    <w:rsid w:val="007E1348"/>
    <w:rsid w:val="008066A8"/>
    <w:rsid w:val="008100E5"/>
    <w:rsid w:val="00814511"/>
    <w:rsid w:val="008320F3"/>
    <w:rsid w:val="008554BF"/>
    <w:rsid w:val="00855609"/>
    <w:rsid w:val="00862913"/>
    <w:rsid w:val="0087488E"/>
    <w:rsid w:val="008751EB"/>
    <w:rsid w:val="0087607C"/>
    <w:rsid w:val="008858F3"/>
    <w:rsid w:val="00894756"/>
    <w:rsid w:val="008A5C92"/>
    <w:rsid w:val="008A6B6E"/>
    <w:rsid w:val="008B1627"/>
    <w:rsid w:val="008B1A81"/>
    <w:rsid w:val="008B44CE"/>
    <w:rsid w:val="008D2E2E"/>
    <w:rsid w:val="008D60E4"/>
    <w:rsid w:val="008E72AC"/>
    <w:rsid w:val="008F33B3"/>
    <w:rsid w:val="008F49BA"/>
    <w:rsid w:val="008F64E5"/>
    <w:rsid w:val="00937085"/>
    <w:rsid w:val="00984A28"/>
    <w:rsid w:val="00984C3F"/>
    <w:rsid w:val="009A61D2"/>
    <w:rsid w:val="009B12EC"/>
    <w:rsid w:val="009B26FF"/>
    <w:rsid w:val="009B4605"/>
    <w:rsid w:val="009D7091"/>
    <w:rsid w:val="009F486C"/>
    <w:rsid w:val="009F70CC"/>
    <w:rsid w:val="00A01C13"/>
    <w:rsid w:val="00A2224A"/>
    <w:rsid w:val="00A31E21"/>
    <w:rsid w:val="00A62BC0"/>
    <w:rsid w:val="00A83367"/>
    <w:rsid w:val="00AC09EF"/>
    <w:rsid w:val="00AC5186"/>
    <w:rsid w:val="00AC6219"/>
    <w:rsid w:val="00AD632D"/>
    <w:rsid w:val="00AF3F57"/>
    <w:rsid w:val="00B124EE"/>
    <w:rsid w:val="00B21311"/>
    <w:rsid w:val="00B22D5E"/>
    <w:rsid w:val="00B26CB9"/>
    <w:rsid w:val="00B272B8"/>
    <w:rsid w:val="00B300A8"/>
    <w:rsid w:val="00B3104F"/>
    <w:rsid w:val="00B426C4"/>
    <w:rsid w:val="00B478E8"/>
    <w:rsid w:val="00B54D08"/>
    <w:rsid w:val="00B7010E"/>
    <w:rsid w:val="00BA154E"/>
    <w:rsid w:val="00BA2CA7"/>
    <w:rsid w:val="00BB4AC5"/>
    <w:rsid w:val="00BB5B77"/>
    <w:rsid w:val="00BC052D"/>
    <w:rsid w:val="00BC1E0A"/>
    <w:rsid w:val="00BC4E83"/>
    <w:rsid w:val="00BF2BC1"/>
    <w:rsid w:val="00C068E3"/>
    <w:rsid w:val="00C136BC"/>
    <w:rsid w:val="00C268F3"/>
    <w:rsid w:val="00C277A2"/>
    <w:rsid w:val="00C329D8"/>
    <w:rsid w:val="00C34D7C"/>
    <w:rsid w:val="00C355FE"/>
    <w:rsid w:val="00C40DAC"/>
    <w:rsid w:val="00C46446"/>
    <w:rsid w:val="00C529A7"/>
    <w:rsid w:val="00C704DB"/>
    <w:rsid w:val="00C844B3"/>
    <w:rsid w:val="00C94AAC"/>
    <w:rsid w:val="00CB0E15"/>
    <w:rsid w:val="00CB30C6"/>
    <w:rsid w:val="00CC3F1B"/>
    <w:rsid w:val="00CE4A9E"/>
    <w:rsid w:val="00D14392"/>
    <w:rsid w:val="00D254DC"/>
    <w:rsid w:val="00D32684"/>
    <w:rsid w:val="00D33B0E"/>
    <w:rsid w:val="00D53619"/>
    <w:rsid w:val="00D64AE5"/>
    <w:rsid w:val="00D679C6"/>
    <w:rsid w:val="00D73155"/>
    <w:rsid w:val="00D80A48"/>
    <w:rsid w:val="00D818F5"/>
    <w:rsid w:val="00DB6698"/>
    <w:rsid w:val="00DD450D"/>
    <w:rsid w:val="00DE63B2"/>
    <w:rsid w:val="00DF0856"/>
    <w:rsid w:val="00DF55CF"/>
    <w:rsid w:val="00E151E7"/>
    <w:rsid w:val="00E303C7"/>
    <w:rsid w:val="00E35439"/>
    <w:rsid w:val="00E37F74"/>
    <w:rsid w:val="00E44EB1"/>
    <w:rsid w:val="00E606F6"/>
    <w:rsid w:val="00E6524B"/>
    <w:rsid w:val="00E66725"/>
    <w:rsid w:val="00EA2116"/>
    <w:rsid w:val="00EA349B"/>
    <w:rsid w:val="00EB3549"/>
    <w:rsid w:val="00EC52F5"/>
    <w:rsid w:val="00EE103C"/>
    <w:rsid w:val="00EE332B"/>
    <w:rsid w:val="00EE3F83"/>
    <w:rsid w:val="00EE74E3"/>
    <w:rsid w:val="00EF24B0"/>
    <w:rsid w:val="00EF633E"/>
    <w:rsid w:val="00F1107B"/>
    <w:rsid w:val="00F11916"/>
    <w:rsid w:val="00F205C6"/>
    <w:rsid w:val="00F27CB8"/>
    <w:rsid w:val="00F3271F"/>
    <w:rsid w:val="00F35E06"/>
    <w:rsid w:val="00F46499"/>
    <w:rsid w:val="00F50995"/>
    <w:rsid w:val="00F57FDC"/>
    <w:rsid w:val="00FA2606"/>
    <w:rsid w:val="00FA272C"/>
    <w:rsid w:val="00FB3498"/>
    <w:rsid w:val="00FC3DCC"/>
    <w:rsid w:val="00FE1E66"/>
    <w:rsid w:val="00FE37AF"/>
    <w:rsid w:val="00FF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D69DCD"/>
  <w15:docId w15:val="{B73CE613-A8BC-458C-BE15-6C626B3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link w:val="BodyTextChar"/>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BC4E83"/>
    <w:rPr>
      <w:sz w:val="22"/>
      <w:lang w:eastAsia="en-US"/>
    </w:rPr>
  </w:style>
  <w:style w:type="table" w:styleId="TableGrid">
    <w:name w:val="Table Grid"/>
    <w:basedOn w:val="TableNormal"/>
    <w:rsid w:val="00B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D7F1B"/>
    <w:rPr>
      <w:sz w:val="22"/>
      <w:lang w:val="en-US" w:eastAsia="en-US"/>
    </w:rPr>
  </w:style>
  <w:style w:type="paragraph" w:customStyle="1" w:styleId="Bullet">
    <w:name w:val="Bullet"/>
    <w:basedOn w:val="Normal"/>
    <w:autoRedefine/>
    <w:qFormat/>
    <w:rsid w:val="00D818F5"/>
    <w:pPr>
      <w:widowControl w:val="0"/>
      <w:numPr>
        <w:numId w:val="3"/>
      </w:numPr>
      <w:tabs>
        <w:tab w:val="left" w:pos="2268"/>
      </w:tabs>
      <w:suppressAutoHyphens/>
      <w:autoSpaceDE w:val="0"/>
      <w:autoSpaceDN w:val="0"/>
      <w:adjustRightInd w:val="0"/>
      <w:spacing w:after="160"/>
      <w:ind w:left="494"/>
      <w:textAlignment w:val="center"/>
    </w:pPr>
    <w:rPr>
      <w:rFonts w:ascii="Arial" w:eastAsiaTheme="minorEastAsia"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28341">
      <w:bodyDiv w:val="1"/>
      <w:marLeft w:val="0"/>
      <w:marRight w:val="0"/>
      <w:marTop w:val="0"/>
      <w:marBottom w:val="0"/>
      <w:divBdr>
        <w:top w:val="none" w:sz="0" w:space="0" w:color="auto"/>
        <w:left w:val="none" w:sz="0" w:space="0" w:color="auto"/>
        <w:bottom w:val="none" w:sz="0" w:space="0" w:color="auto"/>
        <w:right w:val="none" w:sz="0" w:space="0" w:color="auto"/>
      </w:divBdr>
    </w:div>
    <w:div w:id="21386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63B6-6C97-4100-8F0B-9808EEE8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5</cp:revision>
  <cp:lastPrinted>2018-07-11T11:04:00Z</cp:lastPrinted>
  <dcterms:created xsi:type="dcterms:W3CDTF">2020-03-10T11:16:00Z</dcterms:created>
  <dcterms:modified xsi:type="dcterms:W3CDTF">2020-03-10T13:37:00Z</dcterms:modified>
</cp:coreProperties>
</file>