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CD" w:rsidRPr="00D452CD" w:rsidRDefault="00AA2CB6" w:rsidP="00D452CD">
      <w:pPr>
        <w:widowControl w:val="0"/>
        <w:spacing w:after="0" w:line="240" w:lineRule="auto"/>
        <w:ind w:right="-20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  <w:lang w:val="en-US"/>
        </w:rPr>
        <w:t xml:space="preserve">TEACHER OF </w:t>
      </w:r>
      <w:r w:rsidR="009A6C9E">
        <w:rPr>
          <w:b/>
          <w:sz w:val="24"/>
          <w:szCs w:val="24"/>
          <w:lang w:val="en-US"/>
        </w:rPr>
        <w:t>GEOGRAPHY</w:t>
      </w:r>
    </w:p>
    <w:p w:rsidR="00D452CD" w:rsidRPr="00D452CD" w:rsidRDefault="00D452CD" w:rsidP="00D452CD">
      <w:pPr>
        <w:widowControl w:val="0"/>
        <w:spacing w:after="200" w:line="276" w:lineRule="auto"/>
        <w:jc w:val="center"/>
        <w:rPr>
          <w:b/>
          <w:sz w:val="24"/>
          <w:szCs w:val="24"/>
          <w:lang w:val="en-US"/>
        </w:rPr>
      </w:pPr>
      <w:r w:rsidRPr="00D452CD">
        <w:rPr>
          <w:b/>
          <w:sz w:val="24"/>
          <w:szCs w:val="24"/>
          <w:lang w:val="en-US"/>
        </w:rPr>
        <w:t>PERSON SPECIFICATION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D452CD" w:rsidRPr="00D452CD" w:rsidTr="001B7B8E">
        <w:trPr>
          <w:trHeight w:val="300"/>
          <w:tblHeader/>
        </w:trPr>
        <w:tc>
          <w:tcPr>
            <w:tcW w:w="4673" w:type="dxa"/>
            <w:shd w:val="clear" w:color="auto" w:fill="D9D9D9" w:themeFill="background1" w:themeFillShade="D9"/>
          </w:tcPr>
          <w:p w:rsidR="00D452CD" w:rsidRPr="00D452CD" w:rsidRDefault="00D452CD" w:rsidP="00D452CD">
            <w:pPr>
              <w:widowControl w:val="0"/>
              <w:spacing w:before="240" w:after="60" w:line="320" w:lineRule="exact"/>
              <w:outlineLvl w:val="0"/>
              <w:rPr>
                <w:rFonts w:eastAsiaTheme="majorEastAsia" w:cstheme="majorBidi"/>
                <w:b/>
                <w:bCs/>
                <w:lang w:eastAsia="en-GB"/>
              </w:rPr>
            </w:pPr>
            <w:r w:rsidRPr="00D452CD">
              <w:rPr>
                <w:rFonts w:eastAsiaTheme="majorEastAsia" w:cstheme="majorBidi"/>
                <w:b/>
                <w:bCs/>
                <w:lang w:eastAsia="en-GB"/>
              </w:rPr>
              <w:t>Essential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452CD" w:rsidRPr="00D452CD" w:rsidRDefault="00D452CD" w:rsidP="00D452CD">
            <w:pPr>
              <w:widowControl w:val="0"/>
              <w:spacing w:before="240" w:after="60" w:line="320" w:lineRule="exact"/>
              <w:outlineLvl w:val="0"/>
              <w:rPr>
                <w:rFonts w:eastAsiaTheme="majorEastAsia" w:cstheme="majorBidi"/>
                <w:b/>
                <w:bCs/>
                <w:lang w:eastAsia="en-GB"/>
              </w:rPr>
            </w:pPr>
            <w:r w:rsidRPr="00D452CD">
              <w:rPr>
                <w:rFonts w:eastAsiaTheme="majorEastAsia" w:cstheme="majorBidi"/>
                <w:b/>
                <w:bCs/>
                <w:lang w:eastAsia="en-GB"/>
              </w:rPr>
              <w:t>Desirable</w:t>
            </w:r>
          </w:p>
        </w:tc>
      </w:tr>
      <w:tr w:rsidR="00D452CD" w:rsidRPr="00D452CD" w:rsidTr="001B7B8E">
        <w:trPr>
          <w:trHeight w:val="237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D452CD" w:rsidRPr="00D452CD" w:rsidRDefault="00D452CD" w:rsidP="00D452CD">
            <w:pPr>
              <w:widowControl w:val="0"/>
              <w:spacing w:after="200" w:line="276" w:lineRule="auto"/>
              <w:rPr>
                <w:b/>
                <w:lang w:val="en-US"/>
              </w:rPr>
            </w:pPr>
            <w:r w:rsidRPr="00D452CD">
              <w:rPr>
                <w:b/>
                <w:lang w:val="en-US"/>
              </w:rPr>
              <w:t>Qualifications and experience: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Qualified teacher status.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A continued commitment to own professional development.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Teaching experience within the designated age range.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2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First degree in a Language.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2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Experience of more than one key stage and school/academy.</w:t>
            </w:r>
          </w:p>
          <w:p w:rsidR="00D452CD" w:rsidRPr="00D452CD" w:rsidRDefault="00D452CD" w:rsidP="00D452CD">
            <w:pPr>
              <w:widowControl w:val="0"/>
              <w:spacing w:line="280" w:lineRule="exact"/>
              <w:rPr>
                <w:rFonts w:eastAsia="Times New Roman" w:cs="Times New Roman"/>
                <w:lang w:eastAsia="en-GB"/>
              </w:rPr>
            </w:pPr>
          </w:p>
        </w:tc>
      </w:tr>
      <w:tr w:rsidR="00D452CD" w:rsidRPr="00D452CD" w:rsidTr="001B7B8E">
        <w:trPr>
          <w:trHeight w:val="501"/>
        </w:trPr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Set high expectations and inspire, motivate and challenge all students, in specified department, by:</w:t>
            </w:r>
            <w:r w:rsidRPr="00D452CD">
              <w:rPr>
                <w:rFonts w:eastAsia="Times New Roman" w:cs="Times New Roman"/>
                <w:lang w:eastAsia="en-GB"/>
              </w:rPr>
              <w:t xml:space="preserve"> 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3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Establishing a safe and stimulating environment for students, rooted in mutual respect.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3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Setting goals that stretch and challenge students of all backgrounds, abilities and dispositions.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3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Demonstrating consistently, the positive attitudes, values and behaviour which are expected of students.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spacing w:after="200" w:line="276" w:lineRule="auto"/>
              <w:rPr>
                <w:lang w:val="en-US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Promote good progress and outcomes by students in specified department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4"/>
              </w:numPr>
              <w:spacing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Being accountable for students’ attainment, progress and outcomes.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4"/>
              </w:numPr>
              <w:spacing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Being aware of students’ capabilities and their prior knowledge, and plan teaching to build on these.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4"/>
              </w:numPr>
              <w:spacing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Encouraging students to take reflect on their progress and to take a responsible and conscientious attitude to their own work and study.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Demonstrating knowledge and understanding of how students learn and how this impacts on teaching. </w:t>
            </w:r>
          </w:p>
          <w:p w:rsidR="00D452CD" w:rsidRPr="00D452CD" w:rsidRDefault="00D452CD" w:rsidP="00D452CD">
            <w:pPr>
              <w:widowControl w:val="0"/>
              <w:spacing w:line="276" w:lineRule="auto"/>
              <w:rPr>
                <w:lang w:val="en-US"/>
              </w:rPr>
            </w:pPr>
          </w:p>
        </w:tc>
      </w:tr>
      <w:tr w:rsidR="00D452CD" w:rsidRPr="00D452CD" w:rsidTr="001B7B8E">
        <w:trPr>
          <w:cantSplit/>
        </w:trPr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ind w:left="29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Demonstrate good subject and curriculum knowledge, especially in relation to specified department, by:</w:t>
            </w:r>
          </w:p>
        </w:tc>
      </w:tr>
      <w:tr w:rsidR="00D452CD" w:rsidRPr="00D452CD" w:rsidTr="001B7B8E">
        <w:trPr>
          <w:cantSplit/>
        </w:trPr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Having a secure knowledge of the relevant subject(s) and curriculum areas, fostering and maintaining students’ interest in the subject, and addressing misunderstandings.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Promoting the value of scholarship. 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Demonstrating an understanding of and taking responsibility for promoting high standards of specified subject.</w:t>
            </w: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Plan and teach well-structured lessons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Symbo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Imparting knowledge and developing understanding through effective use of lesson time.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Symbo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Promoting a love of learning and student’s intellectual curiosity.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Aria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Setting homework and planning other out-of-class activities to consolidate and extend  knowledge and understanding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Aria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lastRenderedPageBreak/>
              <w:t>Reflecting systematically on the effectiveness of lessons and approaches to teaching.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lastRenderedPageBreak/>
              <w:t xml:space="preserve">Contributing to the design and provision of an engaging curriculum within the relevant subject area(s). </w:t>
            </w:r>
          </w:p>
          <w:p w:rsidR="00D452CD" w:rsidRPr="00D452CD" w:rsidRDefault="00D452CD" w:rsidP="00D452CD">
            <w:pPr>
              <w:widowControl w:val="0"/>
              <w:spacing w:line="276" w:lineRule="auto"/>
              <w:rPr>
                <w:lang w:val="en-US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lastRenderedPageBreak/>
              <w:t>Adapt teaching to respond to the strengths and needs of all students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Knowing when and how to differentiate appropriately, using approaches which enable students to be taught effectively.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Having a clear understanding of the needs of all students, including those with special educational needs; those of high ability; those with English as an additional language; those with disabilities; and being able to use and evaluate distinctive teaching approaches to engage and support them.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Demonstrating an awareness of the physical, social and intellectual development of students, and knowing how to adapt teaching to support students’ education at different stages of development.</w:t>
            </w: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Make accurate and productive use of assessment in specified</w:t>
            </w:r>
            <w:r w:rsidRPr="00D452CD">
              <w:rPr>
                <w:rFonts w:eastAsia="Times New Roman" w:cs="Times New Roman"/>
                <w:b/>
                <w:color w:val="FF0000"/>
                <w:lang w:eastAsia="en-GB"/>
              </w:rPr>
              <w:t xml:space="preserve"> </w:t>
            </w:r>
            <w:r w:rsidRPr="00D452CD">
              <w:rPr>
                <w:rFonts w:eastAsia="Times New Roman" w:cs="Times New Roman"/>
                <w:b/>
                <w:lang w:eastAsia="en-GB"/>
              </w:rPr>
              <w:t>department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Knowing and understanding how to assess the subject and curriculum areas, including statutory assessment requirements.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Making use of formative and summative assessment to secure students’ progress.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Using relevant data to monitor progress, set targets, and plan subsequent lessons.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Giving students regular feedback, both orally and through accurate marking, and encouraging students to respond to the feedback. 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spacing w:before="240" w:after="60" w:line="320" w:lineRule="exact"/>
              <w:outlineLvl w:val="0"/>
              <w:rPr>
                <w:rFonts w:eastAsiaTheme="majorEastAsia" w:cstheme="majorBidi"/>
                <w:b/>
                <w:bCs/>
                <w:lang w:eastAsia="en-GB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Manage behaviour effectively to ensure a good and safe learning environment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spacing w:val="-4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Having clear rules and routines for behaviour in classrooms, and taking responsibility for promoting good and courteous behaviour both in classrooms and around the academy.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spacing w:val="-4"/>
                <w:lang w:eastAsia="en-GB"/>
              </w:rPr>
            </w:pPr>
            <w:r w:rsidRPr="00D452CD">
              <w:rPr>
                <w:rFonts w:eastAsia="Times New Roman" w:cs="Times New Roman"/>
                <w:spacing w:val="-4"/>
                <w:lang w:eastAsia="en-GB"/>
              </w:rPr>
              <w:t>Managing classes effectively, using approaches which are appropriate to students’ needs in order to involve and motivate them.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Maintaining good relationships with students and exercising appropriate authority.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after="240"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Having high expectations of behaviour, and establishing a framework for discipline with a range of strategies, using praise, sanctions and rewards consistently and fairly. </w:t>
            </w:r>
          </w:p>
          <w:p w:rsidR="00D452CD" w:rsidRPr="00D452CD" w:rsidRDefault="00D452CD" w:rsidP="00D452CD">
            <w:pPr>
              <w:widowControl w:val="0"/>
              <w:spacing w:after="200" w:line="276" w:lineRule="auto"/>
              <w:rPr>
                <w:lang w:val="en-US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Fulfil wider professional responsibilities: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Making a positive contribution to the wider life and ethos of the academy.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Developing effective professional relationships with colleagues, knowing how and when to draw on advice and specialist support.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Communicating effectively with parents with regard to students’ achievements and well-being.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Taking responsibility for improving teaching through appropriate professional development, responding to advice and feedback from colleagues.</w:t>
            </w:r>
          </w:p>
        </w:tc>
      </w:tr>
    </w:tbl>
    <w:p w:rsidR="00185FB6" w:rsidRDefault="00185FB6"/>
    <w:sectPr w:rsidR="00185FB6" w:rsidSect="00A148AF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92B"/>
    <w:multiLevelType w:val="hybridMultilevel"/>
    <w:tmpl w:val="C4F2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2168E"/>
    <w:multiLevelType w:val="hybridMultilevel"/>
    <w:tmpl w:val="0AF6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E6309"/>
    <w:multiLevelType w:val="hybridMultilevel"/>
    <w:tmpl w:val="4BDE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1107EF"/>
    <w:multiLevelType w:val="hybridMultilevel"/>
    <w:tmpl w:val="2F94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FE1A51"/>
    <w:multiLevelType w:val="hybridMultilevel"/>
    <w:tmpl w:val="946ED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CD"/>
    <w:rsid w:val="00185FB6"/>
    <w:rsid w:val="001922BF"/>
    <w:rsid w:val="00503414"/>
    <w:rsid w:val="009A6C9E"/>
    <w:rsid w:val="00AA2CB6"/>
    <w:rsid w:val="00D452CD"/>
    <w:rsid w:val="00F061C1"/>
    <w:rsid w:val="00F3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B9523-3916-46EB-A00D-5C67390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D38350C5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Winsford E-ACT Academy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Bogue</dc:creator>
  <cp:keywords/>
  <dc:description/>
  <cp:lastModifiedBy>Lorraine Bogue</cp:lastModifiedBy>
  <cp:revision>2</cp:revision>
  <dcterms:created xsi:type="dcterms:W3CDTF">2018-02-15T14:57:00Z</dcterms:created>
  <dcterms:modified xsi:type="dcterms:W3CDTF">2018-02-15T14:57:00Z</dcterms:modified>
</cp:coreProperties>
</file>