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3BF" w:rsidRDefault="009513BF" w:rsidP="009513BF">
      <w:pPr>
        <w:ind w:right="-540"/>
        <w:jc w:val="right"/>
        <w:rPr>
          <w:rFonts w:ascii="Arial" w:hAnsi="Arial" w:cs="Arial"/>
          <w:b/>
          <w:bCs/>
          <w:sz w:val="22"/>
          <w:szCs w:val="22"/>
        </w:rPr>
      </w:pPr>
      <w:r>
        <w:rPr>
          <w:rFonts w:ascii="Arial" w:hAnsi="Arial" w:cs="Arial"/>
          <w:noProof/>
          <w:sz w:val="22"/>
          <w:szCs w:val="22"/>
          <w:lang w:eastAsia="en-GB"/>
        </w:rPr>
        <w:drawing>
          <wp:inline distT="0" distB="0" distL="0" distR="0">
            <wp:extent cx="12001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485775"/>
                    </a:xfrm>
                    <a:prstGeom prst="rect">
                      <a:avLst/>
                    </a:prstGeom>
                    <a:noFill/>
                    <a:ln>
                      <a:noFill/>
                    </a:ln>
                  </pic:spPr>
                </pic:pic>
              </a:graphicData>
            </a:graphic>
          </wp:inline>
        </w:drawing>
      </w:r>
    </w:p>
    <w:p w:rsidR="009513BF" w:rsidRDefault="009513BF" w:rsidP="009513BF">
      <w:pPr>
        <w:jc w:val="center"/>
        <w:rPr>
          <w:rFonts w:ascii="Arial" w:hAnsi="Arial" w:cs="Arial"/>
          <w:b/>
          <w:bCs/>
          <w:sz w:val="22"/>
          <w:szCs w:val="22"/>
        </w:rPr>
      </w:pPr>
    </w:p>
    <w:p w:rsidR="009513BF" w:rsidRDefault="009513BF" w:rsidP="009513BF">
      <w:pPr>
        <w:jc w:val="center"/>
        <w:rPr>
          <w:rFonts w:ascii="Arial" w:hAnsi="Arial" w:cs="Arial"/>
          <w:b/>
          <w:bCs/>
          <w:sz w:val="22"/>
          <w:szCs w:val="22"/>
          <w:u w:val="single"/>
        </w:rPr>
      </w:pPr>
      <w:r>
        <w:rPr>
          <w:rFonts w:ascii="Arial" w:hAnsi="Arial" w:cs="Arial"/>
          <w:b/>
          <w:bCs/>
          <w:sz w:val="22"/>
          <w:szCs w:val="22"/>
        </w:rPr>
        <w:t>JOB DESCRIPTION</w:t>
      </w:r>
    </w:p>
    <w:p w:rsidR="009513BF" w:rsidRDefault="009513BF" w:rsidP="009513BF">
      <w:pPr>
        <w:jc w:val="center"/>
        <w:rPr>
          <w:rFonts w:ascii="Arial" w:hAnsi="Arial" w:cs="Arial"/>
          <w:b/>
          <w:bCs/>
          <w:sz w:val="22"/>
          <w:szCs w:val="22"/>
          <w:u w:val="single"/>
        </w:rPr>
      </w:pPr>
    </w:p>
    <w:tbl>
      <w:tblPr>
        <w:tblW w:w="0" w:type="auto"/>
        <w:tblLayout w:type="fixed"/>
        <w:tblLook w:val="0000" w:firstRow="0" w:lastRow="0" w:firstColumn="0" w:lastColumn="0" w:noHBand="0" w:noVBand="0"/>
      </w:tblPr>
      <w:tblGrid>
        <w:gridCol w:w="2413"/>
        <w:gridCol w:w="7394"/>
      </w:tblGrid>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r>
              <w:rPr>
                <w:rFonts w:ascii="Arial" w:hAnsi="Arial" w:cs="Arial"/>
                <w:b/>
                <w:bCs/>
                <w:sz w:val="22"/>
                <w:szCs w:val="22"/>
              </w:rPr>
              <w:t>TITLE:</w:t>
            </w: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Office Administration Assistant </w:t>
            </w: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r>
              <w:rPr>
                <w:rFonts w:ascii="Arial" w:hAnsi="Arial" w:cs="Arial"/>
                <w:b/>
                <w:bCs/>
                <w:sz w:val="22"/>
                <w:szCs w:val="22"/>
              </w:rPr>
              <w:t>POST NO:</w:t>
            </w:r>
          </w:p>
        </w:tc>
        <w:tc>
          <w:tcPr>
            <w:tcW w:w="7394" w:type="dxa"/>
            <w:tcBorders>
              <w:top w:val="nil"/>
              <w:left w:val="nil"/>
              <w:bottom w:val="nil"/>
              <w:right w:val="nil"/>
            </w:tcBorders>
          </w:tcPr>
          <w:p w:rsidR="009513BF" w:rsidRDefault="009513BF" w:rsidP="00A25A53">
            <w:pPr>
              <w:rPr>
                <w:rFonts w:ascii="Arial" w:hAnsi="Arial" w:cs="Arial"/>
                <w:sz w:val="22"/>
                <w:szCs w:val="22"/>
              </w:rPr>
            </w:pP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r>
              <w:rPr>
                <w:rFonts w:ascii="Arial" w:hAnsi="Arial" w:cs="Arial"/>
                <w:b/>
                <w:bCs/>
                <w:sz w:val="22"/>
                <w:szCs w:val="22"/>
              </w:rPr>
              <w:t>SCHOOL:</w:t>
            </w: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Crawley Green Infant School</w:t>
            </w: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Beaconsfield</w:t>
            </w: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Luton      LU2 0RW</w:t>
            </w: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r>
              <w:rPr>
                <w:rFonts w:ascii="Arial" w:hAnsi="Arial" w:cs="Arial"/>
                <w:b/>
                <w:bCs/>
                <w:sz w:val="22"/>
                <w:szCs w:val="22"/>
              </w:rPr>
              <w:t>RESPONSIBLE TO:</w:t>
            </w: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Office Manager/Personal Assistant to the </w:t>
            </w:r>
            <w:proofErr w:type="spellStart"/>
            <w:r>
              <w:rPr>
                <w:rFonts w:ascii="Arial" w:hAnsi="Arial" w:cs="Arial"/>
                <w:sz w:val="22"/>
                <w:szCs w:val="22"/>
              </w:rPr>
              <w:t>Headteacher</w:t>
            </w:r>
            <w:proofErr w:type="spellEnd"/>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p>
        </w:tc>
        <w:tc>
          <w:tcPr>
            <w:tcW w:w="7394" w:type="dxa"/>
            <w:tcBorders>
              <w:top w:val="nil"/>
              <w:left w:val="nil"/>
              <w:bottom w:val="nil"/>
              <w:right w:val="nil"/>
            </w:tcBorders>
          </w:tcPr>
          <w:p w:rsidR="009513BF" w:rsidRDefault="009513BF" w:rsidP="00A25A53">
            <w:pPr>
              <w:rPr>
                <w:rFonts w:ascii="Arial" w:hAnsi="Arial" w:cs="Arial"/>
                <w:sz w:val="22"/>
                <w:szCs w:val="22"/>
              </w:rPr>
            </w:pPr>
          </w:p>
        </w:tc>
      </w:tr>
      <w:tr w:rsidR="009513BF" w:rsidTr="00A25A53">
        <w:tblPrEx>
          <w:tblCellMar>
            <w:top w:w="0" w:type="dxa"/>
            <w:bottom w:w="0" w:type="dxa"/>
          </w:tblCellMar>
        </w:tblPrEx>
        <w:trPr>
          <w:cantSplit/>
        </w:trPr>
        <w:tc>
          <w:tcPr>
            <w:tcW w:w="2413" w:type="dxa"/>
            <w:tcBorders>
              <w:top w:val="nil"/>
              <w:left w:val="nil"/>
              <w:bottom w:val="nil"/>
              <w:right w:val="nil"/>
            </w:tcBorders>
          </w:tcPr>
          <w:p w:rsidR="009513BF" w:rsidRDefault="009513BF" w:rsidP="00A25A53">
            <w:pPr>
              <w:rPr>
                <w:rFonts w:ascii="Arial" w:hAnsi="Arial" w:cs="Arial"/>
                <w:b/>
                <w:bCs/>
                <w:sz w:val="22"/>
                <w:szCs w:val="22"/>
              </w:rPr>
            </w:pPr>
            <w:r>
              <w:rPr>
                <w:rFonts w:ascii="Arial" w:hAnsi="Arial" w:cs="Arial"/>
                <w:b/>
                <w:bCs/>
                <w:sz w:val="22"/>
                <w:szCs w:val="22"/>
              </w:rPr>
              <w:t>GRADE:</w:t>
            </w:r>
          </w:p>
        </w:tc>
        <w:tc>
          <w:tcPr>
            <w:tcW w:w="7394"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L3</w:t>
            </w:r>
          </w:p>
        </w:tc>
      </w:tr>
    </w:tbl>
    <w:p w:rsidR="009513BF" w:rsidRDefault="009513BF" w:rsidP="009513BF">
      <w:pPr>
        <w:rPr>
          <w:rFonts w:ascii="Arial" w:hAnsi="Arial" w:cs="Arial"/>
          <w:sz w:val="22"/>
          <w:szCs w:val="22"/>
        </w:rPr>
      </w:pPr>
    </w:p>
    <w:p w:rsidR="009513BF" w:rsidRDefault="009513BF" w:rsidP="009513BF">
      <w:pPr>
        <w:rPr>
          <w:rFonts w:ascii="Arial" w:hAnsi="Arial" w:cs="Arial"/>
          <w:b/>
          <w:bCs/>
          <w:sz w:val="22"/>
          <w:szCs w:val="22"/>
        </w:rPr>
      </w:pPr>
      <w:r>
        <w:rPr>
          <w:rFonts w:ascii="Arial" w:hAnsi="Arial" w:cs="Arial"/>
          <w:b/>
          <w:bCs/>
          <w:sz w:val="22"/>
          <w:szCs w:val="22"/>
        </w:rPr>
        <w:t>PURPOSE OF POST:</w:t>
      </w:r>
    </w:p>
    <w:p w:rsidR="009513BF" w:rsidRDefault="009513BF" w:rsidP="009513BF">
      <w:pPr>
        <w:rPr>
          <w:rFonts w:ascii="Arial" w:hAnsi="Arial" w:cs="Arial"/>
          <w:b/>
          <w:bCs/>
          <w:sz w:val="22"/>
          <w:szCs w:val="22"/>
        </w:rPr>
      </w:pPr>
      <w:r>
        <w:rPr>
          <w:rFonts w:ascii="Arial" w:hAnsi="Arial" w:cs="Arial"/>
          <w:b/>
          <w:bCs/>
          <w:sz w:val="22"/>
          <w:szCs w:val="22"/>
        </w:rPr>
        <w:t xml:space="preserve">To ensure the provision of comprehensive secretarial and administrative support service to the Office Manager/Personal Assistant to the </w:t>
      </w:r>
      <w:proofErr w:type="spellStart"/>
      <w:r>
        <w:rPr>
          <w:rFonts w:ascii="Arial" w:hAnsi="Arial" w:cs="Arial"/>
          <w:b/>
          <w:bCs/>
          <w:sz w:val="22"/>
          <w:szCs w:val="22"/>
        </w:rPr>
        <w:t>Headteacher</w:t>
      </w:r>
      <w:proofErr w:type="spellEnd"/>
      <w:r>
        <w:rPr>
          <w:rFonts w:ascii="Arial" w:hAnsi="Arial" w:cs="Arial"/>
          <w:b/>
          <w:bCs/>
          <w:sz w:val="22"/>
          <w:szCs w:val="22"/>
        </w:rPr>
        <w:t xml:space="preserve"> and the school.</w:t>
      </w:r>
      <w:r>
        <w:rPr>
          <w:rFonts w:ascii="Arial" w:hAnsi="Arial" w:cs="Arial"/>
          <w:b/>
          <w:bCs/>
          <w:sz w:val="22"/>
          <w:szCs w:val="22"/>
        </w:rPr>
        <w:tab/>
      </w:r>
    </w:p>
    <w:p w:rsidR="009513BF" w:rsidRDefault="009513BF" w:rsidP="009513BF">
      <w:pPr>
        <w:rPr>
          <w:rFonts w:ascii="Arial" w:hAnsi="Arial" w:cs="Arial"/>
          <w:b/>
          <w:bCs/>
          <w:sz w:val="22"/>
          <w:szCs w:val="22"/>
        </w:rPr>
      </w:pPr>
      <w:r>
        <w:rPr>
          <w:rFonts w:ascii="Arial" w:hAnsi="Arial" w:cs="Arial"/>
          <w:b/>
          <w:bCs/>
          <w:sz w:val="22"/>
          <w:szCs w:val="22"/>
        </w:rPr>
        <w:t>To liaise with relevant members of the LA.</w:t>
      </w:r>
    </w:p>
    <w:p w:rsidR="009513BF" w:rsidRDefault="009513BF" w:rsidP="009513BF">
      <w:pPr>
        <w:rPr>
          <w:rFonts w:ascii="Arial" w:hAnsi="Arial" w:cs="Arial"/>
          <w:b/>
          <w:bCs/>
          <w:sz w:val="22"/>
          <w:szCs w:val="22"/>
        </w:rPr>
      </w:pPr>
      <w:r>
        <w:rPr>
          <w:rFonts w:ascii="Arial" w:hAnsi="Arial" w:cs="Arial"/>
          <w:b/>
          <w:bCs/>
          <w:sz w:val="22"/>
          <w:szCs w:val="22"/>
        </w:rPr>
        <w:t>To support the school in any attendance issues.</w:t>
      </w:r>
    </w:p>
    <w:p w:rsidR="009513BF" w:rsidRDefault="009513BF" w:rsidP="009513BF">
      <w:pPr>
        <w:rPr>
          <w:rFonts w:ascii="Arial" w:hAnsi="Arial" w:cs="Arial"/>
          <w:b/>
          <w:bCs/>
          <w:sz w:val="22"/>
          <w:szCs w:val="22"/>
        </w:rPr>
      </w:pPr>
    </w:p>
    <w:p w:rsidR="009513BF" w:rsidRDefault="009513BF" w:rsidP="009513BF">
      <w:pPr>
        <w:rPr>
          <w:rFonts w:ascii="Arial" w:hAnsi="Arial" w:cs="Arial"/>
          <w:sz w:val="22"/>
          <w:szCs w:val="22"/>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2527935</wp:posOffset>
                </wp:positionH>
                <wp:positionV relativeFrom="paragraph">
                  <wp:posOffset>99060</wp:posOffset>
                </wp:positionV>
                <wp:extent cx="1217295" cy="261620"/>
                <wp:effectExtent l="13335" t="13335" r="7620" b="1079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61620"/>
                        </a:xfrm>
                        <a:prstGeom prst="rect">
                          <a:avLst/>
                        </a:prstGeom>
                        <a:solidFill>
                          <a:srgbClr val="FFFFFF"/>
                        </a:solidFill>
                        <a:ln w="9525">
                          <a:solidFill>
                            <a:srgbClr val="000000"/>
                          </a:solidFill>
                          <a:miter lim="800000"/>
                          <a:headEnd/>
                          <a:tailEnd/>
                        </a:ln>
                      </wps:spPr>
                      <wps:txbx>
                        <w:txbxContent>
                          <w:p w:rsidR="009513BF" w:rsidRDefault="009513BF" w:rsidP="009513BF">
                            <w:pPr>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Headteacher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99.05pt;margin-top:7.8pt;width:95.8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">
                <v:textbox>
                  <w:txbxContent>
                    <w:p w:rsidR="009513BF" w:rsidRDefault="009513BF" w:rsidP="009513BF">
                      <w:pPr>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Headteacher</w:t>
                      </w:r>
                      <w:proofErr w:type="spellEnd"/>
                    </w:p>
                  </w:txbxContent>
                </v:textbox>
                <w10:wrap type="square"/>
              </v:shape>
            </w:pict>
          </mc:Fallback>
        </mc:AlternateContent>
      </w:r>
    </w:p>
    <w:p w:rsidR="009513BF" w:rsidRDefault="009513BF" w:rsidP="009513BF">
      <w:pPr>
        <w:rPr>
          <w:rFonts w:ascii="Arial" w:hAnsi="Arial" w:cs="Arial"/>
          <w:sz w:val="22"/>
          <w:szCs w:val="22"/>
        </w:rPr>
      </w:pPr>
      <w:r>
        <w:rPr>
          <w:noProof/>
          <w:lang w:eastAsia="en-GB"/>
        </w:rP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533400"/>
                <wp:effectExtent l="0" t="0" r="0" b="9525"/>
                <wp:wrapNone/>
                <wp:docPr id="4" name="Group 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257800" cy="533400"/>
                          <a:chOff x="2332" y="4757"/>
                          <a:chExt cx="7200" cy="738"/>
                        </a:xfrm>
                      </wpg:grpSpPr>
                      <wps:wsp>
                        <wps:cNvPr id="5" name="AutoShape 3"/>
                        <wps:cNvSpPr>
                          <a:spLocks noChangeAspect="1" noChangeArrowheads="1" noTextEdit="1"/>
                        </wps:cNvSpPr>
                        <wps:spPr bwMode="auto">
                          <a:xfrm>
                            <a:off x="2332" y="4757"/>
                            <a:ext cx="7200" cy="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4"/>
                        <wps:cNvSpPr txBox="1">
                          <a:spLocks noChangeArrowheads="1"/>
                        </wps:cNvSpPr>
                        <wps:spPr bwMode="auto">
                          <a:xfrm>
                            <a:off x="5775" y="5178"/>
                            <a:ext cx="2192" cy="317"/>
                          </a:xfrm>
                          <a:prstGeom prst="rect">
                            <a:avLst/>
                          </a:prstGeom>
                          <a:solidFill>
                            <a:srgbClr val="FFFFFF"/>
                          </a:solidFill>
                          <a:ln w="9525">
                            <a:solidFill>
                              <a:srgbClr val="000000"/>
                            </a:solidFill>
                            <a:miter lim="800000"/>
                            <a:headEnd/>
                            <a:tailEnd/>
                          </a:ln>
                        </wps:spPr>
                        <wps:txbx>
                          <w:txbxContent>
                            <w:p w:rsidR="009513BF" w:rsidRPr="001769F0" w:rsidRDefault="009513BF" w:rsidP="009513BF">
                              <w:pPr>
                                <w:rPr>
                                  <w:rFonts w:ascii="Arial" w:hAnsi="Arial" w:cs="Arial"/>
                                </w:rPr>
                              </w:pPr>
                              <w:r w:rsidRPr="001769F0">
                                <w:rPr>
                                  <w:rFonts w:ascii="Arial" w:hAnsi="Arial" w:cs="Arial"/>
                                </w:rPr>
                                <w:t>Office</w:t>
                              </w:r>
                              <w:r w:rsidRPr="001769F0">
                                <w:t xml:space="preserve"> </w:t>
                              </w:r>
                              <w:r w:rsidRPr="001769F0">
                                <w:rPr>
                                  <w:rFonts w:ascii="Arial" w:hAnsi="Arial" w:cs="Arial"/>
                                </w:rPr>
                                <w:t>Manager/PA</w:t>
                              </w:r>
                            </w:p>
                          </w:txbxContent>
                        </wps:txbx>
                        <wps:bodyPr rot="0" vert="horz" wrap="square" lIns="91440" tIns="45720" rIns="91440" bIns="45720" anchor="t" anchorCtr="0" upright="1">
                          <a:noAutofit/>
                        </wps:bodyPr>
                      </wps:wsp>
                      <wps:wsp>
                        <wps:cNvPr id="7" name="Line 5"/>
                        <wps:cNvCnPr>
                          <a:cxnSpLocks noChangeShapeType="1"/>
                        </wps:cNvCnPr>
                        <wps:spPr bwMode="auto">
                          <a:xfrm>
                            <a:off x="6506" y="4985"/>
                            <a:ext cx="0" cy="31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0;margin-top:0;width:414pt;height:42pt;z-index:251659264;mso-position-horizontal-relative:char;mso-position-vertical-relative:line" coordorigin="2332,4757" coordsize="7200,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">
                <o:lock v:ext="edit" rotation="t" aspectratio="t" position="t"/>
                <v:rect id="AutoShape 3" o:spid="_x0000_s1028" style="position:absolute;left:2332;top:4757;width:7200;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text="t"/>
                </v:rect>
                <v:shape id="Text Box 4" o:spid="_x0000_s1029" type="#_x0000_t202" style="position:absolute;left:5775;top:5178;width:2192;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513BF" w:rsidRPr="001769F0" w:rsidRDefault="009513BF" w:rsidP="009513BF">
                        <w:pPr>
                          <w:rPr>
                            <w:rFonts w:ascii="Arial" w:hAnsi="Arial" w:cs="Arial"/>
                          </w:rPr>
                        </w:pPr>
                        <w:r w:rsidRPr="001769F0">
                          <w:rPr>
                            <w:rFonts w:ascii="Arial" w:hAnsi="Arial" w:cs="Arial"/>
                          </w:rPr>
                          <w:t>Office</w:t>
                        </w:r>
                        <w:r w:rsidRPr="001769F0">
                          <w:t xml:space="preserve"> </w:t>
                        </w:r>
                        <w:r w:rsidRPr="001769F0">
                          <w:rPr>
                            <w:rFonts w:ascii="Arial" w:hAnsi="Arial" w:cs="Arial"/>
                          </w:rPr>
                          <w:t>Manager/PA</w:t>
                        </w:r>
                      </w:p>
                    </w:txbxContent>
                  </v:textbox>
                </v:shape>
                <v:line id="Line 5" o:spid="_x0000_s1030" style="position:absolute;visibility:visible;mso-wrap-style:square" from="6506,4985" to="6506,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w10:wrap anchory="line"/>
                <w10:anchorlock/>
              </v:group>
            </w:pict>
          </mc:Fallback>
        </mc:AlternateContent>
      </w:r>
      <w:r>
        <w:rPr>
          <w:rFonts w:ascii="Arial" w:hAnsi="Arial" w:cs="Arial"/>
          <w:noProof/>
          <w:sz w:val="22"/>
          <w:szCs w:val="22"/>
          <w:lang w:eastAsia="en-GB"/>
        </w:rPr>
        <mc:AlternateContent>
          <mc:Choice Requires="wps">
            <w:drawing>
              <wp:inline distT="0" distB="0" distL="0" distR="0">
                <wp:extent cx="5257800" cy="523875"/>
                <wp:effectExtent l="0" t="0" r="0" b="0"/>
                <wp:docPr id="1" name="Rectangle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525780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D41B9E" id="Rectangle 1" o:spid="_x0000_s1026" style="width:414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" filled="f" stroked="f">
                <o:lock v:ext="edit" rotation="t" aspectratio="t" position="t"/>
                <w10:anchorlock/>
              </v:rect>
            </w:pict>
          </mc:Fallback>
        </mc:AlternateContent>
      </w:r>
    </w:p>
    <w:p w:rsidR="009513BF" w:rsidRDefault="009513BF" w:rsidP="009513BF">
      <w:pPr>
        <w:rPr>
          <w:rFonts w:ascii="Arial" w:hAnsi="Arial" w:cs="Arial"/>
          <w:sz w:val="22"/>
          <w:szCs w:val="22"/>
        </w:rPr>
      </w:pPr>
      <w:r>
        <w:rPr>
          <w:noProof/>
          <w:lang w:eastAsia="en-GB"/>
        </w:rPr>
        <mc:AlternateContent>
          <mc:Choice Requires="wps">
            <w:drawing>
              <wp:anchor distT="0" distB="0" distL="114300" distR="114300" simplePos="0" relativeHeight="251661312" behindDoc="0" locked="1" layoutInCell="1" allowOverlap="1">
                <wp:simplePos x="0" y="0"/>
                <wp:positionH relativeFrom="column">
                  <wp:posOffset>3048000</wp:posOffset>
                </wp:positionH>
                <wp:positionV relativeFrom="paragraph">
                  <wp:posOffset>16510</wp:posOffset>
                </wp:positionV>
                <wp:extent cx="0" cy="304800"/>
                <wp:effectExtent l="57150" t="6985" r="57150" b="215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FB0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1.3pt" to="240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">
                <v:stroke endarrow="block"/>
                <w10:anchorlock/>
              </v:line>
            </w:pict>
          </mc:Fallback>
        </mc:AlternateContent>
      </w:r>
      <w:r>
        <w:rPr>
          <w:rFonts w:ascii="Arial" w:hAnsi="Arial" w:cs="Arial"/>
          <w:b/>
          <w:bCs/>
          <w:sz w:val="22"/>
          <w:szCs w:val="22"/>
        </w:rPr>
        <w:t>ORGANISATION CHART</w:t>
      </w:r>
    </w:p>
    <w:p w:rsidR="009513BF" w:rsidRDefault="009513BF" w:rsidP="009513BF">
      <w:pPr>
        <w:rPr>
          <w:rFonts w:ascii="Arial" w:hAnsi="Arial" w:cs="Arial"/>
          <w:sz w:val="22"/>
          <w:szCs w:val="22"/>
        </w:rPr>
      </w:pPr>
      <w:r>
        <w:rPr>
          <w:rFonts w:ascii="Arial" w:hAnsi="Arial" w:cs="Arial"/>
          <w:sz w:val="22"/>
          <w:szCs w:val="22"/>
        </w:rPr>
        <w:t xml:space="preserve">                                                           </w:t>
      </w:r>
    </w:p>
    <w:p w:rsidR="009513BF" w:rsidRPr="001769F0" w:rsidRDefault="009513BF" w:rsidP="009513BF">
      <w:pPr>
        <w:rPr>
          <w:rFonts w:ascii="Arial" w:hAnsi="Arial" w:cs="Arial"/>
        </w:rPr>
      </w:pPr>
      <w:r>
        <w:rPr>
          <w:rFonts w:ascii="Arial" w:hAnsi="Arial" w:cs="Arial"/>
          <w:sz w:val="22"/>
          <w:szCs w:val="22"/>
        </w:rPr>
        <w:t xml:space="preserve">                                                              </w:t>
      </w:r>
      <w:r w:rsidRPr="001769F0">
        <w:rPr>
          <w:rFonts w:ascii="Arial" w:hAnsi="Arial" w:cs="Arial"/>
        </w:rPr>
        <w:t>Office Administrator Assistant</w:t>
      </w:r>
    </w:p>
    <w:p w:rsidR="009513BF" w:rsidRDefault="009513BF" w:rsidP="009513BF">
      <w:pPr>
        <w:ind w:right="-601"/>
        <w:rPr>
          <w:rFonts w:ascii="Arial" w:hAnsi="Arial" w:cs="Arial"/>
          <w:b/>
          <w:bCs/>
          <w:sz w:val="22"/>
          <w:szCs w:val="22"/>
          <w:u w:val="single"/>
        </w:rPr>
      </w:pPr>
      <w:r>
        <w:rPr>
          <w:rFonts w:ascii="Arial" w:hAnsi="Arial" w:cs="Arial"/>
          <w:b/>
          <w:bCs/>
          <w:sz w:val="22"/>
          <w:szCs w:val="22"/>
        </w:rPr>
        <w:t>PRINCIPAL RESPONSIBILITIES: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u w:val="single"/>
        </w:rPr>
        <w:t>%</w:t>
      </w:r>
    </w:p>
    <w:p w:rsidR="009513BF" w:rsidRDefault="009513BF" w:rsidP="009513BF">
      <w:pPr>
        <w:rPr>
          <w:rFonts w:ascii="Arial" w:hAnsi="Arial" w:cs="Arial"/>
          <w:sz w:val="22"/>
          <w:szCs w:val="22"/>
        </w:rPr>
      </w:pPr>
    </w:p>
    <w:tbl>
      <w:tblPr>
        <w:tblW w:w="9357" w:type="dxa"/>
        <w:tblInd w:w="-318" w:type="dxa"/>
        <w:tblLayout w:type="fixed"/>
        <w:tblLook w:val="0000" w:firstRow="0" w:lastRow="0" w:firstColumn="0" w:lastColumn="0" w:noHBand="0" w:noVBand="0"/>
      </w:tblPr>
      <w:tblGrid>
        <w:gridCol w:w="786"/>
        <w:gridCol w:w="7920"/>
        <w:gridCol w:w="651"/>
      </w:tblGrid>
      <w:tr w:rsidR="009513BF" w:rsidTr="00A25A53">
        <w:tblPrEx>
          <w:tblCellMar>
            <w:top w:w="0" w:type="dxa"/>
            <w:bottom w:w="0" w:type="dxa"/>
          </w:tblCellMar>
        </w:tblPrEx>
        <w:trPr>
          <w:trHeight w:val="595"/>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1.</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To assist and support the Office Manager/PA to the </w:t>
            </w:r>
            <w:proofErr w:type="spellStart"/>
            <w:r>
              <w:rPr>
                <w:rFonts w:ascii="Arial" w:hAnsi="Arial" w:cs="Arial"/>
                <w:sz w:val="22"/>
                <w:szCs w:val="22"/>
              </w:rPr>
              <w:t>Headteacher</w:t>
            </w:r>
            <w:proofErr w:type="spellEnd"/>
            <w:r>
              <w:rPr>
                <w:rFonts w:ascii="Arial" w:hAnsi="Arial" w:cs="Arial"/>
                <w:sz w:val="22"/>
                <w:szCs w:val="22"/>
              </w:rPr>
              <w:t xml:space="preserve"> on providing and supporting, in line with good practice, effective administrative and management of the school. </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30</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2.</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To provide a sound and strong secretarial service – to include word processing and excel on a wide range of documents - taking and receiving telephone messages - dealing with incoming and outgoing mail - invoicing – photocopying – First Aider.</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30</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3.</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Organise office resources and consumables to ensure effective operation at all times </w:t>
            </w:r>
            <w:proofErr w:type="spellStart"/>
            <w:r>
              <w:rPr>
                <w:rFonts w:ascii="Arial" w:hAnsi="Arial" w:cs="Arial"/>
                <w:sz w:val="22"/>
                <w:szCs w:val="22"/>
              </w:rPr>
              <w:t>ie</w:t>
            </w:r>
            <w:proofErr w:type="spellEnd"/>
            <w:r>
              <w:rPr>
                <w:rFonts w:ascii="Arial" w:hAnsi="Arial" w:cs="Arial"/>
                <w:sz w:val="22"/>
                <w:szCs w:val="22"/>
              </w:rPr>
              <w:t xml:space="preserve"> photocopier toners, paper for the whole school etc.</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5</w:t>
            </w:r>
          </w:p>
        </w:tc>
      </w:tr>
      <w:tr w:rsidR="009513BF" w:rsidTr="00A25A53">
        <w:tblPrEx>
          <w:tblCellMar>
            <w:top w:w="0" w:type="dxa"/>
            <w:bottom w:w="0" w:type="dxa"/>
          </w:tblCellMar>
        </w:tblPrEx>
        <w:trPr>
          <w:trHeight w:val="385"/>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4.</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Organise hospitality for visitors to the school and meetings as </w:t>
            </w:r>
            <w:proofErr w:type="gramStart"/>
            <w:r>
              <w:rPr>
                <w:rFonts w:ascii="Arial" w:hAnsi="Arial" w:cs="Arial"/>
                <w:sz w:val="22"/>
                <w:szCs w:val="22"/>
              </w:rPr>
              <w:t>required .</w:t>
            </w:r>
            <w:proofErr w:type="gramEnd"/>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5</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5.</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To support the organisation of the school, including assisting to direct supply teachers/teaching assistants.</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5</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6.</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To be responsible for organising transport and venues for school visits, checking permission slips and free school meals children associated with this.</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5</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7.</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 xml:space="preserve">To support the school’s recruitment, selection and appointment procedures in liaison with the Office Manager/PA, </w:t>
            </w:r>
            <w:proofErr w:type="spellStart"/>
            <w:r>
              <w:rPr>
                <w:rFonts w:ascii="Arial" w:hAnsi="Arial" w:cs="Arial"/>
                <w:sz w:val="22"/>
                <w:szCs w:val="22"/>
              </w:rPr>
              <w:t>Headteacher</w:t>
            </w:r>
            <w:proofErr w:type="spellEnd"/>
            <w:r>
              <w:rPr>
                <w:rFonts w:ascii="Arial" w:hAnsi="Arial" w:cs="Arial"/>
                <w:sz w:val="22"/>
                <w:szCs w:val="22"/>
              </w:rPr>
              <w:t>, the Senior Management Team and the personnel provider.</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5</w:t>
            </w:r>
          </w:p>
        </w:tc>
      </w:tr>
      <w:tr w:rsidR="009513BF" w:rsidTr="00A25A53">
        <w:tblPrEx>
          <w:tblCellMar>
            <w:top w:w="0" w:type="dxa"/>
            <w:bottom w:w="0" w:type="dxa"/>
          </w:tblCellMar>
        </w:tblPrEx>
        <w:trPr>
          <w:trHeight w:val="539"/>
        </w:trPr>
        <w:tc>
          <w:tcPr>
            <w:tcW w:w="786"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lastRenderedPageBreak/>
              <w:t>8</w:t>
            </w:r>
          </w:p>
        </w:tc>
        <w:tc>
          <w:tcPr>
            <w:tcW w:w="7920" w:type="dxa"/>
            <w:tcBorders>
              <w:top w:val="nil"/>
              <w:left w:val="nil"/>
              <w:bottom w:val="nil"/>
              <w:right w:val="nil"/>
            </w:tcBorders>
          </w:tcPr>
          <w:p w:rsidR="009513BF" w:rsidRDefault="009513BF" w:rsidP="00A25A53">
            <w:pPr>
              <w:rPr>
                <w:rFonts w:ascii="Arial" w:hAnsi="Arial" w:cs="Arial"/>
                <w:sz w:val="22"/>
                <w:szCs w:val="22"/>
              </w:rPr>
            </w:pPr>
            <w:r>
              <w:rPr>
                <w:rFonts w:ascii="Arial" w:hAnsi="Arial" w:cs="Arial"/>
                <w:sz w:val="22"/>
                <w:szCs w:val="22"/>
              </w:rPr>
              <w:t>Administration on a variety of staff and pupil paperwork (excel and word format)</w:t>
            </w:r>
          </w:p>
        </w:tc>
        <w:tc>
          <w:tcPr>
            <w:tcW w:w="651" w:type="dxa"/>
            <w:tcBorders>
              <w:top w:val="nil"/>
              <w:left w:val="nil"/>
              <w:bottom w:val="nil"/>
              <w:right w:val="nil"/>
            </w:tcBorders>
          </w:tcPr>
          <w:p w:rsidR="009513BF" w:rsidRDefault="009513BF" w:rsidP="00A25A53">
            <w:pPr>
              <w:jc w:val="center"/>
              <w:rPr>
                <w:rFonts w:ascii="Arial" w:hAnsi="Arial" w:cs="Arial"/>
                <w:sz w:val="22"/>
                <w:szCs w:val="22"/>
              </w:rPr>
            </w:pPr>
            <w:r>
              <w:rPr>
                <w:rFonts w:ascii="Arial" w:hAnsi="Arial" w:cs="Arial"/>
                <w:sz w:val="22"/>
                <w:szCs w:val="22"/>
              </w:rPr>
              <w:t>15</w:t>
            </w:r>
          </w:p>
        </w:tc>
      </w:tr>
    </w:tbl>
    <w:p w:rsidR="009513BF" w:rsidRDefault="009513BF" w:rsidP="009513BF">
      <w:pPr>
        <w:rPr>
          <w:rFonts w:ascii="Arial" w:hAnsi="Arial" w:cs="Arial"/>
          <w:sz w:val="22"/>
          <w:szCs w:val="22"/>
        </w:rPr>
      </w:pPr>
    </w:p>
    <w:p w:rsidR="009513BF" w:rsidRDefault="009513BF" w:rsidP="009513BF">
      <w:pPr>
        <w:numPr>
          <w:ilvl w:val="12"/>
          <w:numId w:val="0"/>
        </w:numPr>
        <w:rPr>
          <w:rFonts w:ascii="Arial" w:hAnsi="Arial" w:cs="Arial"/>
          <w:sz w:val="22"/>
          <w:szCs w:val="22"/>
        </w:rPr>
      </w:pPr>
    </w:p>
    <w:p w:rsidR="009513BF" w:rsidRDefault="009513BF" w:rsidP="009513BF">
      <w:pPr>
        <w:rPr>
          <w:rFonts w:ascii="Arial" w:hAnsi="Arial" w:cs="Arial"/>
          <w:b/>
          <w:bCs/>
          <w:sz w:val="22"/>
          <w:szCs w:val="22"/>
          <w:u w:val="single"/>
        </w:rPr>
      </w:pPr>
      <w:r>
        <w:rPr>
          <w:rFonts w:ascii="Arial" w:hAnsi="Arial" w:cs="Arial"/>
          <w:b/>
          <w:bCs/>
          <w:sz w:val="22"/>
          <w:szCs w:val="22"/>
        </w:rPr>
        <w:t>DIMENSIONS:</w:t>
      </w:r>
    </w:p>
    <w:p w:rsidR="009513BF" w:rsidRDefault="009513BF" w:rsidP="009513BF">
      <w:pPr>
        <w:rPr>
          <w:rFonts w:ascii="Arial" w:hAnsi="Arial" w:cs="Arial"/>
          <w:sz w:val="22"/>
          <w:szCs w:val="22"/>
        </w:rPr>
      </w:pPr>
    </w:p>
    <w:p w:rsidR="009513BF" w:rsidRDefault="009513BF" w:rsidP="009513BF">
      <w:pPr>
        <w:rPr>
          <w:rFonts w:ascii="Arial" w:hAnsi="Arial" w:cs="Arial"/>
          <w:sz w:val="22"/>
          <w:szCs w:val="22"/>
        </w:rPr>
      </w:pPr>
      <w:r>
        <w:rPr>
          <w:rFonts w:ascii="Arial" w:hAnsi="Arial" w:cs="Arial"/>
          <w:b/>
          <w:bCs/>
          <w:sz w:val="22"/>
          <w:szCs w:val="22"/>
        </w:rPr>
        <w:t>Supervisory Management:</w:t>
      </w:r>
      <w:r>
        <w:rPr>
          <w:rFonts w:ascii="Arial" w:hAnsi="Arial" w:cs="Arial"/>
          <w:sz w:val="22"/>
          <w:szCs w:val="22"/>
        </w:rPr>
        <w:tab/>
        <w:t xml:space="preserve"> None </w:t>
      </w:r>
    </w:p>
    <w:p w:rsidR="009513BF" w:rsidRDefault="009513BF" w:rsidP="009513BF">
      <w:pPr>
        <w:rPr>
          <w:rFonts w:ascii="Arial" w:hAnsi="Arial" w:cs="Arial"/>
          <w:sz w:val="22"/>
          <w:szCs w:val="22"/>
        </w:rPr>
      </w:pPr>
      <w:r>
        <w:rPr>
          <w:rFonts w:ascii="Arial" w:hAnsi="Arial" w:cs="Arial"/>
          <w:b/>
          <w:bCs/>
          <w:sz w:val="22"/>
          <w:szCs w:val="22"/>
        </w:rPr>
        <w:t>Financial Resources:</w:t>
      </w:r>
      <w:r>
        <w:rPr>
          <w:rFonts w:ascii="Arial" w:hAnsi="Arial" w:cs="Arial"/>
          <w:sz w:val="22"/>
          <w:szCs w:val="22"/>
        </w:rPr>
        <w:tab/>
        <w:t xml:space="preserve">None </w:t>
      </w:r>
    </w:p>
    <w:p w:rsidR="009513BF" w:rsidRDefault="009513BF" w:rsidP="009513BF">
      <w:pPr>
        <w:rPr>
          <w:rFonts w:ascii="Arial" w:hAnsi="Arial" w:cs="Arial"/>
          <w:sz w:val="22"/>
          <w:szCs w:val="22"/>
        </w:rPr>
      </w:pPr>
      <w:r>
        <w:rPr>
          <w:rFonts w:ascii="Arial" w:hAnsi="Arial" w:cs="Arial"/>
          <w:b/>
          <w:bCs/>
          <w:sz w:val="22"/>
          <w:szCs w:val="22"/>
        </w:rPr>
        <w:t>Physical Resources:</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Office ,</w:t>
      </w:r>
      <w:proofErr w:type="gramEnd"/>
      <w:r>
        <w:rPr>
          <w:rFonts w:ascii="Arial" w:hAnsi="Arial" w:cs="Arial"/>
          <w:sz w:val="22"/>
          <w:szCs w:val="22"/>
        </w:rPr>
        <w:t xml:space="preserve"> ICT equipment </w:t>
      </w:r>
    </w:p>
    <w:p w:rsidR="009513BF" w:rsidRDefault="009513BF" w:rsidP="009513BF">
      <w:pPr>
        <w:ind w:left="1440" w:hanging="1440"/>
        <w:rPr>
          <w:rFonts w:ascii="Arial" w:hAnsi="Arial" w:cs="Arial"/>
          <w:sz w:val="22"/>
          <w:szCs w:val="22"/>
        </w:rPr>
      </w:pPr>
      <w:r>
        <w:rPr>
          <w:rFonts w:ascii="Arial" w:hAnsi="Arial" w:cs="Arial"/>
          <w:b/>
          <w:bCs/>
          <w:sz w:val="22"/>
          <w:szCs w:val="22"/>
        </w:rPr>
        <w:t>Other:</w:t>
      </w:r>
      <w:r>
        <w:rPr>
          <w:rFonts w:ascii="Arial" w:hAnsi="Arial" w:cs="Arial"/>
          <w:sz w:val="22"/>
          <w:szCs w:val="22"/>
        </w:rPr>
        <w:tab/>
      </w:r>
      <w:r>
        <w:rPr>
          <w:rFonts w:ascii="Arial" w:hAnsi="Arial" w:cs="Arial"/>
          <w:sz w:val="22"/>
          <w:szCs w:val="22"/>
        </w:rPr>
        <w:tab/>
      </w:r>
    </w:p>
    <w:p w:rsidR="009513BF" w:rsidRDefault="009513BF" w:rsidP="009513BF">
      <w:pPr>
        <w:rPr>
          <w:rFonts w:ascii="Arial" w:hAnsi="Arial" w:cs="Arial"/>
          <w:sz w:val="22"/>
          <w:szCs w:val="22"/>
        </w:rPr>
      </w:pPr>
    </w:p>
    <w:p w:rsidR="009513BF" w:rsidRDefault="009513BF" w:rsidP="009513BF">
      <w:pPr>
        <w:rPr>
          <w:rFonts w:ascii="Arial" w:hAnsi="Arial" w:cs="Arial"/>
          <w:sz w:val="22"/>
          <w:szCs w:val="22"/>
        </w:rPr>
      </w:pPr>
    </w:p>
    <w:p w:rsidR="009513BF" w:rsidRDefault="009513BF" w:rsidP="009513BF">
      <w:pPr>
        <w:textAlignment w:val="auto"/>
        <w:rPr>
          <w:rFonts w:ascii="Arial" w:hAnsi="Arial" w:cs="Arial"/>
          <w:sz w:val="22"/>
          <w:szCs w:val="22"/>
        </w:rPr>
      </w:pPr>
      <w:r>
        <w:rPr>
          <w:rFonts w:ascii="Arial" w:hAnsi="Arial" w:cs="Arial"/>
          <w:b/>
          <w:bCs/>
          <w:sz w:val="22"/>
          <w:szCs w:val="22"/>
        </w:rPr>
        <w:t xml:space="preserve">CONTEXT:  </w:t>
      </w:r>
      <w:r>
        <w:rPr>
          <w:rFonts w:ascii="Arial" w:hAnsi="Arial" w:cs="Arial"/>
          <w:sz w:val="22"/>
          <w:szCs w:val="22"/>
        </w:rPr>
        <w:t>All support staff are part of a whole school team.  They are required to support the values and ethos of the school and school priorities as defined in the School Improvement Plan.  This will mean focussing on the needs of colleagues, parents and pupils and being flexible in a busy pressurised environment.</w:t>
      </w:r>
    </w:p>
    <w:p w:rsidR="009513BF" w:rsidRDefault="009513BF" w:rsidP="009513BF">
      <w:pPr>
        <w:rPr>
          <w:rFonts w:ascii="Arial" w:hAnsi="Arial" w:cs="Arial"/>
          <w:b/>
          <w:bCs/>
          <w:sz w:val="22"/>
          <w:szCs w:val="22"/>
        </w:rPr>
      </w:pPr>
    </w:p>
    <w:p w:rsidR="009513BF" w:rsidRDefault="009513BF" w:rsidP="009513BF">
      <w:pPr>
        <w:pStyle w:val="BodyText"/>
      </w:pPr>
      <w: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9513BF" w:rsidRDefault="009513BF" w:rsidP="009513BF">
      <w:pPr>
        <w:rPr>
          <w:rFonts w:ascii="Arial" w:hAnsi="Arial" w:cs="Arial"/>
          <w:sz w:val="22"/>
          <w:szCs w:val="22"/>
        </w:rPr>
      </w:pPr>
    </w:p>
    <w:p w:rsidR="009513BF" w:rsidRDefault="009513BF" w:rsidP="009513BF">
      <w:pPr>
        <w:ind w:left="2880" w:hanging="2880"/>
        <w:rPr>
          <w:rFonts w:ascii="Arial" w:hAnsi="Arial" w:cs="Arial"/>
          <w:sz w:val="22"/>
          <w:szCs w:val="22"/>
          <w:lang w:val="en-US"/>
        </w:rPr>
      </w:pPr>
      <w:r>
        <w:rPr>
          <w:rFonts w:ascii="Arial" w:hAnsi="Arial" w:cs="Arial"/>
          <w:b/>
          <w:bCs/>
          <w:sz w:val="22"/>
          <w:szCs w:val="22"/>
          <w:lang w:val="en-US"/>
        </w:rPr>
        <w:t>Physical Effort:</w:t>
      </w:r>
      <w:r>
        <w:rPr>
          <w:rFonts w:ascii="Arial" w:hAnsi="Arial" w:cs="Arial"/>
          <w:b/>
          <w:bCs/>
          <w:sz w:val="22"/>
          <w:szCs w:val="22"/>
          <w:lang w:val="en-US"/>
        </w:rPr>
        <w:tab/>
      </w:r>
    </w:p>
    <w:p w:rsidR="009513BF" w:rsidRDefault="009513BF" w:rsidP="009513BF">
      <w:pPr>
        <w:rPr>
          <w:rFonts w:ascii="Arial" w:hAnsi="Arial" w:cs="Arial"/>
          <w:sz w:val="22"/>
          <w:szCs w:val="22"/>
          <w:u w:val="single"/>
          <w:lang w:val="en-US"/>
        </w:rPr>
      </w:pPr>
    </w:p>
    <w:p w:rsidR="009513BF" w:rsidRDefault="009513BF" w:rsidP="009513BF">
      <w:pPr>
        <w:rPr>
          <w:rFonts w:ascii="Arial" w:hAnsi="Arial" w:cs="Arial"/>
          <w:b/>
          <w:bCs/>
          <w:sz w:val="22"/>
          <w:szCs w:val="22"/>
          <w:lang w:val="en-US"/>
        </w:rPr>
      </w:pPr>
      <w:r>
        <w:rPr>
          <w:rFonts w:ascii="Arial" w:hAnsi="Arial" w:cs="Arial"/>
          <w:b/>
          <w:bCs/>
          <w:sz w:val="22"/>
          <w:szCs w:val="22"/>
          <w:lang w:val="en-US"/>
        </w:rPr>
        <w:t>Working Environment:</w:t>
      </w:r>
    </w:p>
    <w:p w:rsidR="009513BF" w:rsidRDefault="009513BF" w:rsidP="009513BF">
      <w:pPr>
        <w:rPr>
          <w:rFonts w:ascii="Arial" w:hAnsi="Arial" w:cs="Arial"/>
          <w:b/>
          <w:bCs/>
          <w:sz w:val="22"/>
          <w:szCs w:val="22"/>
          <w:lang w:val="en-US"/>
        </w:rPr>
      </w:pPr>
    </w:p>
    <w:p w:rsidR="009513BF" w:rsidRDefault="009513BF" w:rsidP="009513BF">
      <w:pPr>
        <w:rPr>
          <w:rFonts w:ascii="Arial" w:hAnsi="Arial" w:cs="Arial"/>
          <w:b/>
          <w:bCs/>
          <w:sz w:val="22"/>
          <w:szCs w:val="22"/>
          <w:lang w:val="en-US"/>
        </w:rPr>
      </w:pPr>
    </w:p>
    <w:p w:rsidR="009513BF" w:rsidRDefault="009513BF" w:rsidP="009513BF">
      <w:pPr>
        <w:rPr>
          <w:rFonts w:ascii="Arial" w:hAnsi="Arial" w:cs="Arial"/>
          <w:b/>
          <w:bCs/>
          <w:sz w:val="22"/>
          <w:szCs w:val="22"/>
          <w:lang w:val="en-US"/>
        </w:rPr>
      </w:pPr>
    </w:p>
    <w:p w:rsidR="009513BF" w:rsidRDefault="009513BF" w:rsidP="009513BF">
      <w:pPr>
        <w:rPr>
          <w:rFonts w:ascii="Arial" w:hAnsi="Arial" w:cs="Arial"/>
          <w:b/>
          <w:bCs/>
          <w:sz w:val="22"/>
          <w:szCs w:val="22"/>
          <w:lang w:val="en-US"/>
        </w:rPr>
      </w:pPr>
    </w:p>
    <w:p w:rsidR="009513BF" w:rsidRDefault="009513BF" w:rsidP="009513BF">
      <w:pPr>
        <w:rPr>
          <w:rFonts w:ascii="Arial" w:hAnsi="Arial" w:cs="Arial"/>
          <w:b/>
          <w:bCs/>
          <w:sz w:val="22"/>
          <w:szCs w:val="22"/>
          <w:lang w:val="en-US"/>
        </w:rPr>
      </w:pPr>
    </w:p>
    <w:p w:rsidR="009513BF" w:rsidRDefault="009513BF" w:rsidP="009513BF">
      <w:pPr>
        <w:rPr>
          <w:rFonts w:ascii="Arial" w:hAnsi="Arial" w:cs="Arial"/>
          <w:sz w:val="22"/>
          <w:szCs w:val="22"/>
        </w:rPr>
      </w:pPr>
      <w:r>
        <w:rPr>
          <w:rFonts w:ascii="Arial" w:hAnsi="Arial" w:cs="Arial"/>
          <w:sz w:val="22"/>
          <w:szCs w:val="22"/>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rsidR="008038A3" w:rsidRDefault="009513BF">
      <w:bookmarkStart w:id="0" w:name="_GoBack"/>
      <w:bookmarkEnd w:id="0"/>
    </w:p>
    <w:sectPr w:rsidR="00803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3BF"/>
    <w:rsid w:val="0063355F"/>
    <w:rsid w:val="009513BF"/>
    <w:rsid w:val="00F5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F11B5-5645-4414-B494-C98DDCEF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B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513BF"/>
    <w:pPr>
      <w:textAlignment w:val="auto"/>
    </w:pPr>
    <w:rPr>
      <w:rFonts w:ascii="Arial" w:hAnsi="Arial" w:cs="Arial"/>
      <w:b/>
      <w:bCs/>
      <w:sz w:val="22"/>
      <w:szCs w:val="22"/>
    </w:rPr>
  </w:style>
  <w:style w:type="character" w:customStyle="1" w:styleId="BodyTextChar">
    <w:name w:val="Body Text Char"/>
    <w:basedOn w:val="DefaultParagraphFont"/>
    <w:link w:val="BodyText"/>
    <w:semiHidden/>
    <w:rsid w:val="009513BF"/>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Turner</dc:creator>
  <cp:keywords/>
  <dc:description/>
  <cp:lastModifiedBy>Gill Turner</cp:lastModifiedBy>
  <cp:revision>1</cp:revision>
  <dcterms:created xsi:type="dcterms:W3CDTF">2018-01-30T12:39:00Z</dcterms:created>
  <dcterms:modified xsi:type="dcterms:W3CDTF">2018-01-30T12:39:00Z</dcterms:modified>
</cp:coreProperties>
</file>