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4A770F" w:rsidRPr="000E15D7" w:rsidRDefault="000E15D7" w:rsidP="000E15D7">
      <w:pPr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0E15D7">
        <w:rPr>
          <w:rFonts w:ascii="Arial" w:hAnsi="Arial" w:cs="Arial"/>
          <w:b/>
          <w:color w:val="000000" w:themeColor="text1"/>
          <w:sz w:val="28"/>
        </w:rPr>
        <w:t>Lecturer in Computing for Creative Industries</w:t>
      </w:r>
      <w:r w:rsidRPr="000E15D7">
        <w:rPr>
          <w:rFonts w:ascii="Arial" w:hAnsi="Arial" w:cs="Arial"/>
          <w:b/>
          <w:color w:val="000000" w:themeColor="text1"/>
          <w:sz w:val="24"/>
        </w:rPr>
        <w:t>.</w:t>
      </w: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Starting salary dependent upon qualifications and experience:</w:t>
      </w:r>
    </w:p>
    <w:p w:rsidR="004A770F" w:rsidRDefault="004A770F" w:rsidP="004A770F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AB3C28" w:rsidRDefault="00AB3C28" w:rsidP="00AB3C28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B6026">
        <w:rPr>
          <w:rFonts w:ascii="Arial" w:hAnsi="Arial" w:cs="Arial"/>
          <w:sz w:val="24"/>
        </w:rPr>
        <w:t>£18,545 - £</w:t>
      </w:r>
      <w:r w:rsidR="00244953">
        <w:rPr>
          <w:rFonts w:ascii="Arial" w:hAnsi="Arial" w:cs="Arial"/>
          <w:sz w:val="24"/>
        </w:rPr>
        <w:t>32,311</w:t>
      </w:r>
      <w:bookmarkStart w:id="0" w:name="_GoBack"/>
      <w:bookmarkEnd w:id="0"/>
      <w:r w:rsidR="00AB6026">
        <w:rPr>
          <w:rFonts w:ascii="Arial" w:hAnsi="Arial" w:cs="Arial"/>
          <w:sz w:val="24"/>
        </w:rPr>
        <w:t xml:space="preserve"> per</w:t>
      </w:r>
      <w:r>
        <w:rPr>
          <w:rFonts w:ascii="Arial" w:hAnsi="Arial" w:cs="Arial"/>
          <w:sz w:val="24"/>
        </w:rPr>
        <w:t xml:space="preserve"> </w:t>
      </w:r>
      <w:r w:rsidRPr="00AB3C28">
        <w:rPr>
          <w:rFonts w:ascii="Arial" w:hAnsi="Arial" w:cs="Arial"/>
          <w:sz w:val="24"/>
        </w:rPr>
        <w:t>annum</w:t>
      </w:r>
      <w:r w:rsidR="004A770F">
        <w:rPr>
          <w:rFonts w:ascii="Arial" w:hAnsi="Arial" w:cs="Arial"/>
          <w:sz w:val="24"/>
        </w:rPr>
        <w:tab/>
      </w:r>
      <w:r w:rsidR="004A770F">
        <w:rPr>
          <w:rFonts w:ascii="Arial" w:hAnsi="Arial" w:cs="Arial"/>
          <w:sz w:val="24"/>
        </w:rPr>
        <w:tab/>
      </w:r>
      <w:r w:rsidR="004A770F">
        <w:rPr>
          <w:rFonts w:ascii="Arial" w:hAnsi="Arial" w:cs="Arial"/>
          <w:sz w:val="24"/>
        </w:rPr>
        <w:tab/>
      </w:r>
    </w:p>
    <w:p w:rsidR="004A770F" w:rsidRDefault="004A770F" w:rsidP="00AB3C28">
      <w:pPr>
        <w:ind w:left="2835" w:firstLine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770F" w:rsidRDefault="004A770F" w:rsidP="004A770F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</w:t>
      </w:r>
      <w:r w:rsidR="00AB3C28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 xml:space="preserve"> (including 5 directed days)</w:t>
      </w:r>
    </w:p>
    <w:p w:rsidR="004A770F" w:rsidRPr="00656B08" w:rsidRDefault="004A770F" w:rsidP="004A770F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statutory days plus 3 concessionary days</w:t>
      </w: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4A770F" w:rsidRDefault="004A770F" w:rsidP="004A770F">
      <w:pPr>
        <w:ind w:left="360"/>
        <w:rPr>
          <w:rFonts w:ascii="Arial" w:hAnsi="Arial" w:cs="Arial"/>
          <w:sz w:val="24"/>
        </w:rPr>
      </w:pPr>
    </w:p>
    <w:p w:rsidR="004A770F" w:rsidRDefault="004A770F" w:rsidP="004A770F">
      <w:pPr>
        <w:ind w:left="360"/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2A34692"/>
    <w:multiLevelType w:val="hybridMultilevel"/>
    <w:tmpl w:val="36D4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D"/>
    <w:rsid w:val="000001F5"/>
    <w:rsid w:val="00041FA2"/>
    <w:rsid w:val="000E15D7"/>
    <w:rsid w:val="000E29CB"/>
    <w:rsid w:val="001613E3"/>
    <w:rsid w:val="001D4C22"/>
    <w:rsid w:val="002338EF"/>
    <w:rsid w:val="0023733F"/>
    <w:rsid w:val="00244953"/>
    <w:rsid w:val="002B30F0"/>
    <w:rsid w:val="002C4F52"/>
    <w:rsid w:val="002D6935"/>
    <w:rsid w:val="003E2361"/>
    <w:rsid w:val="003E60CE"/>
    <w:rsid w:val="004A770F"/>
    <w:rsid w:val="00511802"/>
    <w:rsid w:val="00545F0F"/>
    <w:rsid w:val="005B339E"/>
    <w:rsid w:val="00646330"/>
    <w:rsid w:val="007A7329"/>
    <w:rsid w:val="00806275"/>
    <w:rsid w:val="00826A10"/>
    <w:rsid w:val="0087476E"/>
    <w:rsid w:val="00882880"/>
    <w:rsid w:val="00954F12"/>
    <w:rsid w:val="009F3D41"/>
    <w:rsid w:val="00A34060"/>
    <w:rsid w:val="00AB3C28"/>
    <w:rsid w:val="00AB6026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A991510"/>
  <w15:docId w15:val="{79C8D237-F726-4553-A751-179DEE2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Lawson, Hannah</cp:lastModifiedBy>
  <cp:revision>3</cp:revision>
  <dcterms:created xsi:type="dcterms:W3CDTF">2019-01-24T08:48:00Z</dcterms:created>
  <dcterms:modified xsi:type="dcterms:W3CDTF">2019-01-24T09:38:00Z</dcterms:modified>
</cp:coreProperties>
</file>