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57" w:rsidRDefault="00B27557" w:rsidP="003975C4">
      <w:pPr>
        <w:ind w:left="-78"/>
        <w:jc w:val="center"/>
        <w:rPr>
          <w:rFonts w:ascii="Calibri" w:hAnsi="Calibri" w:cs="Calibri"/>
          <w:sz w:val="36"/>
          <w:szCs w:val="36"/>
        </w:rPr>
      </w:pPr>
    </w:p>
    <w:p w:rsidR="00324855" w:rsidRPr="00501412" w:rsidRDefault="003975C4" w:rsidP="003975C4">
      <w:pPr>
        <w:ind w:left="-78"/>
        <w:jc w:val="center"/>
        <w:rPr>
          <w:rFonts w:ascii="Calibri" w:hAnsi="Calibri" w:cs="Calibri"/>
          <w:sz w:val="36"/>
          <w:szCs w:val="36"/>
        </w:rPr>
      </w:pPr>
      <w:r>
        <w:rPr>
          <w:noProof/>
          <w:lang w:eastAsia="en-GB" w:bidi="he-IL"/>
        </w:rPr>
        <w:drawing>
          <wp:anchor distT="0" distB="0" distL="114300" distR="114300" simplePos="0" relativeHeight="251661312" behindDoc="1" locked="0" layoutInCell="1" allowOverlap="1" wp14:anchorId="6F5BACF5" wp14:editId="2B071490">
            <wp:simplePos x="0" y="0"/>
            <wp:positionH relativeFrom="column">
              <wp:posOffset>10160</wp:posOffset>
            </wp:positionH>
            <wp:positionV relativeFrom="paragraph">
              <wp:posOffset>103505</wp:posOffset>
            </wp:positionV>
            <wp:extent cx="1217295" cy="492125"/>
            <wp:effectExtent l="0" t="0" r="1905" b="0"/>
            <wp:wrapThrough wrapText="bothSides">
              <wp:wrapPolygon edited="0">
                <wp:start x="0" y="0"/>
                <wp:lineTo x="0" y="20067"/>
                <wp:lineTo x="21183" y="20067"/>
                <wp:lineTo x="21183" y="0"/>
                <wp:lineTo x="0" y="0"/>
              </wp:wrapPolygon>
            </wp:wrapThrough>
            <wp:docPr id="1" name="Picture 1" descr="bl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7295" cy="492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F02BD">
        <w:rPr>
          <w:rFonts w:ascii="Calibri" w:hAnsi="Calibri" w:cs="Calibri"/>
          <w:noProof/>
          <w:sz w:val="36"/>
          <w:szCs w:val="36"/>
          <w:lang w:eastAsia="en-GB" w:bidi="he-IL"/>
        </w:rPr>
        <mc:AlternateContent>
          <mc:Choice Requires="wps">
            <w:drawing>
              <wp:anchor distT="0" distB="0" distL="114300" distR="114300" simplePos="0" relativeHeight="251660288" behindDoc="0" locked="0" layoutInCell="1" allowOverlap="1" wp14:anchorId="49AC9EF8" wp14:editId="7E5B74F2">
                <wp:simplePos x="0" y="0"/>
                <wp:positionH relativeFrom="column">
                  <wp:posOffset>-854075</wp:posOffset>
                </wp:positionH>
                <wp:positionV relativeFrom="paragraph">
                  <wp:posOffset>-198755</wp:posOffset>
                </wp:positionV>
                <wp:extent cx="297815" cy="252095"/>
                <wp:effectExtent l="0" t="0" r="698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5209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D86ED1" w:rsidRDefault="00D86ED1" w:rsidP="00324855"/>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AC9EF8" id="_x0000_t202" coordsize="21600,21600" o:spt="202" path="m,l,21600r21600,l21600,xe">
                <v:stroke joinstyle="miter"/>
                <v:path gradientshapeok="t" o:connecttype="rect"/>
              </v:shapetype>
              <v:shape id="Text Box 2" o:spid="_x0000_s1026" type="#_x0000_t202" style="position:absolute;left:0;text-align:left;margin-left:-67.25pt;margin-top:-15.65pt;width:23.45pt;height:1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" stroked="f">
                <v:textbox style="mso-fit-shape-to-text:t">
                  <w:txbxContent>
                    <w:p w:rsidR="00D86ED1" w:rsidRDefault="00D86ED1" w:rsidP="00324855"/>
                  </w:txbxContent>
                </v:textbox>
              </v:shape>
            </w:pict>
          </mc:Fallback>
        </mc:AlternateContent>
      </w:r>
      <w:r w:rsidR="00324855" w:rsidRPr="00501412">
        <w:rPr>
          <w:rFonts w:ascii="Calibri" w:hAnsi="Calibri" w:cs="Calibri"/>
          <w:sz w:val="36"/>
          <w:szCs w:val="36"/>
        </w:rPr>
        <w:t>Hasmonean High School</w:t>
      </w:r>
    </w:p>
    <w:p w:rsidR="00324855" w:rsidRPr="00501412" w:rsidRDefault="00324855" w:rsidP="00324855">
      <w:pPr>
        <w:rPr>
          <w:rFonts w:ascii="Calibri" w:hAnsi="Calibri" w:cs="Calibri"/>
        </w:rPr>
      </w:pPr>
    </w:p>
    <w:p w:rsidR="00324855" w:rsidRPr="00501412" w:rsidRDefault="00324855" w:rsidP="00324855">
      <w:pPr>
        <w:pStyle w:val="Heading2"/>
        <w:rPr>
          <w:rFonts w:ascii="Calibri" w:hAnsi="Calibri" w:cs="Calibri"/>
          <w:sz w:val="22"/>
        </w:rPr>
      </w:pPr>
      <w:r w:rsidRPr="00501412">
        <w:rPr>
          <w:rFonts w:ascii="Calibri" w:hAnsi="Calibri" w:cs="Calibri"/>
          <w:sz w:val="22"/>
        </w:rPr>
        <w:t>JOB DESCRIPTION</w:t>
      </w:r>
    </w:p>
    <w:p w:rsidR="00324855" w:rsidRPr="00501412" w:rsidRDefault="00324855" w:rsidP="00324855">
      <w:pPr>
        <w:rPr>
          <w:rFonts w:ascii="Calibri" w:hAnsi="Calibri" w:cs="Calibri"/>
          <w:b/>
          <w:highlight w:val="yellow"/>
        </w:rPr>
      </w:pPr>
    </w:p>
    <w:p w:rsidR="00324855" w:rsidRPr="00501412" w:rsidRDefault="00324855" w:rsidP="00324855">
      <w:pPr>
        <w:jc w:val="center"/>
        <w:rPr>
          <w:rFonts w:ascii="Calibri" w:hAnsi="Calibri" w:cs="Calibri"/>
          <w:highlight w:val="yellow"/>
        </w:rPr>
      </w:pPr>
    </w:p>
    <w:p w:rsidR="00324855" w:rsidRPr="004E461E" w:rsidRDefault="00324855" w:rsidP="00F6376C">
      <w:pPr>
        <w:rPr>
          <w:rFonts w:ascii="Calibri" w:hAnsi="Calibri" w:cs="Calibri"/>
          <w:bCs/>
        </w:rPr>
      </w:pPr>
      <w:r w:rsidRPr="004E461E">
        <w:rPr>
          <w:rFonts w:ascii="Calibri" w:hAnsi="Calibri" w:cs="Calibri"/>
          <w:b/>
          <w:i/>
        </w:rPr>
        <w:t>Job Title:</w:t>
      </w:r>
      <w:r w:rsidRPr="004E461E">
        <w:rPr>
          <w:rFonts w:ascii="Calibri" w:hAnsi="Calibri" w:cs="Calibri"/>
          <w:b/>
          <w:i/>
        </w:rPr>
        <w:tab/>
      </w:r>
      <w:r w:rsidRPr="004E461E">
        <w:rPr>
          <w:rFonts w:ascii="Calibri" w:hAnsi="Calibri" w:cs="Calibri"/>
          <w:b/>
          <w:i/>
        </w:rPr>
        <w:tab/>
      </w:r>
      <w:r w:rsidR="00762053">
        <w:rPr>
          <w:rFonts w:ascii="Calibri" w:hAnsi="Calibri" w:cs="Calibri"/>
          <w:b/>
          <w:i/>
        </w:rPr>
        <w:t>Library Assistant</w:t>
      </w:r>
    </w:p>
    <w:p w:rsidR="00324855" w:rsidRPr="004E461E" w:rsidRDefault="00324855" w:rsidP="00324855">
      <w:pPr>
        <w:rPr>
          <w:rFonts w:ascii="Calibri" w:hAnsi="Calibri" w:cs="Calibri"/>
          <w:b/>
          <w:i/>
        </w:rPr>
      </w:pPr>
    </w:p>
    <w:p w:rsidR="00324855" w:rsidRPr="004E461E" w:rsidRDefault="00324855" w:rsidP="00324855">
      <w:pPr>
        <w:rPr>
          <w:rFonts w:ascii="Calibri" w:hAnsi="Calibri" w:cs="Calibri"/>
        </w:rPr>
      </w:pPr>
      <w:r w:rsidRPr="004E461E">
        <w:rPr>
          <w:rFonts w:ascii="Calibri" w:hAnsi="Calibri" w:cs="Calibri"/>
          <w:b/>
          <w:i/>
        </w:rPr>
        <w:t>Department</w:t>
      </w:r>
      <w:r w:rsidRPr="004E461E">
        <w:rPr>
          <w:rFonts w:ascii="Calibri" w:hAnsi="Calibri" w:cs="Calibri"/>
        </w:rPr>
        <w:t>:</w:t>
      </w:r>
      <w:r w:rsidRPr="004E461E">
        <w:rPr>
          <w:rFonts w:ascii="Calibri" w:hAnsi="Calibri" w:cs="Calibri"/>
        </w:rPr>
        <w:tab/>
      </w:r>
      <w:r w:rsidRPr="004E461E">
        <w:rPr>
          <w:rFonts w:ascii="Calibri" w:hAnsi="Calibri" w:cs="Calibri"/>
        </w:rPr>
        <w:tab/>
        <w:t>Administration</w:t>
      </w:r>
    </w:p>
    <w:p w:rsidR="00324855" w:rsidRPr="004E461E" w:rsidRDefault="00324855" w:rsidP="00324855">
      <w:pPr>
        <w:rPr>
          <w:rFonts w:ascii="Calibri" w:hAnsi="Calibri" w:cs="Calibri"/>
        </w:rPr>
      </w:pPr>
    </w:p>
    <w:p w:rsidR="003A4F40" w:rsidRDefault="00324855" w:rsidP="005D33EC">
      <w:pPr>
        <w:rPr>
          <w:rFonts w:ascii="Calibri" w:hAnsi="Calibri" w:cs="Calibri"/>
        </w:rPr>
      </w:pPr>
      <w:r w:rsidRPr="004E461E">
        <w:rPr>
          <w:rFonts w:ascii="Calibri" w:hAnsi="Calibri" w:cs="Calibri"/>
          <w:b/>
          <w:i/>
        </w:rPr>
        <w:t>Responsible to:</w:t>
      </w:r>
      <w:r w:rsidRPr="004E461E">
        <w:rPr>
          <w:rFonts w:ascii="Calibri" w:hAnsi="Calibri" w:cs="Calibri"/>
        </w:rPr>
        <w:tab/>
      </w:r>
      <w:r w:rsidRPr="004E461E">
        <w:rPr>
          <w:rFonts w:ascii="Calibri" w:hAnsi="Calibri" w:cs="Calibri"/>
        </w:rPr>
        <w:tab/>
      </w:r>
      <w:r w:rsidR="005D33EC" w:rsidRPr="005D33EC">
        <w:rPr>
          <w:rFonts w:ascii="Calibri" w:hAnsi="Calibri" w:cs="Calibri"/>
        </w:rPr>
        <w:t>Learning Resource Centre (LRC) Manager</w:t>
      </w:r>
    </w:p>
    <w:p w:rsidR="00767CB3" w:rsidRDefault="00767CB3" w:rsidP="00767CB3">
      <w:pPr>
        <w:rPr>
          <w:rFonts w:ascii="Calibri" w:hAnsi="Calibri" w:cs="Calibri"/>
        </w:rPr>
      </w:pPr>
    </w:p>
    <w:p w:rsidR="003A4F40" w:rsidRDefault="003A4F40" w:rsidP="00261519">
      <w:pPr>
        <w:rPr>
          <w:rFonts w:ascii="Calibri" w:hAnsi="Calibri" w:cs="Calibri"/>
        </w:rPr>
      </w:pPr>
      <w:r w:rsidRPr="003A4F40">
        <w:rPr>
          <w:rFonts w:ascii="Calibri" w:hAnsi="Calibri" w:cs="Calibri"/>
          <w:b/>
          <w:bCs/>
        </w:rPr>
        <w:t>Grade</w:t>
      </w:r>
      <w:r>
        <w:rPr>
          <w:rFonts w:ascii="Calibri" w:hAnsi="Calibri" w:cs="Calibri"/>
          <w:b/>
          <w:bCs/>
        </w:rPr>
        <w:t>/Salary</w:t>
      </w:r>
      <w:r w:rsidRPr="003A4F40">
        <w:rPr>
          <w:rFonts w:ascii="Calibri" w:hAnsi="Calibri" w:cs="Calibri"/>
          <w:b/>
          <w:bCs/>
        </w:rPr>
        <w:t>:</w:t>
      </w:r>
      <w:r w:rsidRPr="003A4F40">
        <w:rPr>
          <w:rFonts w:ascii="Calibri" w:hAnsi="Calibri" w:cs="Calibri"/>
          <w:b/>
          <w:bCs/>
        </w:rPr>
        <w:tab/>
      </w:r>
      <w:r>
        <w:rPr>
          <w:rFonts w:ascii="Calibri" w:hAnsi="Calibri" w:cs="Calibri"/>
        </w:rPr>
        <w:tab/>
      </w:r>
      <w:r w:rsidR="00261519">
        <w:rPr>
          <w:rFonts w:ascii="Calibri" w:hAnsi="Calibri" w:cs="Calibri"/>
        </w:rPr>
        <w:t xml:space="preserve">NJC </w:t>
      </w:r>
      <w:proofErr w:type="gramStart"/>
      <w:r w:rsidR="00261519">
        <w:rPr>
          <w:rFonts w:ascii="Calibri" w:hAnsi="Calibri" w:cs="Calibri"/>
        </w:rPr>
        <w:t xml:space="preserve">19 </w:t>
      </w:r>
      <w:r w:rsidR="00163110">
        <w:rPr>
          <w:rFonts w:ascii="Calibri" w:hAnsi="Calibri" w:cs="Calibri"/>
        </w:rPr>
        <w:t xml:space="preserve"> </w:t>
      </w:r>
      <w:r w:rsidR="00261519">
        <w:rPr>
          <w:rFonts w:ascii="Calibri" w:hAnsi="Calibri" w:cs="Calibri"/>
        </w:rPr>
        <w:t>Pro</w:t>
      </w:r>
      <w:proofErr w:type="gramEnd"/>
      <w:r w:rsidR="00261519">
        <w:rPr>
          <w:rFonts w:ascii="Calibri" w:hAnsi="Calibri" w:cs="Calibri"/>
        </w:rPr>
        <w:t xml:space="preserve"> rata</w:t>
      </w:r>
    </w:p>
    <w:p w:rsidR="00163110" w:rsidRPr="004E461E" w:rsidRDefault="00163110" w:rsidP="00163110">
      <w:pPr>
        <w:rPr>
          <w:rFonts w:ascii="Calibri" w:hAnsi="Calibri" w:cs="Calibri"/>
        </w:rPr>
      </w:pPr>
      <w:r>
        <w:rPr>
          <w:rFonts w:ascii="Calibri" w:hAnsi="Calibri" w:cs="Calibri"/>
        </w:rPr>
        <w:tab/>
      </w:r>
      <w:r>
        <w:rPr>
          <w:rFonts w:ascii="Calibri" w:hAnsi="Calibri" w:cs="Calibri"/>
        </w:rPr>
        <w:tab/>
      </w:r>
      <w:r>
        <w:rPr>
          <w:rFonts w:ascii="Calibri" w:hAnsi="Calibri" w:cs="Calibri"/>
        </w:rPr>
        <w:tab/>
      </w:r>
    </w:p>
    <w:p w:rsidR="00324855" w:rsidRPr="004E461E" w:rsidRDefault="00261519" w:rsidP="00261519">
      <w:pPr>
        <w:ind w:left="2127" w:hanging="1843"/>
        <w:jc w:val="both"/>
        <w:rPr>
          <w:rFonts w:ascii="Calibri" w:hAnsi="Calibri" w:cs="Calibri"/>
        </w:rPr>
      </w:pPr>
      <w:r>
        <w:rPr>
          <w:rFonts w:ascii="Calibri" w:hAnsi="Calibri" w:cs="Calibri"/>
          <w:b/>
          <w:bCs/>
        </w:rPr>
        <w:t xml:space="preserve">Hours:                      </w:t>
      </w:r>
      <w:r w:rsidR="00767CB3" w:rsidRPr="00767CB3">
        <w:rPr>
          <w:rFonts w:ascii="Calibri" w:hAnsi="Calibri" w:cs="Calibri"/>
          <w:b/>
          <w:bCs/>
        </w:rPr>
        <w:t>Part Time:</w:t>
      </w:r>
      <w:r>
        <w:rPr>
          <w:rFonts w:ascii="Calibri" w:hAnsi="Calibri" w:cs="Calibri"/>
          <w:b/>
          <w:bCs/>
        </w:rPr>
        <w:t xml:space="preserve"> Monday – Thursday 11am – 4pm for three of the days and 12pm-4pm      for one day</w:t>
      </w:r>
      <w:r w:rsidR="00D05E41">
        <w:rPr>
          <w:rFonts w:ascii="Calibri" w:hAnsi="Calibri" w:cs="Calibri"/>
          <w:b/>
          <w:bCs/>
        </w:rPr>
        <w:t>, term time only</w:t>
      </w:r>
    </w:p>
    <w:p w:rsidR="00324855" w:rsidRPr="004E461E" w:rsidRDefault="00324855" w:rsidP="00325C78">
      <w:pPr>
        <w:jc w:val="center"/>
        <w:rPr>
          <w:rFonts w:ascii="Calibri" w:hAnsi="Calibri" w:cs="Calibri"/>
        </w:rPr>
      </w:pPr>
      <w:r w:rsidRPr="004E461E">
        <w:rPr>
          <w:rFonts w:ascii="Calibri" w:hAnsi="Calibri" w:cs="Calibri"/>
        </w:rPr>
        <w:t>_________________________________________________</w:t>
      </w:r>
      <w:r w:rsidR="00325C78">
        <w:rPr>
          <w:rFonts w:ascii="Calibri" w:hAnsi="Calibri" w:cs="Calibri"/>
        </w:rPr>
        <w:t>________________</w:t>
      </w:r>
      <w:r w:rsidRPr="004E461E">
        <w:rPr>
          <w:rFonts w:ascii="Calibri" w:hAnsi="Calibri" w:cs="Calibri"/>
        </w:rPr>
        <w:t>__________________</w:t>
      </w:r>
    </w:p>
    <w:p w:rsidR="00324855" w:rsidRDefault="00324855" w:rsidP="00325C78">
      <w:pPr>
        <w:pStyle w:val="Heading1"/>
        <w:jc w:val="center"/>
        <w:rPr>
          <w:rFonts w:ascii="Calibri" w:hAnsi="Calibri" w:cs="Calibri"/>
          <w:bCs/>
        </w:rPr>
      </w:pPr>
      <w:r w:rsidRPr="004E461E">
        <w:rPr>
          <w:rFonts w:ascii="Calibri" w:hAnsi="Calibri" w:cs="Calibri"/>
          <w:bCs/>
        </w:rPr>
        <w:t>Main Duties and Responsibilities</w:t>
      </w:r>
    </w:p>
    <w:p w:rsidR="00767CB3" w:rsidRPr="00767CB3" w:rsidRDefault="00767CB3" w:rsidP="00767CB3"/>
    <w:p w:rsidR="00767CB3" w:rsidRPr="00767CB3" w:rsidRDefault="00767CB3" w:rsidP="00324855">
      <w:pPr>
        <w:rPr>
          <w:rFonts w:ascii="Calibri" w:hAnsi="Calibri" w:cs="Calibri"/>
          <w:b/>
          <w:bCs/>
        </w:rPr>
      </w:pPr>
      <w:r w:rsidRPr="00767CB3">
        <w:rPr>
          <w:rFonts w:ascii="Calibri" w:hAnsi="Calibri" w:cs="Calibri"/>
          <w:b/>
          <w:bCs/>
        </w:rPr>
        <w:t xml:space="preserve">Job Purpose:  </w:t>
      </w:r>
    </w:p>
    <w:p w:rsidR="00767CB3" w:rsidRDefault="00767CB3" w:rsidP="00324855">
      <w:pPr>
        <w:rPr>
          <w:rFonts w:ascii="Calibri" w:hAnsi="Calibri" w:cs="Calibri"/>
        </w:rPr>
      </w:pPr>
    </w:p>
    <w:p w:rsidR="00324855" w:rsidRDefault="00767CB3" w:rsidP="00324855">
      <w:pPr>
        <w:rPr>
          <w:rFonts w:ascii="Calibri" w:hAnsi="Calibri" w:cs="Calibri"/>
          <w:highlight w:val="yellow"/>
        </w:rPr>
      </w:pPr>
      <w:r w:rsidRPr="00767CB3">
        <w:rPr>
          <w:rFonts w:ascii="Calibri" w:hAnsi="Calibri" w:cs="Calibri"/>
        </w:rPr>
        <w:t>Assisting the LRC Manager in the management and running of the Boys’ School Library</w:t>
      </w:r>
    </w:p>
    <w:p w:rsidR="00767CB3" w:rsidRDefault="00767CB3" w:rsidP="00AF1417">
      <w:pPr>
        <w:jc w:val="both"/>
        <w:rPr>
          <w:rFonts w:ascii="Calibri" w:hAnsi="Calibri" w:cs="Calibri"/>
          <w:b/>
        </w:rPr>
      </w:pPr>
    </w:p>
    <w:p w:rsidR="00070E85" w:rsidRDefault="00767CB3" w:rsidP="00070E85">
      <w:pPr>
        <w:jc w:val="both"/>
        <w:rPr>
          <w:rFonts w:ascii="Calibri" w:hAnsi="Calibri" w:cs="Calibri"/>
          <w:b/>
        </w:rPr>
      </w:pPr>
      <w:r w:rsidRPr="00767CB3">
        <w:rPr>
          <w:rFonts w:ascii="Calibri" w:hAnsi="Calibri" w:cs="Calibri"/>
          <w:b/>
        </w:rPr>
        <w:t>Duties:</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To ensure that an effective lending and reference service is provided during the times specified above, using a computerised lending system.</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 xml:space="preserve">To assist in the selection, ordering, processing and organisation of resources   </w:t>
      </w:r>
    </w:p>
    <w:p w:rsidR="00767CB3" w:rsidRDefault="00767CB3" w:rsidP="00767CB3">
      <w:pPr>
        <w:pStyle w:val="ListParagraph"/>
        <w:numPr>
          <w:ilvl w:val="0"/>
          <w:numId w:val="15"/>
        </w:numPr>
        <w:rPr>
          <w:rFonts w:ascii="Calibri" w:hAnsi="Calibri" w:cs="Calibri"/>
        </w:rPr>
      </w:pPr>
      <w:r w:rsidRPr="00767CB3">
        <w:rPr>
          <w:rFonts w:ascii="Calibri" w:hAnsi="Calibri" w:cs="Calibri"/>
        </w:rPr>
        <w:t>To promote resources and reader development through displays and events (e.g. author talks), the production of book lists and the running of a Book Club</w:t>
      </w:r>
    </w:p>
    <w:p w:rsidR="004607A2" w:rsidRPr="00767CB3" w:rsidRDefault="004607A2" w:rsidP="00767CB3">
      <w:pPr>
        <w:pStyle w:val="ListParagraph"/>
        <w:numPr>
          <w:ilvl w:val="0"/>
          <w:numId w:val="15"/>
        </w:numPr>
        <w:rPr>
          <w:rFonts w:ascii="Calibri" w:hAnsi="Calibri" w:cs="Calibri"/>
        </w:rPr>
      </w:pPr>
      <w:r>
        <w:rPr>
          <w:rFonts w:ascii="Calibri" w:hAnsi="Calibri" w:cs="Calibri"/>
        </w:rPr>
        <w:t>Together with the English Department to organise Accelerated Reader lessons in the library, facilitate Accelerated Reader quizzing and generate reports.</w:t>
      </w:r>
      <w:bookmarkStart w:id="0" w:name="_GoBack"/>
      <w:bookmarkEnd w:id="0"/>
    </w:p>
    <w:p w:rsidR="00767CB3" w:rsidRPr="00767CB3" w:rsidRDefault="006C41FA" w:rsidP="00767CB3">
      <w:pPr>
        <w:pStyle w:val="ListParagraph"/>
        <w:numPr>
          <w:ilvl w:val="0"/>
          <w:numId w:val="15"/>
        </w:numPr>
        <w:rPr>
          <w:rFonts w:ascii="Calibri" w:hAnsi="Calibri" w:cs="Calibri"/>
        </w:rPr>
      </w:pPr>
      <w:r>
        <w:rPr>
          <w:rFonts w:ascii="Calibri" w:hAnsi="Calibri" w:cs="Calibri"/>
        </w:rPr>
        <w:t>To assi</w:t>
      </w:r>
      <w:r w:rsidR="00767CB3" w:rsidRPr="00767CB3">
        <w:rPr>
          <w:rFonts w:ascii="Calibri" w:hAnsi="Calibri" w:cs="Calibri"/>
        </w:rPr>
        <w:t>s</w:t>
      </w:r>
      <w:r>
        <w:rPr>
          <w:rFonts w:ascii="Calibri" w:hAnsi="Calibri" w:cs="Calibri"/>
        </w:rPr>
        <w:t>t</w:t>
      </w:r>
      <w:r w:rsidR="00767CB3" w:rsidRPr="00767CB3">
        <w:rPr>
          <w:rFonts w:ascii="Calibri" w:hAnsi="Calibri" w:cs="Calibri"/>
        </w:rPr>
        <w:t xml:space="preserve"> in the provision of resources and support to teaching staff, including planning and implementing library‐based lessons and supporting their professional reading </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To Assist in the design and implementation of library induction courses and in the teaching of information skills as part of a formal programme throughout the school</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To manage the school’s online subscription services, and training students and staff in their use</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 xml:space="preserve">To ensure that pupils maintain an acceptable standard of behaviour in the Library and observe the rules </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To assist in the maintenance of relevant statistics regarding book borrowing</w:t>
      </w:r>
    </w:p>
    <w:p w:rsidR="00767CB3" w:rsidRPr="00767CB3" w:rsidRDefault="00767CB3" w:rsidP="00767CB3">
      <w:pPr>
        <w:pStyle w:val="ListParagraph"/>
        <w:numPr>
          <w:ilvl w:val="0"/>
          <w:numId w:val="15"/>
        </w:numPr>
        <w:rPr>
          <w:rFonts w:ascii="Calibri" w:hAnsi="Calibri" w:cs="Calibri"/>
        </w:rPr>
      </w:pPr>
      <w:r w:rsidRPr="00767CB3">
        <w:rPr>
          <w:rFonts w:ascii="Calibri" w:hAnsi="Calibri" w:cs="Calibri"/>
        </w:rPr>
        <w:t xml:space="preserve">To assist in regular stock checks </w:t>
      </w:r>
    </w:p>
    <w:p w:rsidR="00767CB3" w:rsidRPr="00767CB3" w:rsidRDefault="00767CB3" w:rsidP="00767CB3">
      <w:pPr>
        <w:pStyle w:val="ListParagraph"/>
        <w:numPr>
          <w:ilvl w:val="0"/>
          <w:numId w:val="15"/>
        </w:numPr>
        <w:rPr>
          <w:rFonts w:ascii="Calibri" w:hAnsi="Calibri" w:cs="Calibri"/>
        </w:rPr>
      </w:pPr>
      <w:r>
        <w:rPr>
          <w:rFonts w:ascii="Calibri" w:hAnsi="Calibri" w:cs="Calibri"/>
        </w:rPr>
        <w:t>To develop</w:t>
      </w:r>
      <w:r w:rsidRPr="00767CB3">
        <w:rPr>
          <w:rFonts w:ascii="Calibri" w:hAnsi="Calibri" w:cs="Calibri"/>
        </w:rPr>
        <w:t xml:space="preserve"> and maintain</w:t>
      </w:r>
      <w:r>
        <w:rPr>
          <w:rFonts w:ascii="Calibri" w:hAnsi="Calibri" w:cs="Calibri"/>
        </w:rPr>
        <w:t xml:space="preserve"> </w:t>
      </w:r>
      <w:r w:rsidRPr="00767CB3">
        <w:rPr>
          <w:rFonts w:ascii="Calibri" w:hAnsi="Calibri" w:cs="Calibri"/>
        </w:rPr>
        <w:t xml:space="preserve">the Library’s e‐book resources </w:t>
      </w:r>
    </w:p>
    <w:p w:rsidR="00767CB3" w:rsidRPr="00767CB3" w:rsidRDefault="00767CB3" w:rsidP="00767CB3">
      <w:pPr>
        <w:pStyle w:val="ListParagraph"/>
        <w:numPr>
          <w:ilvl w:val="0"/>
          <w:numId w:val="15"/>
        </w:numPr>
        <w:rPr>
          <w:rFonts w:ascii="Calibri" w:hAnsi="Calibri" w:cs="Calibri"/>
        </w:rPr>
      </w:pPr>
      <w:r>
        <w:rPr>
          <w:rFonts w:ascii="Calibri" w:hAnsi="Calibri" w:cs="Calibri"/>
        </w:rPr>
        <w:t>To assist</w:t>
      </w:r>
      <w:r w:rsidRPr="00767CB3">
        <w:rPr>
          <w:rFonts w:ascii="Calibri" w:hAnsi="Calibri" w:cs="Calibri"/>
        </w:rPr>
        <w:t xml:space="preserve"> in the development and implementation of library policies </w:t>
      </w:r>
    </w:p>
    <w:p w:rsidR="00767CB3" w:rsidRPr="00767CB3" w:rsidRDefault="00767CB3" w:rsidP="00767CB3">
      <w:pPr>
        <w:pStyle w:val="ListParagraph"/>
        <w:numPr>
          <w:ilvl w:val="0"/>
          <w:numId w:val="15"/>
        </w:numPr>
        <w:rPr>
          <w:rFonts w:ascii="Calibri" w:hAnsi="Calibri" w:cs="Calibri"/>
        </w:rPr>
      </w:pPr>
      <w:r>
        <w:rPr>
          <w:rFonts w:ascii="Calibri" w:hAnsi="Calibri" w:cs="Calibri"/>
        </w:rPr>
        <w:t>To assist</w:t>
      </w:r>
      <w:r w:rsidRPr="00767CB3">
        <w:rPr>
          <w:rFonts w:ascii="Calibri" w:hAnsi="Calibri" w:cs="Calibri"/>
        </w:rPr>
        <w:t xml:space="preserve"> in the monitoring and evaluation of library services </w:t>
      </w:r>
    </w:p>
    <w:p w:rsidR="00767CB3" w:rsidRPr="00767CB3" w:rsidRDefault="00767CB3" w:rsidP="00767CB3">
      <w:pPr>
        <w:pStyle w:val="ListParagraph"/>
        <w:numPr>
          <w:ilvl w:val="0"/>
          <w:numId w:val="15"/>
        </w:numPr>
        <w:rPr>
          <w:rFonts w:ascii="Calibri" w:hAnsi="Calibri" w:cs="Calibri"/>
        </w:rPr>
      </w:pPr>
      <w:r>
        <w:rPr>
          <w:rFonts w:ascii="Calibri" w:hAnsi="Calibri" w:cs="Calibri"/>
        </w:rPr>
        <w:t>To deputise</w:t>
      </w:r>
      <w:r w:rsidRPr="00767CB3">
        <w:rPr>
          <w:rFonts w:ascii="Calibri" w:hAnsi="Calibri" w:cs="Calibri"/>
        </w:rPr>
        <w:t xml:space="preserve"> for the LRC Manager in his/her absence in the management of the school libraries </w:t>
      </w:r>
    </w:p>
    <w:p w:rsidR="00070E85" w:rsidRPr="00767CB3" w:rsidRDefault="00767CB3" w:rsidP="00767CB3">
      <w:pPr>
        <w:pStyle w:val="ListParagraph"/>
        <w:numPr>
          <w:ilvl w:val="0"/>
          <w:numId w:val="15"/>
        </w:numPr>
        <w:rPr>
          <w:rFonts w:ascii="Calibri" w:hAnsi="Calibri" w:cs="Calibri"/>
        </w:rPr>
      </w:pPr>
      <w:r>
        <w:rPr>
          <w:rFonts w:ascii="Calibri" w:hAnsi="Calibri" w:cs="Calibri"/>
        </w:rPr>
        <w:t xml:space="preserve">To plan, run and develop </w:t>
      </w:r>
      <w:r w:rsidRPr="00767CB3">
        <w:rPr>
          <w:rFonts w:ascii="Calibri" w:hAnsi="Calibri" w:cs="Calibri"/>
        </w:rPr>
        <w:t xml:space="preserve">an after-school Homework Club  </w:t>
      </w:r>
    </w:p>
    <w:p w:rsidR="00324855" w:rsidRPr="0077433E" w:rsidRDefault="00324855" w:rsidP="00324855">
      <w:pPr>
        <w:jc w:val="both"/>
        <w:rPr>
          <w:rFonts w:ascii="Calibri" w:hAnsi="Calibri" w:cs="Calibri"/>
          <w:sz w:val="20"/>
        </w:rPr>
      </w:pPr>
    </w:p>
    <w:p w:rsidR="005D33EC" w:rsidRDefault="005D33EC" w:rsidP="00767CB3">
      <w:pPr>
        <w:rPr>
          <w:rFonts w:ascii="Calibri" w:hAnsi="Calibri" w:cs="Calibri"/>
          <w:sz w:val="20"/>
        </w:rPr>
      </w:pPr>
    </w:p>
    <w:p w:rsidR="005D33EC" w:rsidRPr="005D33EC" w:rsidRDefault="005D33EC" w:rsidP="005D33EC">
      <w:pPr>
        <w:rPr>
          <w:rFonts w:ascii="Calibri" w:hAnsi="Calibri" w:cs="Calibri"/>
          <w:sz w:val="20"/>
        </w:rPr>
      </w:pPr>
      <w:r w:rsidRPr="005D33EC">
        <w:rPr>
          <w:rFonts w:ascii="Calibri" w:hAnsi="Calibri" w:cs="Calibri"/>
          <w:sz w:val="20"/>
        </w:rPr>
        <w:t>The above responsibilities are subject to the general duties and responsibilities contained in the statement of Conditions of Employment.</w:t>
      </w:r>
    </w:p>
    <w:p w:rsidR="005D33EC" w:rsidRPr="005D33EC" w:rsidRDefault="005D33EC" w:rsidP="005D33EC">
      <w:pPr>
        <w:rPr>
          <w:rFonts w:ascii="Calibri" w:hAnsi="Calibri" w:cs="Calibri"/>
          <w:sz w:val="20"/>
        </w:rPr>
      </w:pPr>
    </w:p>
    <w:p w:rsidR="005D33EC" w:rsidRPr="005D33EC" w:rsidRDefault="005D33EC" w:rsidP="005D33EC">
      <w:pPr>
        <w:rPr>
          <w:rFonts w:ascii="Calibri" w:hAnsi="Calibri" w:cs="Calibri"/>
          <w:sz w:val="20"/>
        </w:rPr>
      </w:pPr>
      <w:r w:rsidRPr="005D33EC">
        <w:rPr>
          <w:rFonts w:ascii="Calibri" w:hAnsi="Calibri" w:cs="Calibri"/>
          <w:sz w:val="20"/>
        </w:rPr>
        <w:t>This job description allocates duties and responsibilities but does not direct the particular amount of time to be spent carrying them out and no part of it may be so construed.</w:t>
      </w:r>
    </w:p>
    <w:p w:rsidR="005D33EC" w:rsidRPr="005D33EC" w:rsidRDefault="005D33EC" w:rsidP="005D33EC">
      <w:pPr>
        <w:rPr>
          <w:rFonts w:ascii="Calibri" w:hAnsi="Calibri" w:cs="Calibri"/>
          <w:sz w:val="20"/>
        </w:rPr>
      </w:pPr>
    </w:p>
    <w:p w:rsidR="005D33EC" w:rsidRPr="005D33EC" w:rsidRDefault="005D33EC" w:rsidP="005D33EC">
      <w:pPr>
        <w:rPr>
          <w:rFonts w:ascii="Calibri" w:hAnsi="Calibri" w:cs="Calibri"/>
          <w:sz w:val="20"/>
        </w:rPr>
      </w:pPr>
      <w:r w:rsidRPr="005D33EC">
        <w:rPr>
          <w:rFonts w:ascii="Calibri" w:hAnsi="Calibri" w:cs="Calibri"/>
          <w:sz w:val="20"/>
        </w:rPr>
        <w:t>This job description is not necessarily a comprehensive definition of the post.  It will be reviewed regularly and it may be subject to modification or amendment at any time after consultation with the holder of the post.</w:t>
      </w:r>
    </w:p>
    <w:p w:rsidR="005D33EC" w:rsidRPr="005D33EC" w:rsidRDefault="005D33EC" w:rsidP="005D33EC">
      <w:pPr>
        <w:rPr>
          <w:rFonts w:ascii="Calibri" w:hAnsi="Calibri" w:cs="Calibri"/>
          <w:sz w:val="20"/>
        </w:rPr>
      </w:pPr>
    </w:p>
    <w:p w:rsidR="005D33EC" w:rsidRPr="005D33EC" w:rsidRDefault="005D33EC" w:rsidP="005D33EC">
      <w:pPr>
        <w:rPr>
          <w:rFonts w:ascii="Calibri" w:hAnsi="Calibri" w:cs="Calibri"/>
          <w:sz w:val="20"/>
        </w:rPr>
      </w:pPr>
      <w:r w:rsidRPr="005D33EC">
        <w:rPr>
          <w:rFonts w:ascii="Calibri" w:hAnsi="Calibri" w:cs="Calibri"/>
          <w:sz w:val="20"/>
        </w:rPr>
        <w:t>The duties may be changed to meet the changing demands of the School at the reasonable discretion of the Executive Headteacher.</w:t>
      </w:r>
    </w:p>
    <w:p w:rsidR="005D33EC" w:rsidRPr="005D33EC" w:rsidRDefault="005D33EC" w:rsidP="005D33EC">
      <w:pPr>
        <w:rPr>
          <w:rFonts w:ascii="Calibri" w:hAnsi="Calibri" w:cs="Calibri"/>
          <w:sz w:val="20"/>
        </w:rPr>
      </w:pPr>
    </w:p>
    <w:p w:rsidR="005D33EC" w:rsidRDefault="005D33EC" w:rsidP="005D33EC">
      <w:pPr>
        <w:rPr>
          <w:rFonts w:ascii="Calibri" w:hAnsi="Calibri" w:cs="Calibri"/>
          <w:sz w:val="20"/>
        </w:rPr>
      </w:pPr>
      <w:r w:rsidRPr="005D33EC">
        <w:rPr>
          <w:rFonts w:ascii="Calibri" w:hAnsi="Calibri" w:cs="Calibri"/>
          <w:sz w:val="20"/>
        </w:rPr>
        <w:t xml:space="preserve">This job description does not form part of the contract of employment.  It describes the way the </w:t>
      </w:r>
      <w:proofErr w:type="spellStart"/>
      <w:r w:rsidRPr="005D33EC">
        <w:rPr>
          <w:rFonts w:ascii="Calibri" w:hAnsi="Calibri" w:cs="Calibri"/>
          <w:sz w:val="20"/>
        </w:rPr>
        <w:t>postholder</w:t>
      </w:r>
      <w:proofErr w:type="spellEnd"/>
      <w:r w:rsidRPr="005D33EC">
        <w:rPr>
          <w:rFonts w:ascii="Calibri" w:hAnsi="Calibri" w:cs="Calibri"/>
          <w:sz w:val="20"/>
        </w:rPr>
        <w:t xml:space="preserve"> is expected and required to perform and complete the particular duties as set out in the foregoing.</w:t>
      </w:r>
    </w:p>
    <w:p w:rsidR="005D33EC" w:rsidRDefault="005D33EC" w:rsidP="00767CB3">
      <w:pPr>
        <w:rPr>
          <w:rFonts w:ascii="Calibri" w:hAnsi="Calibri" w:cs="Calibri"/>
          <w:sz w:val="20"/>
        </w:rPr>
      </w:pPr>
    </w:p>
    <w:p w:rsidR="005D33EC" w:rsidRDefault="005D33EC" w:rsidP="00767CB3">
      <w:pPr>
        <w:rPr>
          <w:rFonts w:ascii="Calibri" w:hAnsi="Calibri" w:cs="Calibri"/>
          <w:sz w:val="20"/>
        </w:rPr>
      </w:pPr>
    </w:p>
    <w:p w:rsidR="00767CB3" w:rsidRDefault="00702CBD" w:rsidP="00261519">
      <w:pPr>
        <w:rPr>
          <w:rFonts w:ascii="Calibri" w:hAnsi="Calibri" w:cs="Calibri"/>
          <w:sz w:val="16"/>
          <w:szCs w:val="16"/>
        </w:rPr>
      </w:pPr>
      <w:r w:rsidRPr="0077433E">
        <w:rPr>
          <w:rFonts w:ascii="Calibri" w:hAnsi="Calibri" w:cs="Calibri"/>
          <w:sz w:val="20"/>
        </w:rPr>
        <w:t xml:space="preserve">Date of issue:  </w:t>
      </w:r>
      <w:r w:rsidR="00261519">
        <w:rPr>
          <w:rFonts w:ascii="Calibri" w:hAnsi="Calibri" w:cs="Calibri"/>
          <w:sz w:val="20"/>
        </w:rPr>
        <w:t>18</w:t>
      </w:r>
      <w:r w:rsidR="00261519" w:rsidRPr="00261519">
        <w:rPr>
          <w:rFonts w:ascii="Calibri" w:hAnsi="Calibri" w:cs="Calibri"/>
          <w:sz w:val="20"/>
          <w:vertAlign w:val="superscript"/>
        </w:rPr>
        <w:t>th</w:t>
      </w:r>
      <w:r w:rsidR="00261519">
        <w:rPr>
          <w:rFonts w:ascii="Calibri" w:hAnsi="Calibri" w:cs="Calibri"/>
          <w:sz w:val="20"/>
        </w:rPr>
        <w:t xml:space="preserve"> January 2018</w:t>
      </w: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Default="00767CB3" w:rsidP="00324855">
      <w:pPr>
        <w:rPr>
          <w:rFonts w:ascii="Calibri" w:hAnsi="Calibri" w:cs="Calibri"/>
          <w:sz w:val="16"/>
          <w:szCs w:val="16"/>
        </w:rPr>
      </w:pPr>
    </w:p>
    <w:p w:rsidR="00767CB3" w:rsidRPr="00702CBD" w:rsidRDefault="00767CB3" w:rsidP="00324855">
      <w:pPr>
        <w:rPr>
          <w:rFonts w:ascii="Calibri" w:hAnsi="Calibri" w:cs="Calibri"/>
          <w:sz w:val="16"/>
          <w:szCs w:val="16"/>
        </w:rPr>
      </w:pPr>
    </w:p>
    <w:p w:rsidR="00324855" w:rsidRPr="00702CBD" w:rsidRDefault="00324855" w:rsidP="00324855">
      <w:pPr>
        <w:rPr>
          <w:rFonts w:ascii="Calibri" w:hAnsi="Calibri" w:cs="Calibri"/>
          <w:sz w:val="16"/>
          <w:szCs w:val="16"/>
        </w:rPr>
      </w:pPr>
    </w:p>
    <w:p w:rsidR="00324855" w:rsidRPr="00501412" w:rsidRDefault="00324855" w:rsidP="00324855">
      <w:pPr>
        <w:rPr>
          <w:rFonts w:ascii="Calibri" w:hAnsi="Calibri" w:cs="Calibri"/>
          <w:sz w:val="16"/>
          <w:szCs w:val="16"/>
          <w:highlight w:val="yellow"/>
        </w:rPr>
      </w:pPr>
    </w:p>
    <w:p w:rsidR="003055FE" w:rsidRDefault="003055FE" w:rsidP="00F6376C">
      <w:pPr>
        <w:widowControl w:val="0"/>
        <w:autoSpaceDE w:val="0"/>
        <w:autoSpaceDN w:val="0"/>
        <w:adjustRightInd w:val="0"/>
        <w:snapToGrid w:val="0"/>
        <w:ind w:left="1134" w:right="425" w:hanging="567"/>
        <w:jc w:val="center"/>
        <w:rPr>
          <w:rFonts w:ascii="Calibri" w:hAnsi="Calibri" w:cs="Calibri"/>
          <w:b/>
          <w:sz w:val="36"/>
          <w:szCs w:val="36"/>
        </w:rPr>
      </w:pPr>
    </w:p>
    <w:p w:rsidR="003055FE" w:rsidRDefault="003055FE" w:rsidP="00F6376C">
      <w:pPr>
        <w:widowControl w:val="0"/>
        <w:autoSpaceDE w:val="0"/>
        <w:autoSpaceDN w:val="0"/>
        <w:adjustRightInd w:val="0"/>
        <w:snapToGrid w:val="0"/>
        <w:ind w:left="1134" w:right="425" w:hanging="567"/>
        <w:jc w:val="center"/>
        <w:rPr>
          <w:rFonts w:ascii="Calibri" w:hAnsi="Calibri" w:cs="Calibri"/>
          <w:b/>
          <w:sz w:val="36"/>
          <w:szCs w:val="36"/>
        </w:rPr>
      </w:pPr>
    </w:p>
    <w:p w:rsidR="005D33EC" w:rsidRDefault="005D33EC">
      <w:pPr>
        <w:spacing w:after="200" w:line="276" w:lineRule="auto"/>
        <w:rPr>
          <w:rFonts w:ascii="Calibri" w:hAnsi="Calibri" w:cs="Calibri"/>
          <w:b/>
          <w:sz w:val="36"/>
          <w:szCs w:val="36"/>
        </w:rPr>
      </w:pPr>
      <w:r>
        <w:rPr>
          <w:rFonts w:ascii="Calibri" w:hAnsi="Calibri" w:cs="Calibri"/>
          <w:b/>
          <w:sz w:val="36"/>
          <w:szCs w:val="36"/>
        </w:rPr>
        <w:br w:type="page"/>
      </w:r>
    </w:p>
    <w:p w:rsidR="00324855" w:rsidRPr="002E32B3" w:rsidRDefault="00324855" w:rsidP="00324855">
      <w:pPr>
        <w:rPr>
          <w:rFonts w:ascii="Calibri" w:hAnsi="Calibri" w:cs="Calibri"/>
          <w:szCs w:val="22"/>
        </w:rPr>
      </w:pPr>
    </w:p>
    <w:p w:rsidR="00324855" w:rsidRPr="002E32B3" w:rsidRDefault="00324855" w:rsidP="00324855">
      <w:pPr>
        <w:rPr>
          <w:rFonts w:ascii="Calibri" w:hAnsi="Calibri" w:cs="Calibri"/>
          <w:szCs w:val="22"/>
        </w:rPr>
      </w:pPr>
    </w:p>
    <w:p w:rsidR="00324855" w:rsidRPr="002E32B3" w:rsidRDefault="00324855" w:rsidP="00324855">
      <w:pPr>
        <w:rPr>
          <w:rFonts w:ascii="Calibri" w:hAnsi="Calibri" w:cs="Calibri"/>
          <w:szCs w:val="22"/>
        </w:rPr>
      </w:pPr>
    </w:p>
    <w:p w:rsidR="00324855" w:rsidRPr="002E32B3" w:rsidRDefault="00324855" w:rsidP="00324855">
      <w:pPr>
        <w:rPr>
          <w:rFonts w:ascii="Calibri" w:hAnsi="Calibri" w:cs="Calibri"/>
          <w:szCs w:val="22"/>
        </w:rPr>
      </w:pPr>
    </w:p>
    <w:p w:rsidR="00324855" w:rsidRPr="002E32B3" w:rsidRDefault="00324855" w:rsidP="00324855">
      <w:pPr>
        <w:rPr>
          <w:rFonts w:ascii="Calibri" w:hAnsi="Calibri" w:cs="Calibri"/>
          <w:szCs w:val="22"/>
        </w:rPr>
      </w:pPr>
    </w:p>
    <w:p w:rsidR="00767CB3" w:rsidRDefault="00767CB3"/>
    <w:sectPr w:rsidR="00767CB3" w:rsidSect="003975C4">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55D9"/>
    <w:multiLevelType w:val="hybridMultilevel"/>
    <w:tmpl w:val="78E0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07CA6"/>
    <w:multiLevelType w:val="hybridMultilevel"/>
    <w:tmpl w:val="656A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260199"/>
    <w:multiLevelType w:val="hybridMultilevel"/>
    <w:tmpl w:val="E84A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8C1C21"/>
    <w:multiLevelType w:val="hybridMultilevel"/>
    <w:tmpl w:val="29EC9956"/>
    <w:lvl w:ilvl="0" w:tplc="C2A862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6046F"/>
    <w:multiLevelType w:val="hybridMultilevel"/>
    <w:tmpl w:val="A78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0F6214"/>
    <w:multiLevelType w:val="hybridMultilevel"/>
    <w:tmpl w:val="AE0EF62C"/>
    <w:lvl w:ilvl="0" w:tplc="8E62C33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6003F3"/>
    <w:multiLevelType w:val="hybridMultilevel"/>
    <w:tmpl w:val="6F34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1362D1"/>
    <w:multiLevelType w:val="hybridMultilevel"/>
    <w:tmpl w:val="719A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FB1C35"/>
    <w:multiLevelType w:val="hybridMultilevel"/>
    <w:tmpl w:val="8C08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85503B"/>
    <w:multiLevelType w:val="hybridMultilevel"/>
    <w:tmpl w:val="4E08E750"/>
    <w:lvl w:ilvl="0" w:tplc="EAA2F4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C80E4D"/>
    <w:multiLevelType w:val="hybridMultilevel"/>
    <w:tmpl w:val="BE62320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FE668B"/>
    <w:multiLevelType w:val="hybridMultilevel"/>
    <w:tmpl w:val="5BCC0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F64DB2"/>
    <w:multiLevelType w:val="hybridMultilevel"/>
    <w:tmpl w:val="57EA234C"/>
    <w:lvl w:ilvl="0" w:tplc="DEC6E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B54549"/>
    <w:multiLevelType w:val="hybridMultilevel"/>
    <w:tmpl w:val="767E3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136DA2"/>
    <w:multiLevelType w:val="hybridMultilevel"/>
    <w:tmpl w:val="379A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4"/>
  </w:num>
  <w:num w:numId="5">
    <w:abstractNumId w:val="2"/>
  </w:num>
  <w:num w:numId="6">
    <w:abstractNumId w:val="12"/>
  </w:num>
  <w:num w:numId="7">
    <w:abstractNumId w:val="10"/>
  </w:num>
  <w:num w:numId="8">
    <w:abstractNumId w:val="13"/>
  </w:num>
  <w:num w:numId="9">
    <w:abstractNumId w:val="11"/>
  </w:num>
  <w:num w:numId="10">
    <w:abstractNumId w:val="7"/>
  </w:num>
  <w:num w:numId="11">
    <w:abstractNumId w:val="14"/>
  </w:num>
  <w:num w:numId="12">
    <w:abstractNumId w:val="8"/>
  </w:num>
  <w:num w:numId="13">
    <w:abstractNumId w:val="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55"/>
    <w:rsid w:val="000107D1"/>
    <w:rsid w:val="000222A9"/>
    <w:rsid w:val="00070E85"/>
    <w:rsid w:val="00094FC2"/>
    <w:rsid w:val="000F71CA"/>
    <w:rsid w:val="00114D4D"/>
    <w:rsid w:val="00130DAD"/>
    <w:rsid w:val="001320B8"/>
    <w:rsid w:val="00163110"/>
    <w:rsid w:val="001770AD"/>
    <w:rsid w:val="001D4523"/>
    <w:rsid w:val="002113C5"/>
    <w:rsid w:val="00261519"/>
    <w:rsid w:val="0029463D"/>
    <w:rsid w:val="002E7CF6"/>
    <w:rsid w:val="002F0ED0"/>
    <w:rsid w:val="00300942"/>
    <w:rsid w:val="003055FE"/>
    <w:rsid w:val="00324855"/>
    <w:rsid w:val="00325C78"/>
    <w:rsid w:val="003539E3"/>
    <w:rsid w:val="0035459A"/>
    <w:rsid w:val="00363AE7"/>
    <w:rsid w:val="003975C4"/>
    <w:rsid w:val="003A4F40"/>
    <w:rsid w:val="003F5123"/>
    <w:rsid w:val="004607A2"/>
    <w:rsid w:val="00467523"/>
    <w:rsid w:val="004C0F18"/>
    <w:rsid w:val="004E23E4"/>
    <w:rsid w:val="004E461E"/>
    <w:rsid w:val="005039C1"/>
    <w:rsid w:val="00506F0B"/>
    <w:rsid w:val="005156B7"/>
    <w:rsid w:val="0059371E"/>
    <w:rsid w:val="005D33EC"/>
    <w:rsid w:val="005F053C"/>
    <w:rsid w:val="006337B8"/>
    <w:rsid w:val="00697E26"/>
    <w:rsid w:val="006C41FA"/>
    <w:rsid w:val="00702CBD"/>
    <w:rsid w:val="00710635"/>
    <w:rsid w:val="00711EF0"/>
    <w:rsid w:val="00723C56"/>
    <w:rsid w:val="00762053"/>
    <w:rsid w:val="00763BFD"/>
    <w:rsid w:val="00767CB3"/>
    <w:rsid w:val="0077433E"/>
    <w:rsid w:val="00780255"/>
    <w:rsid w:val="007950AE"/>
    <w:rsid w:val="00813A2F"/>
    <w:rsid w:val="0082601E"/>
    <w:rsid w:val="008C3E13"/>
    <w:rsid w:val="008F0130"/>
    <w:rsid w:val="00912575"/>
    <w:rsid w:val="009736DE"/>
    <w:rsid w:val="009F6DD0"/>
    <w:rsid w:val="00A1051A"/>
    <w:rsid w:val="00AC1091"/>
    <w:rsid w:val="00AD6843"/>
    <w:rsid w:val="00AF02BD"/>
    <w:rsid w:val="00AF1417"/>
    <w:rsid w:val="00B04CD9"/>
    <w:rsid w:val="00B21196"/>
    <w:rsid w:val="00B27557"/>
    <w:rsid w:val="00B6449A"/>
    <w:rsid w:val="00B9504E"/>
    <w:rsid w:val="00BA2133"/>
    <w:rsid w:val="00BC079C"/>
    <w:rsid w:val="00BC346C"/>
    <w:rsid w:val="00C06426"/>
    <w:rsid w:val="00C27DE4"/>
    <w:rsid w:val="00C60A7E"/>
    <w:rsid w:val="00CE7366"/>
    <w:rsid w:val="00D05E41"/>
    <w:rsid w:val="00D06D66"/>
    <w:rsid w:val="00D86ED1"/>
    <w:rsid w:val="00DB69A3"/>
    <w:rsid w:val="00E103D8"/>
    <w:rsid w:val="00E85B12"/>
    <w:rsid w:val="00F0709F"/>
    <w:rsid w:val="00F6376C"/>
    <w:rsid w:val="00F73C01"/>
    <w:rsid w:val="00FB48EC"/>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34E73E2-9A54-49D0-8BAD-2BE682F5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855"/>
    <w:pPr>
      <w:spacing w:after="0" w:line="240" w:lineRule="auto"/>
    </w:pPr>
    <w:rPr>
      <w:rFonts w:ascii="Arial" w:eastAsia="Times New Roman" w:hAnsi="Arial" w:cs="Times New Roman"/>
      <w:szCs w:val="20"/>
      <w:lang w:bidi="ar-SA"/>
    </w:rPr>
  </w:style>
  <w:style w:type="paragraph" w:styleId="Heading1">
    <w:name w:val="heading 1"/>
    <w:basedOn w:val="Normal"/>
    <w:next w:val="Normal"/>
    <w:link w:val="Heading1Char"/>
    <w:qFormat/>
    <w:rsid w:val="00324855"/>
    <w:pPr>
      <w:keepNext/>
      <w:outlineLvl w:val="0"/>
    </w:pPr>
    <w:rPr>
      <w:b/>
    </w:rPr>
  </w:style>
  <w:style w:type="paragraph" w:styleId="Heading2">
    <w:name w:val="heading 2"/>
    <w:basedOn w:val="Normal"/>
    <w:next w:val="Normal"/>
    <w:link w:val="Heading2Char"/>
    <w:qFormat/>
    <w:rsid w:val="00324855"/>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855"/>
    <w:rPr>
      <w:rFonts w:ascii="Arial" w:eastAsia="Times New Roman" w:hAnsi="Arial" w:cs="Times New Roman"/>
      <w:b/>
      <w:szCs w:val="20"/>
      <w:lang w:bidi="ar-SA"/>
    </w:rPr>
  </w:style>
  <w:style w:type="character" w:customStyle="1" w:styleId="Heading2Char">
    <w:name w:val="Heading 2 Char"/>
    <w:basedOn w:val="DefaultParagraphFont"/>
    <w:link w:val="Heading2"/>
    <w:rsid w:val="00324855"/>
    <w:rPr>
      <w:rFonts w:ascii="Arial" w:eastAsia="Times New Roman" w:hAnsi="Arial" w:cs="Times New Roman"/>
      <w:b/>
      <w:sz w:val="28"/>
      <w:szCs w:val="20"/>
      <w:lang w:bidi="ar-SA"/>
    </w:rPr>
  </w:style>
  <w:style w:type="paragraph" w:styleId="BalloonText">
    <w:name w:val="Balloon Text"/>
    <w:basedOn w:val="Normal"/>
    <w:link w:val="BalloonTextChar"/>
    <w:uiPriority w:val="99"/>
    <w:semiHidden/>
    <w:unhideWhenUsed/>
    <w:rsid w:val="00324855"/>
    <w:rPr>
      <w:rFonts w:ascii="Tahoma" w:hAnsi="Tahoma" w:cs="Tahoma"/>
      <w:sz w:val="16"/>
      <w:szCs w:val="16"/>
    </w:rPr>
  </w:style>
  <w:style w:type="character" w:customStyle="1" w:styleId="BalloonTextChar">
    <w:name w:val="Balloon Text Char"/>
    <w:basedOn w:val="DefaultParagraphFont"/>
    <w:link w:val="BalloonText"/>
    <w:uiPriority w:val="99"/>
    <w:semiHidden/>
    <w:rsid w:val="00324855"/>
    <w:rPr>
      <w:rFonts w:ascii="Tahoma" w:eastAsia="Times New Roman" w:hAnsi="Tahoma" w:cs="Tahoma"/>
      <w:sz w:val="16"/>
      <w:szCs w:val="16"/>
      <w:lang w:bidi="ar-SA"/>
    </w:rPr>
  </w:style>
  <w:style w:type="paragraph" w:styleId="ListParagraph">
    <w:name w:val="List Paragraph"/>
    <w:basedOn w:val="Normal"/>
    <w:uiPriority w:val="34"/>
    <w:qFormat/>
    <w:rsid w:val="00324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5D92A8E-ACDA-408B-8139-E9D27542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1D50EF10</Template>
  <TotalTime>8</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Hasmonean High School</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dc:creator>
  <cp:lastModifiedBy>O'Connor Alyson</cp:lastModifiedBy>
  <cp:revision>6</cp:revision>
  <cp:lastPrinted>2016-05-11T12:16:00Z</cp:lastPrinted>
  <dcterms:created xsi:type="dcterms:W3CDTF">2016-07-03T16:27:00Z</dcterms:created>
  <dcterms:modified xsi:type="dcterms:W3CDTF">2018-01-23T09:30:00Z</dcterms:modified>
</cp:coreProperties>
</file>