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4269" w14:textId="77777777" w:rsidR="00182A1B" w:rsidRDefault="001B23FC">
      <w:pPr>
        <w:pStyle w:val="BodyText"/>
        <w:rPr>
          <w:rFonts w:ascii="Times New Roman"/>
        </w:rPr>
      </w:pPr>
      <w:r>
        <w:rPr>
          <w:noProof/>
        </w:rPr>
        <w:drawing>
          <wp:anchor distT="0" distB="0" distL="0" distR="0" simplePos="0" relativeHeight="251254784" behindDoc="1" locked="0" layoutInCell="1" allowOverlap="1" wp14:anchorId="0F7BC5CB" wp14:editId="1A5FA955">
            <wp:simplePos x="0" y="0"/>
            <wp:positionH relativeFrom="page">
              <wp:posOffset>1244469</wp:posOffset>
            </wp:positionH>
            <wp:positionV relativeFrom="page">
              <wp:posOffset>462444</wp:posOffset>
            </wp:positionV>
            <wp:extent cx="6316094" cy="102299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316094" cy="10229939"/>
                    </a:xfrm>
                    <a:prstGeom prst="rect">
                      <a:avLst/>
                    </a:prstGeom>
                  </pic:spPr>
                </pic:pic>
              </a:graphicData>
            </a:graphic>
          </wp:anchor>
        </w:drawing>
      </w:r>
    </w:p>
    <w:p w14:paraId="299556AA" w14:textId="77777777" w:rsidR="00182A1B" w:rsidRDefault="00182A1B">
      <w:pPr>
        <w:pStyle w:val="BodyText"/>
        <w:rPr>
          <w:rFonts w:ascii="Times New Roman"/>
        </w:rPr>
      </w:pPr>
    </w:p>
    <w:p w14:paraId="612A8B27" w14:textId="77777777" w:rsidR="00182A1B" w:rsidRDefault="00182A1B">
      <w:pPr>
        <w:pStyle w:val="BodyText"/>
        <w:rPr>
          <w:rFonts w:ascii="Times New Roman"/>
        </w:rPr>
      </w:pPr>
    </w:p>
    <w:p w14:paraId="38293760" w14:textId="77777777" w:rsidR="00182A1B" w:rsidRDefault="00182A1B">
      <w:pPr>
        <w:pStyle w:val="BodyText"/>
        <w:spacing w:before="8"/>
        <w:rPr>
          <w:rFonts w:ascii="Times New Roman"/>
        </w:rPr>
      </w:pPr>
    </w:p>
    <w:p w14:paraId="203E4068" w14:textId="77777777" w:rsidR="00182A1B" w:rsidRDefault="001B23FC">
      <w:pPr>
        <w:pStyle w:val="Heading1"/>
      </w:pPr>
      <w:r>
        <w:rPr>
          <w:color w:val="421C6D"/>
        </w:rPr>
        <w:t>JOB DESCRIPTION &amp; PERSON SPECIFICATION</w:t>
      </w:r>
    </w:p>
    <w:p w14:paraId="0F39AA27" w14:textId="77777777" w:rsidR="00182A1B" w:rsidRDefault="00182A1B">
      <w:pPr>
        <w:pStyle w:val="BodyText"/>
        <w:rPr>
          <w:rFonts w:ascii="Calibri"/>
        </w:rPr>
      </w:pPr>
    </w:p>
    <w:p w14:paraId="324161E0" w14:textId="77777777" w:rsidR="00182A1B" w:rsidRDefault="00182A1B">
      <w:pPr>
        <w:pStyle w:val="BodyText"/>
        <w:spacing w:before="2"/>
        <w:rPr>
          <w:rFonts w:ascii="Calibri"/>
          <w:sz w:val="28"/>
        </w:rPr>
      </w:pPr>
    </w:p>
    <w:p w14:paraId="1154A1B3" w14:textId="77777777" w:rsidR="00182A1B" w:rsidRDefault="001B23FC">
      <w:pPr>
        <w:spacing w:before="92"/>
        <w:ind w:left="112"/>
        <w:rPr>
          <w:b/>
          <w:sz w:val="24"/>
        </w:rPr>
      </w:pPr>
      <w:r>
        <w:rPr>
          <w:b/>
          <w:color w:val="421C6D"/>
          <w:sz w:val="24"/>
        </w:rPr>
        <w:t>JOB TITLE: Premises Manager</w:t>
      </w:r>
    </w:p>
    <w:p w14:paraId="76CC02E7" w14:textId="77777777" w:rsidR="00182A1B" w:rsidRDefault="001B23FC">
      <w:pPr>
        <w:spacing w:before="182"/>
        <w:ind w:left="112"/>
        <w:rPr>
          <w:sz w:val="24"/>
        </w:rPr>
      </w:pPr>
      <w:r>
        <w:rPr>
          <w:color w:val="421C6D"/>
          <w:sz w:val="24"/>
        </w:rPr>
        <w:t>Job Description</w:t>
      </w:r>
    </w:p>
    <w:p w14:paraId="0B983E93" w14:textId="77777777" w:rsidR="00182A1B" w:rsidRDefault="001B23FC">
      <w:pPr>
        <w:pStyle w:val="Heading2"/>
        <w:spacing w:before="182"/>
      </w:pPr>
      <w:r>
        <w:rPr>
          <w:color w:val="07D0B6"/>
        </w:rPr>
        <w:t>JOB PURPOSE</w:t>
      </w:r>
    </w:p>
    <w:p w14:paraId="6AA53B2E" w14:textId="0543E60A" w:rsidR="00182A1B" w:rsidRDefault="005109A4">
      <w:pPr>
        <w:pStyle w:val="BodyText"/>
        <w:spacing w:before="1"/>
        <w:rPr>
          <w:b/>
          <w:sz w:val="12"/>
        </w:rPr>
      </w:pPr>
      <w:r>
        <w:rPr>
          <w:noProof/>
        </w:rPr>
        <mc:AlternateContent>
          <mc:Choice Requires="wps">
            <w:drawing>
              <wp:anchor distT="0" distB="0" distL="0" distR="0" simplePos="0" relativeHeight="251658240" behindDoc="1" locked="0" layoutInCell="1" allowOverlap="1" wp14:anchorId="62EFD846" wp14:editId="11625AD9">
                <wp:simplePos x="0" y="0"/>
                <wp:positionH relativeFrom="page">
                  <wp:posOffset>734695</wp:posOffset>
                </wp:positionH>
                <wp:positionV relativeFrom="paragraph">
                  <wp:posOffset>127000</wp:posOffset>
                </wp:positionV>
                <wp:extent cx="6286500" cy="777240"/>
                <wp:effectExtent l="0" t="0" r="0" b="0"/>
                <wp:wrapTopAndBottom/>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777240"/>
                        </a:xfrm>
                        <a:prstGeom prst="rect">
                          <a:avLst/>
                        </a:prstGeom>
                        <a:noFill/>
                        <a:ln w="27432">
                          <a:solidFill>
                            <a:srgbClr val="421C6D"/>
                          </a:solidFill>
                          <a:miter lim="800000"/>
                          <a:headEnd/>
                          <a:tailEnd/>
                        </a:ln>
                        <a:extLst>
                          <a:ext uri="{909E8E84-426E-40DD-AFC4-6F175D3DCCD1}">
                            <a14:hiddenFill xmlns:a14="http://schemas.microsoft.com/office/drawing/2010/main">
                              <a:solidFill>
                                <a:srgbClr val="FFFFFF"/>
                              </a:solidFill>
                            </a14:hiddenFill>
                          </a:ext>
                        </a:extLst>
                      </wps:spPr>
                      <wps:txbx>
                        <w:txbxContent>
                          <w:p w14:paraId="691DFA6E" w14:textId="77777777" w:rsidR="00182A1B" w:rsidRDefault="00182A1B">
                            <w:pPr>
                              <w:pStyle w:val="BodyText"/>
                              <w:rPr>
                                <w:b/>
                              </w:rPr>
                            </w:pPr>
                          </w:p>
                          <w:p w14:paraId="3E1D4FBD" w14:textId="77777777" w:rsidR="00182A1B" w:rsidRDefault="001B23FC">
                            <w:pPr>
                              <w:pStyle w:val="BodyText"/>
                              <w:numPr>
                                <w:ilvl w:val="0"/>
                                <w:numId w:val="13"/>
                              </w:numPr>
                              <w:tabs>
                                <w:tab w:val="left" w:pos="524"/>
                              </w:tabs>
                              <w:spacing w:before="1" w:line="245" w:lineRule="exact"/>
                            </w:pPr>
                            <w:r>
                              <w:t>To provide for the efficient cleaning, maintenance, safety and security of the campus and the</w:t>
                            </w:r>
                            <w:r>
                              <w:rPr>
                                <w:spacing w:val="-34"/>
                              </w:rPr>
                              <w:t xml:space="preserve"> </w:t>
                            </w:r>
                            <w:r>
                              <w:t>grounds.</w:t>
                            </w:r>
                          </w:p>
                          <w:p w14:paraId="0588D038" w14:textId="77777777" w:rsidR="00182A1B" w:rsidRDefault="001B23FC">
                            <w:pPr>
                              <w:pStyle w:val="BodyText"/>
                              <w:numPr>
                                <w:ilvl w:val="0"/>
                                <w:numId w:val="13"/>
                              </w:numPr>
                              <w:tabs>
                                <w:tab w:val="left" w:pos="524"/>
                              </w:tabs>
                              <w:spacing w:before="4" w:line="235" w:lineRule="auto"/>
                              <w:ind w:right="84"/>
                            </w:pPr>
                            <w:r>
                              <w:t>To have day to day responsibility for the Health and Safety of the campus and all staff, students and visitors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FD846" id="_x0000_t202" coordsize="21600,21600" o:spt="202" path="m,l,21600r21600,l21600,xe">
                <v:stroke joinstyle="miter"/>
                <v:path gradientshapeok="t" o:connecttype="rect"/>
              </v:shapetype>
              <v:shape id="Text Box 10" o:spid="_x0000_s1026" type="#_x0000_t202" style="position:absolute;margin-left:57.85pt;margin-top:10pt;width:495pt;height:6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jVIwIAABoEAAAOAAAAZHJzL2Uyb0RvYy54bWysU9uO2yAQfa/Uf0C8N3bcNImsOKtt0q0q&#10;bS/Sbj8AY2yjAkOBxE6/vgNOslH7VtUPaMwMhzPnDJu7UStyFM5LMBWdz3JKhOHQSNNV9Pvzw5s1&#10;JT4w0zAFRlT0JDy9275+tRlsKQroQTXCEQQxvhxsRfsQbJllnvdCMz8DKwwmW3CaBfx1XdY4NiC6&#10;VlmR58tsANdYB1x4j7v7KUm3Cb9tBQ9f29aLQFRFkVtIq0trHddsu2Fl55jtJT/TYP/AQjNp8NIr&#10;1J4FRg5O/gWlJXfgoQ0zDjqDtpVcpB6wm3n+RzdPPbMi9YLieHuVyf8/WP7l+M0R2aB3C0oM0+jR&#10;sxgDeQ8jmSd9ButLLHuyWBhG3Mfa1Ku3j8B/eGJg1zPTiXvnYOgFa5DfPCqb3RyNjvjSR5B6+AwN&#10;3sMOARLQ2DodxUM5CKKjT6erN5ELx81lsV6+yzHFMbdarYpFIpex8nLaOh8+CtAkBhV16H1CZ8dH&#10;HyIbVl5K4mUGHqRSyX9lyFDRYrV4W0yNgZJNzMY677p6pxw5MhyhRTHfLfepN8zclmkZcJCV1BVd&#10;5/GbRivK8cE06ZrApJpipKLMWZ8oySROGOsRC6NONTQnVMrBNLD4wDDowf2iZMBhraj/eWBOUKI+&#10;GVQ7TvYlcJegvgTMcDxa0UDJFO7C9AIO1smuR+TJTwP36Egrk1gvLM48cQCThufHEif89j9VvTzp&#10;7W8AAAD//wMAUEsDBBQABgAIAAAAIQCTCMoo4AAAAAsBAAAPAAAAZHJzL2Rvd25yZXYueG1sTI/N&#10;TsMwEITvSLyDtUhcEHVSyl+IUyEQHCo4UHrg6MRLYhGvI9ttQ5++mxPcdnZHM9+Wy9H1YochWk8K&#10;8lkGAqnxxlKrYPP5cnkHIiZNRveeUMEvRlhWpyelLozf0wfu1qkVHEKx0Aq6lIZCyth06HSc+QGJ&#10;b98+OJ1YhlaaoPcc7no5z7Ib6bQlbuj0gE8dNj/rrVPwurGhbg/dhU/PXyv7dnW/OtTvSp2fjY8P&#10;IBKO6c8MEz6jQ8VMtd+SiaJnnV/fslUB14CYDHk2bWqeFvMFyKqU/3+ojgAAAP//AwBQSwECLQAU&#10;AAYACAAAACEAtoM4kv4AAADhAQAAEwAAAAAAAAAAAAAAAAAAAAAAW0NvbnRlbnRfVHlwZXNdLnht&#10;bFBLAQItABQABgAIAAAAIQA4/SH/1gAAAJQBAAALAAAAAAAAAAAAAAAAAC8BAABfcmVscy8ucmVs&#10;c1BLAQItABQABgAIAAAAIQCKLRjVIwIAABoEAAAOAAAAAAAAAAAAAAAAAC4CAABkcnMvZTJvRG9j&#10;LnhtbFBLAQItABQABgAIAAAAIQCTCMoo4AAAAAsBAAAPAAAAAAAAAAAAAAAAAH0EAABkcnMvZG93&#10;bnJldi54bWxQSwUGAAAAAAQABADzAAAAigUAAAAA&#10;" filled="f" strokecolor="#421c6d" strokeweight="2.16pt">
                <v:textbox inset="0,0,0,0">
                  <w:txbxContent>
                    <w:p w14:paraId="691DFA6E" w14:textId="77777777" w:rsidR="00182A1B" w:rsidRDefault="00182A1B">
                      <w:pPr>
                        <w:pStyle w:val="BodyText"/>
                        <w:rPr>
                          <w:b/>
                        </w:rPr>
                      </w:pPr>
                    </w:p>
                    <w:p w14:paraId="3E1D4FBD" w14:textId="77777777" w:rsidR="00182A1B" w:rsidRDefault="001B23FC">
                      <w:pPr>
                        <w:pStyle w:val="BodyText"/>
                        <w:numPr>
                          <w:ilvl w:val="0"/>
                          <w:numId w:val="13"/>
                        </w:numPr>
                        <w:tabs>
                          <w:tab w:val="left" w:pos="524"/>
                        </w:tabs>
                        <w:spacing w:before="1" w:line="245" w:lineRule="exact"/>
                      </w:pPr>
                      <w:r>
                        <w:t>To provide for the efficient cleaning, maintenance, safety and security of the campus and the</w:t>
                      </w:r>
                      <w:r>
                        <w:rPr>
                          <w:spacing w:val="-34"/>
                        </w:rPr>
                        <w:t xml:space="preserve"> </w:t>
                      </w:r>
                      <w:r>
                        <w:t>grounds.</w:t>
                      </w:r>
                    </w:p>
                    <w:p w14:paraId="0588D038" w14:textId="77777777" w:rsidR="00182A1B" w:rsidRDefault="001B23FC">
                      <w:pPr>
                        <w:pStyle w:val="BodyText"/>
                        <w:numPr>
                          <w:ilvl w:val="0"/>
                          <w:numId w:val="13"/>
                        </w:numPr>
                        <w:tabs>
                          <w:tab w:val="left" w:pos="524"/>
                        </w:tabs>
                        <w:spacing w:before="4" w:line="235" w:lineRule="auto"/>
                        <w:ind w:right="84"/>
                      </w:pPr>
                      <w:r>
                        <w:t>To have day to day responsibility for the Health and Safety of the campus and all staff, students and visitors</w:t>
                      </w:r>
                    </w:p>
                  </w:txbxContent>
                </v:textbox>
                <w10:wrap type="topAndBottom" anchorx="page"/>
              </v:shape>
            </w:pict>
          </mc:Fallback>
        </mc:AlternateContent>
      </w:r>
    </w:p>
    <w:p w14:paraId="5FDC533D" w14:textId="77777777" w:rsidR="00182A1B" w:rsidRDefault="00182A1B">
      <w:pPr>
        <w:pStyle w:val="BodyText"/>
        <w:spacing w:before="9"/>
        <w:rPr>
          <w:b/>
          <w:sz w:val="24"/>
        </w:rPr>
      </w:pPr>
    </w:p>
    <w:p w14:paraId="22722AD9" w14:textId="1CEE303B" w:rsidR="00182A1B" w:rsidRDefault="001B23FC">
      <w:pPr>
        <w:spacing w:before="93"/>
        <w:ind w:left="112"/>
        <w:rPr>
          <w:b/>
          <w:sz w:val="20"/>
        </w:rPr>
      </w:pPr>
      <w:r>
        <w:rPr>
          <w:b/>
          <w:color w:val="07D0B6"/>
          <w:sz w:val="20"/>
        </w:rPr>
        <w:t>DUTIES</w:t>
      </w:r>
    </w:p>
    <w:p w14:paraId="10E27896" w14:textId="7C0DEB71" w:rsidR="00182A1B" w:rsidRDefault="005109A4">
      <w:pPr>
        <w:pStyle w:val="BodyText"/>
        <w:rPr>
          <w:b/>
          <w:sz w:val="22"/>
        </w:rPr>
      </w:pPr>
      <w:r>
        <w:rPr>
          <w:noProof/>
          <w:sz w:val="22"/>
        </w:rPr>
        <mc:AlternateContent>
          <mc:Choice Requires="wpg">
            <w:drawing>
              <wp:anchor distT="0" distB="0" distL="114300" distR="114300" simplePos="0" relativeHeight="251255808" behindDoc="1" locked="0" layoutInCell="1" allowOverlap="1" wp14:anchorId="2648F0B0" wp14:editId="710F8929">
                <wp:simplePos x="0" y="0"/>
                <wp:positionH relativeFrom="page">
                  <wp:posOffset>711200</wp:posOffset>
                </wp:positionH>
                <wp:positionV relativeFrom="paragraph">
                  <wp:posOffset>113030</wp:posOffset>
                </wp:positionV>
                <wp:extent cx="6413500" cy="5718175"/>
                <wp:effectExtent l="0" t="0" r="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3500" cy="5718175"/>
                          <a:chOff x="1135" y="501"/>
                          <a:chExt cx="10085" cy="9276"/>
                        </a:xfrm>
                      </wpg:grpSpPr>
                      <wps:wsp>
                        <wps:cNvPr id="10" name="Line 9"/>
                        <wps:cNvCnPr>
                          <a:cxnSpLocks noChangeShapeType="1"/>
                        </wps:cNvCnPr>
                        <wps:spPr bwMode="auto">
                          <a:xfrm>
                            <a:off x="1178" y="523"/>
                            <a:ext cx="9999" cy="0"/>
                          </a:xfrm>
                          <a:prstGeom prst="line">
                            <a:avLst/>
                          </a:prstGeom>
                          <a:noFill/>
                          <a:ln w="27432">
                            <a:solidFill>
                              <a:srgbClr val="421C6D"/>
                            </a:solidFill>
                            <a:round/>
                            <a:headEnd/>
                            <a:tailEnd/>
                          </a:ln>
                          <a:extLst>
                            <a:ext uri="{909E8E84-426E-40DD-AFC4-6F175D3DCCD1}">
                              <a14:hiddenFill xmlns:a14="http://schemas.microsoft.com/office/drawing/2010/main">
                                <a:noFill/>
                              </a14:hiddenFill>
                            </a:ext>
                          </a:extLst>
                        </wps:spPr>
                        <wps:bodyPr/>
                      </wps:wsp>
                      <wps:wsp>
                        <wps:cNvPr id="11" name="Line 8"/>
                        <wps:cNvCnPr>
                          <a:cxnSpLocks noChangeShapeType="1"/>
                        </wps:cNvCnPr>
                        <wps:spPr bwMode="auto">
                          <a:xfrm>
                            <a:off x="1157" y="501"/>
                            <a:ext cx="0" cy="9276"/>
                          </a:xfrm>
                          <a:prstGeom prst="line">
                            <a:avLst/>
                          </a:prstGeom>
                          <a:noFill/>
                          <a:ln w="27432">
                            <a:solidFill>
                              <a:srgbClr val="421C6D"/>
                            </a:solidFill>
                            <a:round/>
                            <a:headEnd/>
                            <a:tailEnd/>
                          </a:ln>
                          <a:extLst>
                            <a:ext uri="{909E8E84-426E-40DD-AFC4-6F175D3DCCD1}">
                              <a14:hiddenFill xmlns:a14="http://schemas.microsoft.com/office/drawing/2010/main">
                                <a:noFill/>
                              </a14:hiddenFill>
                            </a:ext>
                          </a:extLst>
                        </wps:spPr>
                        <wps:bodyPr/>
                      </wps:wsp>
                      <wps:wsp>
                        <wps:cNvPr id="12" name="Line 7"/>
                        <wps:cNvCnPr>
                          <a:cxnSpLocks noChangeShapeType="1"/>
                        </wps:cNvCnPr>
                        <wps:spPr bwMode="auto">
                          <a:xfrm>
                            <a:off x="1178" y="9756"/>
                            <a:ext cx="9999" cy="0"/>
                          </a:xfrm>
                          <a:prstGeom prst="line">
                            <a:avLst/>
                          </a:prstGeom>
                          <a:noFill/>
                          <a:ln w="27432">
                            <a:solidFill>
                              <a:srgbClr val="421C6D"/>
                            </a:solidFill>
                            <a:round/>
                            <a:headEnd/>
                            <a:tailEnd/>
                          </a:ln>
                          <a:extLst>
                            <a:ext uri="{909E8E84-426E-40DD-AFC4-6F175D3DCCD1}">
                              <a14:hiddenFill xmlns:a14="http://schemas.microsoft.com/office/drawing/2010/main">
                                <a:noFill/>
                              </a14:hiddenFill>
                            </a:ext>
                          </a:extLst>
                        </wps:spPr>
                        <wps:bodyPr/>
                      </wps:wsp>
                      <wps:wsp>
                        <wps:cNvPr id="13" name="Line 6"/>
                        <wps:cNvCnPr>
                          <a:cxnSpLocks noChangeShapeType="1"/>
                        </wps:cNvCnPr>
                        <wps:spPr bwMode="auto">
                          <a:xfrm>
                            <a:off x="11198" y="501"/>
                            <a:ext cx="0" cy="9276"/>
                          </a:xfrm>
                          <a:prstGeom prst="line">
                            <a:avLst/>
                          </a:prstGeom>
                          <a:noFill/>
                          <a:ln w="27432">
                            <a:solidFill>
                              <a:srgbClr val="421C6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90D603" id="Group 5" o:spid="_x0000_s1026" style="position:absolute;margin-left:56pt;margin-top:8.9pt;width:505pt;height:450.25pt;z-index:-252060672;mso-position-horizontal-relative:page" coordorigin="1135,501" coordsize="10085,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EcnAIAAGMKAAAOAAAAZHJzL2Uyb0RvYy54bWzslt1u2yAUx+8n7R0Q94uN8+HEqtOLpO1N&#10;t1Vq+wAE4w/NBgQ0Tt5+B3DSpl01rdN6MdUXFvjA8Tn/Hwc4O991LdpybRopckxGMUZcMFk0osrx&#10;/d3llzlGxlJR0FYKnuM9N/h8+fnTWa8ynshatgXXCJwIk/Uqx7W1Kosiw2reUTOSigswllJ31EJX&#10;V1GhaQ/euzZK4ngW9VIXSkvGjYGv62DES++/LDmz38vScIvaHENs1r+1f2/cO1qe0azSVNUNG8Kg&#10;b4iio42Anx5draml6EE3L1x1DdPSyNKOmOwiWZYN4z4HyIbEz7K50vJB+VyqrK/UUSaQ9plOb3bL&#10;vm1vNGqKHAMoQTtA5P+Kpk6aXlUZjLjS6lbd6JAfNK8l+2HAHD23u34VBqNN/1UW4I4+WOml2ZW6&#10;cy4gabTzBPZHAnxnEYOPswkZT2MAxcA2TcmcpD4QmrEaQLp5BEZg5MwxCfhYfTFMJ3E8B6ObvEjS&#10;mTNHNAs/9sEOwbnMYL2ZR0nN30l6W1PFPSnjBBskJZBI0PS6ERwtgqR+xEoEPdlODHoiIVc1FRX3&#10;vu72CrTzCULgT6a4jgEYv9WXkBSQOp2ScdDpIPICniCSX/9HhWimtLFXXHbINXLcQtQeHd1eGxvE&#10;PAxxJIW8bNoWvtOsFajPcZJOxomfYWTbFM7qjEZXm1Wr0ZZCFU4SspqtBzQnw2C1i8J7qzktLoa2&#10;pU0b2hBoK/yqCxIEihtZ7G+0C25g+l5wyQnc+TvDnaanRXCAO9TOi+X/AVcXv9pjX6nc5ARu+s5w&#10;h8pdpFO/h9HsQPejdEd/dNS9Qnd8QtdrfLLJwnHzD/dlshg25sMBdqD739euP4PhJuOP5eHW5a5K&#10;T/t+I3+8Gy5/AgAA//8DAFBLAwQUAAYACAAAACEAydRHW+AAAAALAQAADwAAAGRycy9kb3ducmV2&#10;LnhtbEyPQUvDQBCF74L/YRnBm91sitqm2ZRS1FMR2gribZpMk9Dsbshuk/TfOznpbd7M48370vVo&#10;GtFT52tnNahZBIJs7oralhq+ju9PCxA+oC2wcZY03MjDOru/SzEp3GD31B9CKTjE+gQ1VCG0iZQ+&#10;r8ign7mWLN/OrjMYWHalLDocONw0Mo6iF2mwtvyhwpa2FeWXw9Vo+Bhw2MzVW7+7nLe3n+Pz5/dO&#10;kdaPD+NmBSLQGP7MMNXn6pBxp5O72sKLhrWKmSXw8MoIk0HF0+akYakWc5BZKv8zZL8AAAD//wMA&#10;UEsBAi0AFAAGAAgAAAAhALaDOJL+AAAA4QEAABMAAAAAAAAAAAAAAAAAAAAAAFtDb250ZW50X1R5&#10;cGVzXS54bWxQSwECLQAUAAYACAAAACEAOP0h/9YAAACUAQAACwAAAAAAAAAAAAAAAAAvAQAAX3Jl&#10;bHMvLnJlbHNQSwECLQAUAAYACAAAACEAGjKxHJwCAABjCgAADgAAAAAAAAAAAAAAAAAuAgAAZHJz&#10;L2Uyb0RvYy54bWxQSwECLQAUAAYACAAAACEAydRHW+AAAAALAQAADwAAAAAAAAAAAAAAAAD2BAAA&#10;ZHJzL2Rvd25yZXYueG1sUEsFBgAAAAAEAAQA8wAAAAMGAAAAAA==&#10;">
                <v:line id="Line 9" o:spid="_x0000_s1027" style="position:absolute;visibility:visible;mso-wrap-style:square" from="1178,523" to="11177,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KNxQAAANsAAAAPAAAAZHJzL2Rvd25yZXYueG1sRI/NbsJA&#10;DITvlfoOK1fqrWxalYqmLKhCReqFA+GnVyvrJhFZb8i6EN4eH5B6szXjmc/T+RBac6I+NZEdPI8y&#10;MMRl9A1XDrab5dMETBJkj21kcnChBPPZ/d0Ucx/PvKZTIZXREE45OqhFutzaVNYUMI1iR6zab+wD&#10;iq59ZX2PZw0PrX3JsjcbsGFtqLGjRU3lofgLDiaHn6/V++u2GPbUFsvxTo7jtTj3+DB8foARGuTf&#10;fLv+9oqv9PqLDmBnVwAAAP//AwBQSwECLQAUAAYACAAAACEA2+H2y+4AAACFAQAAEwAAAAAAAAAA&#10;AAAAAAAAAAAAW0NvbnRlbnRfVHlwZXNdLnhtbFBLAQItABQABgAIAAAAIQBa9CxbvwAAABUBAAAL&#10;AAAAAAAAAAAAAAAAAB8BAABfcmVscy8ucmVsc1BLAQItABQABgAIAAAAIQAOpjKNxQAAANsAAAAP&#10;AAAAAAAAAAAAAAAAAAcCAABkcnMvZG93bnJldi54bWxQSwUGAAAAAAMAAwC3AAAA+QIAAAAA&#10;" strokecolor="#421c6d" strokeweight="2.16pt"/>
                <v:line id="Line 8" o:spid="_x0000_s1028" style="position:absolute;visibility:visible;mso-wrap-style:square" from="1157,501" to="1157,9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pcWwgAAANsAAAAPAAAAZHJzL2Rvd25yZXYueG1sRE9Na8JA&#10;EL0L/odlCr3pxlKLjVlFpEIvPRi1XofsNAlmZ2N2GtN/3y0UvM3jfU62HlyjeupC7dnAbJqAIi68&#10;rbk0cDzsJgtQQZAtNp7JwA8FWK/GowxT62+8pz6XUsUQDikaqETaVOtQVOQwTH1LHLkv3zmUCLtS&#10;2w5vMdw1+ilJXrTDmmNDhS1tKyou+bczsLic3z5en4/58ElNvpuf5DrfizGPD8NmCUpokLv43/1u&#10;4/wZ/P0SD9CrXwAAAP//AwBQSwECLQAUAAYACAAAACEA2+H2y+4AAACFAQAAEwAAAAAAAAAAAAAA&#10;AAAAAAAAW0NvbnRlbnRfVHlwZXNdLnhtbFBLAQItABQABgAIAAAAIQBa9CxbvwAAABUBAAALAAAA&#10;AAAAAAAAAAAAAB8BAABfcmVscy8ucmVsc1BLAQItABQABgAIAAAAIQBh6pcWwgAAANsAAAAPAAAA&#10;AAAAAAAAAAAAAAcCAABkcnMvZG93bnJldi54bWxQSwUGAAAAAAMAAwC3AAAA9gIAAAAA&#10;" strokecolor="#421c6d" strokeweight="2.16pt"/>
                <v:line id="Line 7" o:spid="_x0000_s1029" style="position:absolute;visibility:visible;mso-wrap-style:square" from="1178,9756" to="11177,9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AlhwQAAANsAAAAPAAAAZHJzL2Rvd25yZXYueG1sRE9Na8JA&#10;EL0L/Q/LFHrTTUXFRleRUqGXHoxar0N2mgSzszE7avrvXUHwNo/3OfNl52p1oTZUng28DxJQxLm3&#10;FRcGdtt1fwoqCLLF2jMZ+KcAy8VLb46p9Vfe0CWTQsUQDikaKEWaVOuQl+QwDHxDHLk/3zqUCNtC&#10;2xavMdzVepgkE+2w4thQYkOfJeXH7OwMTI+Hr5+P0S7rfqnO1uO9nMYbMebttVvNQAl18hQ/3N82&#10;zh/C/Zd4gF7cAAAA//8DAFBLAQItABQABgAIAAAAIQDb4fbL7gAAAIUBAAATAAAAAAAAAAAAAAAA&#10;AAAAAABbQ29udGVudF9UeXBlc10ueG1sUEsBAi0AFAAGAAgAAAAhAFr0LFu/AAAAFQEAAAsAAAAA&#10;AAAAAAAAAAAAHwEAAF9yZWxzLy5yZWxzUEsBAi0AFAAGAAgAAAAhAJE4CWHBAAAA2wAAAA8AAAAA&#10;AAAAAAAAAAAABwIAAGRycy9kb3ducmV2LnhtbFBLBQYAAAAAAwADALcAAAD1AgAAAAA=&#10;" strokecolor="#421c6d" strokeweight="2.16pt"/>
                <v:line id="Line 6" o:spid="_x0000_s1030" style="position:absolute;visibility:visible;mso-wrap-style:square" from="11198,501" to="11198,9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z6wgAAANsAAAAPAAAAZHJzL2Rvd25yZXYueG1sRE9La8JA&#10;EL4X/A/LFLzVTWstGl1FSoVePJj6uA7ZMQlmZ9PsVNN/7wqCt/n4njNbdK5WZ2pD5dnA6yABRZx7&#10;W3FhYPuzehmDCoJssfZMBv4pwGLee5phav2FN3TOpFAxhEOKBkqRJtU65CU5DAPfEEfu6FuHEmFb&#10;aNviJYa7Wr8lyYd2WHFsKLGhz5LyU/bnDIxPh6/15H2bdXuqs9VoJ7+jjRjTf+6WU1BCnTzEd/e3&#10;jfOHcPslHqDnVwAAAP//AwBQSwECLQAUAAYACAAAACEA2+H2y+4AAACFAQAAEwAAAAAAAAAAAAAA&#10;AAAAAAAAW0NvbnRlbnRfVHlwZXNdLnhtbFBLAQItABQABgAIAAAAIQBa9CxbvwAAABUBAAALAAAA&#10;AAAAAAAAAAAAAB8BAABfcmVscy8ucmVsc1BLAQItABQABgAIAAAAIQD+dKz6wgAAANsAAAAPAAAA&#10;AAAAAAAAAAAAAAcCAABkcnMvZG93bnJldi54bWxQSwUGAAAAAAMAAwC3AAAA9gIAAAAA&#10;" strokecolor="#421c6d" strokeweight="2.16pt"/>
                <w10:wrap anchorx="page"/>
              </v:group>
            </w:pict>
          </mc:Fallback>
        </mc:AlternateContent>
      </w:r>
    </w:p>
    <w:p w14:paraId="5B38DD58" w14:textId="77777777" w:rsidR="00182A1B" w:rsidRDefault="00182A1B">
      <w:pPr>
        <w:pStyle w:val="BodyText"/>
        <w:spacing w:before="3"/>
        <w:rPr>
          <w:b/>
          <w:sz w:val="17"/>
        </w:rPr>
      </w:pPr>
    </w:p>
    <w:p w14:paraId="5169227B" w14:textId="56EA7F11" w:rsidR="00182A1B" w:rsidRDefault="001B23FC" w:rsidP="001C5C58">
      <w:pPr>
        <w:ind w:left="244"/>
        <w:rPr>
          <w:b/>
        </w:rPr>
      </w:pPr>
      <w:r>
        <w:rPr>
          <w:b/>
          <w:color w:val="421C6D"/>
          <w:sz w:val="20"/>
        </w:rPr>
        <w:t>SPECIFIC DUTIES</w:t>
      </w:r>
    </w:p>
    <w:p w14:paraId="495C98B5" w14:textId="77777777" w:rsidR="00182A1B" w:rsidRDefault="001B23FC">
      <w:pPr>
        <w:pStyle w:val="ListParagraph"/>
        <w:numPr>
          <w:ilvl w:val="0"/>
          <w:numId w:val="12"/>
        </w:numPr>
        <w:tabs>
          <w:tab w:val="left" w:pos="1404"/>
          <w:tab w:val="left" w:pos="1405"/>
        </w:tabs>
        <w:spacing w:before="156" w:line="245" w:lineRule="exact"/>
        <w:ind w:hanging="361"/>
        <w:rPr>
          <w:sz w:val="20"/>
        </w:rPr>
      </w:pPr>
      <w:r>
        <w:rPr>
          <w:sz w:val="20"/>
        </w:rPr>
        <w:t>Apply all security procedures for the school building and</w:t>
      </w:r>
      <w:r>
        <w:rPr>
          <w:spacing w:val="-12"/>
          <w:sz w:val="20"/>
        </w:rPr>
        <w:t xml:space="preserve"> </w:t>
      </w:r>
      <w:r>
        <w:rPr>
          <w:sz w:val="20"/>
        </w:rPr>
        <w:t>grounds</w:t>
      </w:r>
    </w:p>
    <w:p w14:paraId="005B314C" w14:textId="77777777" w:rsidR="00182A1B" w:rsidRDefault="001B23FC">
      <w:pPr>
        <w:pStyle w:val="ListParagraph"/>
        <w:numPr>
          <w:ilvl w:val="0"/>
          <w:numId w:val="12"/>
        </w:numPr>
        <w:tabs>
          <w:tab w:val="left" w:pos="1404"/>
          <w:tab w:val="left" w:pos="1405"/>
        </w:tabs>
        <w:spacing w:before="2" w:line="237" w:lineRule="auto"/>
        <w:ind w:right="1040"/>
        <w:rPr>
          <w:sz w:val="20"/>
        </w:rPr>
      </w:pPr>
      <w:r>
        <w:rPr>
          <w:sz w:val="20"/>
        </w:rPr>
        <w:t>Apply for both routine access and egress, and non-routine opening and closing of the school buildings and grounds to include management of impact of inclement</w:t>
      </w:r>
      <w:r>
        <w:rPr>
          <w:spacing w:val="-11"/>
          <w:sz w:val="20"/>
        </w:rPr>
        <w:t xml:space="preserve"> </w:t>
      </w:r>
      <w:r>
        <w:rPr>
          <w:sz w:val="20"/>
        </w:rPr>
        <w:t>weather</w:t>
      </w:r>
    </w:p>
    <w:p w14:paraId="457EE668" w14:textId="77777777" w:rsidR="00182A1B" w:rsidRDefault="001B23FC">
      <w:pPr>
        <w:pStyle w:val="ListParagraph"/>
        <w:numPr>
          <w:ilvl w:val="0"/>
          <w:numId w:val="12"/>
        </w:numPr>
        <w:tabs>
          <w:tab w:val="left" w:pos="1404"/>
          <w:tab w:val="left" w:pos="1405"/>
        </w:tabs>
        <w:spacing w:before="3" w:line="237" w:lineRule="auto"/>
        <w:ind w:right="1044"/>
        <w:rPr>
          <w:sz w:val="20"/>
        </w:rPr>
      </w:pPr>
      <w:r>
        <w:rPr>
          <w:sz w:val="20"/>
        </w:rPr>
        <w:t>Ensure</w:t>
      </w:r>
      <w:r>
        <w:rPr>
          <w:spacing w:val="-5"/>
          <w:sz w:val="20"/>
        </w:rPr>
        <w:t xml:space="preserve"> </w:t>
      </w:r>
      <w:r>
        <w:rPr>
          <w:sz w:val="20"/>
        </w:rPr>
        <w:t>that</w:t>
      </w:r>
      <w:r>
        <w:rPr>
          <w:spacing w:val="-2"/>
          <w:sz w:val="20"/>
        </w:rPr>
        <w:t xml:space="preserve"> </w:t>
      </w:r>
      <w:r>
        <w:rPr>
          <w:sz w:val="20"/>
        </w:rPr>
        <w:t>the</w:t>
      </w:r>
      <w:r>
        <w:rPr>
          <w:spacing w:val="-4"/>
          <w:sz w:val="20"/>
        </w:rPr>
        <w:t xml:space="preserve"> </w:t>
      </w:r>
      <w:r>
        <w:rPr>
          <w:sz w:val="20"/>
        </w:rPr>
        <w:t>school</w:t>
      </w:r>
      <w:r>
        <w:rPr>
          <w:spacing w:val="-3"/>
          <w:sz w:val="20"/>
        </w:rPr>
        <w:t xml:space="preserve"> </w:t>
      </w:r>
      <w:r>
        <w:rPr>
          <w:sz w:val="20"/>
        </w:rPr>
        <w:t>premises</w:t>
      </w:r>
      <w:r>
        <w:rPr>
          <w:spacing w:val="-3"/>
          <w:sz w:val="20"/>
        </w:rPr>
        <w:t xml:space="preserve"> </w:t>
      </w:r>
      <w:r>
        <w:rPr>
          <w:sz w:val="20"/>
        </w:rPr>
        <w:t>and</w:t>
      </w:r>
      <w:r>
        <w:rPr>
          <w:spacing w:val="-4"/>
          <w:sz w:val="20"/>
        </w:rPr>
        <w:t xml:space="preserve"> </w:t>
      </w:r>
      <w:r>
        <w:rPr>
          <w:sz w:val="20"/>
        </w:rPr>
        <w:t>furnishings</w:t>
      </w:r>
      <w:r>
        <w:rPr>
          <w:spacing w:val="-1"/>
          <w:sz w:val="20"/>
        </w:rPr>
        <w:t xml:space="preserve"> </w:t>
      </w:r>
      <w:r>
        <w:rPr>
          <w:sz w:val="20"/>
        </w:rPr>
        <w:t>are</w:t>
      </w:r>
      <w:r>
        <w:rPr>
          <w:spacing w:val="-4"/>
          <w:sz w:val="20"/>
        </w:rPr>
        <w:t xml:space="preserve"> </w:t>
      </w:r>
      <w:r>
        <w:rPr>
          <w:sz w:val="20"/>
        </w:rPr>
        <w:t>cleaned</w:t>
      </w:r>
      <w:r>
        <w:rPr>
          <w:spacing w:val="-2"/>
          <w:sz w:val="20"/>
        </w:rPr>
        <w:t xml:space="preserve"> </w:t>
      </w:r>
      <w:r>
        <w:rPr>
          <w:sz w:val="20"/>
        </w:rPr>
        <w:t>in</w:t>
      </w:r>
      <w:r>
        <w:rPr>
          <w:spacing w:val="-2"/>
          <w:sz w:val="20"/>
        </w:rPr>
        <w:t xml:space="preserve"> </w:t>
      </w:r>
      <w:r>
        <w:rPr>
          <w:sz w:val="20"/>
        </w:rPr>
        <w:t>accordance</w:t>
      </w:r>
      <w:r>
        <w:rPr>
          <w:spacing w:val="-2"/>
          <w:sz w:val="20"/>
        </w:rPr>
        <w:t xml:space="preserve"> </w:t>
      </w:r>
      <w:r>
        <w:rPr>
          <w:sz w:val="20"/>
        </w:rPr>
        <w:t>to</w:t>
      </w:r>
      <w:r>
        <w:rPr>
          <w:spacing w:val="-5"/>
          <w:sz w:val="20"/>
        </w:rPr>
        <w:t xml:space="preserve"> </w:t>
      </w:r>
      <w:r>
        <w:rPr>
          <w:sz w:val="20"/>
        </w:rPr>
        <w:t>the</w:t>
      </w:r>
      <w:r>
        <w:rPr>
          <w:spacing w:val="-4"/>
          <w:sz w:val="20"/>
        </w:rPr>
        <w:t xml:space="preserve"> </w:t>
      </w:r>
      <w:r>
        <w:rPr>
          <w:sz w:val="20"/>
        </w:rPr>
        <w:t>standards agreed to ensure that the school and grounds are litter</w:t>
      </w:r>
      <w:r>
        <w:rPr>
          <w:spacing w:val="-2"/>
          <w:sz w:val="20"/>
        </w:rPr>
        <w:t xml:space="preserve"> </w:t>
      </w:r>
      <w:r>
        <w:rPr>
          <w:sz w:val="20"/>
        </w:rPr>
        <w:t>free</w:t>
      </w:r>
    </w:p>
    <w:p w14:paraId="305A0DA8" w14:textId="77777777" w:rsidR="00182A1B" w:rsidRDefault="001B23FC">
      <w:pPr>
        <w:pStyle w:val="ListParagraph"/>
        <w:numPr>
          <w:ilvl w:val="0"/>
          <w:numId w:val="12"/>
        </w:numPr>
        <w:tabs>
          <w:tab w:val="left" w:pos="1404"/>
          <w:tab w:val="left" w:pos="1405"/>
        </w:tabs>
        <w:spacing w:before="1" w:line="245" w:lineRule="exact"/>
        <w:ind w:hanging="361"/>
        <w:rPr>
          <w:sz w:val="20"/>
        </w:rPr>
      </w:pPr>
      <w:r>
        <w:rPr>
          <w:sz w:val="20"/>
        </w:rPr>
        <w:t>Carry out minor or temporary repairs, as</w:t>
      </w:r>
      <w:r>
        <w:rPr>
          <w:spacing w:val="-12"/>
          <w:sz w:val="20"/>
        </w:rPr>
        <w:t xml:space="preserve"> </w:t>
      </w:r>
      <w:r>
        <w:rPr>
          <w:sz w:val="20"/>
        </w:rPr>
        <w:t>agreed</w:t>
      </w:r>
    </w:p>
    <w:p w14:paraId="09CAC126" w14:textId="77777777" w:rsidR="00182A1B" w:rsidRDefault="001B23FC">
      <w:pPr>
        <w:pStyle w:val="ListParagraph"/>
        <w:numPr>
          <w:ilvl w:val="0"/>
          <w:numId w:val="12"/>
        </w:numPr>
        <w:tabs>
          <w:tab w:val="left" w:pos="1404"/>
          <w:tab w:val="left" w:pos="1405"/>
        </w:tabs>
        <w:spacing w:line="244" w:lineRule="exact"/>
        <w:ind w:hanging="361"/>
        <w:rPr>
          <w:sz w:val="20"/>
        </w:rPr>
      </w:pPr>
      <w:r>
        <w:rPr>
          <w:sz w:val="20"/>
        </w:rPr>
        <w:t>Carry out emergency procedures in the event of a fire, flood, break in, accident or major</w:t>
      </w:r>
      <w:r>
        <w:rPr>
          <w:spacing w:val="-24"/>
          <w:sz w:val="20"/>
        </w:rPr>
        <w:t xml:space="preserve"> </w:t>
      </w:r>
      <w:r>
        <w:rPr>
          <w:sz w:val="20"/>
        </w:rPr>
        <w:t>damage</w:t>
      </w:r>
    </w:p>
    <w:p w14:paraId="42607D7C" w14:textId="77777777" w:rsidR="00182A1B" w:rsidRDefault="001B23FC">
      <w:pPr>
        <w:pStyle w:val="ListParagraph"/>
        <w:numPr>
          <w:ilvl w:val="0"/>
          <w:numId w:val="12"/>
        </w:numPr>
        <w:tabs>
          <w:tab w:val="left" w:pos="1404"/>
          <w:tab w:val="left" w:pos="1405"/>
        </w:tabs>
        <w:spacing w:line="244" w:lineRule="exact"/>
        <w:ind w:hanging="361"/>
        <w:rPr>
          <w:sz w:val="20"/>
        </w:rPr>
      </w:pPr>
      <w:r>
        <w:rPr>
          <w:sz w:val="20"/>
        </w:rPr>
        <w:t>Provide for emergency access to the school when</w:t>
      </w:r>
      <w:r>
        <w:rPr>
          <w:spacing w:val="-5"/>
          <w:sz w:val="20"/>
        </w:rPr>
        <w:t xml:space="preserve"> </w:t>
      </w:r>
      <w:r>
        <w:rPr>
          <w:sz w:val="20"/>
        </w:rPr>
        <w:t>necessary</w:t>
      </w:r>
    </w:p>
    <w:p w14:paraId="0ABADE1C" w14:textId="77777777" w:rsidR="00182A1B" w:rsidRDefault="001B23FC">
      <w:pPr>
        <w:pStyle w:val="ListParagraph"/>
        <w:numPr>
          <w:ilvl w:val="0"/>
          <w:numId w:val="12"/>
        </w:numPr>
        <w:tabs>
          <w:tab w:val="left" w:pos="1404"/>
          <w:tab w:val="left" w:pos="1405"/>
        </w:tabs>
        <w:spacing w:before="2" w:line="237" w:lineRule="auto"/>
        <w:ind w:right="935" w:hanging="361"/>
        <w:rPr>
          <w:sz w:val="20"/>
        </w:rPr>
      </w:pPr>
      <w:r>
        <w:rPr>
          <w:sz w:val="20"/>
        </w:rPr>
        <w:t>Draw</w:t>
      </w:r>
      <w:r>
        <w:rPr>
          <w:spacing w:val="-4"/>
          <w:sz w:val="20"/>
        </w:rPr>
        <w:t xml:space="preserve"> </w:t>
      </w:r>
      <w:r>
        <w:rPr>
          <w:sz w:val="20"/>
        </w:rPr>
        <w:t>the</w:t>
      </w:r>
      <w:r>
        <w:rPr>
          <w:spacing w:val="-2"/>
          <w:sz w:val="20"/>
        </w:rPr>
        <w:t xml:space="preserve"> </w:t>
      </w:r>
      <w:r>
        <w:rPr>
          <w:sz w:val="20"/>
        </w:rPr>
        <w:t>attention</w:t>
      </w:r>
      <w:r>
        <w:rPr>
          <w:spacing w:val="-1"/>
          <w:sz w:val="20"/>
        </w:rPr>
        <w:t xml:space="preserve"> </w:t>
      </w:r>
      <w:r>
        <w:rPr>
          <w:sz w:val="20"/>
        </w:rPr>
        <w:t>of</w:t>
      </w:r>
      <w:r>
        <w:rPr>
          <w:spacing w:val="-1"/>
          <w:sz w:val="20"/>
        </w:rPr>
        <w:t xml:space="preserve"> </w:t>
      </w:r>
      <w:r>
        <w:rPr>
          <w:sz w:val="20"/>
        </w:rPr>
        <w:t>the</w:t>
      </w:r>
      <w:r>
        <w:rPr>
          <w:spacing w:val="-4"/>
          <w:sz w:val="20"/>
        </w:rPr>
        <w:t xml:space="preserve"> </w:t>
      </w:r>
      <w:r>
        <w:rPr>
          <w:sz w:val="20"/>
        </w:rPr>
        <w:t>Campus</w:t>
      </w:r>
      <w:r>
        <w:rPr>
          <w:spacing w:val="-2"/>
          <w:sz w:val="20"/>
        </w:rPr>
        <w:t xml:space="preserve"> </w:t>
      </w:r>
      <w:r>
        <w:rPr>
          <w:sz w:val="20"/>
        </w:rPr>
        <w:t>or</w:t>
      </w:r>
      <w:r>
        <w:rPr>
          <w:spacing w:val="-3"/>
          <w:sz w:val="20"/>
        </w:rPr>
        <w:t xml:space="preserve"> </w:t>
      </w:r>
      <w:r>
        <w:rPr>
          <w:sz w:val="20"/>
        </w:rPr>
        <w:t>District</w:t>
      </w:r>
      <w:r>
        <w:rPr>
          <w:spacing w:val="-3"/>
          <w:sz w:val="20"/>
        </w:rPr>
        <w:t xml:space="preserve"> </w:t>
      </w:r>
      <w:r>
        <w:rPr>
          <w:sz w:val="20"/>
        </w:rPr>
        <w:t>Principal</w:t>
      </w:r>
      <w:r>
        <w:rPr>
          <w:spacing w:val="-5"/>
          <w:sz w:val="20"/>
        </w:rPr>
        <w:t xml:space="preserve"> </w:t>
      </w:r>
      <w:r>
        <w:rPr>
          <w:sz w:val="20"/>
        </w:rPr>
        <w:t>to</w:t>
      </w:r>
      <w:r>
        <w:rPr>
          <w:spacing w:val="-3"/>
          <w:sz w:val="20"/>
        </w:rPr>
        <w:t xml:space="preserve"> </w:t>
      </w:r>
      <w:r>
        <w:rPr>
          <w:sz w:val="20"/>
        </w:rPr>
        <w:t>any</w:t>
      </w:r>
      <w:r>
        <w:rPr>
          <w:spacing w:val="-7"/>
          <w:sz w:val="20"/>
        </w:rPr>
        <w:t xml:space="preserve"> </w:t>
      </w:r>
      <w:r>
        <w:rPr>
          <w:sz w:val="20"/>
        </w:rPr>
        <w:t>necessary</w:t>
      </w:r>
      <w:r>
        <w:rPr>
          <w:spacing w:val="-6"/>
          <w:sz w:val="20"/>
        </w:rPr>
        <w:t xml:space="preserve"> </w:t>
      </w:r>
      <w:r>
        <w:rPr>
          <w:sz w:val="20"/>
        </w:rPr>
        <w:t>repair</w:t>
      </w:r>
      <w:r>
        <w:rPr>
          <w:spacing w:val="-1"/>
          <w:sz w:val="20"/>
        </w:rPr>
        <w:t xml:space="preserve"> </w:t>
      </w:r>
      <w:r>
        <w:rPr>
          <w:sz w:val="20"/>
        </w:rPr>
        <w:t>or</w:t>
      </w:r>
      <w:r>
        <w:rPr>
          <w:spacing w:val="-2"/>
          <w:sz w:val="20"/>
        </w:rPr>
        <w:t xml:space="preserve"> </w:t>
      </w:r>
      <w:r>
        <w:rPr>
          <w:sz w:val="20"/>
        </w:rPr>
        <w:t>maintenance work that is beyond the competence of the premises</w:t>
      </w:r>
      <w:r>
        <w:rPr>
          <w:spacing w:val="-3"/>
          <w:sz w:val="20"/>
        </w:rPr>
        <w:t xml:space="preserve"> </w:t>
      </w:r>
      <w:r>
        <w:rPr>
          <w:sz w:val="20"/>
        </w:rPr>
        <w:t>staff</w:t>
      </w:r>
    </w:p>
    <w:p w14:paraId="3DE78667" w14:textId="77777777" w:rsidR="00182A1B" w:rsidRDefault="001B23FC">
      <w:pPr>
        <w:pStyle w:val="ListParagraph"/>
        <w:numPr>
          <w:ilvl w:val="0"/>
          <w:numId w:val="12"/>
        </w:numPr>
        <w:tabs>
          <w:tab w:val="left" w:pos="1404"/>
          <w:tab w:val="left" w:pos="1405"/>
        </w:tabs>
        <w:spacing w:before="2" w:line="237" w:lineRule="auto"/>
        <w:ind w:right="641"/>
        <w:rPr>
          <w:sz w:val="20"/>
        </w:rPr>
      </w:pPr>
      <w:r>
        <w:rPr>
          <w:sz w:val="20"/>
        </w:rPr>
        <w:t>In the commissioning of external contractors to ensure that due diligence is followed i.e procurement processes, health and safety certification, other relevant compliance documentation etc</w:t>
      </w:r>
    </w:p>
    <w:p w14:paraId="761BFA07" w14:textId="77777777" w:rsidR="00182A1B" w:rsidRDefault="001B23FC">
      <w:pPr>
        <w:pStyle w:val="ListParagraph"/>
        <w:numPr>
          <w:ilvl w:val="0"/>
          <w:numId w:val="12"/>
        </w:numPr>
        <w:tabs>
          <w:tab w:val="left" w:pos="1404"/>
          <w:tab w:val="left" w:pos="1405"/>
        </w:tabs>
        <w:spacing w:before="6" w:line="237" w:lineRule="auto"/>
        <w:ind w:right="555"/>
        <w:rPr>
          <w:sz w:val="20"/>
        </w:rPr>
      </w:pPr>
      <w:r>
        <w:rPr>
          <w:sz w:val="20"/>
        </w:rPr>
        <w:t>Direct and oversee contractors and workmen when onsite and undertaking repair or maintenance work, and to check and inspect their work</w:t>
      </w:r>
      <w:r>
        <w:rPr>
          <w:spacing w:val="2"/>
          <w:sz w:val="20"/>
        </w:rPr>
        <w:t xml:space="preserve"> </w:t>
      </w:r>
      <w:r>
        <w:rPr>
          <w:sz w:val="20"/>
        </w:rPr>
        <w:t>afterwards</w:t>
      </w:r>
    </w:p>
    <w:p w14:paraId="2A53CBDD" w14:textId="77777777" w:rsidR="00182A1B" w:rsidRDefault="001B23FC">
      <w:pPr>
        <w:pStyle w:val="ListParagraph"/>
        <w:numPr>
          <w:ilvl w:val="0"/>
          <w:numId w:val="12"/>
        </w:numPr>
        <w:tabs>
          <w:tab w:val="left" w:pos="1404"/>
          <w:tab w:val="left" w:pos="1405"/>
        </w:tabs>
        <w:spacing w:line="245" w:lineRule="exact"/>
        <w:ind w:hanging="361"/>
        <w:rPr>
          <w:sz w:val="20"/>
        </w:rPr>
      </w:pPr>
      <w:r>
        <w:rPr>
          <w:sz w:val="20"/>
        </w:rPr>
        <w:t>Follow Health &amp; Safety and safeguarding procedures and ensure contractors do the</w:t>
      </w:r>
      <w:r>
        <w:rPr>
          <w:spacing w:val="-14"/>
          <w:sz w:val="20"/>
        </w:rPr>
        <w:t xml:space="preserve"> </w:t>
      </w:r>
      <w:r>
        <w:rPr>
          <w:sz w:val="20"/>
        </w:rPr>
        <w:t>same</w:t>
      </w:r>
    </w:p>
    <w:p w14:paraId="6BC0B7B9" w14:textId="77777777" w:rsidR="00182A1B" w:rsidRDefault="001B23FC">
      <w:pPr>
        <w:pStyle w:val="ListParagraph"/>
        <w:numPr>
          <w:ilvl w:val="0"/>
          <w:numId w:val="12"/>
        </w:numPr>
        <w:tabs>
          <w:tab w:val="left" w:pos="1403"/>
          <w:tab w:val="left" w:pos="1404"/>
        </w:tabs>
        <w:spacing w:before="2" w:line="237" w:lineRule="auto"/>
        <w:ind w:left="1403" w:right="686"/>
        <w:rPr>
          <w:sz w:val="20"/>
        </w:rPr>
      </w:pPr>
      <w:r>
        <w:rPr>
          <w:sz w:val="20"/>
        </w:rPr>
        <w:t>Maintain the Southalls Safety Cloud with records of all weekly, monthly and annual checks, work equipment checks, audits and risk assessments etc.</w:t>
      </w:r>
    </w:p>
    <w:p w14:paraId="5B551743" w14:textId="77777777" w:rsidR="00182A1B" w:rsidRDefault="001B23FC">
      <w:pPr>
        <w:pStyle w:val="ListParagraph"/>
        <w:numPr>
          <w:ilvl w:val="0"/>
          <w:numId w:val="12"/>
        </w:numPr>
        <w:tabs>
          <w:tab w:val="left" w:pos="1403"/>
          <w:tab w:val="left" w:pos="1404"/>
        </w:tabs>
        <w:spacing w:before="3" w:line="237" w:lineRule="auto"/>
        <w:ind w:left="1403" w:right="786"/>
        <w:rPr>
          <w:sz w:val="20"/>
        </w:rPr>
      </w:pPr>
      <w:r>
        <w:rPr>
          <w:sz w:val="20"/>
        </w:rPr>
        <w:t>In liaison with Campus/District Principal ensure that staff are kept up to date with the necessary Health &amp; Safety training to ensure compliance Eg; fire safety</w:t>
      </w:r>
      <w:r>
        <w:rPr>
          <w:spacing w:val="-16"/>
          <w:sz w:val="20"/>
        </w:rPr>
        <w:t xml:space="preserve"> </w:t>
      </w:r>
      <w:r>
        <w:rPr>
          <w:sz w:val="20"/>
        </w:rPr>
        <w:t>training</w:t>
      </w:r>
    </w:p>
    <w:p w14:paraId="6A6A4446" w14:textId="77777777" w:rsidR="00182A1B" w:rsidRDefault="001B23FC">
      <w:pPr>
        <w:pStyle w:val="ListParagraph"/>
        <w:numPr>
          <w:ilvl w:val="0"/>
          <w:numId w:val="12"/>
        </w:numPr>
        <w:tabs>
          <w:tab w:val="left" w:pos="1403"/>
          <w:tab w:val="left" w:pos="1404"/>
        </w:tabs>
        <w:spacing w:before="2" w:line="237" w:lineRule="auto"/>
        <w:ind w:left="1403" w:right="564"/>
        <w:rPr>
          <w:sz w:val="20"/>
        </w:rPr>
      </w:pPr>
      <w:r>
        <w:rPr>
          <w:sz w:val="20"/>
        </w:rPr>
        <w:t>Maintain a Fire Register log, for recording fire drills, testing alarms, fire escape routes, emergency lighting, fire appliances, including maintenance and service defaults on Southalls Safety</w:t>
      </w:r>
      <w:r>
        <w:rPr>
          <w:spacing w:val="-28"/>
          <w:sz w:val="20"/>
        </w:rPr>
        <w:t xml:space="preserve"> </w:t>
      </w:r>
      <w:r>
        <w:rPr>
          <w:sz w:val="20"/>
        </w:rPr>
        <w:t>Cloud</w:t>
      </w:r>
    </w:p>
    <w:p w14:paraId="09CA1098" w14:textId="77777777" w:rsidR="00182A1B" w:rsidRDefault="001B23FC">
      <w:pPr>
        <w:pStyle w:val="ListParagraph"/>
        <w:numPr>
          <w:ilvl w:val="0"/>
          <w:numId w:val="12"/>
        </w:numPr>
        <w:tabs>
          <w:tab w:val="left" w:pos="1403"/>
          <w:tab w:val="left" w:pos="1404"/>
        </w:tabs>
        <w:spacing w:before="1" w:line="245" w:lineRule="exact"/>
        <w:ind w:left="1403" w:hanging="361"/>
        <w:rPr>
          <w:sz w:val="20"/>
        </w:rPr>
      </w:pPr>
      <w:r>
        <w:rPr>
          <w:sz w:val="20"/>
        </w:rPr>
        <w:t>Undertake necessary testing for emergency lock-down</w:t>
      </w:r>
      <w:r>
        <w:rPr>
          <w:spacing w:val="-10"/>
          <w:sz w:val="20"/>
        </w:rPr>
        <w:t xml:space="preserve"> </w:t>
      </w:r>
      <w:r>
        <w:rPr>
          <w:sz w:val="20"/>
        </w:rPr>
        <w:t>procedures</w:t>
      </w:r>
    </w:p>
    <w:p w14:paraId="27EB3E8F" w14:textId="77777777" w:rsidR="00182A1B" w:rsidRDefault="001B23FC">
      <w:pPr>
        <w:pStyle w:val="ListParagraph"/>
        <w:numPr>
          <w:ilvl w:val="0"/>
          <w:numId w:val="12"/>
        </w:numPr>
        <w:tabs>
          <w:tab w:val="left" w:pos="1403"/>
          <w:tab w:val="left" w:pos="1404"/>
        </w:tabs>
        <w:spacing w:before="2" w:line="237" w:lineRule="auto"/>
        <w:ind w:left="1403" w:right="857"/>
        <w:rPr>
          <w:sz w:val="20"/>
        </w:rPr>
      </w:pPr>
      <w:r>
        <w:rPr>
          <w:sz w:val="20"/>
        </w:rPr>
        <w:t>Ensure</w:t>
      </w:r>
      <w:r>
        <w:rPr>
          <w:spacing w:val="-5"/>
          <w:sz w:val="20"/>
        </w:rPr>
        <w:t xml:space="preserve"> </w:t>
      </w:r>
      <w:r>
        <w:rPr>
          <w:sz w:val="20"/>
        </w:rPr>
        <w:t>that</w:t>
      </w:r>
      <w:r>
        <w:rPr>
          <w:spacing w:val="-2"/>
          <w:sz w:val="20"/>
        </w:rPr>
        <w:t xml:space="preserve"> </w:t>
      </w:r>
      <w:r>
        <w:rPr>
          <w:sz w:val="20"/>
        </w:rPr>
        <w:t>the</w:t>
      </w:r>
      <w:r>
        <w:rPr>
          <w:spacing w:val="-3"/>
          <w:sz w:val="20"/>
        </w:rPr>
        <w:t xml:space="preserve"> </w:t>
      </w:r>
      <w:r>
        <w:rPr>
          <w:sz w:val="20"/>
        </w:rPr>
        <w:t>heating</w:t>
      </w:r>
      <w:r>
        <w:rPr>
          <w:spacing w:val="-4"/>
          <w:sz w:val="20"/>
        </w:rPr>
        <w:t xml:space="preserve"> </w:t>
      </w:r>
      <w:r>
        <w:rPr>
          <w:sz w:val="20"/>
        </w:rPr>
        <w:t>plant</w:t>
      </w:r>
      <w:r>
        <w:rPr>
          <w:spacing w:val="-4"/>
          <w:sz w:val="20"/>
        </w:rPr>
        <w:t xml:space="preserve"> </w:t>
      </w:r>
      <w:r>
        <w:rPr>
          <w:sz w:val="20"/>
        </w:rPr>
        <w:t>operates</w:t>
      </w:r>
      <w:r>
        <w:rPr>
          <w:spacing w:val="-4"/>
          <w:sz w:val="20"/>
        </w:rPr>
        <w:t xml:space="preserve"> </w:t>
      </w:r>
      <w:r>
        <w:rPr>
          <w:sz w:val="20"/>
        </w:rPr>
        <w:t>economically</w:t>
      </w:r>
      <w:r>
        <w:rPr>
          <w:spacing w:val="-7"/>
          <w:sz w:val="20"/>
        </w:rPr>
        <w:t xml:space="preserve"> </w:t>
      </w:r>
      <w:r>
        <w:rPr>
          <w:sz w:val="20"/>
        </w:rPr>
        <w:t>and</w:t>
      </w:r>
      <w:r>
        <w:rPr>
          <w:spacing w:val="-4"/>
          <w:sz w:val="20"/>
        </w:rPr>
        <w:t xml:space="preserve"> </w:t>
      </w:r>
      <w:r>
        <w:rPr>
          <w:sz w:val="20"/>
        </w:rPr>
        <w:t>efficiently,</w:t>
      </w:r>
      <w:r>
        <w:rPr>
          <w:spacing w:val="-2"/>
          <w:sz w:val="20"/>
        </w:rPr>
        <w:t xml:space="preserve"> </w:t>
      </w:r>
      <w:r>
        <w:rPr>
          <w:sz w:val="20"/>
        </w:rPr>
        <w:t>together</w:t>
      </w:r>
      <w:r>
        <w:rPr>
          <w:spacing w:val="-2"/>
          <w:sz w:val="20"/>
        </w:rPr>
        <w:t xml:space="preserve"> </w:t>
      </w:r>
      <w:r>
        <w:rPr>
          <w:sz w:val="20"/>
        </w:rPr>
        <w:t>with</w:t>
      </w:r>
      <w:r>
        <w:rPr>
          <w:spacing w:val="-2"/>
          <w:sz w:val="20"/>
        </w:rPr>
        <w:t xml:space="preserve"> </w:t>
      </w:r>
      <w:r>
        <w:rPr>
          <w:sz w:val="20"/>
        </w:rPr>
        <w:t>the</w:t>
      </w:r>
      <w:r>
        <w:rPr>
          <w:spacing w:val="-5"/>
          <w:sz w:val="20"/>
        </w:rPr>
        <w:t xml:space="preserve"> </w:t>
      </w:r>
      <w:r>
        <w:rPr>
          <w:sz w:val="20"/>
        </w:rPr>
        <w:t>hot</w:t>
      </w:r>
      <w:r>
        <w:rPr>
          <w:spacing w:val="-2"/>
          <w:sz w:val="20"/>
        </w:rPr>
        <w:t xml:space="preserve"> </w:t>
      </w:r>
      <w:r>
        <w:rPr>
          <w:sz w:val="20"/>
        </w:rPr>
        <w:t>water system and any air conditioning</w:t>
      </w:r>
      <w:r>
        <w:rPr>
          <w:spacing w:val="-3"/>
          <w:sz w:val="20"/>
        </w:rPr>
        <w:t xml:space="preserve"> </w:t>
      </w:r>
      <w:r>
        <w:rPr>
          <w:sz w:val="20"/>
        </w:rPr>
        <w:t>system</w:t>
      </w:r>
    </w:p>
    <w:p w14:paraId="06CBB54A" w14:textId="77777777" w:rsidR="00182A1B" w:rsidRDefault="001B23FC">
      <w:pPr>
        <w:pStyle w:val="ListParagraph"/>
        <w:numPr>
          <w:ilvl w:val="0"/>
          <w:numId w:val="12"/>
        </w:numPr>
        <w:tabs>
          <w:tab w:val="left" w:pos="1403"/>
          <w:tab w:val="left" w:pos="1404"/>
        </w:tabs>
        <w:spacing w:before="1" w:line="245" w:lineRule="exact"/>
        <w:ind w:left="1403" w:hanging="361"/>
        <w:rPr>
          <w:sz w:val="20"/>
        </w:rPr>
      </w:pPr>
      <w:r>
        <w:rPr>
          <w:sz w:val="20"/>
        </w:rPr>
        <w:t>Carry out frost precaution</w:t>
      </w:r>
      <w:r>
        <w:rPr>
          <w:spacing w:val="-6"/>
          <w:sz w:val="20"/>
        </w:rPr>
        <w:t xml:space="preserve"> </w:t>
      </w:r>
      <w:r>
        <w:rPr>
          <w:sz w:val="20"/>
        </w:rPr>
        <w:t>procedures</w:t>
      </w:r>
    </w:p>
    <w:p w14:paraId="4FF69A58" w14:textId="77777777" w:rsidR="00182A1B" w:rsidRDefault="001B23FC">
      <w:pPr>
        <w:pStyle w:val="ListParagraph"/>
        <w:numPr>
          <w:ilvl w:val="0"/>
          <w:numId w:val="12"/>
        </w:numPr>
        <w:tabs>
          <w:tab w:val="left" w:pos="1403"/>
          <w:tab w:val="left" w:pos="1404"/>
        </w:tabs>
        <w:spacing w:line="244" w:lineRule="exact"/>
        <w:ind w:left="1403" w:hanging="361"/>
        <w:rPr>
          <w:sz w:val="20"/>
        </w:rPr>
      </w:pPr>
      <w:r>
        <w:rPr>
          <w:sz w:val="20"/>
        </w:rPr>
        <w:t>Order cleaning materials with a prescribed</w:t>
      </w:r>
      <w:r>
        <w:rPr>
          <w:spacing w:val="1"/>
          <w:sz w:val="20"/>
        </w:rPr>
        <w:t xml:space="preserve"> </w:t>
      </w:r>
      <w:r>
        <w:rPr>
          <w:sz w:val="20"/>
        </w:rPr>
        <w:t>budget</w:t>
      </w:r>
    </w:p>
    <w:p w14:paraId="428C003B" w14:textId="77777777" w:rsidR="00182A1B" w:rsidRDefault="001B23FC">
      <w:pPr>
        <w:pStyle w:val="ListParagraph"/>
        <w:numPr>
          <w:ilvl w:val="0"/>
          <w:numId w:val="12"/>
        </w:numPr>
        <w:tabs>
          <w:tab w:val="left" w:pos="1403"/>
          <w:tab w:val="left" w:pos="1404"/>
        </w:tabs>
        <w:spacing w:line="244" w:lineRule="exact"/>
        <w:ind w:left="1403" w:hanging="361"/>
        <w:rPr>
          <w:sz w:val="20"/>
        </w:rPr>
      </w:pPr>
      <w:r>
        <w:rPr>
          <w:sz w:val="20"/>
        </w:rPr>
        <w:t>Be aware of, keep up to date, and adhere to Health &amp; Safety, COSHH regulations and</w:t>
      </w:r>
      <w:r>
        <w:rPr>
          <w:spacing w:val="-21"/>
          <w:sz w:val="20"/>
        </w:rPr>
        <w:t xml:space="preserve"> </w:t>
      </w:r>
      <w:r>
        <w:rPr>
          <w:sz w:val="20"/>
        </w:rPr>
        <w:t>CLEAPSS</w:t>
      </w:r>
    </w:p>
    <w:p w14:paraId="0FF19E3E" w14:textId="77777777" w:rsidR="00182A1B" w:rsidRDefault="001B23FC">
      <w:pPr>
        <w:pStyle w:val="ListParagraph"/>
        <w:numPr>
          <w:ilvl w:val="0"/>
          <w:numId w:val="12"/>
        </w:numPr>
        <w:tabs>
          <w:tab w:val="left" w:pos="1403"/>
          <w:tab w:val="left" w:pos="1404"/>
        </w:tabs>
        <w:spacing w:before="2" w:line="237" w:lineRule="auto"/>
        <w:ind w:left="1403" w:right="679"/>
        <w:rPr>
          <w:sz w:val="20"/>
        </w:rPr>
      </w:pPr>
      <w:r>
        <w:rPr>
          <w:sz w:val="20"/>
        </w:rPr>
        <w:t>Ensure</w:t>
      </w:r>
      <w:r>
        <w:rPr>
          <w:spacing w:val="-4"/>
          <w:sz w:val="20"/>
        </w:rPr>
        <w:t xml:space="preserve"> </w:t>
      </w:r>
      <w:r>
        <w:rPr>
          <w:sz w:val="20"/>
        </w:rPr>
        <w:t>that</w:t>
      </w:r>
      <w:r>
        <w:rPr>
          <w:spacing w:val="-4"/>
          <w:sz w:val="20"/>
        </w:rPr>
        <w:t xml:space="preserve"> </w:t>
      </w:r>
      <w:r>
        <w:rPr>
          <w:sz w:val="20"/>
        </w:rPr>
        <w:t>correct</w:t>
      </w:r>
      <w:r>
        <w:rPr>
          <w:spacing w:val="-2"/>
          <w:sz w:val="20"/>
        </w:rPr>
        <w:t xml:space="preserve"> </w:t>
      </w:r>
      <w:r>
        <w:rPr>
          <w:sz w:val="20"/>
        </w:rPr>
        <w:t>PPE</w:t>
      </w:r>
      <w:r>
        <w:rPr>
          <w:spacing w:val="-2"/>
          <w:sz w:val="20"/>
        </w:rPr>
        <w:t xml:space="preserve"> </w:t>
      </w:r>
      <w:r>
        <w:rPr>
          <w:sz w:val="20"/>
        </w:rPr>
        <w:t>is</w:t>
      </w:r>
      <w:r>
        <w:rPr>
          <w:spacing w:val="-2"/>
          <w:sz w:val="20"/>
        </w:rPr>
        <w:t xml:space="preserve"> </w:t>
      </w:r>
      <w:r>
        <w:rPr>
          <w:sz w:val="20"/>
        </w:rPr>
        <w:t>used</w:t>
      </w:r>
      <w:r>
        <w:rPr>
          <w:spacing w:val="-4"/>
          <w:sz w:val="20"/>
        </w:rPr>
        <w:t xml:space="preserve"> </w:t>
      </w:r>
      <w:r>
        <w:rPr>
          <w:sz w:val="20"/>
        </w:rPr>
        <w:t>and</w:t>
      </w:r>
      <w:r>
        <w:rPr>
          <w:spacing w:val="-4"/>
          <w:sz w:val="20"/>
        </w:rPr>
        <w:t xml:space="preserve"> </w:t>
      </w:r>
      <w:r>
        <w:rPr>
          <w:sz w:val="20"/>
        </w:rPr>
        <w:t>renewed/replaced</w:t>
      </w:r>
      <w:r>
        <w:rPr>
          <w:spacing w:val="-1"/>
          <w:sz w:val="20"/>
        </w:rPr>
        <w:t xml:space="preserve"> </w:t>
      </w:r>
      <w:r>
        <w:rPr>
          <w:sz w:val="20"/>
        </w:rPr>
        <w:t>when</w:t>
      </w:r>
      <w:r>
        <w:rPr>
          <w:spacing w:val="-4"/>
          <w:sz w:val="20"/>
        </w:rPr>
        <w:t xml:space="preserve"> </w:t>
      </w:r>
      <w:r>
        <w:rPr>
          <w:sz w:val="20"/>
        </w:rPr>
        <w:t>undertaking</w:t>
      </w:r>
      <w:r>
        <w:rPr>
          <w:spacing w:val="-3"/>
          <w:sz w:val="20"/>
        </w:rPr>
        <w:t xml:space="preserve"> </w:t>
      </w:r>
      <w:r>
        <w:rPr>
          <w:sz w:val="20"/>
        </w:rPr>
        <w:t>tasks</w:t>
      </w:r>
      <w:r>
        <w:rPr>
          <w:spacing w:val="-4"/>
          <w:sz w:val="20"/>
        </w:rPr>
        <w:t xml:space="preserve"> </w:t>
      </w:r>
      <w:r>
        <w:rPr>
          <w:sz w:val="20"/>
        </w:rPr>
        <w:t>which</w:t>
      </w:r>
      <w:r>
        <w:rPr>
          <w:spacing w:val="-4"/>
          <w:sz w:val="20"/>
        </w:rPr>
        <w:t xml:space="preserve"> </w:t>
      </w:r>
      <w:r>
        <w:rPr>
          <w:sz w:val="20"/>
        </w:rPr>
        <w:t>require</w:t>
      </w:r>
      <w:r>
        <w:rPr>
          <w:spacing w:val="-3"/>
          <w:sz w:val="20"/>
        </w:rPr>
        <w:t xml:space="preserve"> </w:t>
      </w:r>
      <w:r>
        <w:rPr>
          <w:sz w:val="20"/>
        </w:rPr>
        <w:t>its use</w:t>
      </w:r>
    </w:p>
    <w:p w14:paraId="43507CF3" w14:textId="77777777" w:rsidR="00182A1B" w:rsidRDefault="001B23FC">
      <w:pPr>
        <w:pStyle w:val="ListParagraph"/>
        <w:numPr>
          <w:ilvl w:val="0"/>
          <w:numId w:val="12"/>
        </w:numPr>
        <w:tabs>
          <w:tab w:val="left" w:pos="1403"/>
          <w:tab w:val="left" w:pos="1404"/>
        </w:tabs>
        <w:spacing w:line="243" w:lineRule="exact"/>
        <w:ind w:left="1403" w:hanging="361"/>
        <w:rPr>
          <w:sz w:val="20"/>
        </w:rPr>
      </w:pPr>
      <w:r>
        <w:rPr>
          <w:sz w:val="20"/>
        </w:rPr>
        <w:t>To oversee and ensure compliance for the following regulatory</w:t>
      </w:r>
      <w:r>
        <w:rPr>
          <w:spacing w:val="-9"/>
          <w:sz w:val="20"/>
        </w:rPr>
        <w:t xml:space="preserve"> </w:t>
      </w:r>
      <w:r>
        <w:rPr>
          <w:sz w:val="20"/>
        </w:rPr>
        <w:t>inspections:</w:t>
      </w:r>
    </w:p>
    <w:p w14:paraId="01D65A9C" w14:textId="77777777" w:rsidR="00182A1B" w:rsidRDefault="001B23FC">
      <w:pPr>
        <w:pStyle w:val="ListParagraph"/>
        <w:numPr>
          <w:ilvl w:val="1"/>
          <w:numId w:val="12"/>
        </w:numPr>
        <w:tabs>
          <w:tab w:val="left" w:pos="1763"/>
          <w:tab w:val="left" w:pos="1764"/>
        </w:tabs>
        <w:spacing w:line="228" w:lineRule="exact"/>
        <w:ind w:hanging="361"/>
        <w:rPr>
          <w:sz w:val="20"/>
        </w:rPr>
      </w:pPr>
      <w:r>
        <w:rPr>
          <w:sz w:val="20"/>
        </w:rPr>
        <w:t>Bi-annual safety</w:t>
      </w:r>
      <w:r>
        <w:rPr>
          <w:spacing w:val="-7"/>
          <w:sz w:val="20"/>
        </w:rPr>
        <w:t xml:space="preserve"> </w:t>
      </w:r>
      <w:r>
        <w:rPr>
          <w:sz w:val="20"/>
        </w:rPr>
        <w:t>inspection</w:t>
      </w:r>
    </w:p>
    <w:p w14:paraId="175ECE78" w14:textId="77777777" w:rsidR="00182A1B" w:rsidRDefault="001B23FC">
      <w:pPr>
        <w:pStyle w:val="ListParagraph"/>
        <w:numPr>
          <w:ilvl w:val="1"/>
          <w:numId w:val="12"/>
        </w:numPr>
        <w:tabs>
          <w:tab w:val="left" w:pos="1763"/>
          <w:tab w:val="left" w:pos="1764"/>
        </w:tabs>
        <w:spacing w:before="1"/>
        <w:ind w:hanging="361"/>
        <w:rPr>
          <w:sz w:val="20"/>
        </w:rPr>
      </w:pPr>
      <w:r>
        <w:rPr>
          <w:sz w:val="20"/>
        </w:rPr>
        <w:t>PAT</w:t>
      </w:r>
      <w:r>
        <w:rPr>
          <w:spacing w:val="1"/>
          <w:sz w:val="20"/>
        </w:rPr>
        <w:t xml:space="preserve"> </w:t>
      </w:r>
      <w:r>
        <w:rPr>
          <w:sz w:val="20"/>
        </w:rPr>
        <w:t>testing</w:t>
      </w:r>
    </w:p>
    <w:p w14:paraId="2B238320" w14:textId="77777777" w:rsidR="00182A1B" w:rsidRDefault="001B23FC">
      <w:pPr>
        <w:pStyle w:val="ListParagraph"/>
        <w:numPr>
          <w:ilvl w:val="1"/>
          <w:numId w:val="12"/>
        </w:numPr>
        <w:tabs>
          <w:tab w:val="left" w:pos="1763"/>
          <w:tab w:val="left" w:pos="1764"/>
        </w:tabs>
        <w:spacing w:line="229" w:lineRule="exact"/>
        <w:ind w:hanging="361"/>
        <w:rPr>
          <w:sz w:val="20"/>
        </w:rPr>
      </w:pPr>
      <w:r>
        <w:rPr>
          <w:sz w:val="20"/>
        </w:rPr>
        <w:t>Statutory circuit testing</w:t>
      </w:r>
      <w:r>
        <w:rPr>
          <w:spacing w:val="-5"/>
          <w:sz w:val="20"/>
        </w:rPr>
        <w:t xml:space="preserve"> </w:t>
      </w:r>
      <w:r>
        <w:rPr>
          <w:sz w:val="20"/>
        </w:rPr>
        <w:t>(cycle)</w:t>
      </w:r>
    </w:p>
    <w:p w14:paraId="0C6A2F94" w14:textId="77777777" w:rsidR="00182A1B" w:rsidRDefault="001B23FC">
      <w:pPr>
        <w:pStyle w:val="ListParagraph"/>
        <w:numPr>
          <w:ilvl w:val="1"/>
          <w:numId w:val="12"/>
        </w:numPr>
        <w:tabs>
          <w:tab w:val="left" w:pos="1763"/>
          <w:tab w:val="left" w:pos="1764"/>
        </w:tabs>
        <w:spacing w:line="229" w:lineRule="exact"/>
        <w:ind w:left="1764"/>
        <w:rPr>
          <w:sz w:val="20"/>
        </w:rPr>
      </w:pPr>
      <w:r>
        <w:rPr>
          <w:sz w:val="20"/>
        </w:rPr>
        <w:t>Gas Safe</w:t>
      </w:r>
      <w:r>
        <w:rPr>
          <w:spacing w:val="-2"/>
          <w:sz w:val="20"/>
        </w:rPr>
        <w:t xml:space="preserve"> </w:t>
      </w:r>
      <w:r>
        <w:rPr>
          <w:sz w:val="20"/>
        </w:rPr>
        <w:t>Inspections</w:t>
      </w:r>
    </w:p>
    <w:p w14:paraId="464C7F0C" w14:textId="77777777" w:rsidR="00182A1B" w:rsidRPr="005109A4" w:rsidRDefault="001B23FC" w:rsidP="005109A4">
      <w:pPr>
        <w:tabs>
          <w:tab w:val="left" w:pos="4310"/>
          <w:tab w:val="left" w:pos="8097"/>
        </w:tabs>
        <w:spacing w:before="72"/>
        <w:rPr>
          <w:rFonts w:ascii="Calibri"/>
          <w:b/>
          <w:strike/>
          <w:sz w:val="14"/>
        </w:rPr>
      </w:pPr>
      <w:r>
        <w:rPr>
          <w:rFonts w:ascii="Calibri"/>
          <w:color w:val="585858"/>
          <w:sz w:val="14"/>
        </w:rPr>
        <w:t>T1 Job Description &amp; Person</w:t>
      </w:r>
      <w:r>
        <w:rPr>
          <w:rFonts w:ascii="Calibri"/>
          <w:color w:val="585858"/>
          <w:spacing w:val="-14"/>
          <w:sz w:val="14"/>
        </w:rPr>
        <w:t xml:space="preserve"> </w:t>
      </w:r>
      <w:r>
        <w:rPr>
          <w:rFonts w:ascii="Calibri"/>
          <w:color w:val="585858"/>
          <w:sz w:val="14"/>
        </w:rPr>
        <w:t>Specification</w:t>
      </w:r>
      <w:r>
        <w:rPr>
          <w:rFonts w:ascii="Calibri"/>
          <w:color w:val="585858"/>
          <w:spacing w:val="-1"/>
          <w:sz w:val="14"/>
        </w:rPr>
        <w:t xml:space="preserve"> </w:t>
      </w:r>
      <w:r>
        <w:rPr>
          <w:rFonts w:ascii="Calibri"/>
          <w:color w:val="585858"/>
          <w:sz w:val="14"/>
        </w:rPr>
        <w:t>2020</w:t>
      </w:r>
      <w:r>
        <w:rPr>
          <w:rFonts w:ascii="Calibri"/>
          <w:color w:val="585858"/>
          <w:sz w:val="14"/>
        </w:rPr>
        <w:tab/>
        <w:t xml:space="preserve">Page </w:t>
      </w:r>
      <w:r>
        <w:rPr>
          <w:rFonts w:ascii="Calibri"/>
          <w:b/>
          <w:color w:val="585858"/>
          <w:sz w:val="14"/>
        </w:rPr>
        <w:t>1</w:t>
      </w:r>
      <w:r>
        <w:rPr>
          <w:rFonts w:ascii="Calibri"/>
          <w:b/>
          <w:color w:val="585858"/>
          <w:spacing w:val="-2"/>
          <w:sz w:val="14"/>
        </w:rPr>
        <w:t xml:space="preserve"> </w:t>
      </w:r>
      <w:r>
        <w:rPr>
          <w:rFonts w:ascii="Calibri"/>
          <w:color w:val="585858"/>
          <w:sz w:val="14"/>
        </w:rPr>
        <w:t>of</w:t>
      </w:r>
      <w:r>
        <w:rPr>
          <w:rFonts w:ascii="Calibri"/>
          <w:color w:val="585858"/>
          <w:spacing w:val="-1"/>
          <w:sz w:val="14"/>
        </w:rPr>
        <w:t xml:space="preserve"> </w:t>
      </w:r>
      <w:r>
        <w:rPr>
          <w:rFonts w:ascii="Calibri"/>
          <w:b/>
          <w:color w:val="585858"/>
          <w:sz w:val="14"/>
        </w:rPr>
        <w:t>5</w:t>
      </w:r>
      <w:r>
        <w:rPr>
          <w:rFonts w:ascii="Calibri"/>
          <w:b/>
          <w:color w:val="585858"/>
          <w:sz w:val="14"/>
        </w:rPr>
        <w:tab/>
      </w:r>
      <w:r w:rsidRPr="005109A4">
        <w:rPr>
          <w:rFonts w:ascii="Calibri"/>
          <w:b/>
          <w:strike/>
          <w:color w:val="585858"/>
          <w:sz w:val="14"/>
        </w:rPr>
        <w:t>24/06/2020</w:t>
      </w:r>
      <w:r w:rsidRPr="005109A4">
        <w:rPr>
          <w:rFonts w:ascii="Calibri"/>
          <w:b/>
          <w:strike/>
          <w:color w:val="585858"/>
          <w:spacing w:val="-2"/>
          <w:sz w:val="14"/>
        </w:rPr>
        <w:t xml:space="preserve"> </w:t>
      </w:r>
      <w:r w:rsidRPr="005109A4">
        <w:rPr>
          <w:rFonts w:ascii="Calibri"/>
          <w:b/>
          <w:strike/>
          <w:color w:val="585858"/>
          <w:sz w:val="14"/>
        </w:rPr>
        <w:t>13:07</w:t>
      </w:r>
    </w:p>
    <w:p w14:paraId="7FB2D961" w14:textId="77777777" w:rsidR="00182A1B" w:rsidRDefault="00182A1B">
      <w:pPr>
        <w:rPr>
          <w:rFonts w:ascii="Calibri"/>
          <w:sz w:val="14"/>
        </w:rPr>
        <w:sectPr w:rsidR="00182A1B">
          <w:headerReference w:type="even" r:id="rId8"/>
          <w:headerReference w:type="default" r:id="rId9"/>
          <w:footerReference w:type="even" r:id="rId10"/>
          <w:footerReference w:type="default" r:id="rId11"/>
          <w:headerReference w:type="first" r:id="rId12"/>
          <w:footerReference w:type="first" r:id="rId13"/>
          <w:type w:val="continuous"/>
          <w:pgSz w:w="11910" w:h="16840"/>
          <w:pgMar w:top="700" w:right="280" w:bottom="0" w:left="1020" w:header="720" w:footer="720" w:gutter="0"/>
          <w:cols w:space="720"/>
        </w:sectPr>
      </w:pPr>
    </w:p>
    <w:p w14:paraId="0B4A5F45" w14:textId="77777777" w:rsidR="00182A1B" w:rsidRDefault="001B23FC">
      <w:pPr>
        <w:pStyle w:val="BodyText"/>
        <w:rPr>
          <w:rFonts w:ascii="Calibri"/>
          <w:b/>
        </w:rPr>
      </w:pPr>
      <w:r>
        <w:rPr>
          <w:noProof/>
        </w:rPr>
        <w:lastRenderedPageBreak/>
        <w:drawing>
          <wp:anchor distT="0" distB="0" distL="0" distR="0" simplePos="0" relativeHeight="251257856" behindDoc="1" locked="0" layoutInCell="1" allowOverlap="1" wp14:anchorId="5746620F" wp14:editId="422CB649">
            <wp:simplePos x="0" y="0"/>
            <wp:positionH relativeFrom="page">
              <wp:posOffset>1244469</wp:posOffset>
            </wp:positionH>
            <wp:positionV relativeFrom="page">
              <wp:posOffset>462444</wp:posOffset>
            </wp:positionV>
            <wp:extent cx="6316094" cy="1022993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stretch>
                      <a:fillRect/>
                    </a:stretch>
                  </pic:blipFill>
                  <pic:spPr>
                    <a:xfrm>
                      <a:off x="0" y="0"/>
                      <a:ext cx="6316094" cy="10229939"/>
                    </a:xfrm>
                    <a:prstGeom prst="rect">
                      <a:avLst/>
                    </a:prstGeom>
                  </pic:spPr>
                </pic:pic>
              </a:graphicData>
            </a:graphic>
          </wp:anchor>
        </w:drawing>
      </w:r>
    </w:p>
    <w:p w14:paraId="3F358573" w14:textId="77777777" w:rsidR="00182A1B" w:rsidRDefault="00182A1B">
      <w:pPr>
        <w:pStyle w:val="BodyText"/>
        <w:rPr>
          <w:rFonts w:ascii="Calibri"/>
          <w:b/>
        </w:rPr>
      </w:pPr>
    </w:p>
    <w:p w14:paraId="034D6D24" w14:textId="77777777" w:rsidR="00182A1B" w:rsidRDefault="00182A1B">
      <w:pPr>
        <w:pStyle w:val="BodyText"/>
        <w:rPr>
          <w:rFonts w:ascii="Calibri"/>
          <w:b/>
        </w:rPr>
      </w:pPr>
    </w:p>
    <w:p w14:paraId="4C60A1D2" w14:textId="77777777" w:rsidR="00182A1B" w:rsidRDefault="00182A1B">
      <w:pPr>
        <w:pStyle w:val="BodyText"/>
        <w:rPr>
          <w:rFonts w:ascii="Calibri"/>
          <w:b/>
          <w:sz w:val="16"/>
        </w:rPr>
      </w:pPr>
    </w:p>
    <w:p w14:paraId="322CC16B" w14:textId="77777777" w:rsidR="00182A1B" w:rsidRDefault="001B23FC">
      <w:pPr>
        <w:pStyle w:val="Heading1"/>
      </w:pPr>
      <w:r>
        <w:rPr>
          <w:color w:val="421C6D"/>
        </w:rPr>
        <w:t>JOB DESCRIPTION &amp; PERSON SPECIFICATION</w:t>
      </w:r>
    </w:p>
    <w:p w14:paraId="79F5B6A5" w14:textId="77777777" w:rsidR="00182A1B" w:rsidRDefault="00182A1B">
      <w:pPr>
        <w:pStyle w:val="BodyText"/>
        <w:spacing w:before="8"/>
        <w:rPr>
          <w:rFonts w:ascii="Calibri"/>
          <w:sz w:val="15"/>
        </w:rPr>
      </w:pPr>
    </w:p>
    <w:tbl>
      <w:tblPr>
        <w:tblW w:w="0" w:type="auto"/>
        <w:tblInd w:w="160" w:type="dxa"/>
        <w:tblBorders>
          <w:top w:val="single" w:sz="18" w:space="0" w:color="421C6D"/>
          <w:left w:val="single" w:sz="18" w:space="0" w:color="421C6D"/>
          <w:bottom w:val="single" w:sz="18" w:space="0" w:color="421C6D"/>
          <w:right w:val="single" w:sz="18" w:space="0" w:color="421C6D"/>
          <w:insideH w:val="single" w:sz="18" w:space="0" w:color="421C6D"/>
          <w:insideV w:val="single" w:sz="18" w:space="0" w:color="421C6D"/>
        </w:tblBorders>
        <w:tblLayout w:type="fixed"/>
        <w:tblCellMar>
          <w:left w:w="0" w:type="dxa"/>
          <w:right w:w="0" w:type="dxa"/>
        </w:tblCellMar>
        <w:tblLook w:val="01E0" w:firstRow="1" w:lastRow="1" w:firstColumn="1" w:lastColumn="1" w:noHBand="0" w:noVBand="0"/>
      </w:tblPr>
      <w:tblGrid>
        <w:gridCol w:w="10042"/>
      </w:tblGrid>
      <w:tr w:rsidR="00182A1B" w14:paraId="1BB8552A" w14:textId="77777777">
        <w:trPr>
          <w:trHeight w:val="8640"/>
        </w:trPr>
        <w:tc>
          <w:tcPr>
            <w:tcW w:w="10042" w:type="dxa"/>
            <w:tcBorders>
              <w:bottom w:val="nil"/>
            </w:tcBorders>
          </w:tcPr>
          <w:p w14:paraId="626CC93B" w14:textId="77777777" w:rsidR="00182A1B" w:rsidRDefault="001B23FC">
            <w:pPr>
              <w:pStyle w:val="TableParagraph"/>
              <w:tabs>
                <w:tab w:val="left" w:pos="1626"/>
              </w:tabs>
              <w:spacing w:before="1"/>
              <w:ind w:left="1266"/>
              <w:rPr>
                <w:sz w:val="20"/>
              </w:rPr>
            </w:pPr>
            <w:r>
              <w:rPr>
                <w:sz w:val="20"/>
              </w:rPr>
              <w:t>-</w:t>
            </w:r>
            <w:r>
              <w:rPr>
                <w:sz w:val="20"/>
              </w:rPr>
              <w:tab/>
              <w:t>Bi-annual LOLER inspections for lifting machinery (where</w:t>
            </w:r>
            <w:r>
              <w:rPr>
                <w:spacing w:val="-10"/>
                <w:sz w:val="20"/>
              </w:rPr>
              <w:t xml:space="preserve"> </w:t>
            </w:r>
            <w:r>
              <w:rPr>
                <w:sz w:val="20"/>
              </w:rPr>
              <w:t>relevant)</w:t>
            </w:r>
          </w:p>
          <w:p w14:paraId="0270CEDA" w14:textId="77777777" w:rsidR="00182A1B" w:rsidRDefault="001B23FC">
            <w:pPr>
              <w:pStyle w:val="TableParagraph"/>
              <w:numPr>
                <w:ilvl w:val="0"/>
                <w:numId w:val="11"/>
              </w:numPr>
              <w:tabs>
                <w:tab w:val="left" w:pos="1218"/>
                <w:tab w:val="left" w:pos="1219"/>
              </w:tabs>
              <w:spacing w:before="1" w:line="244" w:lineRule="exact"/>
              <w:ind w:hanging="361"/>
              <w:rPr>
                <w:sz w:val="20"/>
              </w:rPr>
            </w:pPr>
            <w:r>
              <w:rPr>
                <w:sz w:val="20"/>
              </w:rPr>
              <w:t>Ensure legionella testing and flush-out is undertaken as and when</w:t>
            </w:r>
            <w:r>
              <w:rPr>
                <w:spacing w:val="-6"/>
                <w:sz w:val="20"/>
              </w:rPr>
              <w:t xml:space="preserve"> </w:t>
            </w:r>
            <w:r>
              <w:rPr>
                <w:sz w:val="20"/>
              </w:rPr>
              <w:t>required</w:t>
            </w:r>
          </w:p>
          <w:p w14:paraId="3CBC42AF" w14:textId="77777777" w:rsidR="00182A1B" w:rsidRDefault="001B23FC">
            <w:pPr>
              <w:pStyle w:val="TableParagraph"/>
              <w:numPr>
                <w:ilvl w:val="0"/>
                <w:numId w:val="11"/>
              </w:numPr>
              <w:tabs>
                <w:tab w:val="left" w:pos="1218"/>
                <w:tab w:val="left" w:pos="1219"/>
              </w:tabs>
              <w:ind w:right="421"/>
              <w:rPr>
                <w:sz w:val="20"/>
              </w:rPr>
            </w:pPr>
            <w:r>
              <w:rPr>
                <w:sz w:val="20"/>
              </w:rPr>
              <w:t>Take appropriate action to prevent trespassers on the school grounds and record incidents of trespass or vandalism Prepare for after school</w:t>
            </w:r>
            <w:r>
              <w:rPr>
                <w:spacing w:val="-41"/>
                <w:sz w:val="20"/>
              </w:rPr>
              <w:t xml:space="preserve"> </w:t>
            </w:r>
            <w:r>
              <w:rPr>
                <w:sz w:val="20"/>
              </w:rPr>
              <w:t>activities and ensure that the accommodation is ready again afterwards for normal school</w:t>
            </w:r>
            <w:r>
              <w:rPr>
                <w:spacing w:val="-9"/>
                <w:sz w:val="20"/>
              </w:rPr>
              <w:t xml:space="preserve"> </w:t>
            </w:r>
            <w:r>
              <w:rPr>
                <w:sz w:val="20"/>
              </w:rPr>
              <w:t>use</w:t>
            </w:r>
          </w:p>
          <w:p w14:paraId="1D5703FA" w14:textId="77777777" w:rsidR="00182A1B" w:rsidRDefault="001B23FC">
            <w:pPr>
              <w:pStyle w:val="TableParagraph"/>
              <w:numPr>
                <w:ilvl w:val="0"/>
                <w:numId w:val="11"/>
              </w:numPr>
              <w:tabs>
                <w:tab w:val="left" w:pos="1218"/>
                <w:tab w:val="left" w:pos="1219"/>
              </w:tabs>
              <w:ind w:right="351"/>
              <w:rPr>
                <w:sz w:val="20"/>
              </w:rPr>
            </w:pPr>
            <w:r>
              <w:rPr>
                <w:sz w:val="20"/>
              </w:rPr>
              <w:t>Inspect all drains and gullies to ensure that they are free flowing and clean and that any</w:t>
            </w:r>
            <w:r>
              <w:rPr>
                <w:spacing w:val="-37"/>
                <w:sz w:val="20"/>
              </w:rPr>
              <w:t xml:space="preserve"> </w:t>
            </w:r>
            <w:r>
              <w:rPr>
                <w:sz w:val="20"/>
              </w:rPr>
              <w:t>defects are</w:t>
            </w:r>
            <w:r>
              <w:rPr>
                <w:spacing w:val="-2"/>
                <w:sz w:val="20"/>
              </w:rPr>
              <w:t xml:space="preserve"> </w:t>
            </w:r>
            <w:r>
              <w:rPr>
                <w:sz w:val="20"/>
              </w:rPr>
              <w:t>reported</w:t>
            </w:r>
          </w:p>
          <w:p w14:paraId="2E40547B" w14:textId="77777777" w:rsidR="00182A1B" w:rsidRDefault="001B23FC">
            <w:pPr>
              <w:pStyle w:val="TableParagraph"/>
              <w:numPr>
                <w:ilvl w:val="0"/>
                <w:numId w:val="11"/>
              </w:numPr>
              <w:tabs>
                <w:tab w:val="left" w:pos="1218"/>
                <w:tab w:val="left" w:pos="1219"/>
              </w:tabs>
              <w:spacing w:line="244" w:lineRule="exact"/>
              <w:ind w:hanging="361"/>
              <w:rPr>
                <w:sz w:val="20"/>
              </w:rPr>
            </w:pPr>
            <w:r>
              <w:rPr>
                <w:sz w:val="20"/>
              </w:rPr>
              <w:t>Take delivery of supplies ordered by the school and store them or distribute as</w:t>
            </w:r>
            <w:r>
              <w:rPr>
                <w:spacing w:val="-18"/>
                <w:sz w:val="20"/>
              </w:rPr>
              <w:t xml:space="preserve"> </w:t>
            </w:r>
            <w:r>
              <w:rPr>
                <w:sz w:val="20"/>
              </w:rPr>
              <w:t>required</w:t>
            </w:r>
          </w:p>
          <w:p w14:paraId="74F5B12C" w14:textId="77777777" w:rsidR="00182A1B" w:rsidRDefault="001B23FC">
            <w:pPr>
              <w:pStyle w:val="TableParagraph"/>
              <w:numPr>
                <w:ilvl w:val="0"/>
                <w:numId w:val="11"/>
              </w:numPr>
              <w:tabs>
                <w:tab w:val="left" w:pos="1217"/>
                <w:tab w:val="left" w:pos="1219"/>
              </w:tabs>
              <w:spacing w:line="244" w:lineRule="exact"/>
              <w:ind w:hanging="361"/>
              <w:rPr>
                <w:sz w:val="20"/>
              </w:rPr>
            </w:pPr>
            <w:r>
              <w:rPr>
                <w:sz w:val="20"/>
              </w:rPr>
              <w:t>Ensure that adequate supplies of janitorial materials are available and replenished for</w:t>
            </w:r>
            <w:r>
              <w:rPr>
                <w:spacing w:val="-17"/>
                <w:sz w:val="20"/>
              </w:rPr>
              <w:t xml:space="preserve"> </w:t>
            </w:r>
            <w:r>
              <w:rPr>
                <w:sz w:val="20"/>
              </w:rPr>
              <w:t>use</w:t>
            </w:r>
          </w:p>
          <w:p w14:paraId="109AD18F" w14:textId="77777777" w:rsidR="00182A1B" w:rsidRDefault="001B23FC">
            <w:pPr>
              <w:pStyle w:val="TableParagraph"/>
              <w:numPr>
                <w:ilvl w:val="0"/>
                <w:numId w:val="11"/>
              </w:numPr>
              <w:tabs>
                <w:tab w:val="left" w:pos="1217"/>
                <w:tab w:val="left" w:pos="1218"/>
              </w:tabs>
              <w:ind w:left="1217" w:hanging="361"/>
              <w:rPr>
                <w:sz w:val="20"/>
              </w:rPr>
            </w:pPr>
            <w:r>
              <w:rPr>
                <w:sz w:val="20"/>
              </w:rPr>
              <w:t>Ensure that cleaning equipment is in a safe and working</w:t>
            </w:r>
            <w:r>
              <w:rPr>
                <w:spacing w:val="-11"/>
                <w:sz w:val="20"/>
              </w:rPr>
              <w:t xml:space="preserve"> </w:t>
            </w:r>
            <w:r>
              <w:rPr>
                <w:sz w:val="20"/>
              </w:rPr>
              <w:t>condition</w:t>
            </w:r>
          </w:p>
          <w:p w14:paraId="1E661612" w14:textId="77777777" w:rsidR="00182A1B" w:rsidRDefault="00182A1B">
            <w:pPr>
              <w:pStyle w:val="TableParagraph"/>
              <w:spacing w:before="5"/>
              <w:ind w:left="0"/>
              <w:rPr>
                <w:rFonts w:ascii="Calibri"/>
                <w:sz w:val="18"/>
              </w:rPr>
            </w:pPr>
          </w:p>
          <w:p w14:paraId="4D697014" w14:textId="77777777" w:rsidR="00182A1B" w:rsidRDefault="001B23FC">
            <w:pPr>
              <w:pStyle w:val="TableParagraph"/>
              <w:ind w:left="106"/>
              <w:rPr>
                <w:b/>
                <w:sz w:val="20"/>
              </w:rPr>
            </w:pPr>
            <w:r>
              <w:rPr>
                <w:b/>
                <w:color w:val="421C6D"/>
                <w:sz w:val="20"/>
              </w:rPr>
              <w:t>GENERAL DUTIES</w:t>
            </w:r>
          </w:p>
          <w:p w14:paraId="60FD8A4D" w14:textId="77777777" w:rsidR="00182A1B" w:rsidRDefault="00182A1B">
            <w:pPr>
              <w:pStyle w:val="TableParagraph"/>
              <w:spacing w:before="9"/>
              <w:ind w:left="0"/>
              <w:rPr>
                <w:rFonts w:ascii="Calibri"/>
                <w:sz w:val="18"/>
              </w:rPr>
            </w:pPr>
          </w:p>
          <w:p w14:paraId="79AFA068" w14:textId="77777777" w:rsidR="00182A1B" w:rsidRDefault="001B23FC">
            <w:pPr>
              <w:pStyle w:val="TableParagraph"/>
              <w:numPr>
                <w:ilvl w:val="0"/>
                <w:numId w:val="11"/>
              </w:numPr>
              <w:tabs>
                <w:tab w:val="left" w:pos="1186"/>
                <w:tab w:val="left" w:pos="1187"/>
              </w:tabs>
              <w:spacing w:line="245" w:lineRule="exact"/>
              <w:ind w:left="1186" w:hanging="361"/>
              <w:rPr>
                <w:sz w:val="20"/>
              </w:rPr>
            </w:pPr>
            <w:r>
              <w:rPr>
                <w:sz w:val="20"/>
              </w:rPr>
              <w:t xml:space="preserve">To perform such other duties as </w:t>
            </w:r>
            <w:r>
              <w:rPr>
                <w:spacing w:val="2"/>
                <w:sz w:val="20"/>
              </w:rPr>
              <w:t>may</w:t>
            </w:r>
            <w:r>
              <w:rPr>
                <w:spacing w:val="-39"/>
                <w:sz w:val="20"/>
              </w:rPr>
              <w:t xml:space="preserve"> </w:t>
            </w:r>
            <w:r>
              <w:rPr>
                <w:sz w:val="20"/>
              </w:rPr>
              <w:t>be requested from time to time, commensurate with the role</w:t>
            </w:r>
          </w:p>
          <w:p w14:paraId="61A9C052" w14:textId="77777777" w:rsidR="00182A1B" w:rsidRDefault="001B23FC">
            <w:pPr>
              <w:pStyle w:val="TableParagraph"/>
              <w:numPr>
                <w:ilvl w:val="0"/>
                <w:numId w:val="11"/>
              </w:numPr>
              <w:tabs>
                <w:tab w:val="left" w:pos="1186"/>
                <w:tab w:val="left" w:pos="1187"/>
              </w:tabs>
              <w:spacing w:line="244" w:lineRule="exact"/>
              <w:ind w:left="1186" w:hanging="361"/>
              <w:rPr>
                <w:sz w:val="20"/>
              </w:rPr>
            </w:pPr>
            <w:r>
              <w:rPr>
                <w:sz w:val="20"/>
              </w:rPr>
              <w:t>Uphold and promulgate the OneSchool Global UK ethos within all areas of</w:t>
            </w:r>
            <w:r>
              <w:rPr>
                <w:spacing w:val="-13"/>
                <w:sz w:val="20"/>
              </w:rPr>
              <w:t xml:space="preserve"> </w:t>
            </w:r>
            <w:r>
              <w:rPr>
                <w:sz w:val="20"/>
              </w:rPr>
              <w:t>responsibility</w:t>
            </w:r>
          </w:p>
          <w:p w14:paraId="48440472" w14:textId="77777777" w:rsidR="00182A1B" w:rsidRDefault="001B23FC">
            <w:pPr>
              <w:pStyle w:val="TableParagraph"/>
              <w:numPr>
                <w:ilvl w:val="0"/>
                <w:numId w:val="11"/>
              </w:numPr>
              <w:tabs>
                <w:tab w:val="left" w:pos="1186"/>
                <w:tab w:val="left" w:pos="1187"/>
              </w:tabs>
              <w:spacing w:line="244" w:lineRule="exact"/>
              <w:ind w:left="1186" w:hanging="361"/>
              <w:rPr>
                <w:sz w:val="20"/>
              </w:rPr>
            </w:pPr>
            <w:r>
              <w:rPr>
                <w:sz w:val="20"/>
              </w:rPr>
              <w:t>Contribute to, share in and promote the wider and longer-term vision of OSG UK and</w:t>
            </w:r>
            <w:r>
              <w:rPr>
                <w:spacing w:val="-31"/>
                <w:sz w:val="20"/>
              </w:rPr>
              <w:t xml:space="preserve"> </w:t>
            </w:r>
            <w:r>
              <w:rPr>
                <w:sz w:val="20"/>
              </w:rPr>
              <w:t>OneSchool.</w:t>
            </w:r>
          </w:p>
          <w:p w14:paraId="746B7083" w14:textId="77777777" w:rsidR="00182A1B" w:rsidRDefault="001B23FC">
            <w:pPr>
              <w:pStyle w:val="TableParagraph"/>
              <w:numPr>
                <w:ilvl w:val="0"/>
                <w:numId w:val="11"/>
              </w:numPr>
              <w:tabs>
                <w:tab w:val="left" w:pos="1185"/>
                <w:tab w:val="left" w:pos="1186"/>
              </w:tabs>
              <w:spacing w:before="2" w:line="237" w:lineRule="auto"/>
              <w:ind w:left="1185" w:right="320"/>
              <w:rPr>
                <w:sz w:val="20"/>
              </w:rPr>
            </w:pPr>
            <w:r>
              <w:rPr>
                <w:sz w:val="20"/>
              </w:rPr>
              <w:t>To</w:t>
            </w:r>
            <w:r>
              <w:rPr>
                <w:spacing w:val="-4"/>
                <w:sz w:val="20"/>
              </w:rPr>
              <w:t xml:space="preserve"> </w:t>
            </w:r>
            <w:r>
              <w:rPr>
                <w:sz w:val="20"/>
              </w:rPr>
              <w:t>promote</w:t>
            </w:r>
            <w:r>
              <w:rPr>
                <w:spacing w:val="-4"/>
                <w:sz w:val="20"/>
              </w:rPr>
              <w:t xml:space="preserve"> </w:t>
            </w:r>
            <w:r>
              <w:rPr>
                <w:sz w:val="20"/>
              </w:rPr>
              <w:t>equality,</w:t>
            </w:r>
            <w:r>
              <w:rPr>
                <w:spacing w:val="-4"/>
                <w:sz w:val="20"/>
              </w:rPr>
              <w:t xml:space="preserve"> </w:t>
            </w:r>
            <w:r>
              <w:rPr>
                <w:sz w:val="20"/>
              </w:rPr>
              <w:t>diversity</w:t>
            </w:r>
            <w:r>
              <w:rPr>
                <w:spacing w:val="-4"/>
                <w:sz w:val="20"/>
              </w:rPr>
              <w:t xml:space="preserve"> </w:t>
            </w:r>
            <w:r>
              <w:rPr>
                <w:sz w:val="20"/>
              </w:rPr>
              <w:t>and</w:t>
            </w:r>
            <w:r>
              <w:rPr>
                <w:spacing w:val="-4"/>
                <w:sz w:val="20"/>
              </w:rPr>
              <w:t xml:space="preserve"> </w:t>
            </w:r>
            <w:r>
              <w:rPr>
                <w:sz w:val="20"/>
              </w:rPr>
              <w:t>inclusion</w:t>
            </w:r>
            <w:r>
              <w:rPr>
                <w:spacing w:val="-4"/>
                <w:sz w:val="20"/>
              </w:rPr>
              <w:t xml:space="preserve"> </w:t>
            </w:r>
            <w:r>
              <w:rPr>
                <w:sz w:val="20"/>
              </w:rPr>
              <w:t>and</w:t>
            </w:r>
            <w:r>
              <w:rPr>
                <w:spacing w:val="-2"/>
                <w:sz w:val="20"/>
              </w:rPr>
              <w:t xml:space="preserve"> </w:t>
            </w:r>
            <w:r>
              <w:rPr>
                <w:sz w:val="20"/>
              </w:rPr>
              <w:t>demonstrate</w:t>
            </w:r>
            <w:r>
              <w:rPr>
                <w:spacing w:val="-3"/>
                <w:sz w:val="20"/>
              </w:rPr>
              <w:t xml:space="preserve"> </w:t>
            </w:r>
            <w:r>
              <w:rPr>
                <w:sz w:val="20"/>
              </w:rPr>
              <w:t>this within</w:t>
            </w:r>
            <w:r>
              <w:rPr>
                <w:spacing w:val="-4"/>
                <w:sz w:val="20"/>
              </w:rPr>
              <w:t xml:space="preserve"> </w:t>
            </w:r>
            <w:r>
              <w:rPr>
                <w:sz w:val="20"/>
              </w:rPr>
              <w:t>the</w:t>
            </w:r>
            <w:r>
              <w:rPr>
                <w:spacing w:val="-4"/>
                <w:sz w:val="20"/>
              </w:rPr>
              <w:t xml:space="preserve"> </w:t>
            </w:r>
            <w:r>
              <w:rPr>
                <w:sz w:val="20"/>
              </w:rPr>
              <w:t>role,</w:t>
            </w:r>
            <w:r>
              <w:rPr>
                <w:spacing w:val="-2"/>
                <w:sz w:val="20"/>
              </w:rPr>
              <w:t xml:space="preserve"> </w:t>
            </w:r>
            <w:r>
              <w:rPr>
                <w:sz w:val="20"/>
              </w:rPr>
              <w:t>adhering</w:t>
            </w:r>
            <w:r>
              <w:rPr>
                <w:spacing w:val="-1"/>
                <w:sz w:val="20"/>
              </w:rPr>
              <w:t xml:space="preserve"> </w:t>
            </w:r>
            <w:r>
              <w:rPr>
                <w:sz w:val="20"/>
              </w:rPr>
              <w:t>to</w:t>
            </w:r>
            <w:r>
              <w:rPr>
                <w:spacing w:val="-4"/>
                <w:sz w:val="20"/>
              </w:rPr>
              <w:t xml:space="preserve"> </w:t>
            </w:r>
            <w:r>
              <w:rPr>
                <w:sz w:val="20"/>
              </w:rPr>
              <w:t>the OSG UK Equal Opportunity</w:t>
            </w:r>
            <w:r>
              <w:rPr>
                <w:spacing w:val="-2"/>
                <w:sz w:val="20"/>
              </w:rPr>
              <w:t xml:space="preserve"> </w:t>
            </w:r>
            <w:r>
              <w:rPr>
                <w:sz w:val="20"/>
              </w:rPr>
              <w:t>Policy</w:t>
            </w:r>
          </w:p>
          <w:p w14:paraId="58C84F65" w14:textId="77777777" w:rsidR="00182A1B" w:rsidRDefault="001B23FC">
            <w:pPr>
              <w:pStyle w:val="TableParagraph"/>
              <w:numPr>
                <w:ilvl w:val="0"/>
                <w:numId w:val="11"/>
              </w:numPr>
              <w:tabs>
                <w:tab w:val="left" w:pos="1185"/>
                <w:tab w:val="left" w:pos="1186"/>
              </w:tabs>
              <w:spacing w:before="1" w:line="244" w:lineRule="exact"/>
              <w:ind w:left="1185"/>
              <w:rPr>
                <w:sz w:val="20"/>
              </w:rPr>
            </w:pPr>
            <w:r>
              <w:rPr>
                <w:sz w:val="20"/>
              </w:rPr>
              <w:t>Comply with and support the implementation of all OSG UK</w:t>
            </w:r>
            <w:r>
              <w:rPr>
                <w:spacing w:val="-13"/>
                <w:sz w:val="20"/>
              </w:rPr>
              <w:t xml:space="preserve"> </w:t>
            </w:r>
            <w:r>
              <w:rPr>
                <w:sz w:val="20"/>
              </w:rPr>
              <w:t>policies</w:t>
            </w:r>
          </w:p>
          <w:p w14:paraId="179AAEA2" w14:textId="77777777" w:rsidR="00182A1B" w:rsidRDefault="001B23FC">
            <w:pPr>
              <w:pStyle w:val="TableParagraph"/>
              <w:numPr>
                <w:ilvl w:val="0"/>
                <w:numId w:val="11"/>
              </w:numPr>
              <w:tabs>
                <w:tab w:val="left" w:pos="1186"/>
                <w:tab w:val="left" w:pos="1187"/>
              </w:tabs>
              <w:ind w:left="1186" w:right="649"/>
              <w:rPr>
                <w:sz w:val="20"/>
              </w:rPr>
            </w:pPr>
            <w:r>
              <w:rPr>
                <w:sz w:val="20"/>
              </w:rPr>
              <w:t>To adhere to Health &amp; Safety Policies and ensure all tasks are carried out with due regard</w:t>
            </w:r>
            <w:r>
              <w:rPr>
                <w:spacing w:val="-34"/>
                <w:sz w:val="20"/>
              </w:rPr>
              <w:t xml:space="preserve"> </w:t>
            </w:r>
            <w:r>
              <w:rPr>
                <w:sz w:val="20"/>
              </w:rPr>
              <w:t>to Health and</w:t>
            </w:r>
            <w:r>
              <w:rPr>
                <w:spacing w:val="-1"/>
                <w:sz w:val="20"/>
              </w:rPr>
              <w:t xml:space="preserve"> </w:t>
            </w:r>
            <w:r>
              <w:rPr>
                <w:sz w:val="20"/>
              </w:rPr>
              <w:t>Safety</w:t>
            </w:r>
          </w:p>
          <w:p w14:paraId="242A47A2" w14:textId="77777777" w:rsidR="00182A1B" w:rsidRDefault="001B23FC">
            <w:pPr>
              <w:pStyle w:val="TableParagraph"/>
              <w:numPr>
                <w:ilvl w:val="0"/>
                <w:numId w:val="11"/>
              </w:numPr>
              <w:tabs>
                <w:tab w:val="left" w:pos="1186"/>
                <w:tab w:val="left" w:pos="1187"/>
              </w:tabs>
              <w:spacing w:before="1" w:line="237" w:lineRule="auto"/>
              <w:ind w:left="1186" w:right="74"/>
              <w:rPr>
                <w:sz w:val="20"/>
              </w:rPr>
            </w:pPr>
            <w:r>
              <w:rPr>
                <w:sz w:val="20"/>
              </w:rPr>
              <w:t>To</w:t>
            </w:r>
            <w:r>
              <w:rPr>
                <w:spacing w:val="-4"/>
                <w:sz w:val="20"/>
              </w:rPr>
              <w:t xml:space="preserve"> </w:t>
            </w:r>
            <w:r>
              <w:rPr>
                <w:sz w:val="20"/>
              </w:rPr>
              <w:t>work</w:t>
            </w:r>
            <w:r>
              <w:rPr>
                <w:spacing w:val="-1"/>
                <w:sz w:val="20"/>
              </w:rPr>
              <w:t xml:space="preserve"> </w:t>
            </w:r>
            <w:r>
              <w:rPr>
                <w:sz w:val="20"/>
              </w:rPr>
              <w:t>with</w:t>
            </w:r>
            <w:r>
              <w:rPr>
                <w:spacing w:val="-4"/>
                <w:sz w:val="20"/>
              </w:rPr>
              <w:t xml:space="preserve"> </w:t>
            </w:r>
            <w:r>
              <w:rPr>
                <w:sz w:val="20"/>
              </w:rPr>
              <w:t>due</w:t>
            </w:r>
            <w:r>
              <w:rPr>
                <w:spacing w:val="-4"/>
                <w:sz w:val="20"/>
              </w:rPr>
              <w:t xml:space="preserve"> </w:t>
            </w:r>
            <w:r>
              <w:rPr>
                <w:sz w:val="20"/>
              </w:rPr>
              <w:t>regard</w:t>
            </w:r>
            <w:r>
              <w:rPr>
                <w:spacing w:val="-4"/>
                <w:sz w:val="20"/>
              </w:rPr>
              <w:t xml:space="preserve"> </w:t>
            </w:r>
            <w:r>
              <w:rPr>
                <w:sz w:val="20"/>
              </w:rPr>
              <w:t>to</w:t>
            </w:r>
            <w:r>
              <w:rPr>
                <w:spacing w:val="-2"/>
                <w:sz w:val="20"/>
              </w:rPr>
              <w:t xml:space="preserve"> </w:t>
            </w:r>
            <w:r>
              <w:rPr>
                <w:sz w:val="20"/>
              </w:rPr>
              <w:t>confidentiality</w:t>
            </w:r>
            <w:r>
              <w:rPr>
                <w:spacing w:val="-7"/>
                <w:sz w:val="20"/>
              </w:rPr>
              <w:t xml:space="preserve"> </w:t>
            </w:r>
            <w:r>
              <w:rPr>
                <w:sz w:val="20"/>
              </w:rPr>
              <w:t>and</w:t>
            </w:r>
            <w:r>
              <w:rPr>
                <w:spacing w:val="-3"/>
                <w:sz w:val="20"/>
              </w:rPr>
              <w:t xml:space="preserve"> </w:t>
            </w:r>
            <w:r>
              <w:rPr>
                <w:sz w:val="20"/>
              </w:rPr>
              <w:t>the</w:t>
            </w:r>
            <w:r>
              <w:rPr>
                <w:spacing w:val="-3"/>
                <w:sz w:val="20"/>
              </w:rPr>
              <w:t xml:space="preserve"> </w:t>
            </w:r>
            <w:r>
              <w:rPr>
                <w:sz w:val="20"/>
              </w:rPr>
              <w:t>principles</w:t>
            </w:r>
            <w:r>
              <w:rPr>
                <w:spacing w:val="-3"/>
                <w:sz w:val="20"/>
              </w:rPr>
              <w:t xml:space="preserve"> </w:t>
            </w:r>
            <w:r>
              <w:rPr>
                <w:sz w:val="20"/>
              </w:rPr>
              <w:t>of</w:t>
            </w:r>
            <w:r>
              <w:rPr>
                <w:spacing w:val="-2"/>
                <w:sz w:val="20"/>
              </w:rPr>
              <w:t xml:space="preserve"> </w:t>
            </w:r>
            <w:r>
              <w:rPr>
                <w:sz w:val="20"/>
              </w:rPr>
              <w:t>Data</w:t>
            </w:r>
            <w:r>
              <w:rPr>
                <w:spacing w:val="-2"/>
                <w:sz w:val="20"/>
              </w:rPr>
              <w:t xml:space="preserve"> </w:t>
            </w:r>
            <w:r>
              <w:rPr>
                <w:sz w:val="20"/>
              </w:rPr>
              <w:t>Protection,</w:t>
            </w:r>
            <w:r>
              <w:rPr>
                <w:spacing w:val="-4"/>
                <w:sz w:val="20"/>
              </w:rPr>
              <w:t xml:space="preserve"> </w:t>
            </w:r>
            <w:r>
              <w:rPr>
                <w:sz w:val="20"/>
              </w:rPr>
              <w:t>encouraging</w:t>
            </w:r>
            <w:r>
              <w:rPr>
                <w:spacing w:val="-2"/>
                <w:sz w:val="20"/>
              </w:rPr>
              <w:t xml:space="preserve"> </w:t>
            </w:r>
            <w:r>
              <w:rPr>
                <w:sz w:val="20"/>
              </w:rPr>
              <w:t>others to do the same</w:t>
            </w:r>
          </w:p>
          <w:p w14:paraId="050ACFF9" w14:textId="77777777" w:rsidR="00182A1B" w:rsidRDefault="00182A1B">
            <w:pPr>
              <w:pStyle w:val="TableParagraph"/>
              <w:spacing w:before="10"/>
              <w:ind w:left="0"/>
              <w:rPr>
                <w:rFonts w:ascii="Calibri"/>
                <w:sz w:val="18"/>
              </w:rPr>
            </w:pPr>
          </w:p>
          <w:p w14:paraId="0AD926D4" w14:textId="77777777" w:rsidR="00182A1B" w:rsidRDefault="001B23FC">
            <w:pPr>
              <w:pStyle w:val="TableParagraph"/>
              <w:spacing w:before="1"/>
              <w:ind w:left="106"/>
              <w:rPr>
                <w:b/>
                <w:sz w:val="20"/>
              </w:rPr>
            </w:pPr>
            <w:r>
              <w:rPr>
                <w:b/>
                <w:color w:val="421C6D"/>
                <w:sz w:val="20"/>
              </w:rPr>
              <w:t>PERSONAL DUTIES</w:t>
            </w:r>
          </w:p>
          <w:p w14:paraId="47B33C4D" w14:textId="77777777" w:rsidR="00182A1B" w:rsidRDefault="00182A1B">
            <w:pPr>
              <w:pStyle w:val="TableParagraph"/>
              <w:spacing w:before="9"/>
              <w:ind w:left="0"/>
              <w:rPr>
                <w:rFonts w:ascii="Calibri"/>
                <w:sz w:val="18"/>
              </w:rPr>
            </w:pPr>
          </w:p>
          <w:p w14:paraId="421D3309" w14:textId="77777777" w:rsidR="00182A1B" w:rsidRDefault="001B23FC">
            <w:pPr>
              <w:pStyle w:val="TableParagraph"/>
              <w:numPr>
                <w:ilvl w:val="0"/>
                <w:numId w:val="11"/>
              </w:numPr>
              <w:tabs>
                <w:tab w:val="left" w:pos="1186"/>
                <w:tab w:val="left" w:pos="1187"/>
              </w:tabs>
              <w:ind w:left="1186" w:right="85"/>
              <w:rPr>
                <w:sz w:val="20"/>
              </w:rPr>
            </w:pPr>
            <w:r>
              <w:rPr>
                <w:sz w:val="20"/>
              </w:rPr>
              <w:t>To</w:t>
            </w:r>
            <w:r>
              <w:rPr>
                <w:spacing w:val="-4"/>
                <w:sz w:val="20"/>
              </w:rPr>
              <w:t xml:space="preserve"> </w:t>
            </w:r>
            <w:r>
              <w:rPr>
                <w:sz w:val="20"/>
              </w:rPr>
              <w:t>set</w:t>
            </w:r>
            <w:r>
              <w:rPr>
                <w:spacing w:val="-4"/>
                <w:sz w:val="20"/>
              </w:rPr>
              <w:t xml:space="preserve"> </w:t>
            </w:r>
            <w:r>
              <w:rPr>
                <w:sz w:val="20"/>
              </w:rPr>
              <w:t>an</w:t>
            </w:r>
            <w:r>
              <w:rPr>
                <w:spacing w:val="-4"/>
                <w:sz w:val="20"/>
              </w:rPr>
              <w:t xml:space="preserve"> </w:t>
            </w:r>
            <w:r>
              <w:rPr>
                <w:sz w:val="20"/>
              </w:rPr>
              <w:t>example</w:t>
            </w:r>
            <w:r>
              <w:rPr>
                <w:spacing w:val="-4"/>
                <w:sz w:val="20"/>
              </w:rPr>
              <w:t xml:space="preserve"> </w:t>
            </w:r>
            <w:r>
              <w:rPr>
                <w:sz w:val="20"/>
              </w:rPr>
              <w:t>of</w:t>
            </w:r>
            <w:r>
              <w:rPr>
                <w:spacing w:val="-2"/>
                <w:sz w:val="20"/>
              </w:rPr>
              <w:t xml:space="preserve"> </w:t>
            </w:r>
            <w:r>
              <w:rPr>
                <w:sz w:val="20"/>
              </w:rPr>
              <w:t>positive</w:t>
            </w:r>
            <w:r>
              <w:rPr>
                <w:spacing w:val="-2"/>
                <w:sz w:val="20"/>
              </w:rPr>
              <w:t xml:space="preserve"> </w:t>
            </w:r>
            <w:r>
              <w:rPr>
                <w:sz w:val="20"/>
              </w:rPr>
              <w:t>personal</w:t>
            </w:r>
            <w:r>
              <w:rPr>
                <w:spacing w:val="-3"/>
                <w:sz w:val="20"/>
              </w:rPr>
              <w:t xml:space="preserve"> </w:t>
            </w:r>
            <w:r>
              <w:rPr>
                <w:sz w:val="20"/>
              </w:rPr>
              <w:t>integrity</w:t>
            </w:r>
            <w:r>
              <w:rPr>
                <w:spacing w:val="-7"/>
                <w:sz w:val="20"/>
              </w:rPr>
              <w:t xml:space="preserve"> </w:t>
            </w:r>
            <w:r>
              <w:rPr>
                <w:sz w:val="20"/>
              </w:rPr>
              <w:t>and</w:t>
            </w:r>
            <w:r>
              <w:rPr>
                <w:spacing w:val="-2"/>
                <w:sz w:val="20"/>
              </w:rPr>
              <w:t xml:space="preserve"> </w:t>
            </w:r>
            <w:r>
              <w:rPr>
                <w:sz w:val="20"/>
              </w:rPr>
              <w:t>professionalism,</w:t>
            </w:r>
            <w:r>
              <w:rPr>
                <w:spacing w:val="-4"/>
                <w:sz w:val="20"/>
              </w:rPr>
              <w:t xml:space="preserve"> </w:t>
            </w:r>
            <w:r>
              <w:rPr>
                <w:sz w:val="20"/>
              </w:rPr>
              <w:t>with</w:t>
            </w:r>
            <w:r>
              <w:rPr>
                <w:spacing w:val="-2"/>
                <w:sz w:val="20"/>
              </w:rPr>
              <w:t xml:space="preserve"> </w:t>
            </w:r>
            <w:r>
              <w:rPr>
                <w:sz w:val="20"/>
              </w:rPr>
              <w:t>positive,</w:t>
            </w:r>
            <w:r>
              <w:rPr>
                <w:spacing w:val="-4"/>
                <w:sz w:val="20"/>
              </w:rPr>
              <w:t xml:space="preserve"> </w:t>
            </w:r>
            <w:r>
              <w:rPr>
                <w:sz w:val="20"/>
              </w:rPr>
              <w:t>appropriate</w:t>
            </w:r>
            <w:r>
              <w:rPr>
                <w:spacing w:val="-4"/>
                <w:sz w:val="20"/>
              </w:rPr>
              <w:t xml:space="preserve"> </w:t>
            </w:r>
            <w:r>
              <w:rPr>
                <w:sz w:val="20"/>
              </w:rPr>
              <w:t>and effective communications and relationships at all</w:t>
            </w:r>
            <w:r>
              <w:rPr>
                <w:spacing w:val="-4"/>
                <w:sz w:val="20"/>
              </w:rPr>
              <w:t xml:space="preserve"> </w:t>
            </w:r>
            <w:r>
              <w:rPr>
                <w:sz w:val="20"/>
              </w:rPr>
              <w:t>levels</w:t>
            </w:r>
          </w:p>
          <w:p w14:paraId="753BAAAC" w14:textId="77777777" w:rsidR="00182A1B" w:rsidRDefault="001B23FC">
            <w:pPr>
              <w:pStyle w:val="TableParagraph"/>
              <w:numPr>
                <w:ilvl w:val="0"/>
                <w:numId w:val="11"/>
              </w:numPr>
              <w:tabs>
                <w:tab w:val="left" w:pos="1186"/>
                <w:tab w:val="left" w:pos="1187"/>
              </w:tabs>
              <w:spacing w:before="1" w:line="244" w:lineRule="exact"/>
              <w:ind w:left="1186" w:hanging="361"/>
              <w:rPr>
                <w:sz w:val="20"/>
              </w:rPr>
            </w:pPr>
            <w:r>
              <w:rPr>
                <w:sz w:val="20"/>
              </w:rPr>
              <w:t>Ensure high standards are maintained, progressed and promoted in all areas of</w:t>
            </w:r>
            <w:r>
              <w:rPr>
                <w:spacing w:val="-11"/>
                <w:sz w:val="20"/>
              </w:rPr>
              <w:t xml:space="preserve"> </w:t>
            </w:r>
            <w:r>
              <w:rPr>
                <w:sz w:val="20"/>
              </w:rPr>
              <w:t>work</w:t>
            </w:r>
          </w:p>
          <w:p w14:paraId="0D0F707D" w14:textId="77777777" w:rsidR="00182A1B" w:rsidRDefault="001B23FC">
            <w:pPr>
              <w:pStyle w:val="TableParagraph"/>
              <w:numPr>
                <w:ilvl w:val="0"/>
                <w:numId w:val="11"/>
              </w:numPr>
              <w:tabs>
                <w:tab w:val="left" w:pos="1186"/>
                <w:tab w:val="left" w:pos="1187"/>
              </w:tabs>
              <w:spacing w:line="237" w:lineRule="auto"/>
              <w:ind w:left="1186" w:right="351"/>
              <w:rPr>
                <w:sz w:val="20"/>
              </w:rPr>
            </w:pPr>
            <w:r>
              <w:rPr>
                <w:sz w:val="20"/>
              </w:rPr>
              <w:t>To</w:t>
            </w:r>
            <w:r>
              <w:rPr>
                <w:spacing w:val="-5"/>
                <w:sz w:val="20"/>
              </w:rPr>
              <w:t xml:space="preserve"> </w:t>
            </w:r>
            <w:r>
              <w:rPr>
                <w:sz w:val="20"/>
              </w:rPr>
              <w:t>undertake</w:t>
            </w:r>
            <w:r>
              <w:rPr>
                <w:spacing w:val="-4"/>
                <w:sz w:val="20"/>
              </w:rPr>
              <w:t xml:space="preserve"> </w:t>
            </w:r>
            <w:r>
              <w:rPr>
                <w:sz w:val="20"/>
              </w:rPr>
              <w:t>appropriate</w:t>
            </w:r>
            <w:r>
              <w:rPr>
                <w:spacing w:val="-4"/>
                <w:sz w:val="20"/>
              </w:rPr>
              <w:t xml:space="preserve"> </w:t>
            </w:r>
            <w:r>
              <w:rPr>
                <w:sz w:val="20"/>
              </w:rPr>
              <w:t>professional</w:t>
            </w:r>
            <w:r>
              <w:rPr>
                <w:spacing w:val="-3"/>
                <w:sz w:val="20"/>
              </w:rPr>
              <w:t xml:space="preserve"> </w:t>
            </w:r>
            <w:r>
              <w:rPr>
                <w:sz w:val="20"/>
              </w:rPr>
              <w:t>development</w:t>
            </w:r>
            <w:r>
              <w:rPr>
                <w:spacing w:val="-4"/>
                <w:sz w:val="20"/>
              </w:rPr>
              <w:t xml:space="preserve"> </w:t>
            </w:r>
            <w:r>
              <w:rPr>
                <w:sz w:val="20"/>
              </w:rPr>
              <w:t>and</w:t>
            </w:r>
            <w:r>
              <w:rPr>
                <w:spacing w:val="-4"/>
                <w:sz w:val="20"/>
              </w:rPr>
              <w:t xml:space="preserve"> </w:t>
            </w:r>
            <w:r>
              <w:rPr>
                <w:sz w:val="20"/>
              </w:rPr>
              <w:t>positively</w:t>
            </w:r>
            <w:r>
              <w:rPr>
                <w:spacing w:val="-6"/>
                <w:sz w:val="20"/>
              </w:rPr>
              <w:t xml:space="preserve"> </w:t>
            </w:r>
            <w:r>
              <w:rPr>
                <w:sz w:val="20"/>
              </w:rPr>
              <w:t>participate</w:t>
            </w:r>
            <w:r>
              <w:rPr>
                <w:spacing w:val="-2"/>
                <w:sz w:val="20"/>
              </w:rPr>
              <w:t xml:space="preserve"> </w:t>
            </w:r>
            <w:r>
              <w:rPr>
                <w:sz w:val="20"/>
              </w:rPr>
              <w:t>in</w:t>
            </w:r>
            <w:r>
              <w:rPr>
                <w:spacing w:val="-4"/>
                <w:sz w:val="20"/>
              </w:rPr>
              <w:t xml:space="preserve"> </w:t>
            </w:r>
            <w:r>
              <w:rPr>
                <w:sz w:val="20"/>
              </w:rPr>
              <w:t>the</w:t>
            </w:r>
            <w:r>
              <w:rPr>
                <w:spacing w:val="-2"/>
                <w:sz w:val="20"/>
              </w:rPr>
              <w:t xml:space="preserve"> </w:t>
            </w:r>
            <w:r>
              <w:rPr>
                <w:sz w:val="20"/>
              </w:rPr>
              <w:t>appraisal</w:t>
            </w:r>
            <w:r>
              <w:rPr>
                <w:spacing w:val="-5"/>
                <w:sz w:val="20"/>
              </w:rPr>
              <w:t xml:space="preserve"> </w:t>
            </w:r>
            <w:r>
              <w:rPr>
                <w:sz w:val="20"/>
              </w:rPr>
              <w:t>of own performance, undertaking training and development as</w:t>
            </w:r>
            <w:r>
              <w:rPr>
                <w:spacing w:val="-8"/>
                <w:sz w:val="20"/>
              </w:rPr>
              <w:t xml:space="preserve"> </w:t>
            </w:r>
            <w:r>
              <w:rPr>
                <w:sz w:val="20"/>
              </w:rPr>
              <w:t>required</w:t>
            </w:r>
          </w:p>
          <w:p w14:paraId="245B2362" w14:textId="77777777" w:rsidR="00182A1B" w:rsidRDefault="001B23FC">
            <w:pPr>
              <w:pStyle w:val="TableParagraph"/>
              <w:numPr>
                <w:ilvl w:val="0"/>
                <w:numId w:val="11"/>
              </w:numPr>
              <w:tabs>
                <w:tab w:val="left" w:pos="1186"/>
                <w:tab w:val="left" w:pos="1187"/>
              </w:tabs>
              <w:spacing w:before="1"/>
              <w:ind w:left="1186" w:right="563"/>
              <w:rPr>
                <w:sz w:val="20"/>
              </w:rPr>
            </w:pPr>
            <w:r>
              <w:rPr>
                <w:sz w:val="20"/>
              </w:rPr>
              <w:t>Communicate and co-operate effectively and positively with specialists from outside</w:t>
            </w:r>
            <w:r>
              <w:rPr>
                <w:spacing w:val="-38"/>
                <w:sz w:val="20"/>
              </w:rPr>
              <w:t xml:space="preserve"> </w:t>
            </w:r>
            <w:r>
              <w:rPr>
                <w:sz w:val="20"/>
              </w:rPr>
              <w:t>agencies where</w:t>
            </w:r>
            <w:r>
              <w:rPr>
                <w:spacing w:val="-2"/>
                <w:sz w:val="20"/>
              </w:rPr>
              <w:t xml:space="preserve"> </w:t>
            </w:r>
            <w:r>
              <w:rPr>
                <w:sz w:val="20"/>
              </w:rPr>
              <w:t>applicable</w:t>
            </w:r>
          </w:p>
          <w:p w14:paraId="57693460" w14:textId="77777777" w:rsidR="00182A1B" w:rsidRDefault="001B23FC">
            <w:pPr>
              <w:pStyle w:val="TableParagraph"/>
              <w:numPr>
                <w:ilvl w:val="0"/>
                <w:numId w:val="11"/>
              </w:numPr>
              <w:tabs>
                <w:tab w:val="left" w:pos="1185"/>
                <w:tab w:val="left" w:pos="1186"/>
              </w:tabs>
              <w:ind w:left="1185"/>
              <w:rPr>
                <w:sz w:val="20"/>
              </w:rPr>
            </w:pPr>
            <w:r>
              <w:rPr>
                <w:sz w:val="20"/>
              </w:rPr>
              <w:t>Attendance at staff meetings as</w:t>
            </w:r>
            <w:r>
              <w:rPr>
                <w:spacing w:val="-4"/>
                <w:sz w:val="20"/>
              </w:rPr>
              <w:t xml:space="preserve"> </w:t>
            </w:r>
            <w:r>
              <w:rPr>
                <w:sz w:val="20"/>
              </w:rPr>
              <w:t>appropriate</w:t>
            </w:r>
          </w:p>
          <w:p w14:paraId="7A0B358A" w14:textId="77777777" w:rsidR="00182A1B" w:rsidRDefault="00182A1B">
            <w:pPr>
              <w:pStyle w:val="TableParagraph"/>
              <w:spacing w:before="6"/>
              <w:ind w:left="0"/>
              <w:rPr>
                <w:rFonts w:ascii="Calibri"/>
                <w:sz w:val="18"/>
              </w:rPr>
            </w:pPr>
          </w:p>
          <w:p w14:paraId="1B11FA34" w14:textId="77777777" w:rsidR="00182A1B" w:rsidRDefault="001B23FC">
            <w:pPr>
              <w:pStyle w:val="TableParagraph"/>
              <w:ind w:left="107"/>
              <w:rPr>
                <w:b/>
                <w:sz w:val="20"/>
              </w:rPr>
            </w:pPr>
            <w:r>
              <w:rPr>
                <w:b/>
                <w:color w:val="421C6D"/>
                <w:sz w:val="20"/>
              </w:rPr>
              <w:t>SAFEGUARDING</w:t>
            </w:r>
          </w:p>
        </w:tc>
      </w:tr>
      <w:tr w:rsidR="00182A1B" w14:paraId="1D19950F" w14:textId="77777777">
        <w:trPr>
          <w:trHeight w:val="1953"/>
        </w:trPr>
        <w:tc>
          <w:tcPr>
            <w:tcW w:w="10042" w:type="dxa"/>
            <w:tcBorders>
              <w:top w:val="nil"/>
            </w:tcBorders>
          </w:tcPr>
          <w:p w14:paraId="09A7EF8C" w14:textId="77777777" w:rsidR="00182A1B" w:rsidRDefault="001B23FC">
            <w:pPr>
              <w:pStyle w:val="TableParagraph"/>
              <w:spacing w:before="110"/>
              <w:ind w:left="107" w:right="175"/>
              <w:rPr>
                <w:sz w:val="20"/>
              </w:rPr>
            </w:pPr>
            <w:r>
              <w:rPr>
                <w:sz w:val="20"/>
              </w:rPr>
              <w:t>OneSchool Global UK and its affiliated schools are committed to safeguarding and protecting the children and young people that we work with. As such, all posts are subject to a safer recruitment process, including the disclosure of criminal records and vetting checks.</w:t>
            </w:r>
          </w:p>
          <w:p w14:paraId="0A9D85AF" w14:textId="77777777" w:rsidR="00182A1B" w:rsidRDefault="00182A1B">
            <w:pPr>
              <w:pStyle w:val="TableParagraph"/>
              <w:ind w:left="0"/>
              <w:rPr>
                <w:rFonts w:ascii="Calibri"/>
                <w:sz w:val="19"/>
              </w:rPr>
            </w:pPr>
          </w:p>
          <w:p w14:paraId="581E4A69" w14:textId="10765422" w:rsidR="00182A1B" w:rsidRDefault="001B23FC">
            <w:pPr>
              <w:pStyle w:val="TableParagraph"/>
              <w:ind w:left="107"/>
              <w:rPr>
                <w:sz w:val="20"/>
              </w:rPr>
            </w:pPr>
            <w:r>
              <w:rPr>
                <w:sz w:val="20"/>
              </w:rPr>
              <w:t xml:space="preserve">We ensure that we have a range of policies and procedures in place which promote safeguarding and safer working practice across the school. This is in line with statutory guidance Keeping Children Safe in Education </w:t>
            </w:r>
            <w:r w:rsidR="00205D8E">
              <w:rPr>
                <w:sz w:val="20"/>
              </w:rPr>
              <w:t xml:space="preserve">2020 </w:t>
            </w:r>
            <w:r>
              <w:rPr>
                <w:sz w:val="20"/>
              </w:rPr>
              <w:t>and The Education Act, we expect all staff and volunteers to share this commitment</w:t>
            </w:r>
          </w:p>
        </w:tc>
      </w:tr>
    </w:tbl>
    <w:p w14:paraId="5D0A7146" w14:textId="74A86CBC" w:rsidR="008303C9" w:rsidRDefault="008303C9">
      <w:pPr>
        <w:pStyle w:val="BodyText"/>
        <w:spacing w:before="9"/>
        <w:rPr>
          <w:rFonts w:ascii="Calibri"/>
          <w:b/>
          <w:bCs/>
          <w:sz w:val="25"/>
        </w:rPr>
      </w:pPr>
    </w:p>
    <w:p w14:paraId="10254B50" w14:textId="0B39C7A5" w:rsidR="00182A1B" w:rsidRDefault="001B23FC">
      <w:pPr>
        <w:pStyle w:val="Heading2"/>
      </w:pPr>
      <w:r>
        <w:rPr>
          <w:color w:val="07D0B6"/>
        </w:rPr>
        <w:t>REPORTING TO</w:t>
      </w:r>
    </w:p>
    <w:p w14:paraId="668B62CE" w14:textId="493E1B01" w:rsidR="00182A1B" w:rsidRDefault="005109A4">
      <w:pPr>
        <w:pStyle w:val="BodyText"/>
        <w:rPr>
          <w:rFonts w:ascii="Calibri"/>
          <w:b/>
        </w:rPr>
      </w:pPr>
      <w:r w:rsidRPr="005109A4">
        <w:rPr>
          <w:rFonts w:asciiTheme="minorHAnsi" w:hAnsiTheme="minorHAnsi" w:cstheme="minorHAnsi"/>
          <w:noProof/>
          <w:sz w:val="14"/>
          <w:szCs w:val="14"/>
        </w:rPr>
        <mc:AlternateContent>
          <mc:Choice Requires="wps">
            <w:drawing>
              <wp:anchor distT="0" distB="0" distL="0" distR="0" simplePos="0" relativeHeight="251661312" behindDoc="1" locked="0" layoutInCell="1" allowOverlap="1" wp14:anchorId="4859EA62" wp14:editId="3E4DC9A9">
                <wp:simplePos x="0" y="0"/>
                <wp:positionH relativeFrom="page">
                  <wp:posOffset>745490</wp:posOffset>
                </wp:positionH>
                <wp:positionV relativeFrom="paragraph">
                  <wp:posOffset>127000</wp:posOffset>
                </wp:positionV>
                <wp:extent cx="6365875" cy="680085"/>
                <wp:effectExtent l="0" t="0" r="0" b="0"/>
                <wp:wrapTopAndBottom/>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680085"/>
                        </a:xfrm>
                        <a:prstGeom prst="rect">
                          <a:avLst/>
                        </a:prstGeom>
                        <a:noFill/>
                        <a:ln w="27432">
                          <a:solidFill>
                            <a:srgbClr val="421C6D"/>
                          </a:solidFill>
                          <a:miter lim="800000"/>
                          <a:headEnd/>
                          <a:tailEnd/>
                        </a:ln>
                        <a:extLst>
                          <a:ext uri="{909E8E84-426E-40DD-AFC4-6F175D3DCCD1}">
                            <a14:hiddenFill xmlns:a14="http://schemas.microsoft.com/office/drawing/2010/main">
                              <a:solidFill>
                                <a:srgbClr val="FFFFFF"/>
                              </a:solidFill>
                            </a14:hiddenFill>
                          </a:ext>
                        </a:extLst>
                      </wps:spPr>
                      <wps:txbx>
                        <w:txbxContent>
                          <w:p w14:paraId="1BB126AE" w14:textId="77777777" w:rsidR="00182A1B" w:rsidRDefault="00182A1B">
                            <w:pPr>
                              <w:pStyle w:val="BodyText"/>
                              <w:spacing w:before="3"/>
                              <w:rPr>
                                <w:b/>
                              </w:rPr>
                            </w:pPr>
                          </w:p>
                          <w:p w14:paraId="7625AFCF" w14:textId="77777777" w:rsidR="00182A1B" w:rsidRDefault="001B23FC">
                            <w:pPr>
                              <w:pStyle w:val="BodyText"/>
                              <w:numPr>
                                <w:ilvl w:val="0"/>
                                <w:numId w:val="10"/>
                              </w:numPr>
                              <w:tabs>
                                <w:tab w:val="left" w:pos="808"/>
                                <w:tab w:val="left" w:pos="809"/>
                              </w:tabs>
                              <w:spacing w:line="244" w:lineRule="exact"/>
                              <w:ind w:hanging="361"/>
                            </w:pPr>
                            <w:r>
                              <w:t>Reporting to Cluster Business</w:t>
                            </w:r>
                            <w:r>
                              <w:rPr>
                                <w:spacing w:val="1"/>
                              </w:rPr>
                              <w:t xml:space="preserve"> </w:t>
                            </w:r>
                            <w:r>
                              <w:t>Manager</w:t>
                            </w:r>
                          </w:p>
                          <w:p w14:paraId="1ED686CC" w14:textId="77777777" w:rsidR="00182A1B" w:rsidRDefault="001B23FC">
                            <w:pPr>
                              <w:pStyle w:val="BodyText"/>
                              <w:numPr>
                                <w:ilvl w:val="0"/>
                                <w:numId w:val="10"/>
                              </w:numPr>
                              <w:tabs>
                                <w:tab w:val="left" w:pos="808"/>
                                <w:tab w:val="left" w:pos="809"/>
                              </w:tabs>
                              <w:spacing w:line="244" w:lineRule="exact"/>
                              <w:ind w:hanging="361"/>
                            </w:pPr>
                            <w:r>
                              <w:t>No direct reports or ongoing supervision to</w:t>
                            </w:r>
                            <w:r>
                              <w:rPr>
                                <w:spacing w:val="-4"/>
                              </w:rPr>
                              <w:t xml:space="preserve"> </w:t>
                            </w:r>
                            <w:r>
                              <w:t>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EA62" id="Text Box 4" o:spid="_x0000_s1027" type="#_x0000_t202" style="position:absolute;margin-left:58.7pt;margin-top:10pt;width:501.25pt;height:53.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mXJAIAAB8EAAAOAAAAZHJzL2Uyb0RvYy54bWysU9uO2yAQfa/Uf0C8N3ayiTey4qy2Sbeq&#10;tL1Iu/0AjLGNCgwFEnv79R1wko3at6p+QGMYzpw5Z9jcjVqRo3BegqnofJZTIgyHRpquot+fH96t&#10;KfGBmYYpMKKiL8LTu+3bN5vBlmIBPahGOIIgxpeDrWgfgi2zzPNeaOZnYIXBwxacZgF/XZc1jg2I&#10;rlW2yPMiG8A11gEX3uPufjqk24TftoKHr23rRSCqosgtpNWltY5rtt2wsnPM9pKfaLB/YKGZNFj0&#10;ArVngZGDk39BackdeGjDjIPOoG0lF6kH7Gae/9HNU8+sSL2gON5eZPL/D5Z/OX5zRDYVLSgxTKNF&#10;z2IM5D2MZBnVGawvMenJYloYcRtdTp16+wj8hycGdj0znbh3DoZesAbZzePN7OrqhOMjSD18hgbL&#10;sEOABDS2TkfpUAyC6OjSy8WZSIXjZnFTrNa3K0o4nhXrPF+vUglWnm9b58NHAZrEoKIOnU/o7Pjo&#10;Q2TDynNKLGbgQSqV3FeGDBVd3C5vFlNjoGQTT2Oed129U44cGQ7QcjHfFftTYX+dpmXAMVZSVxTJ&#10;4ReTWBnl+GCaFAcm1RQjFWVO+kRJJnHCWI/JiCRe1K6G5gUFczBNLb4yDHpwvygZcGIr6n8emBOU&#10;qE8GRY/jfQ7cOajPATMcr1Y0UDKFuzA9g4N1susRebLVwD0a08qk2SuLE12cwiTl6cXEMb/+T1mv&#10;73r7GwAA//8DAFBLAwQUAAYACAAAACEAUkieVOAAAAALAQAADwAAAGRycy9kb3ducmV2LnhtbEyP&#10;PU/DMBCGdyT+g3VILIg6LoiSEKdCIBiqMlA6MDrxEVvEdmS7beiv5zrBdq/u0ftRLyc3sD3GZIOX&#10;IGYFMPRd0Nb3ErYfL9f3wFJWXqsheJTwgwmWzflZrSodDv4d95vcMzLxqVISTM5jxXnqDDqVZmFE&#10;T7+vEJ3KJGPPdVQHMncDnxfFHXfKekowasQng933ZuckvG5tbPujuQr5+XNl1zfl6ti+SXl5MT0+&#10;AMs45T8YTvWpOjTUqQ07rxMbSIvFLaESKAbYCRCiLIG1dM0XAnhT8/8bml8AAAD//wMAUEsBAi0A&#10;FAAGAAgAAAAhALaDOJL+AAAA4QEAABMAAAAAAAAAAAAAAAAAAAAAAFtDb250ZW50X1R5cGVzXS54&#10;bWxQSwECLQAUAAYACAAAACEAOP0h/9YAAACUAQAACwAAAAAAAAAAAAAAAAAvAQAAX3JlbHMvLnJl&#10;bHNQSwECLQAUAAYACAAAACEAEkrJlyQCAAAfBAAADgAAAAAAAAAAAAAAAAAuAgAAZHJzL2Uyb0Rv&#10;Yy54bWxQSwECLQAUAAYACAAAACEAUkieVOAAAAALAQAADwAAAAAAAAAAAAAAAAB+BAAAZHJzL2Rv&#10;d25yZXYueG1sUEsFBgAAAAAEAAQA8wAAAIsFAAAAAA==&#10;" filled="f" strokecolor="#421c6d" strokeweight="2.16pt">
                <v:textbox inset="0,0,0,0">
                  <w:txbxContent>
                    <w:p w14:paraId="1BB126AE" w14:textId="77777777" w:rsidR="00182A1B" w:rsidRDefault="00182A1B">
                      <w:pPr>
                        <w:pStyle w:val="BodyText"/>
                        <w:spacing w:before="3"/>
                        <w:rPr>
                          <w:b/>
                        </w:rPr>
                      </w:pPr>
                    </w:p>
                    <w:p w14:paraId="7625AFCF" w14:textId="77777777" w:rsidR="00182A1B" w:rsidRDefault="001B23FC">
                      <w:pPr>
                        <w:pStyle w:val="BodyText"/>
                        <w:numPr>
                          <w:ilvl w:val="0"/>
                          <w:numId w:val="10"/>
                        </w:numPr>
                        <w:tabs>
                          <w:tab w:val="left" w:pos="808"/>
                          <w:tab w:val="left" w:pos="809"/>
                        </w:tabs>
                        <w:spacing w:line="244" w:lineRule="exact"/>
                        <w:ind w:hanging="361"/>
                      </w:pPr>
                      <w:r>
                        <w:t>Reporting to Cluster Business</w:t>
                      </w:r>
                      <w:r>
                        <w:rPr>
                          <w:spacing w:val="1"/>
                        </w:rPr>
                        <w:t xml:space="preserve"> </w:t>
                      </w:r>
                      <w:r>
                        <w:t>Manager</w:t>
                      </w:r>
                    </w:p>
                    <w:p w14:paraId="1ED686CC" w14:textId="77777777" w:rsidR="00182A1B" w:rsidRDefault="001B23FC">
                      <w:pPr>
                        <w:pStyle w:val="BodyText"/>
                        <w:numPr>
                          <w:ilvl w:val="0"/>
                          <w:numId w:val="10"/>
                        </w:numPr>
                        <w:tabs>
                          <w:tab w:val="left" w:pos="808"/>
                          <w:tab w:val="left" w:pos="809"/>
                        </w:tabs>
                        <w:spacing w:line="244" w:lineRule="exact"/>
                        <w:ind w:hanging="361"/>
                      </w:pPr>
                      <w:r>
                        <w:t>No direct reports or ongoing supervision to</w:t>
                      </w:r>
                      <w:r>
                        <w:rPr>
                          <w:spacing w:val="-4"/>
                        </w:rPr>
                        <w:t xml:space="preserve"> </w:t>
                      </w:r>
                      <w:r>
                        <w:t>others</w:t>
                      </w:r>
                    </w:p>
                  </w:txbxContent>
                </v:textbox>
                <w10:wrap type="topAndBottom" anchorx="page"/>
              </v:shape>
            </w:pict>
          </mc:Fallback>
        </mc:AlternateContent>
      </w:r>
      <w:r w:rsidR="001B23FC">
        <w:rPr>
          <w:noProof/>
        </w:rPr>
        <w:drawing>
          <wp:anchor distT="0" distB="0" distL="0" distR="0" simplePos="0" relativeHeight="251260928" behindDoc="1" locked="0" layoutInCell="1" allowOverlap="1" wp14:anchorId="3C817F9A" wp14:editId="4F091428">
            <wp:simplePos x="0" y="0"/>
            <wp:positionH relativeFrom="page">
              <wp:posOffset>1244469</wp:posOffset>
            </wp:positionH>
            <wp:positionV relativeFrom="page">
              <wp:posOffset>462444</wp:posOffset>
            </wp:positionV>
            <wp:extent cx="6316094" cy="1022993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7" cstate="print"/>
                    <a:stretch>
                      <a:fillRect/>
                    </a:stretch>
                  </pic:blipFill>
                  <pic:spPr>
                    <a:xfrm>
                      <a:off x="0" y="0"/>
                      <a:ext cx="6316094" cy="10229939"/>
                    </a:xfrm>
                    <a:prstGeom prst="rect">
                      <a:avLst/>
                    </a:prstGeom>
                  </pic:spPr>
                </pic:pic>
              </a:graphicData>
            </a:graphic>
          </wp:anchor>
        </w:drawing>
      </w:r>
    </w:p>
    <w:p w14:paraId="0C5A6197" w14:textId="403EF30F" w:rsidR="00182A1B" w:rsidRPr="005109A4" w:rsidRDefault="008303C9">
      <w:pPr>
        <w:pStyle w:val="BodyText"/>
        <w:rPr>
          <w:rFonts w:asciiTheme="minorHAnsi" w:hAnsiTheme="minorHAnsi" w:cstheme="minorHAnsi"/>
          <w:b/>
          <w:sz w:val="14"/>
          <w:szCs w:val="14"/>
        </w:rPr>
      </w:pPr>
      <w:r w:rsidRPr="005109A4">
        <w:rPr>
          <w:rFonts w:asciiTheme="minorHAnsi" w:hAnsiTheme="minorHAnsi" w:cstheme="minorHAnsi"/>
          <w:b/>
          <w:sz w:val="14"/>
          <w:szCs w:val="14"/>
        </w:rPr>
        <w:t>T1 Job Description &amp; Person Specification 2020</w:t>
      </w:r>
      <w:r w:rsidRPr="005109A4">
        <w:rPr>
          <w:rFonts w:asciiTheme="minorHAnsi" w:hAnsiTheme="minorHAnsi" w:cstheme="minorHAnsi"/>
          <w:b/>
          <w:sz w:val="14"/>
          <w:szCs w:val="14"/>
        </w:rPr>
        <w:tab/>
        <w:t>Page 2 of 5</w:t>
      </w:r>
      <w:r w:rsidRPr="005109A4">
        <w:rPr>
          <w:rFonts w:asciiTheme="minorHAnsi" w:hAnsiTheme="minorHAnsi" w:cstheme="minorHAnsi"/>
          <w:b/>
          <w:sz w:val="14"/>
          <w:szCs w:val="14"/>
        </w:rPr>
        <w:tab/>
      </w:r>
      <w:r w:rsidRPr="008303C9">
        <w:rPr>
          <w:rFonts w:asciiTheme="minorHAnsi" w:hAnsiTheme="minorHAnsi" w:cstheme="minorHAnsi"/>
          <w:b/>
          <w:sz w:val="14"/>
          <w:szCs w:val="14"/>
        </w:rPr>
        <w:t>16</w:t>
      </w:r>
      <w:r w:rsidRPr="008303C9">
        <w:rPr>
          <w:rFonts w:asciiTheme="minorHAnsi" w:hAnsiTheme="minorHAnsi" w:cstheme="minorHAnsi"/>
          <w:b/>
          <w:sz w:val="14"/>
          <w:szCs w:val="14"/>
          <w:vertAlign w:val="superscript"/>
        </w:rPr>
        <w:t>th</w:t>
      </w:r>
      <w:r w:rsidRPr="005109A4">
        <w:rPr>
          <w:rFonts w:asciiTheme="minorHAnsi" w:hAnsiTheme="minorHAnsi" w:cstheme="minorHAnsi"/>
          <w:b/>
          <w:sz w:val="14"/>
          <w:szCs w:val="14"/>
        </w:rPr>
        <w:t xml:space="preserve"> November, 2020</w:t>
      </w:r>
    </w:p>
    <w:p w14:paraId="025E8ECA" w14:textId="77777777" w:rsidR="00182A1B" w:rsidRDefault="00182A1B">
      <w:pPr>
        <w:pStyle w:val="BodyText"/>
        <w:rPr>
          <w:rFonts w:ascii="Calibri"/>
          <w:b/>
        </w:rPr>
      </w:pPr>
    </w:p>
    <w:p w14:paraId="00987FF4" w14:textId="77777777" w:rsidR="00182A1B" w:rsidRDefault="00182A1B">
      <w:pPr>
        <w:pStyle w:val="BodyText"/>
        <w:rPr>
          <w:rFonts w:ascii="Calibri"/>
          <w:b/>
          <w:sz w:val="16"/>
        </w:rPr>
      </w:pPr>
    </w:p>
    <w:p w14:paraId="75715954" w14:textId="77777777" w:rsidR="00182A1B" w:rsidRDefault="001B23FC">
      <w:pPr>
        <w:pStyle w:val="Heading1"/>
      </w:pPr>
      <w:r>
        <w:rPr>
          <w:color w:val="421C6D"/>
        </w:rPr>
        <w:t>JOB DESCRIPTION &amp; PERSON SPECIFICATION</w:t>
      </w:r>
    </w:p>
    <w:p w14:paraId="187CEA5E" w14:textId="77777777" w:rsidR="00182A1B" w:rsidRDefault="00182A1B">
      <w:pPr>
        <w:pStyle w:val="BodyText"/>
        <w:rPr>
          <w:rFonts w:ascii="Calibri"/>
        </w:rPr>
      </w:pPr>
    </w:p>
    <w:p w14:paraId="0B37CC61" w14:textId="77777777" w:rsidR="00182A1B" w:rsidRDefault="00182A1B">
      <w:pPr>
        <w:pStyle w:val="BodyText"/>
        <w:rPr>
          <w:rFonts w:ascii="Calibri"/>
          <w:sz w:val="28"/>
        </w:rPr>
      </w:pPr>
    </w:p>
    <w:p w14:paraId="76A84980" w14:textId="77777777" w:rsidR="00182A1B" w:rsidRDefault="001B23FC">
      <w:pPr>
        <w:pStyle w:val="Heading2"/>
      </w:pPr>
      <w:r>
        <w:rPr>
          <w:color w:val="07D0B6"/>
        </w:rPr>
        <w:t>SUPPORT FOR THE ROLE</w:t>
      </w:r>
    </w:p>
    <w:p w14:paraId="3118B068" w14:textId="6803F4D6" w:rsidR="00182A1B" w:rsidRDefault="005109A4">
      <w:pPr>
        <w:pStyle w:val="BodyText"/>
        <w:spacing w:before="1"/>
        <w:rPr>
          <w:b/>
          <w:sz w:val="17"/>
        </w:rPr>
      </w:pPr>
      <w:r>
        <w:rPr>
          <w:noProof/>
        </w:rPr>
        <mc:AlternateContent>
          <mc:Choice Requires="wps">
            <w:drawing>
              <wp:anchor distT="0" distB="0" distL="0" distR="0" simplePos="0" relativeHeight="251663360" behindDoc="1" locked="0" layoutInCell="1" allowOverlap="1" wp14:anchorId="2A571AE0" wp14:editId="77E003F0">
                <wp:simplePos x="0" y="0"/>
                <wp:positionH relativeFrom="page">
                  <wp:posOffset>745490</wp:posOffset>
                </wp:positionH>
                <wp:positionV relativeFrom="paragraph">
                  <wp:posOffset>163830</wp:posOffset>
                </wp:positionV>
                <wp:extent cx="6365875" cy="614680"/>
                <wp:effectExtent l="0" t="0" r="0"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614680"/>
                        </a:xfrm>
                        <a:prstGeom prst="rect">
                          <a:avLst/>
                        </a:prstGeom>
                        <a:noFill/>
                        <a:ln w="27432">
                          <a:solidFill>
                            <a:srgbClr val="421C6D"/>
                          </a:solidFill>
                          <a:miter lim="800000"/>
                          <a:headEnd/>
                          <a:tailEnd/>
                        </a:ln>
                        <a:extLst>
                          <a:ext uri="{909E8E84-426E-40DD-AFC4-6F175D3DCCD1}">
                            <a14:hiddenFill xmlns:a14="http://schemas.microsoft.com/office/drawing/2010/main">
                              <a:solidFill>
                                <a:srgbClr val="FFFFFF"/>
                              </a:solidFill>
                            </a14:hiddenFill>
                          </a:ext>
                        </a:extLst>
                      </wps:spPr>
                      <wps:txbx>
                        <w:txbxContent>
                          <w:p w14:paraId="780C0C70" w14:textId="77777777" w:rsidR="00182A1B" w:rsidRDefault="00182A1B">
                            <w:pPr>
                              <w:pStyle w:val="BodyText"/>
                              <w:rPr>
                                <w:b/>
                              </w:rPr>
                            </w:pPr>
                          </w:p>
                          <w:p w14:paraId="01460DF7" w14:textId="77777777" w:rsidR="00182A1B" w:rsidRDefault="001B23FC">
                            <w:pPr>
                              <w:pStyle w:val="BodyText"/>
                              <w:ind w:left="88" w:right="402"/>
                            </w:pPr>
                            <w:r>
                              <w:t>OneSchool Global UK provides a range of support services in areas such as ICT, recruitment, HR, policies, resources and compliance.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71AE0" id="Text Box 3" o:spid="_x0000_s1028" type="#_x0000_t202" style="position:absolute;margin-left:58.7pt;margin-top:12.9pt;width:501.25pt;height:48.4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ps9JgIAAB8EAAAOAAAAZHJzL2Uyb0RvYy54bWysU8GO2yAQvVfqPyDujRMnm42sOKtt0q0q&#10;bbeVdvsBGGMbFRgKJPb26zvgOI3aW1Uf0JgZHm/eG7Z3g1bkJJyXYEq6mM0pEYZDLU1b0m8vD+82&#10;lPjATM0UGFHSV+Hp3e7tm21vC5FDB6oWjiCI8UVvS9qFYIss87wTmvkZWGEw2YDTLOCva7PasR7R&#10;tcry+Xyd9eBq64AL73H3MCbpLuE3jeDhS9N4EYgqKXILaXVpreKa7basaB2zneRnGuwfWGgmDV56&#10;gTqwwMjRyb+gtOQOPDRhxkFn0DSSi9QDdrOY/9HNc8esSL2gON5eZPL/D5Y/nb46IuuSrigxTKNF&#10;L2II5D0MZBnV6a0vsOjZYlkYcBtdTp16+wj8uycG9h0zrbh3DvpOsBrZLeLJ7OroiOMjSNV/hhqv&#10;YccACWhonI7SoRgE0dGl14szkQrHzfVyfbO5vaGEY269WK03ybqMFdNp63z4KECTGJTUofMJnZ0e&#10;fYhsWDGVxMsMPEilkvvKkL6k+e1qmY+NgZJ1zMY679pqrxw5MRygVb7Yrw+pN8xcl2kZcIyV1CXd&#10;zOM3DlaU44Op0zWBSTXGSEWZsz5RklGcMFRDMiKfZK+gfkXBHIxTi68Mgw7cT0p6nNiS+h9H5gQl&#10;6pNB0eN4T4GbgmoKmOF4tKSBkjHch/EZHK2TbYfIo60G7tGYRibNooMjizNdnMIk5fnFxDG//k9V&#10;v9/17hcAAAD//wMAUEsDBBQABgAIAAAAIQDcypct4QAAAAsBAAAPAAAAZHJzL2Rvd25yZXYueG1s&#10;TI89T8MwEIZ3JP6DdUgsiDoJ0JIQp0IgGCoYaDswOrGJLeJzZLtt6K/nOsF2r+7R+1EvJzewvQ7R&#10;ehSQzzJgGjuvLPYCtpuX63tgMUlUcvCoBfzoCMvm/KyWlfIH/ND7deoZmWCspACT0lhxHjujnYwz&#10;P2qk35cPTiaSoecqyAOZu4EXWTbnTlqkBCNH/WR0973eOQGvWxva/miufHr+XNm3m3J1bN+FuLyY&#10;Hh+AJT2lPxhO9ak6NNSp9TtUkQ2k88UtoQKKO5pwAvK8LIG1dBXFHHhT8/8bml8AAAD//wMAUEsB&#10;Ai0AFAAGAAgAAAAhALaDOJL+AAAA4QEAABMAAAAAAAAAAAAAAAAAAAAAAFtDb250ZW50X1R5cGVz&#10;XS54bWxQSwECLQAUAAYACAAAACEAOP0h/9YAAACUAQAACwAAAAAAAAAAAAAAAAAvAQAAX3JlbHMv&#10;LnJlbHNQSwECLQAUAAYACAAAACEA+PKbPSYCAAAfBAAADgAAAAAAAAAAAAAAAAAuAgAAZHJzL2Uy&#10;b0RvYy54bWxQSwECLQAUAAYACAAAACEA3MqXLeEAAAALAQAADwAAAAAAAAAAAAAAAACABAAAZHJz&#10;L2Rvd25yZXYueG1sUEsFBgAAAAAEAAQA8wAAAI4FAAAAAA==&#10;" filled="f" strokecolor="#421c6d" strokeweight="2.16pt">
                <v:textbox inset="0,0,0,0">
                  <w:txbxContent>
                    <w:p w14:paraId="780C0C70" w14:textId="77777777" w:rsidR="00182A1B" w:rsidRDefault="00182A1B">
                      <w:pPr>
                        <w:pStyle w:val="BodyText"/>
                        <w:rPr>
                          <w:b/>
                        </w:rPr>
                      </w:pPr>
                    </w:p>
                    <w:p w14:paraId="01460DF7" w14:textId="77777777" w:rsidR="00182A1B" w:rsidRDefault="001B23FC">
                      <w:pPr>
                        <w:pStyle w:val="BodyText"/>
                        <w:ind w:left="88" w:right="402"/>
                      </w:pPr>
                      <w:r>
                        <w:t>OneSchool Global UK provides a range of support services in areas such as ICT, recruitment, HR, policies, resources and compliance.</w:t>
                      </w:r>
                    </w:p>
                  </w:txbxContent>
                </v:textbox>
                <w10:wrap type="topAndBottom" anchorx="page"/>
              </v:shape>
            </w:pict>
          </mc:Fallback>
        </mc:AlternateContent>
      </w:r>
    </w:p>
    <w:p w14:paraId="1B3457D5" w14:textId="77777777" w:rsidR="00182A1B" w:rsidRDefault="00182A1B">
      <w:pPr>
        <w:pStyle w:val="BodyText"/>
        <w:spacing w:before="9"/>
        <w:rPr>
          <w:b/>
          <w:sz w:val="24"/>
        </w:rPr>
      </w:pPr>
    </w:p>
    <w:p w14:paraId="421A35E2" w14:textId="77777777" w:rsidR="00182A1B" w:rsidRDefault="001B23FC">
      <w:pPr>
        <w:spacing w:before="93"/>
        <w:ind w:left="112"/>
        <w:rPr>
          <w:b/>
          <w:sz w:val="20"/>
        </w:rPr>
      </w:pPr>
      <w:r>
        <w:rPr>
          <w:b/>
          <w:color w:val="07D0B6"/>
          <w:sz w:val="20"/>
        </w:rPr>
        <w:t>ISSUED BY</w:t>
      </w:r>
    </w:p>
    <w:p w14:paraId="0291FF17" w14:textId="39A50A5C" w:rsidR="00182A1B" w:rsidRDefault="005109A4">
      <w:pPr>
        <w:pStyle w:val="BodyText"/>
        <w:spacing w:before="1"/>
        <w:rPr>
          <w:b/>
          <w:sz w:val="12"/>
        </w:rPr>
      </w:pPr>
      <w:r>
        <w:rPr>
          <w:noProof/>
        </w:rPr>
        <mc:AlternateContent>
          <mc:Choice Requires="wps">
            <w:drawing>
              <wp:anchor distT="0" distB="0" distL="0" distR="0" simplePos="0" relativeHeight="251664384" behindDoc="1" locked="0" layoutInCell="1" allowOverlap="1" wp14:anchorId="6AAEBCC5" wp14:editId="620A211C">
                <wp:simplePos x="0" y="0"/>
                <wp:positionH relativeFrom="page">
                  <wp:posOffset>734695</wp:posOffset>
                </wp:positionH>
                <wp:positionV relativeFrom="paragraph">
                  <wp:posOffset>127000</wp:posOffset>
                </wp:positionV>
                <wp:extent cx="6376670" cy="759460"/>
                <wp:effectExtent l="0" t="0" r="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759460"/>
                        </a:xfrm>
                        <a:prstGeom prst="rect">
                          <a:avLst/>
                        </a:prstGeom>
                        <a:noFill/>
                        <a:ln w="27432">
                          <a:solidFill>
                            <a:srgbClr val="421C6D"/>
                          </a:solidFill>
                          <a:miter lim="800000"/>
                          <a:headEnd/>
                          <a:tailEnd/>
                        </a:ln>
                        <a:extLst>
                          <a:ext uri="{909E8E84-426E-40DD-AFC4-6F175D3DCCD1}">
                            <a14:hiddenFill xmlns:a14="http://schemas.microsoft.com/office/drawing/2010/main">
                              <a:solidFill>
                                <a:srgbClr val="FFFFFF"/>
                              </a:solidFill>
                            </a14:hiddenFill>
                          </a:ext>
                        </a:extLst>
                      </wps:spPr>
                      <wps:txbx>
                        <w:txbxContent>
                          <w:p w14:paraId="49182538" w14:textId="77777777" w:rsidR="00182A1B" w:rsidRDefault="00182A1B">
                            <w:pPr>
                              <w:pStyle w:val="BodyText"/>
                              <w:rPr>
                                <w:b/>
                              </w:rPr>
                            </w:pPr>
                          </w:p>
                          <w:p w14:paraId="3E58AB70" w14:textId="5F2E2ACD" w:rsidR="00182A1B" w:rsidRDefault="001B23FC" w:rsidP="005109A4">
                            <w:pPr>
                              <w:pStyle w:val="BodyText"/>
                              <w:spacing w:line="480" w:lineRule="auto"/>
                              <w:ind w:left="86" w:right="7023"/>
                            </w:pPr>
                            <w:r>
                              <w:t xml:space="preserve">OneSchool Global UK Issue date: </w:t>
                            </w:r>
                            <w:r w:rsidR="00205D8E">
                              <w:t xml:space="preserve">November </w:t>
                            </w:r>
                            <w: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EBCC5" id="Text Box 2" o:spid="_x0000_s1029" type="#_x0000_t202" style="position:absolute;margin-left:57.85pt;margin-top:10pt;width:502.1pt;height:59.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hTaJQIAAB8EAAAOAAAAZHJzL2Uyb0RvYy54bWysU9uO2yAQfa/Uf0C8N06c1NlacVbbpFtV&#10;2l6k3X4AxjhGBYYCib39+h1wnEbtW1U/oDEzHM6cM2xuB63ISTgvwVR0MZtTIgyHRppDRb8/3b+5&#10;ocQHZhqmwIiKPgtPb7evX216W4ocOlCNcARBjC97W9EuBFtmmeed0MzPwAqDyRacZgF/3SFrHOsR&#10;Xassn8+LrAfXWAdceI+7+zFJtwm/bQUPX9vWi0BURZFbSKtLax3XbLth5cEx20l+psH+gYVm0uCl&#10;F6g9C4wcnfwLSkvuwEMbZhx0Bm0ruUg9YDeL+R/dPHbMitQLiuPtRSb//2D5l9M3R2RT0ZwSwzRa&#10;9CSGQN7DQPKoTm99iUWPFsvCgNvocurU2wfgPzwxsOuYOYg756DvBGuQ3SKezK6Ojjg+gtT9Z2jw&#10;GnYMkICG1ukoHYpBEB1der44E6lw3CyW66JYY4pjbv323apI1mWsnE5b58NHAZrEoKIOnU/o7PTg&#10;Q2TDyqkkXmbgXiqV3FeG9Nj+erXMx8ZAySZmY513h3qnHDkxHKBVvtgV+9QbZq7LtAw4xkrqit7M&#10;4zcOVpTjg2nSNYFJNcZIRZmzPlGSUZww1EMyYjnJXkPzjII5GKcWXxkGHbhflPQ4sRX1P4/MCUrU&#10;J4Oix/GeAjcF9RQww/FoRQMlY7gL4zM4WicPHSKPthq4Q2NamTSLDo4sznRxCpOU5xcTx/z6P1X9&#10;ftfbFwAAAP//AwBQSwMEFAAGAAgAAAAhAJ+xKsrgAAAACwEAAA8AAABkcnMvZG93bnJldi54bWxM&#10;jz1PwzAQhnck/oN1SCyIOqGikBCnQiAYqjJQOjA68RFbxOcodtvQX891gu1e3aP3o1pOvhd7HKML&#10;pCCfZSCQ2mAcdQq2Hy/X9yBi0mR0HwgV/GCEZX1+VunShAO9436TOsEmFEutwKY0lFLG1qLXcRYG&#10;JP59hdHrxHLspBn1gc19L2+ybCG9dsQJVg/4ZLH93uy8gtetG5vuaK9Cev5cufW8WB2bN6UuL6bH&#10;BxAJp/QHw6k+V4eaOzVhRyaKnnV+e8eoAo4BcQLyvChANHzNiwXIupL/N9S/AAAA//8DAFBLAQIt&#10;ABQABgAIAAAAIQC2gziS/gAAAOEBAAATAAAAAAAAAAAAAAAAAAAAAABbQ29udGVudF9UeXBlc10u&#10;eG1sUEsBAi0AFAAGAAgAAAAhADj9If/WAAAAlAEAAAsAAAAAAAAAAAAAAAAALwEAAF9yZWxzLy5y&#10;ZWxzUEsBAi0AFAAGAAgAAAAhAOT2FNolAgAAHwQAAA4AAAAAAAAAAAAAAAAALgIAAGRycy9lMm9E&#10;b2MueG1sUEsBAi0AFAAGAAgAAAAhAJ+xKsrgAAAACwEAAA8AAAAAAAAAAAAAAAAAfwQAAGRycy9k&#10;b3ducmV2LnhtbFBLBQYAAAAABAAEAPMAAACMBQAAAAA=&#10;" filled="f" strokecolor="#421c6d" strokeweight="2.16pt">
                <v:textbox inset="0,0,0,0">
                  <w:txbxContent>
                    <w:p w14:paraId="49182538" w14:textId="77777777" w:rsidR="00182A1B" w:rsidRDefault="00182A1B">
                      <w:pPr>
                        <w:pStyle w:val="BodyText"/>
                        <w:rPr>
                          <w:b/>
                        </w:rPr>
                      </w:pPr>
                    </w:p>
                    <w:p w14:paraId="3E58AB70" w14:textId="5F2E2ACD" w:rsidR="00182A1B" w:rsidRDefault="001B23FC" w:rsidP="005109A4">
                      <w:pPr>
                        <w:pStyle w:val="BodyText"/>
                        <w:spacing w:line="480" w:lineRule="auto"/>
                        <w:ind w:left="86" w:right="7023"/>
                      </w:pPr>
                      <w:r>
                        <w:t xml:space="preserve">OneSchool Global UK Issue date: </w:t>
                      </w:r>
                      <w:r w:rsidR="00205D8E">
                        <w:t xml:space="preserve">November </w:t>
                      </w:r>
                      <w:r>
                        <w:t>2020</w:t>
                      </w:r>
                    </w:p>
                  </w:txbxContent>
                </v:textbox>
                <w10:wrap type="topAndBottom" anchorx="page"/>
              </v:shape>
            </w:pict>
          </mc:Fallback>
        </mc:AlternateContent>
      </w:r>
    </w:p>
    <w:p w14:paraId="35F3BC9E" w14:textId="77777777" w:rsidR="00182A1B" w:rsidRDefault="00182A1B">
      <w:pPr>
        <w:pStyle w:val="BodyText"/>
        <w:spacing w:before="9"/>
        <w:rPr>
          <w:b/>
          <w:sz w:val="29"/>
        </w:rPr>
      </w:pPr>
    </w:p>
    <w:p w14:paraId="6297DA22" w14:textId="77777777" w:rsidR="00182A1B" w:rsidRDefault="001B23FC">
      <w:pPr>
        <w:pStyle w:val="BodyText"/>
        <w:spacing w:before="93" w:line="276" w:lineRule="auto"/>
        <w:ind w:left="112" w:right="1340"/>
      </w:pPr>
      <w:r>
        <w:t>The post holder will be required to complete an enhanced Disclosure Barring Service (DBS) Check with appropriate Children’s barred list check, or the equivalent, and must be eligible to work in the UK.</w:t>
      </w:r>
    </w:p>
    <w:p w14:paraId="769827EF" w14:textId="77777777" w:rsidR="00182A1B" w:rsidRDefault="00182A1B">
      <w:pPr>
        <w:pStyle w:val="BodyText"/>
        <w:spacing w:before="5"/>
        <w:rPr>
          <w:sz w:val="17"/>
        </w:rPr>
      </w:pPr>
    </w:p>
    <w:p w14:paraId="4640F702" w14:textId="77777777" w:rsidR="00182A1B" w:rsidRDefault="001B23FC">
      <w:pPr>
        <w:pStyle w:val="BodyText"/>
        <w:spacing w:line="256" w:lineRule="auto"/>
        <w:ind w:left="112" w:right="916"/>
      </w:pPr>
      <w:r>
        <w:t>OneSchool Global UK is committed to safeguarding and promoting the welfare of children and young people and expects all staff to share this commitment.</w:t>
      </w:r>
    </w:p>
    <w:p w14:paraId="4550D2E1" w14:textId="77777777" w:rsidR="00182A1B" w:rsidRDefault="001B23FC">
      <w:pPr>
        <w:pStyle w:val="BodyText"/>
        <w:spacing w:before="122"/>
        <w:ind w:left="112"/>
      </w:pPr>
      <w:r>
        <w:t>All staff are expected to be committed to the Equal Opportunities Policy.</w:t>
      </w:r>
    </w:p>
    <w:p w14:paraId="48B6E2B2" w14:textId="77777777" w:rsidR="00182A1B" w:rsidRDefault="00182A1B">
      <w:pPr>
        <w:pStyle w:val="BodyText"/>
      </w:pPr>
    </w:p>
    <w:p w14:paraId="2B23A227" w14:textId="77777777" w:rsidR="00182A1B" w:rsidRDefault="00182A1B">
      <w:pPr>
        <w:pStyle w:val="BodyText"/>
      </w:pPr>
    </w:p>
    <w:p w14:paraId="111083B1" w14:textId="77777777" w:rsidR="00182A1B" w:rsidRDefault="00182A1B">
      <w:pPr>
        <w:pStyle w:val="BodyText"/>
      </w:pPr>
    </w:p>
    <w:p w14:paraId="4198E8C1" w14:textId="77777777" w:rsidR="00182A1B" w:rsidRDefault="00182A1B">
      <w:pPr>
        <w:pStyle w:val="BodyText"/>
      </w:pPr>
    </w:p>
    <w:p w14:paraId="22260A95" w14:textId="77777777" w:rsidR="00182A1B" w:rsidRDefault="00182A1B">
      <w:pPr>
        <w:pStyle w:val="BodyText"/>
      </w:pPr>
    </w:p>
    <w:p w14:paraId="2870C122" w14:textId="77777777" w:rsidR="00182A1B" w:rsidRDefault="00182A1B">
      <w:pPr>
        <w:pStyle w:val="BodyText"/>
      </w:pPr>
    </w:p>
    <w:p w14:paraId="08AE0860" w14:textId="77777777" w:rsidR="00182A1B" w:rsidRDefault="00182A1B">
      <w:pPr>
        <w:pStyle w:val="BodyText"/>
      </w:pPr>
    </w:p>
    <w:p w14:paraId="1784083E" w14:textId="77777777" w:rsidR="00182A1B" w:rsidRDefault="00182A1B">
      <w:pPr>
        <w:pStyle w:val="BodyText"/>
      </w:pPr>
    </w:p>
    <w:p w14:paraId="3F3D034C" w14:textId="77777777" w:rsidR="00182A1B" w:rsidRDefault="00182A1B">
      <w:pPr>
        <w:pStyle w:val="BodyText"/>
      </w:pPr>
    </w:p>
    <w:p w14:paraId="22B44D1C" w14:textId="77777777" w:rsidR="00182A1B" w:rsidRDefault="00182A1B">
      <w:pPr>
        <w:pStyle w:val="BodyText"/>
      </w:pPr>
    </w:p>
    <w:p w14:paraId="79FEDE1F" w14:textId="77777777" w:rsidR="00182A1B" w:rsidRDefault="00182A1B">
      <w:pPr>
        <w:pStyle w:val="BodyText"/>
      </w:pPr>
    </w:p>
    <w:p w14:paraId="419C38E2" w14:textId="77777777" w:rsidR="00182A1B" w:rsidRDefault="00182A1B">
      <w:pPr>
        <w:pStyle w:val="BodyText"/>
      </w:pPr>
    </w:p>
    <w:p w14:paraId="213F060D" w14:textId="77777777" w:rsidR="00182A1B" w:rsidRDefault="00182A1B">
      <w:pPr>
        <w:pStyle w:val="BodyText"/>
      </w:pPr>
    </w:p>
    <w:p w14:paraId="09D7F34C" w14:textId="77777777" w:rsidR="00182A1B" w:rsidRDefault="00182A1B">
      <w:pPr>
        <w:pStyle w:val="BodyText"/>
      </w:pPr>
    </w:p>
    <w:p w14:paraId="3C9D6488" w14:textId="77777777" w:rsidR="00182A1B" w:rsidRDefault="00182A1B">
      <w:pPr>
        <w:pStyle w:val="BodyText"/>
      </w:pPr>
    </w:p>
    <w:p w14:paraId="7D26788A" w14:textId="77777777" w:rsidR="00182A1B" w:rsidRDefault="00182A1B">
      <w:pPr>
        <w:pStyle w:val="BodyText"/>
      </w:pPr>
    </w:p>
    <w:p w14:paraId="47EB3CBF" w14:textId="77777777" w:rsidR="00182A1B" w:rsidRDefault="00182A1B">
      <w:pPr>
        <w:pStyle w:val="BodyText"/>
      </w:pPr>
    </w:p>
    <w:p w14:paraId="2686338B" w14:textId="77777777" w:rsidR="00182A1B" w:rsidRDefault="00182A1B">
      <w:pPr>
        <w:pStyle w:val="BodyText"/>
      </w:pPr>
    </w:p>
    <w:p w14:paraId="05743244" w14:textId="77777777" w:rsidR="00182A1B" w:rsidRDefault="00182A1B">
      <w:pPr>
        <w:pStyle w:val="BodyText"/>
      </w:pPr>
    </w:p>
    <w:p w14:paraId="55B91B37" w14:textId="77777777" w:rsidR="00182A1B" w:rsidRDefault="00182A1B">
      <w:pPr>
        <w:pStyle w:val="BodyText"/>
      </w:pPr>
    </w:p>
    <w:p w14:paraId="3955F5E1" w14:textId="77777777" w:rsidR="00182A1B" w:rsidRDefault="00182A1B">
      <w:pPr>
        <w:pStyle w:val="BodyText"/>
      </w:pPr>
    </w:p>
    <w:p w14:paraId="31C69DF8" w14:textId="77777777" w:rsidR="00182A1B" w:rsidRDefault="00182A1B">
      <w:pPr>
        <w:pStyle w:val="BodyText"/>
      </w:pPr>
    </w:p>
    <w:p w14:paraId="2BA6F5C8" w14:textId="77777777" w:rsidR="00182A1B" w:rsidRDefault="00182A1B">
      <w:pPr>
        <w:pStyle w:val="BodyText"/>
      </w:pPr>
    </w:p>
    <w:p w14:paraId="3F2FC675" w14:textId="77777777" w:rsidR="00182A1B" w:rsidRDefault="00182A1B">
      <w:pPr>
        <w:pStyle w:val="BodyText"/>
      </w:pPr>
    </w:p>
    <w:p w14:paraId="26DD5750" w14:textId="77777777" w:rsidR="00182A1B" w:rsidRDefault="00182A1B">
      <w:pPr>
        <w:pStyle w:val="BodyText"/>
      </w:pPr>
    </w:p>
    <w:p w14:paraId="146B659E" w14:textId="77777777" w:rsidR="00182A1B" w:rsidRDefault="00182A1B">
      <w:pPr>
        <w:pStyle w:val="BodyText"/>
      </w:pPr>
    </w:p>
    <w:p w14:paraId="772611CC" w14:textId="77777777" w:rsidR="00182A1B" w:rsidRDefault="00182A1B">
      <w:pPr>
        <w:pStyle w:val="BodyText"/>
      </w:pPr>
    </w:p>
    <w:p w14:paraId="0A85B02E" w14:textId="77777777" w:rsidR="00182A1B" w:rsidRDefault="00182A1B">
      <w:pPr>
        <w:pStyle w:val="BodyText"/>
      </w:pPr>
    </w:p>
    <w:p w14:paraId="45C48BEF" w14:textId="77777777" w:rsidR="00182A1B" w:rsidRDefault="00182A1B">
      <w:pPr>
        <w:pStyle w:val="BodyText"/>
      </w:pPr>
    </w:p>
    <w:p w14:paraId="203924A5" w14:textId="77777777" w:rsidR="00182A1B" w:rsidRDefault="00182A1B">
      <w:pPr>
        <w:pStyle w:val="BodyText"/>
      </w:pPr>
    </w:p>
    <w:p w14:paraId="4B3F9918" w14:textId="77777777" w:rsidR="00182A1B" w:rsidRDefault="00182A1B">
      <w:pPr>
        <w:pStyle w:val="BodyText"/>
      </w:pPr>
    </w:p>
    <w:p w14:paraId="35A8DCA8" w14:textId="252C3BB3" w:rsidR="00182A1B" w:rsidRPr="005109A4" w:rsidRDefault="001B23FC" w:rsidP="005109A4">
      <w:pPr>
        <w:tabs>
          <w:tab w:val="left" w:pos="4310"/>
          <w:tab w:val="left" w:pos="8097"/>
        </w:tabs>
        <w:rPr>
          <w:rFonts w:ascii="Calibri"/>
          <w:b/>
          <w:sz w:val="14"/>
        </w:rPr>
        <w:sectPr w:rsidR="00182A1B" w:rsidRPr="005109A4">
          <w:pgSz w:w="11910" w:h="16840"/>
          <w:pgMar w:top="700" w:right="280" w:bottom="0" w:left="1020" w:header="720" w:footer="720" w:gutter="0"/>
          <w:cols w:space="720"/>
        </w:sectPr>
      </w:pPr>
      <w:r>
        <w:rPr>
          <w:rFonts w:ascii="Calibri"/>
          <w:color w:val="585858"/>
          <w:sz w:val="14"/>
        </w:rPr>
        <w:t>T1 Job Description &amp; Person</w:t>
      </w:r>
      <w:r>
        <w:rPr>
          <w:rFonts w:ascii="Calibri"/>
          <w:color w:val="585858"/>
          <w:spacing w:val="-14"/>
          <w:sz w:val="14"/>
        </w:rPr>
        <w:t xml:space="preserve"> </w:t>
      </w:r>
      <w:r>
        <w:rPr>
          <w:rFonts w:ascii="Calibri"/>
          <w:color w:val="585858"/>
          <w:sz w:val="14"/>
        </w:rPr>
        <w:t>Specification</w:t>
      </w:r>
      <w:r>
        <w:rPr>
          <w:rFonts w:ascii="Calibri"/>
          <w:color w:val="585858"/>
          <w:spacing w:val="-1"/>
          <w:sz w:val="14"/>
        </w:rPr>
        <w:t xml:space="preserve"> </w:t>
      </w:r>
      <w:r>
        <w:rPr>
          <w:rFonts w:ascii="Calibri"/>
          <w:color w:val="585858"/>
          <w:sz w:val="14"/>
        </w:rPr>
        <w:t>2020</w:t>
      </w:r>
      <w:r>
        <w:rPr>
          <w:rFonts w:ascii="Calibri"/>
          <w:color w:val="585858"/>
          <w:sz w:val="14"/>
        </w:rPr>
        <w:tab/>
        <w:t xml:space="preserve">Page </w:t>
      </w:r>
      <w:r>
        <w:rPr>
          <w:rFonts w:ascii="Calibri"/>
          <w:b/>
          <w:color w:val="585858"/>
          <w:sz w:val="14"/>
        </w:rPr>
        <w:t>3</w:t>
      </w:r>
      <w:r>
        <w:rPr>
          <w:rFonts w:ascii="Calibri"/>
          <w:b/>
          <w:color w:val="585858"/>
          <w:spacing w:val="-2"/>
          <w:sz w:val="14"/>
        </w:rPr>
        <w:t xml:space="preserve"> </w:t>
      </w:r>
      <w:r>
        <w:rPr>
          <w:rFonts w:ascii="Calibri"/>
          <w:color w:val="585858"/>
          <w:sz w:val="14"/>
        </w:rPr>
        <w:t>of</w:t>
      </w:r>
      <w:r>
        <w:rPr>
          <w:rFonts w:ascii="Calibri"/>
          <w:color w:val="585858"/>
          <w:spacing w:val="-1"/>
          <w:sz w:val="14"/>
        </w:rPr>
        <w:t xml:space="preserve"> </w:t>
      </w:r>
      <w:r>
        <w:rPr>
          <w:rFonts w:ascii="Calibri"/>
          <w:b/>
          <w:color w:val="585858"/>
          <w:sz w:val="14"/>
        </w:rPr>
        <w:t>5</w:t>
      </w:r>
      <w:r>
        <w:rPr>
          <w:rFonts w:ascii="Calibri"/>
          <w:b/>
          <w:color w:val="585858"/>
          <w:sz w:val="14"/>
        </w:rPr>
        <w:tab/>
      </w:r>
    </w:p>
    <w:p w14:paraId="2A25EF80" w14:textId="77777777" w:rsidR="00182A1B" w:rsidRDefault="001B23FC">
      <w:pPr>
        <w:pStyle w:val="BodyText"/>
        <w:rPr>
          <w:rFonts w:ascii="Calibri"/>
          <w:b/>
        </w:rPr>
      </w:pPr>
      <w:r>
        <w:rPr>
          <w:noProof/>
        </w:rPr>
        <w:lastRenderedPageBreak/>
        <w:drawing>
          <wp:anchor distT="0" distB="0" distL="0" distR="0" simplePos="0" relativeHeight="251261952" behindDoc="1" locked="0" layoutInCell="1" allowOverlap="1" wp14:anchorId="4C8CB0A6" wp14:editId="4C61BD66">
            <wp:simplePos x="0" y="0"/>
            <wp:positionH relativeFrom="page">
              <wp:posOffset>1244469</wp:posOffset>
            </wp:positionH>
            <wp:positionV relativeFrom="page">
              <wp:posOffset>462444</wp:posOffset>
            </wp:positionV>
            <wp:extent cx="6316094" cy="1022993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7" cstate="print"/>
                    <a:stretch>
                      <a:fillRect/>
                    </a:stretch>
                  </pic:blipFill>
                  <pic:spPr>
                    <a:xfrm>
                      <a:off x="0" y="0"/>
                      <a:ext cx="6316094" cy="10229939"/>
                    </a:xfrm>
                    <a:prstGeom prst="rect">
                      <a:avLst/>
                    </a:prstGeom>
                  </pic:spPr>
                </pic:pic>
              </a:graphicData>
            </a:graphic>
          </wp:anchor>
        </w:drawing>
      </w:r>
    </w:p>
    <w:p w14:paraId="0C61CC82" w14:textId="77777777" w:rsidR="00182A1B" w:rsidRDefault="00182A1B">
      <w:pPr>
        <w:pStyle w:val="BodyText"/>
        <w:rPr>
          <w:rFonts w:ascii="Calibri"/>
          <w:b/>
        </w:rPr>
      </w:pPr>
    </w:p>
    <w:p w14:paraId="1EEF43E3" w14:textId="77777777" w:rsidR="00182A1B" w:rsidRDefault="00182A1B">
      <w:pPr>
        <w:pStyle w:val="BodyText"/>
        <w:rPr>
          <w:rFonts w:ascii="Calibri"/>
          <w:b/>
        </w:rPr>
      </w:pPr>
    </w:p>
    <w:p w14:paraId="5C0C18D4" w14:textId="77777777" w:rsidR="00182A1B" w:rsidRDefault="00182A1B">
      <w:pPr>
        <w:pStyle w:val="BodyText"/>
        <w:rPr>
          <w:rFonts w:ascii="Calibri"/>
          <w:b/>
          <w:sz w:val="16"/>
        </w:rPr>
      </w:pPr>
    </w:p>
    <w:p w14:paraId="57217427" w14:textId="77777777" w:rsidR="00182A1B" w:rsidRDefault="001B23FC">
      <w:pPr>
        <w:pStyle w:val="Heading1"/>
      </w:pPr>
      <w:r>
        <w:rPr>
          <w:color w:val="421C6D"/>
        </w:rPr>
        <w:t>JOB DESCRIPTION &amp; PERSON SPECIFICATION</w:t>
      </w:r>
    </w:p>
    <w:p w14:paraId="3971CEAA" w14:textId="77777777" w:rsidR="00182A1B" w:rsidRDefault="00182A1B">
      <w:pPr>
        <w:pStyle w:val="BodyText"/>
        <w:rPr>
          <w:rFonts w:ascii="Calibri"/>
        </w:rPr>
      </w:pPr>
    </w:p>
    <w:p w14:paraId="5E122912" w14:textId="77777777" w:rsidR="00182A1B" w:rsidRDefault="00182A1B">
      <w:pPr>
        <w:pStyle w:val="BodyText"/>
        <w:rPr>
          <w:rFonts w:ascii="Calibri"/>
          <w:sz w:val="28"/>
        </w:rPr>
      </w:pPr>
    </w:p>
    <w:p w14:paraId="79BE8528" w14:textId="77777777" w:rsidR="00182A1B" w:rsidRDefault="001B23FC">
      <w:pPr>
        <w:spacing w:before="94"/>
        <w:ind w:left="112"/>
        <w:rPr>
          <w:b/>
        </w:rPr>
      </w:pPr>
      <w:r>
        <w:rPr>
          <w:b/>
          <w:color w:val="07D0B6"/>
        </w:rPr>
        <w:t>Job Title: Premises Manager</w:t>
      </w:r>
    </w:p>
    <w:p w14:paraId="1D0745C5" w14:textId="77777777" w:rsidR="00182A1B" w:rsidRDefault="001B23FC">
      <w:pPr>
        <w:pStyle w:val="Heading2"/>
        <w:spacing w:before="181"/>
      </w:pPr>
      <w:r>
        <w:rPr>
          <w:color w:val="07D0B6"/>
        </w:rPr>
        <w:t>Person Specification</w:t>
      </w:r>
    </w:p>
    <w:p w14:paraId="3B0C6252" w14:textId="77777777" w:rsidR="00182A1B" w:rsidRDefault="00182A1B">
      <w:pPr>
        <w:pStyle w:val="BodyText"/>
        <w:spacing w:before="6"/>
        <w:rPr>
          <w:b/>
          <w:sz w:val="15"/>
        </w:rPr>
      </w:pPr>
    </w:p>
    <w:tbl>
      <w:tblPr>
        <w:tblW w:w="0" w:type="auto"/>
        <w:tblInd w:w="160" w:type="dxa"/>
        <w:tblBorders>
          <w:top w:val="single" w:sz="18" w:space="0" w:color="001F5F"/>
          <w:left w:val="single" w:sz="18" w:space="0" w:color="001F5F"/>
          <w:bottom w:val="single" w:sz="18" w:space="0" w:color="001F5F"/>
          <w:right w:val="single" w:sz="18" w:space="0" w:color="001F5F"/>
          <w:insideH w:val="single" w:sz="18" w:space="0" w:color="001F5F"/>
          <w:insideV w:val="single" w:sz="18" w:space="0" w:color="001F5F"/>
        </w:tblBorders>
        <w:tblLayout w:type="fixed"/>
        <w:tblCellMar>
          <w:left w:w="0" w:type="dxa"/>
          <w:right w:w="0" w:type="dxa"/>
        </w:tblCellMar>
        <w:tblLook w:val="01E0" w:firstRow="1" w:lastRow="1" w:firstColumn="1" w:lastColumn="1" w:noHBand="0" w:noVBand="0"/>
      </w:tblPr>
      <w:tblGrid>
        <w:gridCol w:w="1819"/>
        <w:gridCol w:w="4677"/>
        <w:gridCol w:w="3827"/>
      </w:tblGrid>
      <w:tr w:rsidR="00182A1B" w14:paraId="7997C23B" w14:textId="77777777">
        <w:trPr>
          <w:trHeight w:val="492"/>
        </w:trPr>
        <w:tc>
          <w:tcPr>
            <w:tcW w:w="1819" w:type="dxa"/>
            <w:shd w:val="clear" w:color="auto" w:fill="421C6D"/>
          </w:tcPr>
          <w:p w14:paraId="6524AFC4" w14:textId="77777777" w:rsidR="00182A1B" w:rsidRDefault="001B23FC">
            <w:pPr>
              <w:pStyle w:val="TableParagraph"/>
              <w:spacing w:before="116"/>
              <w:ind w:left="347"/>
              <w:rPr>
                <w:b/>
                <w:sz w:val="20"/>
              </w:rPr>
            </w:pPr>
            <w:r>
              <w:rPr>
                <w:b/>
                <w:color w:val="FDB413"/>
                <w:sz w:val="20"/>
              </w:rPr>
              <w:t>Specification</w:t>
            </w:r>
          </w:p>
        </w:tc>
        <w:tc>
          <w:tcPr>
            <w:tcW w:w="4677" w:type="dxa"/>
            <w:shd w:val="clear" w:color="auto" w:fill="421C6D"/>
          </w:tcPr>
          <w:p w14:paraId="4B77D316" w14:textId="77777777" w:rsidR="00182A1B" w:rsidRDefault="001B23FC">
            <w:pPr>
              <w:pStyle w:val="TableParagraph"/>
              <w:spacing w:before="116"/>
              <w:ind w:left="1911" w:right="1801"/>
              <w:jc w:val="center"/>
              <w:rPr>
                <w:b/>
                <w:sz w:val="20"/>
              </w:rPr>
            </w:pPr>
            <w:r>
              <w:rPr>
                <w:b/>
                <w:color w:val="FDB413"/>
                <w:sz w:val="20"/>
              </w:rPr>
              <w:t>Essential</w:t>
            </w:r>
          </w:p>
        </w:tc>
        <w:tc>
          <w:tcPr>
            <w:tcW w:w="3827" w:type="dxa"/>
            <w:shd w:val="clear" w:color="auto" w:fill="421C6D"/>
          </w:tcPr>
          <w:p w14:paraId="4EE9C783" w14:textId="77777777" w:rsidR="00182A1B" w:rsidRDefault="001B23FC">
            <w:pPr>
              <w:pStyle w:val="TableParagraph"/>
              <w:spacing w:before="116"/>
              <w:ind w:left="1478" w:right="1363"/>
              <w:jc w:val="center"/>
              <w:rPr>
                <w:b/>
                <w:sz w:val="20"/>
              </w:rPr>
            </w:pPr>
            <w:r>
              <w:rPr>
                <w:b/>
                <w:color w:val="FDB413"/>
                <w:sz w:val="20"/>
              </w:rPr>
              <w:t>Desirable</w:t>
            </w:r>
          </w:p>
        </w:tc>
      </w:tr>
      <w:tr w:rsidR="00182A1B" w14:paraId="343147C5" w14:textId="77777777">
        <w:trPr>
          <w:trHeight w:val="898"/>
        </w:trPr>
        <w:tc>
          <w:tcPr>
            <w:tcW w:w="1819" w:type="dxa"/>
          </w:tcPr>
          <w:p w14:paraId="4E0342E0" w14:textId="77777777" w:rsidR="00182A1B" w:rsidRDefault="001B23FC">
            <w:pPr>
              <w:pStyle w:val="TableParagraph"/>
              <w:spacing w:before="1" w:line="256" w:lineRule="auto"/>
              <w:ind w:left="83"/>
              <w:rPr>
                <w:b/>
                <w:sz w:val="20"/>
              </w:rPr>
            </w:pPr>
            <w:r>
              <w:rPr>
                <w:b/>
                <w:sz w:val="20"/>
              </w:rPr>
              <w:t>Experience and Knowledge</w:t>
            </w:r>
          </w:p>
        </w:tc>
        <w:tc>
          <w:tcPr>
            <w:tcW w:w="4677" w:type="dxa"/>
          </w:tcPr>
          <w:p w14:paraId="6E296583" w14:textId="77777777" w:rsidR="00182A1B" w:rsidRDefault="001B23FC">
            <w:pPr>
              <w:pStyle w:val="TableParagraph"/>
              <w:numPr>
                <w:ilvl w:val="0"/>
                <w:numId w:val="9"/>
              </w:numPr>
              <w:tabs>
                <w:tab w:val="left" w:pos="497"/>
              </w:tabs>
              <w:spacing w:before="6" w:line="235" w:lineRule="auto"/>
              <w:ind w:right="1100"/>
              <w:rPr>
                <w:sz w:val="20"/>
              </w:rPr>
            </w:pPr>
            <w:r>
              <w:rPr>
                <w:sz w:val="20"/>
              </w:rPr>
              <w:t>Experience of caretaking /</w:t>
            </w:r>
            <w:r>
              <w:rPr>
                <w:spacing w:val="-17"/>
                <w:sz w:val="20"/>
              </w:rPr>
              <w:t xml:space="preserve"> </w:t>
            </w:r>
            <w:r>
              <w:rPr>
                <w:sz w:val="20"/>
              </w:rPr>
              <w:t>general maintenance</w:t>
            </w:r>
          </w:p>
        </w:tc>
        <w:tc>
          <w:tcPr>
            <w:tcW w:w="3827" w:type="dxa"/>
          </w:tcPr>
          <w:p w14:paraId="45284023" w14:textId="77777777" w:rsidR="00182A1B" w:rsidRDefault="001B23FC">
            <w:pPr>
              <w:pStyle w:val="TableParagraph"/>
              <w:numPr>
                <w:ilvl w:val="0"/>
                <w:numId w:val="8"/>
              </w:numPr>
              <w:tabs>
                <w:tab w:val="left" w:pos="806"/>
                <w:tab w:val="left" w:pos="807"/>
              </w:tabs>
              <w:spacing w:before="6" w:line="235" w:lineRule="auto"/>
              <w:ind w:right="264"/>
              <w:rPr>
                <w:sz w:val="20"/>
              </w:rPr>
            </w:pPr>
            <w:r>
              <w:rPr>
                <w:sz w:val="20"/>
              </w:rPr>
              <w:t>Tradesperson background, experience and/or</w:t>
            </w:r>
            <w:r>
              <w:rPr>
                <w:spacing w:val="-17"/>
                <w:sz w:val="20"/>
              </w:rPr>
              <w:t xml:space="preserve"> </w:t>
            </w:r>
            <w:r>
              <w:rPr>
                <w:sz w:val="20"/>
              </w:rPr>
              <w:t>qualification</w:t>
            </w:r>
          </w:p>
        </w:tc>
      </w:tr>
      <w:tr w:rsidR="00182A1B" w14:paraId="511CAD6C" w14:textId="77777777">
        <w:trPr>
          <w:trHeight w:val="670"/>
        </w:trPr>
        <w:tc>
          <w:tcPr>
            <w:tcW w:w="1819" w:type="dxa"/>
          </w:tcPr>
          <w:p w14:paraId="619B2E3A" w14:textId="77777777" w:rsidR="00182A1B" w:rsidRDefault="001B23FC">
            <w:pPr>
              <w:pStyle w:val="TableParagraph"/>
              <w:spacing w:line="261" w:lineRule="auto"/>
              <w:ind w:left="83"/>
              <w:rPr>
                <w:b/>
                <w:sz w:val="20"/>
              </w:rPr>
            </w:pPr>
            <w:r>
              <w:rPr>
                <w:b/>
                <w:sz w:val="20"/>
              </w:rPr>
              <w:t>Education and Qualifications</w:t>
            </w:r>
          </w:p>
        </w:tc>
        <w:tc>
          <w:tcPr>
            <w:tcW w:w="4677" w:type="dxa"/>
          </w:tcPr>
          <w:p w14:paraId="194942DC" w14:textId="77777777" w:rsidR="00182A1B" w:rsidRDefault="001B23FC">
            <w:pPr>
              <w:pStyle w:val="TableParagraph"/>
              <w:numPr>
                <w:ilvl w:val="0"/>
                <w:numId w:val="7"/>
              </w:numPr>
              <w:tabs>
                <w:tab w:val="left" w:pos="497"/>
              </w:tabs>
              <w:spacing w:line="245" w:lineRule="exact"/>
              <w:ind w:hanging="285"/>
              <w:rPr>
                <w:sz w:val="20"/>
              </w:rPr>
            </w:pPr>
            <w:r>
              <w:rPr>
                <w:sz w:val="20"/>
              </w:rPr>
              <w:t>IOSH</w:t>
            </w:r>
            <w:r>
              <w:rPr>
                <w:spacing w:val="-2"/>
                <w:sz w:val="20"/>
              </w:rPr>
              <w:t xml:space="preserve"> </w:t>
            </w:r>
            <w:r>
              <w:rPr>
                <w:sz w:val="20"/>
              </w:rPr>
              <w:t>qualification</w:t>
            </w:r>
          </w:p>
          <w:p w14:paraId="2A96B8F5" w14:textId="77777777" w:rsidR="00182A1B" w:rsidRDefault="001B23FC">
            <w:pPr>
              <w:pStyle w:val="TableParagraph"/>
              <w:numPr>
                <w:ilvl w:val="0"/>
                <w:numId w:val="7"/>
              </w:numPr>
              <w:tabs>
                <w:tab w:val="left" w:pos="497"/>
              </w:tabs>
              <w:ind w:hanging="285"/>
              <w:rPr>
                <w:sz w:val="20"/>
              </w:rPr>
            </w:pPr>
            <w:r>
              <w:rPr>
                <w:sz w:val="20"/>
              </w:rPr>
              <w:t>Good literacy and numeracy</w:t>
            </w:r>
            <w:r>
              <w:rPr>
                <w:spacing w:val="-7"/>
                <w:sz w:val="20"/>
              </w:rPr>
              <w:t xml:space="preserve"> </w:t>
            </w:r>
            <w:r>
              <w:rPr>
                <w:sz w:val="20"/>
              </w:rPr>
              <w:t>skills</w:t>
            </w:r>
          </w:p>
        </w:tc>
        <w:tc>
          <w:tcPr>
            <w:tcW w:w="3827" w:type="dxa"/>
          </w:tcPr>
          <w:p w14:paraId="734249F8" w14:textId="77777777" w:rsidR="00182A1B" w:rsidRDefault="001B23FC">
            <w:pPr>
              <w:pStyle w:val="TableParagraph"/>
              <w:numPr>
                <w:ilvl w:val="0"/>
                <w:numId w:val="6"/>
              </w:numPr>
              <w:tabs>
                <w:tab w:val="left" w:pos="806"/>
                <w:tab w:val="left" w:pos="807"/>
              </w:tabs>
              <w:spacing w:line="245" w:lineRule="exact"/>
              <w:ind w:hanging="361"/>
              <w:rPr>
                <w:sz w:val="20"/>
              </w:rPr>
            </w:pPr>
            <w:r>
              <w:rPr>
                <w:sz w:val="20"/>
              </w:rPr>
              <w:t>NEBOSH</w:t>
            </w:r>
            <w:r>
              <w:rPr>
                <w:spacing w:val="-2"/>
                <w:sz w:val="20"/>
              </w:rPr>
              <w:t xml:space="preserve"> </w:t>
            </w:r>
            <w:r>
              <w:rPr>
                <w:sz w:val="20"/>
              </w:rPr>
              <w:t>qualification</w:t>
            </w:r>
          </w:p>
        </w:tc>
      </w:tr>
      <w:tr w:rsidR="00182A1B" w14:paraId="428D6474" w14:textId="77777777">
        <w:trPr>
          <w:trHeight w:val="2640"/>
        </w:trPr>
        <w:tc>
          <w:tcPr>
            <w:tcW w:w="1819" w:type="dxa"/>
          </w:tcPr>
          <w:p w14:paraId="5435EBAA" w14:textId="77777777" w:rsidR="00182A1B" w:rsidRDefault="001B23FC">
            <w:pPr>
              <w:pStyle w:val="TableParagraph"/>
              <w:spacing w:before="1" w:line="256" w:lineRule="auto"/>
              <w:ind w:left="83"/>
              <w:rPr>
                <w:b/>
                <w:sz w:val="20"/>
              </w:rPr>
            </w:pPr>
            <w:r>
              <w:rPr>
                <w:b/>
                <w:sz w:val="20"/>
              </w:rPr>
              <w:t>Skills and Abilities</w:t>
            </w:r>
          </w:p>
        </w:tc>
        <w:tc>
          <w:tcPr>
            <w:tcW w:w="4677" w:type="dxa"/>
          </w:tcPr>
          <w:p w14:paraId="339EB406" w14:textId="77777777" w:rsidR="00182A1B" w:rsidRDefault="001B23FC">
            <w:pPr>
              <w:pStyle w:val="TableParagraph"/>
              <w:numPr>
                <w:ilvl w:val="0"/>
                <w:numId w:val="5"/>
              </w:numPr>
              <w:tabs>
                <w:tab w:val="left" w:pos="497"/>
              </w:tabs>
              <w:spacing w:before="2" w:line="244" w:lineRule="exact"/>
              <w:ind w:hanging="285"/>
              <w:rPr>
                <w:sz w:val="20"/>
              </w:rPr>
            </w:pPr>
            <w:r>
              <w:rPr>
                <w:sz w:val="20"/>
              </w:rPr>
              <w:t>Ability and experience to undertake DIY</w:t>
            </w:r>
            <w:r>
              <w:rPr>
                <w:spacing w:val="-13"/>
                <w:sz w:val="20"/>
              </w:rPr>
              <w:t xml:space="preserve"> </w:t>
            </w:r>
            <w:r>
              <w:rPr>
                <w:sz w:val="20"/>
              </w:rPr>
              <w:t>tasks</w:t>
            </w:r>
          </w:p>
          <w:p w14:paraId="6A6D06CB" w14:textId="77777777" w:rsidR="00182A1B" w:rsidRDefault="001B23FC">
            <w:pPr>
              <w:pStyle w:val="TableParagraph"/>
              <w:numPr>
                <w:ilvl w:val="0"/>
                <w:numId w:val="5"/>
              </w:numPr>
              <w:tabs>
                <w:tab w:val="left" w:pos="497"/>
              </w:tabs>
              <w:spacing w:line="244" w:lineRule="exact"/>
              <w:ind w:hanging="285"/>
              <w:rPr>
                <w:sz w:val="20"/>
              </w:rPr>
            </w:pPr>
            <w:r>
              <w:rPr>
                <w:sz w:val="20"/>
              </w:rPr>
              <w:t>Good communication skills written and</w:t>
            </w:r>
            <w:r>
              <w:rPr>
                <w:spacing w:val="-16"/>
                <w:sz w:val="20"/>
              </w:rPr>
              <w:t xml:space="preserve"> </w:t>
            </w:r>
            <w:r>
              <w:rPr>
                <w:sz w:val="20"/>
              </w:rPr>
              <w:t>verbal</w:t>
            </w:r>
          </w:p>
          <w:p w14:paraId="73AA97EC" w14:textId="77777777" w:rsidR="00182A1B" w:rsidRDefault="001B23FC">
            <w:pPr>
              <w:pStyle w:val="TableParagraph"/>
              <w:numPr>
                <w:ilvl w:val="0"/>
                <w:numId w:val="5"/>
              </w:numPr>
              <w:tabs>
                <w:tab w:val="left" w:pos="497"/>
              </w:tabs>
              <w:spacing w:line="244" w:lineRule="exact"/>
              <w:rPr>
                <w:sz w:val="20"/>
              </w:rPr>
            </w:pPr>
            <w:r>
              <w:rPr>
                <w:sz w:val="20"/>
              </w:rPr>
              <w:t>Good organisational</w:t>
            </w:r>
            <w:r>
              <w:rPr>
                <w:spacing w:val="-4"/>
                <w:sz w:val="20"/>
              </w:rPr>
              <w:t xml:space="preserve"> </w:t>
            </w:r>
            <w:r>
              <w:rPr>
                <w:sz w:val="20"/>
              </w:rPr>
              <w:t>skills</w:t>
            </w:r>
          </w:p>
          <w:p w14:paraId="72933470" w14:textId="77777777" w:rsidR="00182A1B" w:rsidRDefault="001B23FC">
            <w:pPr>
              <w:pStyle w:val="TableParagraph"/>
              <w:numPr>
                <w:ilvl w:val="0"/>
                <w:numId w:val="5"/>
              </w:numPr>
              <w:tabs>
                <w:tab w:val="left" w:pos="497"/>
              </w:tabs>
              <w:ind w:right="399"/>
              <w:rPr>
                <w:sz w:val="20"/>
              </w:rPr>
            </w:pPr>
            <w:r>
              <w:rPr>
                <w:sz w:val="20"/>
              </w:rPr>
              <w:t>Good level of skills for Microsoft packages (Word, Excel, PowerPoint</w:t>
            </w:r>
            <w:r>
              <w:rPr>
                <w:spacing w:val="-3"/>
                <w:sz w:val="20"/>
              </w:rPr>
              <w:t xml:space="preserve"> </w:t>
            </w:r>
            <w:r>
              <w:rPr>
                <w:sz w:val="20"/>
              </w:rPr>
              <w:t>etc.)</w:t>
            </w:r>
          </w:p>
          <w:p w14:paraId="144FA8B2" w14:textId="77777777" w:rsidR="00182A1B" w:rsidRDefault="001B23FC">
            <w:pPr>
              <w:pStyle w:val="TableParagraph"/>
              <w:numPr>
                <w:ilvl w:val="0"/>
                <w:numId w:val="5"/>
              </w:numPr>
              <w:tabs>
                <w:tab w:val="left" w:pos="459"/>
              </w:tabs>
              <w:spacing w:before="1" w:line="237" w:lineRule="auto"/>
              <w:ind w:left="458" w:right="205"/>
              <w:rPr>
                <w:sz w:val="20"/>
              </w:rPr>
            </w:pPr>
            <w:r>
              <w:rPr>
                <w:sz w:val="20"/>
              </w:rPr>
              <w:t>A positive role model of professional</w:t>
            </w:r>
            <w:r>
              <w:rPr>
                <w:spacing w:val="-23"/>
                <w:sz w:val="20"/>
              </w:rPr>
              <w:t xml:space="preserve"> </w:t>
            </w:r>
            <w:r>
              <w:rPr>
                <w:sz w:val="20"/>
              </w:rPr>
              <w:t>practice and conduct of others</w:t>
            </w:r>
          </w:p>
          <w:p w14:paraId="4F077FD1" w14:textId="77777777" w:rsidR="00182A1B" w:rsidRDefault="001B23FC">
            <w:pPr>
              <w:pStyle w:val="TableParagraph"/>
              <w:numPr>
                <w:ilvl w:val="0"/>
                <w:numId w:val="5"/>
              </w:numPr>
              <w:tabs>
                <w:tab w:val="left" w:pos="459"/>
              </w:tabs>
              <w:spacing w:before="2" w:line="237" w:lineRule="auto"/>
              <w:ind w:left="458" w:right="195"/>
              <w:rPr>
                <w:sz w:val="20"/>
              </w:rPr>
            </w:pPr>
            <w:r>
              <w:rPr>
                <w:sz w:val="20"/>
              </w:rPr>
              <w:t>Good working knowledge of heating,</w:t>
            </w:r>
            <w:r>
              <w:rPr>
                <w:spacing w:val="-23"/>
                <w:sz w:val="20"/>
              </w:rPr>
              <w:t xml:space="preserve"> </w:t>
            </w:r>
            <w:r>
              <w:rPr>
                <w:sz w:val="20"/>
              </w:rPr>
              <w:t>cooling, security and plant</w:t>
            </w:r>
            <w:r>
              <w:rPr>
                <w:spacing w:val="-3"/>
                <w:sz w:val="20"/>
              </w:rPr>
              <w:t xml:space="preserve"> </w:t>
            </w:r>
            <w:r>
              <w:rPr>
                <w:sz w:val="20"/>
              </w:rPr>
              <w:t>systems</w:t>
            </w:r>
          </w:p>
          <w:p w14:paraId="6DBF55E1" w14:textId="77777777" w:rsidR="00182A1B" w:rsidRDefault="001B23FC">
            <w:pPr>
              <w:pStyle w:val="TableParagraph"/>
              <w:numPr>
                <w:ilvl w:val="0"/>
                <w:numId w:val="5"/>
              </w:numPr>
              <w:tabs>
                <w:tab w:val="left" w:pos="458"/>
              </w:tabs>
              <w:spacing w:before="19" w:line="228" w:lineRule="exact"/>
              <w:ind w:left="457" w:right="383"/>
              <w:rPr>
                <w:sz w:val="20"/>
              </w:rPr>
            </w:pPr>
            <w:r>
              <w:rPr>
                <w:sz w:val="20"/>
              </w:rPr>
              <w:t>Working knowledge of Data Protection</w:t>
            </w:r>
            <w:r>
              <w:rPr>
                <w:spacing w:val="-19"/>
                <w:sz w:val="20"/>
              </w:rPr>
              <w:t xml:space="preserve"> </w:t>
            </w:r>
            <w:r>
              <w:rPr>
                <w:sz w:val="20"/>
              </w:rPr>
              <w:t>and Confidentiality</w:t>
            </w:r>
          </w:p>
        </w:tc>
        <w:tc>
          <w:tcPr>
            <w:tcW w:w="3827" w:type="dxa"/>
          </w:tcPr>
          <w:p w14:paraId="604E9A96" w14:textId="77777777" w:rsidR="00182A1B" w:rsidRDefault="00182A1B">
            <w:pPr>
              <w:pStyle w:val="TableParagraph"/>
              <w:ind w:left="0"/>
              <w:rPr>
                <w:rFonts w:ascii="Times New Roman"/>
                <w:sz w:val="20"/>
              </w:rPr>
            </w:pPr>
          </w:p>
        </w:tc>
      </w:tr>
      <w:tr w:rsidR="00182A1B" w14:paraId="0E58B878" w14:textId="77777777">
        <w:trPr>
          <w:trHeight w:val="1205"/>
        </w:trPr>
        <w:tc>
          <w:tcPr>
            <w:tcW w:w="1819" w:type="dxa"/>
          </w:tcPr>
          <w:p w14:paraId="45538890" w14:textId="77777777" w:rsidR="00182A1B" w:rsidRDefault="001B23FC">
            <w:pPr>
              <w:pStyle w:val="TableParagraph"/>
              <w:spacing w:line="229" w:lineRule="exact"/>
              <w:ind w:left="83"/>
              <w:rPr>
                <w:b/>
                <w:sz w:val="20"/>
              </w:rPr>
            </w:pPr>
            <w:r>
              <w:rPr>
                <w:b/>
                <w:sz w:val="20"/>
              </w:rPr>
              <w:t>Training</w:t>
            </w:r>
          </w:p>
        </w:tc>
        <w:tc>
          <w:tcPr>
            <w:tcW w:w="4677" w:type="dxa"/>
          </w:tcPr>
          <w:p w14:paraId="30AACEA9" w14:textId="77777777" w:rsidR="00182A1B" w:rsidRDefault="001B23FC">
            <w:pPr>
              <w:pStyle w:val="TableParagraph"/>
              <w:numPr>
                <w:ilvl w:val="0"/>
                <w:numId w:val="4"/>
              </w:numPr>
              <w:tabs>
                <w:tab w:val="left" w:pos="497"/>
              </w:tabs>
              <w:spacing w:line="245" w:lineRule="exact"/>
              <w:ind w:hanging="285"/>
              <w:rPr>
                <w:sz w:val="20"/>
              </w:rPr>
            </w:pPr>
            <w:r>
              <w:rPr>
                <w:sz w:val="20"/>
              </w:rPr>
              <w:t>First Aid</w:t>
            </w:r>
            <w:r>
              <w:rPr>
                <w:spacing w:val="-3"/>
                <w:sz w:val="20"/>
              </w:rPr>
              <w:t xml:space="preserve"> </w:t>
            </w:r>
            <w:r>
              <w:rPr>
                <w:sz w:val="20"/>
              </w:rPr>
              <w:t>Trained</w:t>
            </w:r>
          </w:p>
          <w:p w14:paraId="23C6F4C6" w14:textId="77777777" w:rsidR="00182A1B" w:rsidRDefault="001B23FC">
            <w:pPr>
              <w:pStyle w:val="TableParagraph"/>
              <w:numPr>
                <w:ilvl w:val="0"/>
                <w:numId w:val="4"/>
              </w:numPr>
              <w:tabs>
                <w:tab w:val="left" w:pos="497"/>
              </w:tabs>
              <w:spacing w:before="2" w:line="237" w:lineRule="auto"/>
              <w:ind w:right="91"/>
              <w:rPr>
                <w:sz w:val="20"/>
              </w:rPr>
            </w:pPr>
            <w:r>
              <w:rPr>
                <w:sz w:val="20"/>
              </w:rPr>
              <w:t>Willingness to undertake relevant training</w:t>
            </w:r>
            <w:r>
              <w:rPr>
                <w:spacing w:val="-26"/>
                <w:sz w:val="20"/>
              </w:rPr>
              <w:t xml:space="preserve"> </w:t>
            </w:r>
            <w:r>
              <w:rPr>
                <w:sz w:val="20"/>
              </w:rPr>
              <w:t>and identify own development</w:t>
            </w:r>
            <w:r>
              <w:rPr>
                <w:spacing w:val="-4"/>
                <w:sz w:val="20"/>
              </w:rPr>
              <w:t xml:space="preserve"> </w:t>
            </w:r>
            <w:r>
              <w:rPr>
                <w:sz w:val="20"/>
              </w:rPr>
              <w:t>needs</w:t>
            </w:r>
          </w:p>
          <w:p w14:paraId="22A91F6E" w14:textId="77777777" w:rsidR="00182A1B" w:rsidRDefault="001B23FC">
            <w:pPr>
              <w:pStyle w:val="TableParagraph"/>
              <w:numPr>
                <w:ilvl w:val="0"/>
                <w:numId w:val="4"/>
              </w:numPr>
              <w:tabs>
                <w:tab w:val="left" w:pos="497"/>
              </w:tabs>
              <w:spacing w:before="19" w:line="228" w:lineRule="exact"/>
              <w:ind w:right="157"/>
              <w:rPr>
                <w:sz w:val="20"/>
              </w:rPr>
            </w:pPr>
            <w:r>
              <w:rPr>
                <w:sz w:val="20"/>
              </w:rPr>
              <w:t>Committed to ongoing CPD and</w:t>
            </w:r>
            <w:r>
              <w:rPr>
                <w:spacing w:val="-18"/>
                <w:sz w:val="20"/>
              </w:rPr>
              <w:t xml:space="preserve"> </w:t>
            </w:r>
            <w:r>
              <w:rPr>
                <w:sz w:val="20"/>
              </w:rPr>
              <w:t>Professional development</w:t>
            </w:r>
          </w:p>
        </w:tc>
        <w:tc>
          <w:tcPr>
            <w:tcW w:w="3827" w:type="dxa"/>
          </w:tcPr>
          <w:p w14:paraId="4D278E16" w14:textId="77777777" w:rsidR="00182A1B" w:rsidRDefault="001B23FC">
            <w:pPr>
              <w:pStyle w:val="TableParagraph"/>
              <w:spacing w:line="229" w:lineRule="exact"/>
              <w:ind w:left="213"/>
              <w:rPr>
                <w:sz w:val="20"/>
              </w:rPr>
            </w:pPr>
            <w:r>
              <w:rPr>
                <w:sz w:val="20"/>
              </w:rPr>
              <w:t>COSHH training</w:t>
            </w:r>
          </w:p>
          <w:p w14:paraId="0182B4A4" w14:textId="77777777" w:rsidR="00182A1B" w:rsidRDefault="001B23FC">
            <w:pPr>
              <w:pStyle w:val="TableParagraph"/>
              <w:spacing w:before="178"/>
              <w:ind w:left="213"/>
              <w:rPr>
                <w:sz w:val="20"/>
              </w:rPr>
            </w:pPr>
            <w:r>
              <w:rPr>
                <w:sz w:val="20"/>
              </w:rPr>
              <w:t>Health and Safety Training</w:t>
            </w:r>
          </w:p>
        </w:tc>
      </w:tr>
      <w:tr w:rsidR="00182A1B" w14:paraId="6E56C393" w14:textId="77777777">
        <w:trPr>
          <w:trHeight w:val="975"/>
        </w:trPr>
        <w:tc>
          <w:tcPr>
            <w:tcW w:w="1819" w:type="dxa"/>
          </w:tcPr>
          <w:p w14:paraId="7CA9929B" w14:textId="77777777" w:rsidR="00182A1B" w:rsidRDefault="001B23FC">
            <w:pPr>
              <w:pStyle w:val="TableParagraph"/>
              <w:spacing w:line="261" w:lineRule="auto"/>
              <w:ind w:left="83"/>
              <w:rPr>
                <w:b/>
                <w:sz w:val="20"/>
              </w:rPr>
            </w:pPr>
            <w:r>
              <w:rPr>
                <w:b/>
                <w:sz w:val="20"/>
              </w:rPr>
              <w:t>Attributes and Attitudes</w:t>
            </w:r>
          </w:p>
        </w:tc>
        <w:tc>
          <w:tcPr>
            <w:tcW w:w="4677" w:type="dxa"/>
          </w:tcPr>
          <w:p w14:paraId="106A46CD" w14:textId="77777777" w:rsidR="00182A1B" w:rsidRDefault="001B23FC">
            <w:pPr>
              <w:pStyle w:val="TableParagraph"/>
              <w:numPr>
                <w:ilvl w:val="0"/>
                <w:numId w:val="3"/>
              </w:numPr>
              <w:tabs>
                <w:tab w:val="left" w:pos="497"/>
              </w:tabs>
              <w:ind w:right="724"/>
              <w:rPr>
                <w:sz w:val="20"/>
              </w:rPr>
            </w:pPr>
            <w:r>
              <w:rPr>
                <w:sz w:val="20"/>
              </w:rPr>
              <w:t>Flexible approach and positive</w:t>
            </w:r>
            <w:r>
              <w:rPr>
                <w:spacing w:val="-20"/>
                <w:sz w:val="20"/>
              </w:rPr>
              <w:t xml:space="preserve"> </w:t>
            </w:r>
            <w:r>
              <w:rPr>
                <w:sz w:val="20"/>
              </w:rPr>
              <w:t>attitude towards</w:t>
            </w:r>
            <w:r>
              <w:rPr>
                <w:spacing w:val="2"/>
                <w:sz w:val="20"/>
              </w:rPr>
              <w:t xml:space="preserve"> </w:t>
            </w:r>
            <w:r>
              <w:rPr>
                <w:sz w:val="20"/>
              </w:rPr>
              <w:t>work</w:t>
            </w:r>
          </w:p>
          <w:p w14:paraId="582AD35B" w14:textId="77777777" w:rsidR="00182A1B" w:rsidRDefault="001B23FC">
            <w:pPr>
              <w:pStyle w:val="TableParagraph"/>
              <w:numPr>
                <w:ilvl w:val="0"/>
                <w:numId w:val="3"/>
              </w:numPr>
              <w:tabs>
                <w:tab w:val="left" w:pos="497"/>
              </w:tabs>
              <w:spacing w:line="244" w:lineRule="exact"/>
              <w:ind w:hanging="285"/>
              <w:rPr>
                <w:sz w:val="20"/>
              </w:rPr>
            </w:pPr>
            <w:r>
              <w:rPr>
                <w:sz w:val="20"/>
              </w:rPr>
              <w:t>Punctual and</w:t>
            </w:r>
            <w:r>
              <w:rPr>
                <w:spacing w:val="-2"/>
                <w:sz w:val="20"/>
              </w:rPr>
              <w:t xml:space="preserve"> </w:t>
            </w:r>
            <w:r>
              <w:rPr>
                <w:sz w:val="20"/>
              </w:rPr>
              <w:t>reliable</w:t>
            </w:r>
          </w:p>
          <w:p w14:paraId="7DFB1C54" w14:textId="77777777" w:rsidR="00182A1B" w:rsidRDefault="001B23FC">
            <w:pPr>
              <w:pStyle w:val="TableParagraph"/>
              <w:numPr>
                <w:ilvl w:val="0"/>
                <w:numId w:val="3"/>
              </w:numPr>
              <w:tabs>
                <w:tab w:val="left" w:pos="497"/>
              </w:tabs>
              <w:spacing w:line="236" w:lineRule="exact"/>
              <w:ind w:hanging="285"/>
              <w:rPr>
                <w:sz w:val="20"/>
              </w:rPr>
            </w:pPr>
            <w:r>
              <w:rPr>
                <w:sz w:val="20"/>
              </w:rPr>
              <w:t>Ability to adapt to changes in the</w:t>
            </w:r>
            <w:r>
              <w:rPr>
                <w:spacing w:val="-12"/>
                <w:sz w:val="20"/>
              </w:rPr>
              <w:t xml:space="preserve"> </w:t>
            </w:r>
            <w:r>
              <w:rPr>
                <w:sz w:val="20"/>
              </w:rPr>
              <w:t>workplace</w:t>
            </w:r>
          </w:p>
        </w:tc>
        <w:tc>
          <w:tcPr>
            <w:tcW w:w="3827" w:type="dxa"/>
          </w:tcPr>
          <w:p w14:paraId="257AAD4A" w14:textId="77777777" w:rsidR="00182A1B" w:rsidRDefault="00182A1B">
            <w:pPr>
              <w:pStyle w:val="TableParagraph"/>
              <w:ind w:left="0"/>
              <w:rPr>
                <w:rFonts w:ascii="Times New Roman"/>
                <w:sz w:val="20"/>
              </w:rPr>
            </w:pPr>
          </w:p>
        </w:tc>
      </w:tr>
      <w:tr w:rsidR="00182A1B" w14:paraId="6C737179" w14:textId="77777777">
        <w:trPr>
          <w:trHeight w:val="718"/>
        </w:trPr>
        <w:tc>
          <w:tcPr>
            <w:tcW w:w="1819" w:type="dxa"/>
          </w:tcPr>
          <w:p w14:paraId="1199DA7D" w14:textId="77777777" w:rsidR="00182A1B" w:rsidRDefault="001B23FC">
            <w:pPr>
              <w:pStyle w:val="TableParagraph"/>
              <w:spacing w:line="261" w:lineRule="auto"/>
              <w:ind w:left="83" w:right="-41"/>
              <w:rPr>
                <w:b/>
                <w:sz w:val="20"/>
              </w:rPr>
            </w:pPr>
            <w:r>
              <w:rPr>
                <w:b/>
                <w:sz w:val="20"/>
              </w:rPr>
              <w:t>Equality, diversity and</w:t>
            </w:r>
            <w:r>
              <w:rPr>
                <w:b/>
                <w:spacing w:val="-2"/>
                <w:sz w:val="20"/>
              </w:rPr>
              <w:t xml:space="preserve"> </w:t>
            </w:r>
            <w:r>
              <w:rPr>
                <w:b/>
                <w:sz w:val="20"/>
              </w:rPr>
              <w:t>inclusion</w:t>
            </w:r>
          </w:p>
        </w:tc>
        <w:tc>
          <w:tcPr>
            <w:tcW w:w="4677" w:type="dxa"/>
          </w:tcPr>
          <w:p w14:paraId="565F9918" w14:textId="77777777" w:rsidR="00182A1B" w:rsidRDefault="001B23FC">
            <w:pPr>
              <w:pStyle w:val="TableParagraph"/>
              <w:numPr>
                <w:ilvl w:val="0"/>
                <w:numId w:val="2"/>
              </w:numPr>
              <w:tabs>
                <w:tab w:val="left" w:pos="497"/>
              </w:tabs>
              <w:spacing w:before="16" w:line="230" w:lineRule="exact"/>
              <w:ind w:right="11"/>
              <w:rPr>
                <w:sz w:val="20"/>
              </w:rPr>
            </w:pPr>
            <w:r>
              <w:rPr>
                <w:sz w:val="20"/>
              </w:rPr>
              <w:t>Knowledge, understanding and commitment</w:t>
            </w:r>
            <w:r>
              <w:rPr>
                <w:spacing w:val="-18"/>
                <w:sz w:val="20"/>
              </w:rPr>
              <w:t xml:space="preserve"> </w:t>
            </w:r>
            <w:r>
              <w:rPr>
                <w:sz w:val="20"/>
              </w:rPr>
              <w:t>to equality, diversity and inclusion informed by practical experience and</w:t>
            </w:r>
            <w:r>
              <w:rPr>
                <w:spacing w:val="-2"/>
                <w:sz w:val="20"/>
              </w:rPr>
              <w:t xml:space="preserve"> </w:t>
            </w:r>
            <w:r>
              <w:rPr>
                <w:sz w:val="20"/>
              </w:rPr>
              <w:t>application</w:t>
            </w:r>
          </w:p>
        </w:tc>
        <w:tc>
          <w:tcPr>
            <w:tcW w:w="3827" w:type="dxa"/>
          </w:tcPr>
          <w:p w14:paraId="2C810397" w14:textId="77777777" w:rsidR="00182A1B" w:rsidRDefault="00182A1B">
            <w:pPr>
              <w:pStyle w:val="TableParagraph"/>
              <w:ind w:left="0"/>
              <w:rPr>
                <w:rFonts w:ascii="Times New Roman"/>
                <w:sz w:val="20"/>
              </w:rPr>
            </w:pPr>
          </w:p>
        </w:tc>
      </w:tr>
      <w:tr w:rsidR="00182A1B" w14:paraId="761C2035" w14:textId="77777777">
        <w:trPr>
          <w:trHeight w:val="1423"/>
        </w:trPr>
        <w:tc>
          <w:tcPr>
            <w:tcW w:w="1819" w:type="dxa"/>
          </w:tcPr>
          <w:p w14:paraId="23D522F3" w14:textId="77777777" w:rsidR="00182A1B" w:rsidRDefault="001B23FC">
            <w:pPr>
              <w:pStyle w:val="TableParagraph"/>
              <w:spacing w:before="1"/>
              <w:ind w:left="83"/>
              <w:rPr>
                <w:b/>
                <w:sz w:val="20"/>
              </w:rPr>
            </w:pPr>
            <w:r>
              <w:rPr>
                <w:b/>
                <w:sz w:val="20"/>
              </w:rPr>
              <w:t>Safeguarding</w:t>
            </w:r>
          </w:p>
        </w:tc>
        <w:tc>
          <w:tcPr>
            <w:tcW w:w="4677" w:type="dxa"/>
          </w:tcPr>
          <w:p w14:paraId="42AA7EA6" w14:textId="77777777" w:rsidR="00182A1B" w:rsidRDefault="001B23FC">
            <w:pPr>
              <w:pStyle w:val="TableParagraph"/>
              <w:numPr>
                <w:ilvl w:val="0"/>
                <w:numId w:val="1"/>
              </w:numPr>
              <w:tabs>
                <w:tab w:val="left" w:pos="497"/>
              </w:tabs>
              <w:spacing w:before="4" w:line="237" w:lineRule="auto"/>
              <w:ind w:right="11"/>
              <w:rPr>
                <w:sz w:val="20"/>
              </w:rPr>
            </w:pPr>
            <w:r>
              <w:rPr>
                <w:sz w:val="20"/>
              </w:rPr>
              <w:t>Knowledge, understanding and commitment</w:t>
            </w:r>
            <w:r>
              <w:rPr>
                <w:spacing w:val="-18"/>
                <w:sz w:val="20"/>
              </w:rPr>
              <w:t xml:space="preserve"> </w:t>
            </w:r>
            <w:r>
              <w:rPr>
                <w:sz w:val="20"/>
              </w:rPr>
              <w:t>to safeguarding and promoting the welfare of students</w:t>
            </w:r>
          </w:p>
          <w:p w14:paraId="21C96CE4" w14:textId="77777777" w:rsidR="00182A1B" w:rsidRDefault="001B23FC">
            <w:pPr>
              <w:pStyle w:val="TableParagraph"/>
              <w:numPr>
                <w:ilvl w:val="0"/>
                <w:numId w:val="1"/>
              </w:numPr>
              <w:tabs>
                <w:tab w:val="left" w:pos="497"/>
              </w:tabs>
              <w:spacing w:before="5" w:line="237" w:lineRule="auto"/>
              <w:ind w:right="346"/>
              <w:rPr>
                <w:sz w:val="20"/>
              </w:rPr>
            </w:pPr>
            <w:r>
              <w:rPr>
                <w:sz w:val="20"/>
              </w:rPr>
              <w:t>Ability to form and maintain appropriate relationships and personal boundaries</w:t>
            </w:r>
            <w:r>
              <w:rPr>
                <w:spacing w:val="-21"/>
                <w:sz w:val="20"/>
              </w:rPr>
              <w:t xml:space="preserve"> </w:t>
            </w:r>
            <w:r>
              <w:rPr>
                <w:sz w:val="20"/>
              </w:rPr>
              <w:t>with</w:t>
            </w:r>
          </w:p>
          <w:p w14:paraId="47631E5A" w14:textId="77777777" w:rsidR="00182A1B" w:rsidRDefault="001B23FC">
            <w:pPr>
              <w:pStyle w:val="TableParagraph"/>
              <w:spacing w:line="226" w:lineRule="exact"/>
              <w:rPr>
                <w:sz w:val="20"/>
              </w:rPr>
            </w:pPr>
            <w:r>
              <w:rPr>
                <w:sz w:val="20"/>
              </w:rPr>
              <w:t>students</w:t>
            </w:r>
          </w:p>
        </w:tc>
        <w:tc>
          <w:tcPr>
            <w:tcW w:w="3827" w:type="dxa"/>
          </w:tcPr>
          <w:p w14:paraId="40902D06" w14:textId="77777777" w:rsidR="00182A1B" w:rsidRDefault="00182A1B">
            <w:pPr>
              <w:pStyle w:val="TableParagraph"/>
              <w:ind w:left="0"/>
              <w:rPr>
                <w:rFonts w:ascii="Times New Roman"/>
                <w:sz w:val="20"/>
              </w:rPr>
            </w:pPr>
          </w:p>
        </w:tc>
      </w:tr>
    </w:tbl>
    <w:p w14:paraId="300C9A13" w14:textId="77777777" w:rsidR="00182A1B" w:rsidRDefault="00182A1B">
      <w:pPr>
        <w:pStyle w:val="BodyText"/>
        <w:spacing w:before="10"/>
        <w:rPr>
          <w:b/>
          <w:sz w:val="31"/>
        </w:rPr>
      </w:pPr>
    </w:p>
    <w:p w14:paraId="6E7F9873" w14:textId="77777777" w:rsidR="00182A1B" w:rsidRDefault="001B23FC">
      <w:pPr>
        <w:pStyle w:val="BodyText"/>
        <w:spacing w:line="261" w:lineRule="auto"/>
        <w:ind w:left="112" w:right="1340"/>
      </w:pPr>
      <w:r>
        <w:t>The post holder will be required to complete an enhanced Disclosure Barring Service (DBS) Check with appropriate Children’s barred list check, or the equivalent, and must be eligible to work in the UK.</w:t>
      </w:r>
    </w:p>
    <w:p w14:paraId="300873E8" w14:textId="77777777" w:rsidR="00182A1B" w:rsidRDefault="001B23FC">
      <w:pPr>
        <w:pStyle w:val="BodyText"/>
        <w:spacing w:before="115" w:line="256" w:lineRule="auto"/>
        <w:ind w:left="112" w:right="916"/>
      </w:pPr>
      <w:r>
        <w:t>OneSchool Global UK is committed to safeguarding and promoting the welfare of children and young people and expects all staff to share this commitment.</w:t>
      </w:r>
    </w:p>
    <w:p w14:paraId="4F535622" w14:textId="77777777" w:rsidR="00182A1B" w:rsidRDefault="001B23FC">
      <w:pPr>
        <w:pStyle w:val="BodyText"/>
        <w:spacing w:before="125"/>
        <w:ind w:left="112"/>
      </w:pPr>
      <w:r>
        <w:t>All staff are expected to be committed to the Equal Opportunities Policy.</w:t>
      </w:r>
    </w:p>
    <w:p w14:paraId="4B1C41CC" w14:textId="77777777" w:rsidR="00182A1B" w:rsidRDefault="00182A1B">
      <w:pPr>
        <w:pStyle w:val="BodyText"/>
      </w:pPr>
    </w:p>
    <w:p w14:paraId="1601116B" w14:textId="05824FCB" w:rsidR="00182A1B" w:rsidRDefault="001B23FC" w:rsidP="005109A4">
      <w:pPr>
        <w:tabs>
          <w:tab w:val="left" w:pos="4310"/>
          <w:tab w:val="left" w:pos="8097"/>
        </w:tabs>
        <w:spacing w:before="71"/>
        <w:rPr>
          <w:rFonts w:ascii="Calibri"/>
          <w:b/>
          <w:sz w:val="14"/>
        </w:rPr>
      </w:pPr>
      <w:r>
        <w:rPr>
          <w:rFonts w:ascii="Calibri"/>
          <w:color w:val="585858"/>
          <w:sz w:val="14"/>
        </w:rPr>
        <w:t>T1 Job Description &amp; Person</w:t>
      </w:r>
      <w:r>
        <w:rPr>
          <w:rFonts w:ascii="Calibri"/>
          <w:color w:val="585858"/>
          <w:spacing w:val="-14"/>
          <w:sz w:val="14"/>
        </w:rPr>
        <w:t xml:space="preserve"> </w:t>
      </w:r>
      <w:r>
        <w:rPr>
          <w:rFonts w:ascii="Calibri"/>
          <w:color w:val="585858"/>
          <w:sz w:val="14"/>
        </w:rPr>
        <w:t>Specification</w:t>
      </w:r>
      <w:r>
        <w:rPr>
          <w:rFonts w:ascii="Calibri"/>
          <w:color w:val="585858"/>
          <w:spacing w:val="-1"/>
          <w:sz w:val="14"/>
        </w:rPr>
        <w:t xml:space="preserve"> </w:t>
      </w:r>
      <w:r>
        <w:rPr>
          <w:rFonts w:ascii="Calibri"/>
          <w:color w:val="585858"/>
          <w:sz w:val="14"/>
        </w:rPr>
        <w:t>2020</w:t>
      </w:r>
      <w:r>
        <w:rPr>
          <w:rFonts w:ascii="Calibri"/>
          <w:color w:val="585858"/>
          <w:sz w:val="14"/>
        </w:rPr>
        <w:tab/>
        <w:t xml:space="preserve">Page </w:t>
      </w:r>
      <w:r>
        <w:rPr>
          <w:rFonts w:ascii="Calibri"/>
          <w:b/>
          <w:color w:val="585858"/>
          <w:sz w:val="14"/>
        </w:rPr>
        <w:t>4</w:t>
      </w:r>
      <w:r>
        <w:rPr>
          <w:rFonts w:ascii="Calibri"/>
          <w:b/>
          <w:color w:val="585858"/>
          <w:spacing w:val="-2"/>
          <w:sz w:val="14"/>
        </w:rPr>
        <w:t xml:space="preserve"> </w:t>
      </w:r>
      <w:r>
        <w:rPr>
          <w:rFonts w:ascii="Calibri"/>
          <w:color w:val="585858"/>
          <w:sz w:val="14"/>
        </w:rPr>
        <w:t>of</w:t>
      </w:r>
      <w:r>
        <w:rPr>
          <w:rFonts w:ascii="Calibri"/>
          <w:color w:val="585858"/>
          <w:spacing w:val="-1"/>
          <w:sz w:val="14"/>
        </w:rPr>
        <w:t xml:space="preserve"> </w:t>
      </w:r>
      <w:r>
        <w:rPr>
          <w:rFonts w:ascii="Calibri"/>
          <w:b/>
          <w:color w:val="585858"/>
          <w:sz w:val="14"/>
        </w:rPr>
        <w:t>5</w:t>
      </w:r>
      <w:r>
        <w:rPr>
          <w:rFonts w:ascii="Calibri"/>
          <w:b/>
          <w:color w:val="585858"/>
          <w:sz w:val="14"/>
        </w:rPr>
        <w:tab/>
      </w:r>
      <w:bookmarkStart w:id="0" w:name="_GoBack"/>
      <w:bookmarkEnd w:id="0"/>
    </w:p>
    <w:p w14:paraId="4205F962" w14:textId="77777777" w:rsidR="00182A1B" w:rsidRDefault="00182A1B">
      <w:pPr>
        <w:rPr>
          <w:rFonts w:ascii="Calibri"/>
          <w:sz w:val="14"/>
        </w:rPr>
        <w:sectPr w:rsidR="00182A1B">
          <w:pgSz w:w="11910" w:h="16840"/>
          <w:pgMar w:top="700" w:right="280" w:bottom="0" w:left="1020" w:header="720" w:footer="720" w:gutter="0"/>
          <w:cols w:space="720"/>
        </w:sectPr>
      </w:pPr>
    </w:p>
    <w:p w14:paraId="7A3CF153" w14:textId="77777777" w:rsidR="00182A1B" w:rsidRDefault="001B23FC">
      <w:pPr>
        <w:pStyle w:val="BodyText"/>
        <w:rPr>
          <w:rFonts w:ascii="Calibri"/>
          <w:b/>
        </w:rPr>
      </w:pPr>
      <w:r>
        <w:rPr>
          <w:noProof/>
        </w:rPr>
        <w:lastRenderedPageBreak/>
        <w:drawing>
          <wp:anchor distT="0" distB="0" distL="0" distR="0" simplePos="0" relativeHeight="251262976" behindDoc="1" locked="0" layoutInCell="1" allowOverlap="1" wp14:anchorId="5CABDDE0" wp14:editId="486BC2D3">
            <wp:simplePos x="0" y="0"/>
            <wp:positionH relativeFrom="page">
              <wp:posOffset>1244469</wp:posOffset>
            </wp:positionH>
            <wp:positionV relativeFrom="page">
              <wp:posOffset>462444</wp:posOffset>
            </wp:positionV>
            <wp:extent cx="6316094" cy="1022993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7" cstate="print"/>
                    <a:stretch>
                      <a:fillRect/>
                    </a:stretch>
                  </pic:blipFill>
                  <pic:spPr>
                    <a:xfrm>
                      <a:off x="0" y="0"/>
                      <a:ext cx="6316094" cy="10229939"/>
                    </a:xfrm>
                    <a:prstGeom prst="rect">
                      <a:avLst/>
                    </a:prstGeom>
                  </pic:spPr>
                </pic:pic>
              </a:graphicData>
            </a:graphic>
          </wp:anchor>
        </w:drawing>
      </w:r>
    </w:p>
    <w:p w14:paraId="0F02FD5C" w14:textId="77777777" w:rsidR="00182A1B" w:rsidRDefault="00182A1B">
      <w:pPr>
        <w:pStyle w:val="BodyText"/>
        <w:rPr>
          <w:rFonts w:ascii="Calibri"/>
          <w:b/>
        </w:rPr>
      </w:pPr>
    </w:p>
    <w:p w14:paraId="00BE5DCF" w14:textId="77777777" w:rsidR="00182A1B" w:rsidRDefault="00182A1B">
      <w:pPr>
        <w:pStyle w:val="BodyText"/>
        <w:rPr>
          <w:rFonts w:ascii="Calibri"/>
          <w:b/>
        </w:rPr>
      </w:pPr>
    </w:p>
    <w:p w14:paraId="22218832" w14:textId="77777777" w:rsidR="00182A1B" w:rsidRDefault="00182A1B">
      <w:pPr>
        <w:pStyle w:val="BodyText"/>
        <w:rPr>
          <w:rFonts w:ascii="Calibri"/>
          <w:b/>
          <w:sz w:val="16"/>
        </w:rPr>
      </w:pPr>
    </w:p>
    <w:p w14:paraId="7B72B044" w14:textId="77777777" w:rsidR="00182A1B" w:rsidRDefault="001B23FC">
      <w:pPr>
        <w:pStyle w:val="Heading1"/>
      </w:pPr>
      <w:r>
        <w:rPr>
          <w:color w:val="421C6D"/>
        </w:rPr>
        <w:t>JOB DESCRIPTION &amp; PERSON SPECIFICATION</w:t>
      </w:r>
    </w:p>
    <w:p w14:paraId="79E11EB1" w14:textId="77777777" w:rsidR="00182A1B" w:rsidRDefault="00182A1B">
      <w:pPr>
        <w:pStyle w:val="BodyText"/>
        <w:rPr>
          <w:rFonts w:ascii="Calibri"/>
        </w:rPr>
      </w:pPr>
    </w:p>
    <w:p w14:paraId="4C6369CE" w14:textId="77777777" w:rsidR="00182A1B" w:rsidRDefault="00182A1B">
      <w:pPr>
        <w:pStyle w:val="BodyText"/>
        <w:rPr>
          <w:rFonts w:ascii="Calibri"/>
        </w:rPr>
      </w:pPr>
    </w:p>
    <w:p w14:paraId="1CDEE745" w14:textId="77777777" w:rsidR="00182A1B" w:rsidRDefault="00182A1B">
      <w:pPr>
        <w:pStyle w:val="BodyText"/>
        <w:spacing w:before="8"/>
        <w:rPr>
          <w:rFonts w:ascii="Calibri"/>
          <w:sz w:val="15"/>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29"/>
      </w:tblGrid>
      <w:tr w:rsidR="00182A1B" w14:paraId="72C144B5" w14:textId="77777777">
        <w:trPr>
          <w:trHeight w:val="546"/>
        </w:trPr>
        <w:tc>
          <w:tcPr>
            <w:tcW w:w="9629" w:type="dxa"/>
          </w:tcPr>
          <w:p w14:paraId="2E5AF6F8" w14:textId="77777777" w:rsidR="00182A1B" w:rsidRDefault="001B23FC">
            <w:pPr>
              <w:pStyle w:val="TableParagraph"/>
              <w:spacing w:line="229" w:lineRule="exact"/>
              <w:ind w:left="110"/>
              <w:rPr>
                <w:b/>
                <w:sz w:val="20"/>
              </w:rPr>
            </w:pPr>
            <w:r>
              <w:rPr>
                <w:b/>
                <w:sz w:val="20"/>
              </w:rPr>
              <w:t>Employee Signature:</w:t>
            </w:r>
          </w:p>
        </w:tc>
      </w:tr>
      <w:tr w:rsidR="00182A1B" w14:paraId="7203932A" w14:textId="77777777">
        <w:trPr>
          <w:trHeight w:val="546"/>
        </w:trPr>
        <w:tc>
          <w:tcPr>
            <w:tcW w:w="9629" w:type="dxa"/>
          </w:tcPr>
          <w:p w14:paraId="7B75D1EE" w14:textId="77777777" w:rsidR="00182A1B" w:rsidRDefault="001B23FC">
            <w:pPr>
              <w:pStyle w:val="TableParagraph"/>
              <w:spacing w:line="229" w:lineRule="exact"/>
              <w:ind w:left="110"/>
              <w:rPr>
                <w:b/>
                <w:sz w:val="20"/>
              </w:rPr>
            </w:pPr>
            <w:r>
              <w:rPr>
                <w:b/>
                <w:sz w:val="20"/>
              </w:rPr>
              <w:t>Employee Name:</w:t>
            </w:r>
          </w:p>
        </w:tc>
      </w:tr>
      <w:tr w:rsidR="00182A1B" w14:paraId="22F731DC" w14:textId="77777777">
        <w:trPr>
          <w:trHeight w:val="549"/>
        </w:trPr>
        <w:tc>
          <w:tcPr>
            <w:tcW w:w="9629" w:type="dxa"/>
          </w:tcPr>
          <w:p w14:paraId="0E31AE44" w14:textId="77777777" w:rsidR="00182A1B" w:rsidRDefault="001B23FC">
            <w:pPr>
              <w:pStyle w:val="TableParagraph"/>
              <w:spacing w:line="229" w:lineRule="exact"/>
              <w:ind w:left="110"/>
              <w:rPr>
                <w:b/>
                <w:sz w:val="20"/>
              </w:rPr>
            </w:pPr>
            <w:r>
              <w:rPr>
                <w:b/>
                <w:sz w:val="20"/>
              </w:rPr>
              <w:t>Date of Signing:</w:t>
            </w:r>
          </w:p>
        </w:tc>
      </w:tr>
      <w:tr w:rsidR="00182A1B" w14:paraId="4568C671" w14:textId="77777777">
        <w:trPr>
          <w:trHeight w:val="546"/>
        </w:trPr>
        <w:tc>
          <w:tcPr>
            <w:tcW w:w="9629" w:type="dxa"/>
          </w:tcPr>
          <w:p w14:paraId="00407F85" w14:textId="77777777" w:rsidR="00182A1B" w:rsidRDefault="001B23FC">
            <w:pPr>
              <w:pStyle w:val="TableParagraph"/>
              <w:spacing w:line="227" w:lineRule="exact"/>
              <w:ind w:left="110"/>
              <w:rPr>
                <w:b/>
                <w:sz w:val="20"/>
              </w:rPr>
            </w:pPr>
            <w:r>
              <w:rPr>
                <w:b/>
                <w:sz w:val="20"/>
              </w:rPr>
              <w:t>Line Manager Signature:</w:t>
            </w:r>
          </w:p>
        </w:tc>
      </w:tr>
      <w:tr w:rsidR="00182A1B" w14:paraId="72E3173D" w14:textId="77777777">
        <w:trPr>
          <w:trHeight w:val="460"/>
        </w:trPr>
        <w:tc>
          <w:tcPr>
            <w:tcW w:w="9629" w:type="dxa"/>
          </w:tcPr>
          <w:p w14:paraId="5F91AE93" w14:textId="77777777" w:rsidR="00182A1B" w:rsidRDefault="001B23FC">
            <w:pPr>
              <w:pStyle w:val="TableParagraph"/>
              <w:spacing w:line="229" w:lineRule="exact"/>
              <w:ind w:left="110"/>
              <w:rPr>
                <w:b/>
                <w:sz w:val="20"/>
              </w:rPr>
            </w:pPr>
            <w:r>
              <w:rPr>
                <w:b/>
                <w:sz w:val="20"/>
              </w:rPr>
              <w:t>Line Manager Name:</w:t>
            </w:r>
          </w:p>
        </w:tc>
      </w:tr>
    </w:tbl>
    <w:p w14:paraId="0CFF7733" w14:textId="77777777" w:rsidR="00182A1B" w:rsidRDefault="00182A1B">
      <w:pPr>
        <w:pStyle w:val="BodyText"/>
        <w:rPr>
          <w:rFonts w:ascii="Calibri"/>
          <w:sz w:val="40"/>
        </w:rPr>
      </w:pPr>
    </w:p>
    <w:p w14:paraId="3F8C92B4" w14:textId="77777777" w:rsidR="00182A1B" w:rsidRDefault="00182A1B">
      <w:pPr>
        <w:pStyle w:val="BodyText"/>
        <w:rPr>
          <w:rFonts w:ascii="Calibri"/>
          <w:sz w:val="40"/>
        </w:rPr>
      </w:pPr>
    </w:p>
    <w:p w14:paraId="0EE4DF8E" w14:textId="77777777" w:rsidR="00182A1B" w:rsidRDefault="00182A1B">
      <w:pPr>
        <w:pStyle w:val="BodyText"/>
        <w:rPr>
          <w:rFonts w:ascii="Calibri"/>
          <w:sz w:val="40"/>
        </w:rPr>
      </w:pPr>
    </w:p>
    <w:p w14:paraId="7D610E18" w14:textId="77777777" w:rsidR="00182A1B" w:rsidRDefault="00182A1B">
      <w:pPr>
        <w:pStyle w:val="BodyText"/>
        <w:rPr>
          <w:rFonts w:ascii="Calibri"/>
          <w:sz w:val="40"/>
        </w:rPr>
      </w:pPr>
    </w:p>
    <w:p w14:paraId="0F66A1D0" w14:textId="77777777" w:rsidR="00182A1B" w:rsidRDefault="00182A1B">
      <w:pPr>
        <w:pStyle w:val="BodyText"/>
        <w:rPr>
          <w:rFonts w:ascii="Calibri"/>
          <w:sz w:val="40"/>
        </w:rPr>
      </w:pPr>
    </w:p>
    <w:p w14:paraId="6F5A5C09" w14:textId="77777777" w:rsidR="00182A1B" w:rsidRDefault="00182A1B">
      <w:pPr>
        <w:pStyle w:val="BodyText"/>
        <w:rPr>
          <w:rFonts w:ascii="Calibri"/>
          <w:sz w:val="40"/>
        </w:rPr>
      </w:pPr>
    </w:p>
    <w:p w14:paraId="7889BD4D" w14:textId="77777777" w:rsidR="00182A1B" w:rsidRDefault="00182A1B">
      <w:pPr>
        <w:pStyle w:val="BodyText"/>
        <w:rPr>
          <w:rFonts w:ascii="Calibri"/>
          <w:sz w:val="40"/>
        </w:rPr>
      </w:pPr>
    </w:p>
    <w:p w14:paraId="573032E0" w14:textId="77777777" w:rsidR="00182A1B" w:rsidRDefault="00182A1B">
      <w:pPr>
        <w:pStyle w:val="BodyText"/>
        <w:rPr>
          <w:rFonts w:ascii="Calibri"/>
          <w:sz w:val="40"/>
        </w:rPr>
      </w:pPr>
    </w:p>
    <w:p w14:paraId="6F1C979C" w14:textId="77777777" w:rsidR="00182A1B" w:rsidRDefault="00182A1B">
      <w:pPr>
        <w:pStyle w:val="BodyText"/>
        <w:rPr>
          <w:rFonts w:ascii="Calibri"/>
          <w:sz w:val="40"/>
        </w:rPr>
      </w:pPr>
    </w:p>
    <w:p w14:paraId="36F12C84" w14:textId="77777777" w:rsidR="00182A1B" w:rsidRDefault="00182A1B">
      <w:pPr>
        <w:pStyle w:val="BodyText"/>
        <w:rPr>
          <w:rFonts w:ascii="Calibri"/>
          <w:sz w:val="40"/>
        </w:rPr>
      </w:pPr>
    </w:p>
    <w:p w14:paraId="5D458CB5" w14:textId="77777777" w:rsidR="00182A1B" w:rsidRDefault="00182A1B">
      <w:pPr>
        <w:pStyle w:val="BodyText"/>
        <w:rPr>
          <w:rFonts w:ascii="Calibri"/>
          <w:sz w:val="40"/>
        </w:rPr>
      </w:pPr>
    </w:p>
    <w:p w14:paraId="5033E3E7" w14:textId="77777777" w:rsidR="00182A1B" w:rsidRDefault="00182A1B">
      <w:pPr>
        <w:pStyle w:val="BodyText"/>
        <w:rPr>
          <w:rFonts w:ascii="Calibri"/>
          <w:sz w:val="40"/>
        </w:rPr>
      </w:pPr>
    </w:p>
    <w:p w14:paraId="71BB0130" w14:textId="77777777" w:rsidR="00182A1B" w:rsidRDefault="00182A1B">
      <w:pPr>
        <w:pStyle w:val="BodyText"/>
        <w:rPr>
          <w:rFonts w:ascii="Calibri"/>
          <w:sz w:val="40"/>
        </w:rPr>
      </w:pPr>
    </w:p>
    <w:p w14:paraId="2E297A56" w14:textId="77777777" w:rsidR="00182A1B" w:rsidRDefault="00182A1B">
      <w:pPr>
        <w:pStyle w:val="BodyText"/>
        <w:rPr>
          <w:rFonts w:ascii="Calibri"/>
          <w:sz w:val="40"/>
        </w:rPr>
      </w:pPr>
    </w:p>
    <w:p w14:paraId="0846FE4D" w14:textId="77777777" w:rsidR="00182A1B" w:rsidRDefault="00182A1B">
      <w:pPr>
        <w:pStyle w:val="BodyText"/>
        <w:rPr>
          <w:rFonts w:ascii="Calibri"/>
          <w:sz w:val="40"/>
        </w:rPr>
      </w:pPr>
    </w:p>
    <w:p w14:paraId="26968746" w14:textId="77777777" w:rsidR="00182A1B" w:rsidRDefault="00182A1B">
      <w:pPr>
        <w:pStyle w:val="BodyText"/>
        <w:rPr>
          <w:rFonts w:ascii="Calibri"/>
          <w:sz w:val="40"/>
        </w:rPr>
      </w:pPr>
    </w:p>
    <w:p w14:paraId="77D03DDA" w14:textId="77777777" w:rsidR="00182A1B" w:rsidRDefault="00182A1B">
      <w:pPr>
        <w:pStyle w:val="BodyText"/>
        <w:rPr>
          <w:rFonts w:ascii="Calibri"/>
          <w:sz w:val="40"/>
        </w:rPr>
      </w:pPr>
    </w:p>
    <w:p w14:paraId="0AE1C198" w14:textId="77777777" w:rsidR="00182A1B" w:rsidRDefault="00182A1B">
      <w:pPr>
        <w:pStyle w:val="BodyText"/>
        <w:rPr>
          <w:rFonts w:ascii="Calibri"/>
          <w:sz w:val="40"/>
        </w:rPr>
      </w:pPr>
    </w:p>
    <w:p w14:paraId="16C56EB3" w14:textId="77777777" w:rsidR="00182A1B" w:rsidRDefault="00182A1B">
      <w:pPr>
        <w:pStyle w:val="BodyText"/>
        <w:spacing w:before="11"/>
        <w:rPr>
          <w:rFonts w:ascii="Calibri"/>
          <w:sz w:val="52"/>
        </w:rPr>
      </w:pPr>
    </w:p>
    <w:p w14:paraId="2F34966E" w14:textId="77777777" w:rsidR="00182A1B" w:rsidRDefault="001B23FC">
      <w:pPr>
        <w:tabs>
          <w:tab w:val="left" w:pos="4310"/>
          <w:tab w:val="left" w:pos="8097"/>
        </w:tabs>
        <w:spacing w:before="1"/>
        <w:ind w:left="112"/>
        <w:rPr>
          <w:rFonts w:ascii="Calibri"/>
          <w:b/>
          <w:sz w:val="14"/>
        </w:rPr>
      </w:pPr>
      <w:r>
        <w:rPr>
          <w:rFonts w:ascii="Calibri"/>
          <w:color w:val="585858"/>
          <w:sz w:val="14"/>
        </w:rPr>
        <w:t>T1 Job Description &amp; Person</w:t>
      </w:r>
      <w:r>
        <w:rPr>
          <w:rFonts w:ascii="Calibri"/>
          <w:color w:val="585858"/>
          <w:spacing w:val="-14"/>
          <w:sz w:val="14"/>
        </w:rPr>
        <w:t xml:space="preserve"> </w:t>
      </w:r>
      <w:r>
        <w:rPr>
          <w:rFonts w:ascii="Calibri"/>
          <w:color w:val="585858"/>
          <w:sz w:val="14"/>
        </w:rPr>
        <w:t>Specification</w:t>
      </w:r>
      <w:r>
        <w:rPr>
          <w:rFonts w:ascii="Calibri"/>
          <w:color w:val="585858"/>
          <w:spacing w:val="-1"/>
          <w:sz w:val="14"/>
        </w:rPr>
        <w:t xml:space="preserve"> </w:t>
      </w:r>
      <w:r>
        <w:rPr>
          <w:rFonts w:ascii="Calibri"/>
          <w:color w:val="585858"/>
          <w:sz w:val="14"/>
        </w:rPr>
        <w:t>2020</w:t>
      </w:r>
      <w:r>
        <w:rPr>
          <w:rFonts w:ascii="Calibri"/>
          <w:color w:val="585858"/>
          <w:sz w:val="14"/>
        </w:rPr>
        <w:tab/>
        <w:t xml:space="preserve">Page </w:t>
      </w:r>
      <w:r>
        <w:rPr>
          <w:rFonts w:ascii="Calibri"/>
          <w:b/>
          <w:color w:val="585858"/>
          <w:sz w:val="14"/>
        </w:rPr>
        <w:t>5</w:t>
      </w:r>
      <w:r>
        <w:rPr>
          <w:rFonts w:ascii="Calibri"/>
          <w:b/>
          <w:color w:val="585858"/>
          <w:spacing w:val="-2"/>
          <w:sz w:val="14"/>
        </w:rPr>
        <w:t xml:space="preserve"> </w:t>
      </w:r>
      <w:r>
        <w:rPr>
          <w:rFonts w:ascii="Calibri"/>
          <w:color w:val="585858"/>
          <w:sz w:val="14"/>
        </w:rPr>
        <w:t>of</w:t>
      </w:r>
      <w:r>
        <w:rPr>
          <w:rFonts w:ascii="Calibri"/>
          <w:color w:val="585858"/>
          <w:spacing w:val="-1"/>
          <w:sz w:val="14"/>
        </w:rPr>
        <w:t xml:space="preserve"> </w:t>
      </w:r>
      <w:r>
        <w:rPr>
          <w:rFonts w:ascii="Calibri"/>
          <w:b/>
          <w:color w:val="585858"/>
          <w:sz w:val="14"/>
        </w:rPr>
        <w:t>5</w:t>
      </w:r>
      <w:r>
        <w:rPr>
          <w:rFonts w:ascii="Calibri"/>
          <w:b/>
          <w:color w:val="585858"/>
          <w:sz w:val="14"/>
        </w:rPr>
        <w:tab/>
      </w:r>
      <w:r w:rsidRPr="005109A4">
        <w:rPr>
          <w:rFonts w:ascii="Calibri"/>
          <w:b/>
          <w:strike/>
          <w:color w:val="585858"/>
          <w:sz w:val="14"/>
        </w:rPr>
        <w:t>24/06/2020</w:t>
      </w:r>
      <w:r w:rsidRPr="005109A4">
        <w:rPr>
          <w:rFonts w:ascii="Calibri"/>
          <w:b/>
          <w:strike/>
          <w:color w:val="585858"/>
          <w:spacing w:val="-2"/>
          <w:sz w:val="14"/>
        </w:rPr>
        <w:t xml:space="preserve"> </w:t>
      </w:r>
      <w:r w:rsidRPr="005109A4">
        <w:rPr>
          <w:rFonts w:ascii="Calibri"/>
          <w:b/>
          <w:strike/>
          <w:color w:val="585858"/>
          <w:sz w:val="14"/>
        </w:rPr>
        <w:t>13:07</w:t>
      </w:r>
    </w:p>
    <w:sectPr w:rsidR="00182A1B">
      <w:pgSz w:w="11910" w:h="16840"/>
      <w:pgMar w:top="700" w:right="280" w:bottom="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117AD" w14:textId="77777777" w:rsidR="001B23FC" w:rsidRDefault="001B23FC" w:rsidP="00205D8E">
      <w:r>
        <w:separator/>
      </w:r>
    </w:p>
  </w:endnote>
  <w:endnote w:type="continuationSeparator" w:id="0">
    <w:p w14:paraId="33B63C01" w14:textId="77777777" w:rsidR="001B23FC" w:rsidRDefault="001B23FC" w:rsidP="00205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B9BBA" w14:textId="77777777" w:rsidR="00205D8E" w:rsidRDefault="00205D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33E06" w14:textId="77777777" w:rsidR="00205D8E" w:rsidRDefault="00205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A992A" w14:textId="77777777" w:rsidR="00205D8E" w:rsidRDefault="00205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20F06" w14:textId="77777777" w:rsidR="001B23FC" w:rsidRDefault="001B23FC" w:rsidP="00205D8E">
      <w:r>
        <w:separator/>
      </w:r>
    </w:p>
  </w:footnote>
  <w:footnote w:type="continuationSeparator" w:id="0">
    <w:p w14:paraId="7A8059C7" w14:textId="77777777" w:rsidR="001B23FC" w:rsidRDefault="001B23FC" w:rsidP="00205D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4F648" w14:textId="77777777" w:rsidR="00205D8E" w:rsidRDefault="00205D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05B26" w14:textId="77777777" w:rsidR="00205D8E" w:rsidRDefault="00205D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22F23" w14:textId="77777777" w:rsidR="00205D8E" w:rsidRDefault="00205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A2176"/>
    <w:multiLevelType w:val="hybridMultilevel"/>
    <w:tmpl w:val="DADA64B4"/>
    <w:lvl w:ilvl="0" w:tplc="E6D03CF8">
      <w:numFmt w:val="bullet"/>
      <w:lvlText w:val=""/>
      <w:lvlJc w:val="left"/>
      <w:pPr>
        <w:ind w:left="496" w:hanging="284"/>
      </w:pPr>
      <w:rPr>
        <w:rFonts w:ascii="Symbol" w:eastAsia="Symbol" w:hAnsi="Symbol" w:cs="Symbol" w:hint="default"/>
        <w:w w:val="99"/>
        <w:sz w:val="20"/>
        <w:szCs w:val="20"/>
        <w:lang w:val="en-GB" w:eastAsia="en-GB" w:bidi="en-GB"/>
      </w:rPr>
    </w:lvl>
    <w:lvl w:ilvl="1" w:tplc="42DA2866">
      <w:numFmt w:val="bullet"/>
      <w:lvlText w:val="•"/>
      <w:lvlJc w:val="left"/>
      <w:pPr>
        <w:ind w:left="913" w:hanging="284"/>
      </w:pPr>
      <w:rPr>
        <w:rFonts w:hint="default"/>
        <w:lang w:val="en-GB" w:eastAsia="en-GB" w:bidi="en-GB"/>
      </w:rPr>
    </w:lvl>
    <w:lvl w:ilvl="2" w:tplc="53404EBE">
      <w:numFmt w:val="bullet"/>
      <w:lvlText w:val="•"/>
      <w:lvlJc w:val="left"/>
      <w:pPr>
        <w:ind w:left="1326" w:hanging="284"/>
      </w:pPr>
      <w:rPr>
        <w:rFonts w:hint="default"/>
        <w:lang w:val="en-GB" w:eastAsia="en-GB" w:bidi="en-GB"/>
      </w:rPr>
    </w:lvl>
    <w:lvl w:ilvl="3" w:tplc="35D8059A">
      <w:numFmt w:val="bullet"/>
      <w:lvlText w:val="•"/>
      <w:lvlJc w:val="left"/>
      <w:pPr>
        <w:ind w:left="1739" w:hanging="284"/>
      </w:pPr>
      <w:rPr>
        <w:rFonts w:hint="default"/>
        <w:lang w:val="en-GB" w:eastAsia="en-GB" w:bidi="en-GB"/>
      </w:rPr>
    </w:lvl>
    <w:lvl w:ilvl="4" w:tplc="2C5ACFBA">
      <w:numFmt w:val="bullet"/>
      <w:lvlText w:val="•"/>
      <w:lvlJc w:val="left"/>
      <w:pPr>
        <w:ind w:left="2152" w:hanging="284"/>
      </w:pPr>
      <w:rPr>
        <w:rFonts w:hint="default"/>
        <w:lang w:val="en-GB" w:eastAsia="en-GB" w:bidi="en-GB"/>
      </w:rPr>
    </w:lvl>
    <w:lvl w:ilvl="5" w:tplc="BEFEB39C">
      <w:numFmt w:val="bullet"/>
      <w:lvlText w:val="•"/>
      <w:lvlJc w:val="left"/>
      <w:pPr>
        <w:ind w:left="2566" w:hanging="284"/>
      </w:pPr>
      <w:rPr>
        <w:rFonts w:hint="default"/>
        <w:lang w:val="en-GB" w:eastAsia="en-GB" w:bidi="en-GB"/>
      </w:rPr>
    </w:lvl>
    <w:lvl w:ilvl="6" w:tplc="FB162138">
      <w:numFmt w:val="bullet"/>
      <w:lvlText w:val="•"/>
      <w:lvlJc w:val="left"/>
      <w:pPr>
        <w:ind w:left="2979" w:hanging="284"/>
      </w:pPr>
      <w:rPr>
        <w:rFonts w:hint="default"/>
        <w:lang w:val="en-GB" w:eastAsia="en-GB" w:bidi="en-GB"/>
      </w:rPr>
    </w:lvl>
    <w:lvl w:ilvl="7" w:tplc="CB6A2134">
      <w:numFmt w:val="bullet"/>
      <w:lvlText w:val="•"/>
      <w:lvlJc w:val="left"/>
      <w:pPr>
        <w:ind w:left="3392" w:hanging="284"/>
      </w:pPr>
      <w:rPr>
        <w:rFonts w:hint="default"/>
        <w:lang w:val="en-GB" w:eastAsia="en-GB" w:bidi="en-GB"/>
      </w:rPr>
    </w:lvl>
    <w:lvl w:ilvl="8" w:tplc="0876FD04">
      <w:numFmt w:val="bullet"/>
      <w:lvlText w:val="•"/>
      <w:lvlJc w:val="left"/>
      <w:pPr>
        <w:ind w:left="3805" w:hanging="284"/>
      </w:pPr>
      <w:rPr>
        <w:rFonts w:hint="default"/>
        <w:lang w:val="en-GB" w:eastAsia="en-GB" w:bidi="en-GB"/>
      </w:rPr>
    </w:lvl>
  </w:abstractNum>
  <w:abstractNum w:abstractNumId="1" w15:restartNumberingAfterBreak="0">
    <w:nsid w:val="25712785"/>
    <w:multiLevelType w:val="hybridMultilevel"/>
    <w:tmpl w:val="82BCE7F8"/>
    <w:lvl w:ilvl="0" w:tplc="CBB8E19C">
      <w:numFmt w:val="bullet"/>
      <w:lvlText w:val=""/>
      <w:lvlJc w:val="left"/>
      <w:pPr>
        <w:ind w:left="496" w:hanging="284"/>
      </w:pPr>
      <w:rPr>
        <w:rFonts w:ascii="Symbol" w:eastAsia="Symbol" w:hAnsi="Symbol" w:cs="Symbol" w:hint="default"/>
        <w:w w:val="99"/>
        <w:sz w:val="20"/>
        <w:szCs w:val="20"/>
        <w:lang w:val="en-GB" w:eastAsia="en-GB" w:bidi="en-GB"/>
      </w:rPr>
    </w:lvl>
    <w:lvl w:ilvl="1" w:tplc="E368C030">
      <w:numFmt w:val="bullet"/>
      <w:lvlText w:val="•"/>
      <w:lvlJc w:val="left"/>
      <w:pPr>
        <w:ind w:left="913" w:hanging="284"/>
      </w:pPr>
      <w:rPr>
        <w:rFonts w:hint="default"/>
        <w:lang w:val="en-GB" w:eastAsia="en-GB" w:bidi="en-GB"/>
      </w:rPr>
    </w:lvl>
    <w:lvl w:ilvl="2" w:tplc="9A482F18">
      <w:numFmt w:val="bullet"/>
      <w:lvlText w:val="•"/>
      <w:lvlJc w:val="left"/>
      <w:pPr>
        <w:ind w:left="1326" w:hanging="284"/>
      </w:pPr>
      <w:rPr>
        <w:rFonts w:hint="default"/>
        <w:lang w:val="en-GB" w:eastAsia="en-GB" w:bidi="en-GB"/>
      </w:rPr>
    </w:lvl>
    <w:lvl w:ilvl="3" w:tplc="3274F024">
      <w:numFmt w:val="bullet"/>
      <w:lvlText w:val="•"/>
      <w:lvlJc w:val="left"/>
      <w:pPr>
        <w:ind w:left="1739" w:hanging="284"/>
      </w:pPr>
      <w:rPr>
        <w:rFonts w:hint="default"/>
        <w:lang w:val="en-GB" w:eastAsia="en-GB" w:bidi="en-GB"/>
      </w:rPr>
    </w:lvl>
    <w:lvl w:ilvl="4" w:tplc="57C484E6">
      <w:numFmt w:val="bullet"/>
      <w:lvlText w:val="•"/>
      <w:lvlJc w:val="left"/>
      <w:pPr>
        <w:ind w:left="2152" w:hanging="284"/>
      </w:pPr>
      <w:rPr>
        <w:rFonts w:hint="default"/>
        <w:lang w:val="en-GB" w:eastAsia="en-GB" w:bidi="en-GB"/>
      </w:rPr>
    </w:lvl>
    <w:lvl w:ilvl="5" w:tplc="0EEE22DC">
      <w:numFmt w:val="bullet"/>
      <w:lvlText w:val="•"/>
      <w:lvlJc w:val="left"/>
      <w:pPr>
        <w:ind w:left="2566" w:hanging="284"/>
      </w:pPr>
      <w:rPr>
        <w:rFonts w:hint="default"/>
        <w:lang w:val="en-GB" w:eastAsia="en-GB" w:bidi="en-GB"/>
      </w:rPr>
    </w:lvl>
    <w:lvl w:ilvl="6" w:tplc="9ACE5740">
      <w:numFmt w:val="bullet"/>
      <w:lvlText w:val="•"/>
      <w:lvlJc w:val="left"/>
      <w:pPr>
        <w:ind w:left="2979" w:hanging="284"/>
      </w:pPr>
      <w:rPr>
        <w:rFonts w:hint="default"/>
        <w:lang w:val="en-GB" w:eastAsia="en-GB" w:bidi="en-GB"/>
      </w:rPr>
    </w:lvl>
    <w:lvl w:ilvl="7" w:tplc="8626CC6C">
      <w:numFmt w:val="bullet"/>
      <w:lvlText w:val="•"/>
      <w:lvlJc w:val="left"/>
      <w:pPr>
        <w:ind w:left="3392" w:hanging="284"/>
      </w:pPr>
      <w:rPr>
        <w:rFonts w:hint="default"/>
        <w:lang w:val="en-GB" w:eastAsia="en-GB" w:bidi="en-GB"/>
      </w:rPr>
    </w:lvl>
    <w:lvl w:ilvl="8" w:tplc="D30E6B80">
      <w:numFmt w:val="bullet"/>
      <w:lvlText w:val="•"/>
      <w:lvlJc w:val="left"/>
      <w:pPr>
        <w:ind w:left="3805" w:hanging="284"/>
      </w:pPr>
      <w:rPr>
        <w:rFonts w:hint="default"/>
        <w:lang w:val="en-GB" w:eastAsia="en-GB" w:bidi="en-GB"/>
      </w:rPr>
    </w:lvl>
  </w:abstractNum>
  <w:abstractNum w:abstractNumId="2" w15:restartNumberingAfterBreak="0">
    <w:nsid w:val="27011C89"/>
    <w:multiLevelType w:val="hybridMultilevel"/>
    <w:tmpl w:val="F67222A2"/>
    <w:lvl w:ilvl="0" w:tplc="06DC9030">
      <w:numFmt w:val="bullet"/>
      <w:lvlText w:val=""/>
      <w:lvlJc w:val="left"/>
      <w:pPr>
        <w:ind w:left="806" w:hanging="360"/>
      </w:pPr>
      <w:rPr>
        <w:rFonts w:ascii="Symbol" w:eastAsia="Symbol" w:hAnsi="Symbol" w:cs="Symbol" w:hint="default"/>
        <w:w w:val="99"/>
        <w:sz w:val="20"/>
        <w:szCs w:val="20"/>
        <w:lang w:val="en-GB" w:eastAsia="en-GB" w:bidi="en-GB"/>
      </w:rPr>
    </w:lvl>
    <w:lvl w:ilvl="1" w:tplc="21DECE10">
      <w:numFmt w:val="bullet"/>
      <w:lvlText w:val="•"/>
      <w:lvlJc w:val="left"/>
      <w:pPr>
        <w:ind w:left="1098" w:hanging="360"/>
      </w:pPr>
      <w:rPr>
        <w:rFonts w:hint="default"/>
        <w:lang w:val="en-GB" w:eastAsia="en-GB" w:bidi="en-GB"/>
      </w:rPr>
    </w:lvl>
    <w:lvl w:ilvl="2" w:tplc="DB62ED10">
      <w:numFmt w:val="bullet"/>
      <w:lvlText w:val="•"/>
      <w:lvlJc w:val="left"/>
      <w:pPr>
        <w:ind w:left="1396" w:hanging="360"/>
      </w:pPr>
      <w:rPr>
        <w:rFonts w:hint="default"/>
        <w:lang w:val="en-GB" w:eastAsia="en-GB" w:bidi="en-GB"/>
      </w:rPr>
    </w:lvl>
    <w:lvl w:ilvl="3" w:tplc="1264F236">
      <w:numFmt w:val="bullet"/>
      <w:lvlText w:val="•"/>
      <w:lvlJc w:val="left"/>
      <w:pPr>
        <w:ind w:left="1694" w:hanging="360"/>
      </w:pPr>
      <w:rPr>
        <w:rFonts w:hint="default"/>
        <w:lang w:val="en-GB" w:eastAsia="en-GB" w:bidi="en-GB"/>
      </w:rPr>
    </w:lvl>
    <w:lvl w:ilvl="4" w:tplc="C71E5716">
      <w:numFmt w:val="bullet"/>
      <w:lvlText w:val="•"/>
      <w:lvlJc w:val="left"/>
      <w:pPr>
        <w:ind w:left="1992" w:hanging="360"/>
      </w:pPr>
      <w:rPr>
        <w:rFonts w:hint="default"/>
        <w:lang w:val="en-GB" w:eastAsia="en-GB" w:bidi="en-GB"/>
      </w:rPr>
    </w:lvl>
    <w:lvl w:ilvl="5" w:tplc="7430D702">
      <w:numFmt w:val="bullet"/>
      <w:lvlText w:val="•"/>
      <w:lvlJc w:val="left"/>
      <w:pPr>
        <w:ind w:left="2291" w:hanging="360"/>
      </w:pPr>
      <w:rPr>
        <w:rFonts w:hint="default"/>
        <w:lang w:val="en-GB" w:eastAsia="en-GB" w:bidi="en-GB"/>
      </w:rPr>
    </w:lvl>
    <w:lvl w:ilvl="6" w:tplc="F59CF974">
      <w:numFmt w:val="bullet"/>
      <w:lvlText w:val="•"/>
      <w:lvlJc w:val="left"/>
      <w:pPr>
        <w:ind w:left="2589" w:hanging="360"/>
      </w:pPr>
      <w:rPr>
        <w:rFonts w:hint="default"/>
        <w:lang w:val="en-GB" w:eastAsia="en-GB" w:bidi="en-GB"/>
      </w:rPr>
    </w:lvl>
    <w:lvl w:ilvl="7" w:tplc="80DACC28">
      <w:numFmt w:val="bullet"/>
      <w:lvlText w:val="•"/>
      <w:lvlJc w:val="left"/>
      <w:pPr>
        <w:ind w:left="2887" w:hanging="360"/>
      </w:pPr>
      <w:rPr>
        <w:rFonts w:hint="default"/>
        <w:lang w:val="en-GB" w:eastAsia="en-GB" w:bidi="en-GB"/>
      </w:rPr>
    </w:lvl>
    <w:lvl w:ilvl="8" w:tplc="98046E96">
      <w:numFmt w:val="bullet"/>
      <w:lvlText w:val="•"/>
      <w:lvlJc w:val="left"/>
      <w:pPr>
        <w:ind w:left="3185" w:hanging="360"/>
      </w:pPr>
      <w:rPr>
        <w:rFonts w:hint="default"/>
        <w:lang w:val="en-GB" w:eastAsia="en-GB" w:bidi="en-GB"/>
      </w:rPr>
    </w:lvl>
  </w:abstractNum>
  <w:abstractNum w:abstractNumId="3" w15:restartNumberingAfterBreak="0">
    <w:nsid w:val="32982B66"/>
    <w:multiLevelType w:val="hybridMultilevel"/>
    <w:tmpl w:val="68AAD340"/>
    <w:lvl w:ilvl="0" w:tplc="E2BCEA98">
      <w:numFmt w:val="bullet"/>
      <w:lvlText w:val=""/>
      <w:lvlJc w:val="left"/>
      <w:pPr>
        <w:ind w:left="806" w:hanging="360"/>
      </w:pPr>
      <w:rPr>
        <w:rFonts w:ascii="Symbol" w:eastAsia="Symbol" w:hAnsi="Symbol" w:cs="Symbol" w:hint="default"/>
        <w:w w:val="99"/>
        <w:sz w:val="20"/>
        <w:szCs w:val="20"/>
        <w:lang w:val="en-GB" w:eastAsia="en-GB" w:bidi="en-GB"/>
      </w:rPr>
    </w:lvl>
    <w:lvl w:ilvl="1" w:tplc="5928E404">
      <w:numFmt w:val="bullet"/>
      <w:lvlText w:val="•"/>
      <w:lvlJc w:val="left"/>
      <w:pPr>
        <w:ind w:left="1098" w:hanging="360"/>
      </w:pPr>
      <w:rPr>
        <w:rFonts w:hint="default"/>
        <w:lang w:val="en-GB" w:eastAsia="en-GB" w:bidi="en-GB"/>
      </w:rPr>
    </w:lvl>
    <w:lvl w:ilvl="2" w:tplc="1F0C6F44">
      <w:numFmt w:val="bullet"/>
      <w:lvlText w:val="•"/>
      <w:lvlJc w:val="left"/>
      <w:pPr>
        <w:ind w:left="1396" w:hanging="360"/>
      </w:pPr>
      <w:rPr>
        <w:rFonts w:hint="default"/>
        <w:lang w:val="en-GB" w:eastAsia="en-GB" w:bidi="en-GB"/>
      </w:rPr>
    </w:lvl>
    <w:lvl w:ilvl="3" w:tplc="18E42632">
      <w:numFmt w:val="bullet"/>
      <w:lvlText w:val="•"/>
      <w:lvlJc w:val="left"/>
      <w:pPr>
        <w:ind w:left="1694" w:hanging="360"/>
      </w:pPr>
      <w:rPr>
        <w:rFonts w:hint="default"/>
        <w:lang w:val="en-GB" w:eastAsia="en-GB" w:bidi="en-GB"/>
      </w:rPr>
    </w:lvl>
    <w:lvl w:ilvl="4" w:tplc="9D2418A6">
      <w:numFmt w:val="bullet"/>
      <w:lvlText w:val="•"/>
      <w:lvlJc w:val="left"/>
      <w:pPr>
        <w:ind w:left="1992" w:hanging="360"/>
      </w:pPr>
      <w:rPr>
        <w:rFonts w:hint="default"/>
        <w:lang w:val="en-GB" w:eastAsia="en-GB" w:bidi="en-GB"/>
      </w:rPr>
    </w:lvl>
    <w:lvl w:ilvl="5" w:tplc="F0744B54">
      <w:numFmt w:val="bullet"/>
      <w:lvlText w:val="•"/>
      <w:lvlJc w:val="left"/>
      <w:pPr>
        <w:ind w:left="2291" w:hanging="360"/>
      </w:pPr>
      <w:rPr>
        <w:rFonts w:hint="default"/>
        <w:lang w:val="en-GB" w:eastAsia="en-GB" w:bidi="en-GB"/>
      </w:rPr>
    </w:lvl>
    <w:lvl w:ilvl="6" w:tplc="2A6A6990">
      <w:numFmt w:val="bullet"/>
      <w:lvlText w:val="•"/>
      <w:lvlJc w:val="left"/>
      <w:pPr>
        <w:ind w:left="2589" w:hanging="360"/>
      </w:pPr>
      <w:rPr>
        <w:rFonts w:hint="default"/>
        <w:lang w:val="en-GB" w:eastAsia="en-GB" w:bidi="en-GB"/>
      </w:rPr>
    </w:lvl>
    <w:lvl w:ilvl="7" w:tplc="21809F70">
      <w:numFmt w:val="bullet"/>
      <w:lvlText w:val="•"/>
      <w:lvlJc w:val="left"/>
      <w:pPr>
        <w:ind w:left="2887" w:hanging="360"/>
      </w:pPr>
      <w:rPr>
        <w:rFonts w:hint="default"/>
        <w:lang w:val="en-GB" w:eastAsia="en-GB" w:bidi="en-GB"/>
      </w:rPr>
    </w:lvl>
    <w:lvl w:ilvl="8" w:tplc="0436E75C">
      <w:numFmt w:val="bullet"/>
      <w:lvlText w:val="•"/>
      <w:lvlJc w:val="left"/>
      <w:pPr>
        <w:ind w:left="3185" w:hanging="360"/>
      </w:pPr>
      <w:rPr>
        <w:rFonts w:hint="default"/>
        <w:lang w:val="en-GB" w:eastAsia="en-GB" w:bidi="en-GB"/>
      </w:rPr>
    </w:lvl>
  </w:abstractNum>
  <w:abstractNum w:abstractNumId="4" w15:restartNumberingAfterBreak="0">
    <w:nsid w:val="37020E95"/>
    <w:multiLevelType w:val="hybridMultilevel"/>
    <w:tmpl w:val="1DA2222A"/>
    <w:lvl w:ilvl="0" w:tplc="2DA8DE12">
      <w:numFmt w:val="bullet"/>
      <w:lvlText w:val=""/>
      <w:lvlJc w:val="left"/>
      <w:pPr>
        <w:ind w:left="1404" w:hanging="360"/>
      </w:pPr>
      <w:rPr>
        <w:rFonts w:ascii="Symbol" w:eastAsia="Symbol" w:hAnsi="Symbol" w:cs="Symbol" w:hint="default"/>
        <w:w w:val="99"/>
        <w:sz w:val="20"/>
        <w:szCs w:val="20"/>
        <w:lang w:val="en-GB" w:eastAsia="en-GB" w:bidi="en-GB"/>
      </w:rPr>
    </w:lvl>
    <w:lvl w:ilvl="1" w:tplc="E23C9B46">
      <w:numFmt w:val="bullet"/>
      <w:lvlText w:val="-"/>
      <w:lvlJc w:val="left"/>
      <w:pPr>
        <w:ind w:left="1763" w:hanging="360"/>
      </w:pPr>
      <w:rPr>
        <w:rFonts w:ascii="Arial" w:eastAsia="Arial" w:hAnsi="Arial" w:cs="Arial" w:hint="default"/>
        <w:w w:val="99"/>
        <w:sz w:val="20"/>
        <w:szCs w:val="20"/>
        <w:lang w:val="en-GB" w:eastAsia="en-GB" w:bidi="en-GB"/>
      </w:rPr>
    </w:lvl>
    <w:lvl w:ilvl="2" w:tplc="69F07AE4">
      <w:numFmt w:val="bullet"/>
      <w:lvlText w:val="•"/>
      <w:lvlJc w:val="left"/>
      <w:pPr>
        <w:ind w:left="2742" w:hanging="360"/>
      </w:pPr>
      <w:rPr>
        <w:rFonts w:hint="default"/>
        <w:lang w:val="en-GB" w:eastAsia="en-GB" w:bidi="en-GB"/>
      </w:rPr>
    </w:lvl>
    <w:lvl w:ilvl="3" w:tplc="2048DC1C">
      <w:numFmt w:val="bullet"/>
      <w:lvlText w:val="•"/>
      <w:lvlJc w:val="left"/>
      <w:pPr>
        <w:ind w:left="3725" w:hanging="360"/>
      </w:pPr>
      <w:rPr>
        <w:rFonts w:hint="default"/>
        <w:lang w:val="en-GB" w:eastAsia="en-GB" w:bidi="en-GB"/>
      </w:rPr>
    </w:lvl>
    <w:lvl w:ilvl="4" w:tplc="B4EE8E76">
      <w:numFmt w:val="bullet"/>
      <w:lvlText w:val="•"/>
      <w:lvlJc w:val="left"/>
      <w:pPr>
        <w:ind w:left="4708" w:hanging="360"/>
      </w:pPr>
      <w:rPr>
        <w:rFonts w:hint="default"/>
        <w:lang w:val="en-GB" w:eastAsia="en-GB" w:bidi="en-GB"/>
      </w:rPr>
    </w:lvl>
    <w:lvl w:ilvl="5" w:tplc="E92E0838">
      <w:numFmt w:val="bullet"/>
      <w:lvlText w:val="•"/>
      <w:lvlJc w:val="left"/>
      <w:pPr>
        <w:ind w:left="5691" w:hanging="360"/>
      </w:pPr>
      <w:rPr>
        <w:rFonts w:hint="default"/>
        <w:lang w:val="en-GB" w:eastAsia="en-GB" w:bidi="en-GB"/>
      </w:rPr>
    </w:lvl>
    <w:lvl w:ilvl="6" w:tplc="CEA05C84">
      <w:numFmt w:val="bullet"/>
      <w:lvlText w:val="•"/>
      <w:lvlJc w:val="left"/>
      <w:pPr>
        <w:ind w:left="6674" w:hanging="360"/>
      </w:pPr>
      <w:rPr>
        <w:rFonts w:hint="default"/>
        <w:lang w:val="en-GB" w:eastAsia="en-GB" w:bidi="en-GB"/>
      </w:rPr>
    </w:lvl>
    <w:lvl w:ilvl="7" w:tplc="A2ECE7D4">
      <w:numFmt w:val="bullet"/>
      <w:lvlText w:val="•"/>
      <w:lvlJc w:val="left"/>
      <w:pPr>
        <w:ind w:left="7657" w:hanging="360"/>
      </w:pPr>
      <w:rPr>
        <w:rFonts w:hint="default"/>
        <w:lang w:val="en-GB" w:eastAsia="en-GB" w:bidi="en-GB"/>
      </w:rPr>
    </w:lvl>
    <w:lvl w:ilvl="8" w:tplc="4D9482BA">
      <w:numFmt w:val="bullet"/>
      <w:lvlText w:val="•"/>
      <w:lvlJc w:val="left"/>
      <w:pPr>
        <w:ind w:left="8640" w:hanging="360"/>
      </w:pPr>
      <w:rPr>
        <w:rFonts w:hint="default"/>
        <w:lang w:val="en-GB" w:eastAsia="en-GB" w:bidi="en-GB"/>
      </w:rPr>
    </w:lvl>
  </w:abstractNum>
  <w:abstractNum w:abstractNumId="5" w15:restartNumberingAfterBreak="0">
    <w:nsid w:val="3AEE0A3D"/>
    <w:multiLevelType w:val="hybridMultilevel"/>
    <w:tmpl w:val="F2AEC34E"/>
    <w:lvl w:ilvl="0" w:tplc="15B404DC">
      <w:numFmt w:val="bullet"/>
      <w:lvlText w:val=""/>
      <w:lvlJc w:val="left"/>
      <w:pPr>
        <w:ind w:left="1218" w:hanging="360"/>
      </w:pPr>
      <w:rPr>
        <w:rFonts w:ascii="Symbol" w:eastAsia="Symbol" w:hAnsi="Symbol" w:cs="Symbol" w:hint="default"/>
        <w:w w:val="99"/>
        <w:sz w:val="20"/>
        <w:szCs w:val="20"/>
        <w:lang w:val="en-GB" w:eastAsia="en-GB" w:bidi="en-GB"/>
      </w:rPr>
    </w:lvl>
    <w:lvl w:ilvl="1" w:tplc="ACBC5CFE">
      <w:numFmt w:val="bullet"/>
      <w:lvlText w:val="•"/>
      <w:lvlJc w:val="left"/>
      <w:pPr>
        <w:ind w:left="2097" w:hanging="360"/>
      </w:pPr>
      <w:rPr>
        <w:rFonts w:hint="default"/>
        <w:lang w:val="en-GB" w:eastAsia="en-GB" w:bidi="en-GB"/>
      </w:rPr>
    </w:lvl>
    <w:lvl w:ilvl="2" w:tplc="0C8CDB4A">
      <w:numFmt w:val="bullet"/>
      <w:lvlText w:val="•"/>
      <w:lvlJc w:val="left"/>
      <w:pPr>
        <w:ind w:left="2975" w:hanging="360"/>
      </w:pPr>
      <w:rPr>
        <w:rFonts w:hint="default"/>
        <w:lang w:val="en-GB" w:eastAsia="en-GB" w:bidi="en-GB"/>
      </w:rPr>
    </w:lvl>
    <w:lvl w:ilvl="3" w:tplc="51F69D9A">
      <w:numFmt w:val="bullet"/>
      <w:lvlText w:val="•"/>
      <w:lvlJc w:val="left"/>
      <w:pPr>
        <w:ind w:left="3853" w:hanging="360"/>
      </w:pPr>
      <w:rPr>
        <w:rFonts w:hint="default"/>
        <w:lang w:val="en-GB" w:eastAsia="en-GB" w:bidi="en-GB"/>
      </w:rPr>
    </w:lvl>
    <w:lvl w:ilvl="4" w:tplc="CC0803F2">
      <w:numFmt w:val="bullet"/>
      <w:lvlText w:val="•"/>
      <w:lvlJc w:val="left"/>
      <w:pPr>
        <w:ind w:left="4730" w:hanging="360"/>
      </w:pPr>
      <w:rPr>
        <w:rFonts w:hint="default"/>
        <w:lang w:val="en-GB" w:eastAsia="en-GB" w:bidi="en-GB"/>
      </w:rPr>
    </w:lvl>
    <w:lvl w:ilvl="5" w:tplc="C07CF0A4">
      <w:numFmt w:val="bullet"/>
      <w:lvlText w:val="•"/>
      <w:lvlJc w:val="left"/>
      <w:pPr>
        <w:ind w:left="5608" w:hanging="360"/>
      </w:pPr>
      <w:rPr>
        <w:rFonts w:hint="default"/>
        <w:lang w:val="en-GB" w:eastAsia="en-GB" w:bidi="en-GB"/>
      </w:rPr>
    </w:lvl>
    <w:lvl w:ilvl="6" w:tplc="7122B0A2">
      <w:numFmt w:val="bullet"/>
      <w:lvlText w:val="•"/>
      <w:lvlJc w:val="left"/>
      <w:pPr>
        <w:ind w:left="6486" w:hanging="360"/>
      </w:pPr>
      <w:rPr>
        <w:rFonts w:hint="default"/>
        <w:lang w:val="en-GB" w:eastAsia="en-GB" w:bidi="en-GB"/>
      </w:rPr>
    </w:lvl>
    <w:lvl w:ilvl="7" w:tplc="B80425EE">
      <w:numFmt w:val="bullet"/>
      <w:lvlText w:val="•"/>
      <w:lvlJc w:val="left"/>
      <w:pPr>
        <w:ind w:left="7363" w:hanging="360"/>
      </w:pPr>
      <w:rPr>
        <w:rFonts w:hint="default"/>
        <w:lang w:val="en-GB" w:eastAsia="en-GB" w:bidi="en-GB"/>
      </w:rPr>
    </w:lvl>
    <w:lvl w:ilvl="8" w:tplc="67323FF0">
      <w:numFmt w:val="bullet"/>
      <w:lvlText w:val="•"/>
      <w:lvlJc w:val="left"/>
      <w:pPr>
        <w:ind w:left="8241" w:hanging="360"/>
      </w:pPr>
      <w:rPr>
        <w:rFonts w:hint="default"/>
        <w:lang w:val="en-GB" w:eastAsia="en-GB" w:bidi="en-GB"/>
      </w:rPr>
    </w:lvl>
  </w:abstractNum>
  <w:abstractNum w:abstractNumId="6" w15:restartNumberingAfterBreak="0">
    <w:nsid w:val="54283842"/>
    <w:multiLevelType w:val="hybridMultilevel"/>
    <w:tmpl w:val="05E0D704"/>
    <w:lvl w:ilvl="0" w:tplc="30F24510">
      <w:numFmt w:val="bullet"/>
      <w:lvlText w:val=""/>
      <w:lvlJc w:val="left"/>
      <w:pPr>
        <w:ind w:left="523" w:hanging="284"/>
      </w:pPr>
      <w:rPr>
        <w:rFonts w:ascii="Symbol" w:eastAsia="Symbol" w:hAnsi="Symbol" w:cs="Symbol" w:hint="default"/>
        <w:w w:val="99"/>
        <w:sz w:val="20"/>
        <w:szCs w:val="20"/>
        <w:lang w:val="en-GB" w:eastAsia="en-GB" w:bidi="en-GB"/>
      </w:rPr>
    </w:lvl>
    <w:lvl w:ilvl="1" w:tplc="EB34D028">
      <w:numFmt w:val="bullet"/>
      <w:lvlText w:val="•"/>
      <w:lvlJc w:val="left"/>
      <w:pPr>
        <w:ind w:left="1453" w:hanging="284"/>
      </w:pPr>
      <w:rPr>
        <w:rFonts w:hint="default"/>
        <w:lang w:val="en-GB" w:eastAsia="en-GB" w:bidi="en-GB"/>
      </w:rPr>
    </w:lvl>
    <w:lvl w:ilvl="2" w:tplc="2C80A68C">
      <w:numFmt w:val="bullet"/>
      <w:lvlText w:val="•"/>
      <w:lvlJc w:val="left"/>
      <w:pPr>
        <w:ind w:left="2387" w:hanging="284"/>
      </w:pPr>
      <w:rPr>
        <w:rFonts w:hint="default"/>
        <w:lang w:val="en-GB" w:eastAsia="en-GB" w:bidi="en-GB"/>
      </w:rPr>
    </w:lvl>
    <w:lvl w:ilvl="3" w:tplc="D99A9AC4">
      <w:numFmt w:val="bullet"/>
      <w:lvlText w:val="•"/>
      <w:lvlJc w:val="left"/>
      <w:pPr>
        <w:ind w:left="3321" w:hanging="284"/>
      </w:pPr>
      <w:rPr>
        <w:rFonts w:hint="default"/>
        <w:lang w:val="en-GB" w:eastAsia="en-GB" w:bidi="en-GB"/>
      </w:rPr>
    </w:lvl>
    <w:lvl w:ilvl="4" w:tplc="C722E19E">
      <w:numFmt w:val="bullet"/>
      <w:lvlText w:val="•"/>
      <w:lvlJc w:val="left"/>
      <w:pPr>
        <w:ind w:left="4254" w:hanging="284"/>
      </w:pPr>
      <w:rPr>
        <w:rFonts w:hint="default"/>
        <w:lang w:val="en-GB" w:eastAsia="en-GB" w:bidi="en-GB"/>
      </w:rPr>
    </w:lvl>
    <w:lvl w:ilvl="5" w:tplc="F578BD5E">
      <w:numFmt w:val="bullet"/>
      <w:lvlText w:val="•"/>
      <w:lvlJc w:val="left"/>
      <w:pPr>
        <w:ind w:left="5188" w:hanging="284"/>
      </w:pPr>
      <w:rPr>
        <w:rFonts w:hint="default"/>
        <w:lang w:val="en-GB" w:eastAsia="en-GB" w:bidi="en-GB"/>
      </w:rPr>
    </w:lvl>
    <w:lvl w:ilvl="6" w:tplc="340C0F66">
      <w:numFmt w:val="bullet"/>
      <w:lvlText w:val="•"/>
      <w:lvlJc w:val="left"/>
      <w:pPr>
        <w:ind w:left="6122" w:hanging="284"/>
      </w:pPr>
      <w:rPr>
        <w:rFonts w:hint="default"/>
        <w:lang w:val="en-GB" w:eastAsia="en-GB" w:bidi="en-GB"/>
      </w:rPr>
    </w:lvl>
    <w:lvl w:ilvl="7" w:tplc="1032B208">
      <w:numFmt w:val="bullet"/>
      <w:lvlText w:val="•"/>
      <w:lvlJc w:val="left"/>
      <w:pPr>
        <w:ind w:left="7055" w:hanging="284"/>
      </w:pPr>
      <w:rPr>
        <w:rFonts w:hint="default"/>
        <w:lang w:val="en-GB" w:eastAsia="en-GB" w:bidi="en-GB"/>
      </w:rPr>
    </w:lvl>
    <w:lvl w:ilvl="8" w:tplc="69CA0C46">
      <w:numFmt w:val="bullet"/>
      <w:lvlText w:val="•"/>
      <w:lvlJc w:val="left"/>
      <w:pPr>
        <w:ind w:left="7989" w:hanging="284"/>
      </w:pPr>
      <w:rPr>
        <w:rFonts w:hint="default"/>
        <w:lang w:val="en-GB" w:eastAsia="en-GB" w:bidi="en-GB"/>
      </w:rPr>
    </w:lvl>
  </w:abstractNum>
  <w:abstractNum w:abstractNumId="7" w15:restartNumberingAfterBreak="0">
    <w:nsid w:val="61734AB5"/>
    <w:multiLevelType w:val="hybridMultilevel"/>
    <w:tmpl w:val="B120A82E"/>
    <w:lvl w:ilvl="0" w:tplc="5872A42A">
      <w:numFmt w:val="bullet"/>
      <w:lvlText w:val=""/>
      <w:lvlJc w:val="left"/>
      <w:pPr>
        <w:ind w:left="496" w:hanging="284"/>
      </w:pPr>
      <w:rPr>
        <w:rFonts w:ascii="Symbol" w:eastAsia="Symbol" w:hAnsi="Symbol" w:cs="Symbol" w:hint="default"/>
        <w:w w:val="99"/>
        <w:sz w:val="20"/>
        <w:szCs w:val="20"/>
        <w:lang w:val="en-GB" w:eastAsia="en-GB" w:bidi="en-GB"/>
      </w:rPr>
    </w:lvl>
    <w:lvl w:ilvl="1" w:tplc="908CBE9A">
      <w:numFmt w:val="bullet"/>
      <w:lvlText w:val="•"/>
      <w:lvlJc w:val="left"/>
      <w:pPr>
        <w:ind w:left="913" w:hanging="284"/>
      </w:pPr>
      <w:rPr>
        <w:rFonts w:hint="default"/>
        <w:lang w:val="en-GB" w:eastAsia="en-GB" w:bidi="en-GB"/>
      </w:rPr>
    </w:lvl>
    <w:lvl w:ilvl="2" w:tplc="CB52C41C">
      <w:numFmt w:val="bullet"/>
      <w:lvlText w:val="•"/>
      <w:lvlJc w:val="left"/>
      <w:pPr>
        <w:ind w:left="1326" w:hanging="284"/>
      </w:pPr>
      <w:rPr>
        <w:rFonts w:hint="default"/>
        <w:lang w:val="en-GB" w:eastAsia="en-GB" w:bidi="en-GB"/>
      </w:rPr>
    </w:lvl>
    <w:lvl w:ilvl="3" w:tplc="235CE886">
      <w:numFmt w:val="bullet"/>
      <w:lvlText w:val="•"/>
      <w:lvlJc w:val="left"/>
      <w:pPr>
        <w:ind w:left="1739" w:hanging="284"/>
      </w:pPr>
      <w:rPr>
        <w:rFonts w:hint="default"/>
        <w:lang w:val="en-GB" w:eastAsia="en-GB" w:bidi="en-GB"/>
      </w:rPr>
    </w:lvl>
    <w:lvl w:ilvl="4" w:tplc="1382D94E">
      <w:numFmt w:val="bullet"/>
      <w:lvlText w:val="•"/>
      <w:lvlJc w:val="left"/>
      <w:pPr>
        <w:ind w:left="2152" w:hanging="284"/>
      </w:pPr>
      <w:rPr>
        <w:rFonts w:hint="default"/>
        <w:lang w:val="en-GB" w:eastAsia="en-GB" w:bidi="en-GB"/>
      </w:rPr>
    </w:lvl>
    <w:lvl w:ilvl="5" w:tplc="0C22DFBA">
      <w:numFmt w:val="bullet"/>
      <w:lvlText w:val="•"/>
      <w:lvlJc w:val="left"/>
      <w:pPr>
        <w:ind w:left="2566" w:hanging="284"/>
      </w:pPr>
      <w:rPr>
        <w:rFonts w:hint="default"/>
        <w:lang w:val="en-GB" w:eastAsia="en-GB" w:bidi="en-GB"/>
      </w:rPr>
    </w:lvl>
    <w:lvl w:ilvl="6" w:tplc="775CA782">
      <w:numFmt w:val="bullet"/>
      <w:lvlText w:val="•"/>
      <w:lvlJc w:val="left"/>
      <w:pPr>
        <w:ind w:left="2979" w:hanging="284"/>
      </w:pPr>
      <w:rPr>
        <w:rFonts w:hint="default"/>
        <w:lang w:val="en-GB" w:eastAsia="en-GB" w:bidi="en-GB"/>
      </w:rPr>
    </w:lvl>
    <w:lvl w:ilvl="7" w:tplc="BA303C08">
      <w:numFmt w:val="bullet"/>
      <w:lvlText w:val="•"/>
      <w:lvlJc w:val="left"/>
      <w:pPr>
        <w:ind w:left="3392" w:hanging="284"/>
      </w:pPr>
      <w:rPr>
        <w:rFonts w:hint="default"/>
        <w:lang w:val="en-GB" w:eastAsia="en-GB" w:bidi="en-GB"/>
      </w:rPr>
    </w:lvl>
    <w:lvl w:ilvl="8" w:tplc="65AAC648">
      <w:numFmt w:val="bullet"/>
      <w:lvlText w:val="•"/>
      <w:lvlJc w:val="left"/>
      <w:pPr>
        <w:ind w:left="3805" w:hanging="284"/>
      </w:pPr>
      <w:rPr>
        <w:rFonts w:hint="default"/>
        <w:lang w:val="en-GB" w:eastAsia="en-GB" w:bidi="en-GB"/>
      </w:rPr>
    </w:lvl>
  </w:abstractNum>
  <w:abstractNum w:abstractNumId="8" w15:restartNumberingAfterBreak="0">
    <w:nsid w:val="65A25254"/>
    <w:multiLevelType w:val="hybridMultilevel"/>
    <w:tmpl w:val="6596B936"/>
    <w:lvl w:ilvl="0" w:tplc="DA8E1736">
      <w:numFmt w:val="bullet"/>
      <w:lvlText w:val=""/>
      <w:lvlJc w:val="left"/>
      <w:pPr>
        <w:ind w:left="496" w:hanging="284"/>
      </w:pPr>
      <w:rPr>
        <w:rFonts w:ascii="Symbol" w:eastAsia="Symbol" w:hAnsi="Symbol" w:cs="Symbol" w:hint="default"/>
        <w:w w:val="99"/>
        <w:sz w:val="20"/>
        <w:szCs w:val="20"/>
        <w:lang w:val="en-GB" w:eastAsia="en-GB" w:bidi="en-GB"/>
      </w:rPr>
    </w:lvl>
    <w:lvl w:ilvl="1" w:tplc="BF3E5248">
      <w:numFmt w:val="bullet"/>
      <w:lvlText w:val="•"/>
      <w:lvlJc w:val="left"/>
      <w:pPr>
        <w:ind w:left="913" w:hanging="284"/>
      </w:pPr>
      <w:rPr>
        <w:rFonts w:hint="default"/>
        <w:lang w:val="en-GB" w:eastAsia="en-GB" w:bidi="en-GB"/>
      </w:rPr>
    </w:lvl>
    <w:lvl w:ilvl="2" w:tplc="1D0A5BBA">
      <w:numFmt w:val="bullet"/>
      <w:lvlText w:val="•"/>
      <w:lvlJc w:val="left"/>
      <w:pPr>
        <w:ind w:left="1326" w:hanging="284"/>
      </w:pPr>
      <w:rPr>
        <w:rFonts w:hint="default"/>
        <w:lang w:val="en-GB" w:eastAsia="en-GB" w:bidi="en-GB"/>
      </w:rPr>
    </w:lvl>
    <w:lvl w:ilvl="3" w:tplc="76505C8C">
      <w:numFmt w:val="bullet"/>
      <w:lvlText w:val="•"/>
      <w:lvlJc w:val="left"/>
      <w:pPr>
        <w:ind w:left="1739" w:hanging="284"/>
      </w:pPr>
      <w:rPr>
        <w:rFonts w:hint="default"/>
        <w:lang w:val="en-GB" w:eastAsia="en-GB" w:bidi="en-GB"/>
      </w:rPr>
    </w:lvl>
    <w:lvl w:ilvl="4" w:tplc="D7B846B2">
      <w:numFmt w:val="bullet"/>
      <w:lvlText w:val="•"/>
      <w:lvlJc w:val="left"/>
      <w:pPr>
        <w:ind w:left="2152" w:hanging="284"/>
      </w:pPr>
      <w:rPr>
        <w:rFonts w:hint="default"/>
        <w:lang w:val="en-GB" w:eastAsia="en-GB" w:bidi="en-GB"/>
      </w:rPr>
    </w:lvl>
    <w:lvl w:ilvl="5" w:tplc="71CC2E80">
      <w:numFmt w:val="bullet"/>
      <w:lvlText w:val="•"/>
      <w:lvlJc w:val="left"/>
      <w:pPr>
        <w:ind w:left="2566" w:hanging="284"/>
      </w:pPr>
      <w:rPr>
        <w:rFonts w:hint="default"/>
        <w:lang w:val="en-GB" w:eastAsia="en-GB" w:bidi="en-GB"/>
      </w:rPr>
    </w:lvl>
    <w:lvl w:ilvl="6" w:tplc="6EAE87E2">
      <w:numFmt w:val="bullet"/>
      <w:lvlText w:val="•"/>
      <w:lvlJc w:val="left"/>
      <w:pPr>
        <w:ind w:left="2979" w:hanging="284"/>
      </w:pPr>
      <w:rPr>
        <w:rFonts w:hint="default"/>
        <w:lang w:val="en-GB" w:eastAsia="en-GB" w:bidi="en-GB"/>
      </w:rPr>
    </w:lvl>
    <w:lvl w:ilvl="7" w:tplc="4AD43BEE">
      <w:numFmt w:val="bullet"/>
      <w:lvlText w:val="•"/>
      <w:lvlJc w:val="left"/>
      <w:pPr>
        <w:ind w:left="3392" w:hanging="284"/>
      </w:pPr>
      <w:rPr>
        <w:rFonts w:hint="default"/>
        <w:lang w:val="en-GB" w:eastAsia="en-GB" w:bidi="en-GB"/>
      </w:rPr>
    </w:lvl>
    <w:lvl w:ilvl="8" w:tplc="9DF8CC86">
      <w:numFmt w:val="bullet"/>
      <w:lvlText w:val="•"/>
      <w:lvlJc w:val="left"/>
      <w:pPr>
        <w:ind w:left="3805" w:hanging="284"/>
      </w:pPr>
      <w:rPr>
        <w:rFonts w:hint="default"/>
        <w:lang w:val="en-GB" w:eastAsia="en-GB" w:bidi="en-GB"/>
      </w:rPr>
    </w:lvl>
  </w:abstractNum>
  <w:abstractNum w:abstractNumId="9" w15:restartNumberingAfterBreak="0">
    <w:nsid w:val="6C2B6BF7"/>
    <w:multiLevelType w:val="hybridMultilevel"/>
    <w:tmpl w:val="66C279D0"/>
    <w:lvl w:ilvl="0" w:tplc="9EAEE924">
      <w:numFmt w:val="bullet"/>
      <w:lvlText w:val=""/>
      <w:lvlJc w:val="left"/>
      <w:pPr>
        <w:ind w:left="808" w:hanging="360"/>
      </w:pPr>
      <w:rPr>
        <w:rFonts w:ascii="Symbol" w:eastAsia="Symbol" w:hAnsi="Symbol" w:cs="Symbol" w:hint="default"/>
        <w:w w:val="99"/>
        <w:sz w:val="20"/>
        <w:szCs w:val="20"/>
        <w:lang w:val="en-GB" w:eastAsia="en-GB" w:bidi="en-GB"/>
      </w:rPr>
    </w:lvl>
    <w:lvl w:ilvl="1" w:tplc="C3844F1C">
      <w:numFmt w:val="bullet"/>
      <w:lvlText w:val="•"/>
      <w:lvlJc w:val="left"/>
      <w:pPr>
        <w:ind w:left="1718" w:hanging="360"/>
      </w:pPr>
      <w:rPr>
        <w:rFonts w:hint="default"/>
        <w:lang w:val="en-GB" w:eastAsia="en-GB" w:bidi="en-GB"/>
      </w:rPr>
    </w:lvl>
    <w:lvl w:ilvl="2" w:tplc="444EE476">
      <w:numFmt w:val="bullet"/>
      <w:lvlText w:val="•"/>
      <w:lvlJc w:val="left"/>
      <w:pPr>
        <w:ind w:left="2636" w:hanging="360"/>
      </w:pPr>
      <w:rPr>
        <w:rFonts w:hint="default"/>
        <w:lang w:val="en-GB" w:eastAsia="en-GB" w:bidi="en-GB"/>
      </w:rPr>
    </w:lvl>
    <w:lvl w:ilvl="3" w:tplc="10D4D14E">
      <w:numFmt w:val="bullet"/>
      <w:lvlText w:val="•"/>
      <w:lvlJc w:val="left"/>
      <w:pPr>
        <w:ind w:left="3554" w:hanging="360"/>
      </w:pPr>
      <w:rPr>
        <w:rFonts w:hint="default"/>
        <w:lang w:val="en-GB" w:eastAsia="en-GB" w:bidi="en-GB"/>
      </w:rPr>
    </w:lvl>
    <w:lvl w:ilvl="4" w:tplc="5DEED09C">
      <w:numFmt w:val="bullet"/>
      <w:lvlText w:val="•"/>
      <w:lvlJc w:val="left"/>
      <w:pPr>
        <w:ind w:left="4472" w:hanging="360"/>
      </w:pPr>
      <w:rPr>
        <w:rFonts w:hint="default"/>
        <w:lang w:val="en-GB" w:eastAsia="en-GB" w:bidi="en-GB"/>
      </w:rPr>
    </w:lvl>
    <w:lvl w:ilvl="5" w:tplc="A49EC4C6">
      <w:numFmt w:val="bullet"/>
      <w:lvlText w:val="•"/>
      <w:lvlJc w:val="left"/>
      <w:pPr>
        <w:ind w:left="5390" w:hanging="360"/>
      </w:pPr>
      <w:rPr>
        <w:rFonts w:hint="default"/>
        <w:lang w:val="en-GB" w:eastAsia="en-GB" w:bidi="en-GB"/>
      </w:rPr>
    </w:lvl>
    <w:lvl w:ilvl="6" w:tplc="5C603B80">
      <w:numFmt w:val="bullet"/>
      <w:lvlText w:val="•"/>
      <w:lvlJc w:val="left"/>
      <w:pPr>
        <w:ind w:left="6308" w:hanging="360"/>
      </w:pPr>
      <w:rPr>
        <w:rFonts w:hint="default"/>
        <w:lang w:val="en-GB" w:eastAsia="en-GB" w:bidi="en-GB"/>
      </w:rPr>
    </w:lvl>
    <w:lvl w:ilvl="7" w:tplc="056C84A4">
      <w:numFmt w:val="bullet"/>
      <w:lvlText w:val="•"/>
      <w:lvlJc w:val="left"/>
      <w:pPr>
        <w:ind w:left="7227" w:hanging="360"/>
      </w:pPr>
      <w:rPr>
        <w:rFonts w:hint="default"/>
        <w:lang w:val="en-GB" w:eastAsia="en-GB" w:bidi="en-GB"/>
      </w:rPr>
    </w:lvl>
    <w:lvl w:ilvl="8" w:tplc="0E8E9E9C">
      <w:numFmt w:val="bullet"/>
      <w:lvlText w:val="•"/>
      <w:lvlJc w:val="left"/>
      <w:pPr>
        <w:ind w:left="8145" w:hanging="360"/>
      </w:pPr>
      <w:rPr>
        <w:rFonts w:hint="default"/>
        <w:lang w:val="en-GB" w:eastAsia="en-GB" w:bidi="en-GB"/>
      </w:rPr>
    </w:lvl>
  </w:abstractNum>
  <w:abstractNum w:abstractNumId="10" w15:restartNumberingAfterBreak="0">
    <w:nsid w:val="6E6F6DF1"/>
    <w:multiLevelType w:val="hybridMultilevel"/>
    <w:tmpl w:val="1AC689CC"/>
    <w:lvl w:ilvl="0" w:tplc="B70A99FE">
      <w:numFmt w:val="bullet"/>
      <w:lvlText w:val=""/>
      <w:lvlJc w:val="left"/>
      <w:pPr>
        <w:ind w:left="496" w:hanging="284"/>
      </w:pPr>
      <w:rPr>
        <w:rFonts w:ascii="Symbol" w:eastAsia="Symbol" w:hAnsi="Symbol" w:cs="Symbol" w:hint="default"/>
        <w:w w:val="99"/>
        <w:sz w:val="20"/>
        <w:szCs w:val="20"/>
        <w:lang w:val="en-GB" w:eastAsia="en-GB" w:bidi="en-GB"/>
      </w:rPr>
    </w:lvl>
    <w:lvl w:ilvl="1" w:tplc="1FBCCAFE">
      <w:numFmt w:val="bullet"/>
      <w:lvlText w:val="•"/>
      <w:lvlJc w:val="left"/>
      <w:pPr>
        <w:ind w:left="913" w:hanging="284"/>
      </w:pPr>
      <w:rPr>
        <w:rFonts w:hint="default"/>
        <w:lang w:val="en-GB" w:eastAsia="en-GB" w:bidi="en-GB"/>
      </w:rPr>
    </w:lvl>
    <w:lvl w:ilvl="2" w:tplc="297E3404">
      <w:numFmt w:val="bullet"/>
      <w:lvlText w:val="•"/>
      <w:lvlJc w:val="left"/>
      <w:pPr>
        <w:ind w:left="1326" w:hanging="284"/>
      </w:pPr>
      <w:rPr>
        <w:rFonts w:hint="default"/>
        <w:lang w:val="en-GB" w:eastAsia="en-GB" w:bidi="en-GB"/>
      </w:rPr>
    </w:lvl>
    <w:lvl w:ilvl="3" w:tplc="FE2EB5E6">
      <w:numFmt w:val="bullet"/>
      <w:lvlText w:val="•"/>
      <w:lvlJc w:val="left"/>
      <w:pPr>
        <w:ind w:left="1739" w:hanging="284"/>
      </w:pPr>
      <w:rPr>
        <w:rFonts w:hint="default"/>
        <w:lang w:val="en-GB" w:eastAsia="en-GB" w:bidi="en-GB"/>
      </w:rPr>
    </w:lvl>
    <w:lvl w:ilvl="4" w:tplc="B120B2AC">
      <w:numFmt w:val="bullet"/>
      <w:lvlText w:val="•"/>
      <w:lvlJc w:val="left"/>
      <w:pPr>
        <w:ind w:left="2152" w:hanging="284"/>
      </w:pPr>
      <w:rPr>
        <w:rFonts w:hint="default"/>
        <w:lang w:val="en-GB" w:eastAsia="en-GB" w:bidi="en-GB"/>
      </w:rPr>
    </w:lvl>
    <w:lvl w:ilvl="5" w:tplc="FAB0C328">
      <w:numFmt w:val="bullet"/>
      <w:lvlText w:val="•"/>
      <w:lvlJc w:val="left"/>
      <w:pPr>
        <w:ind w:left="2566" w:hanging="284"/>
      </w:pPr>
      <w:rPr>
        <w:rFonts w:hint="default"/>
        <w:lang w:val="en-GB" w:eastAsia="en-GB" w:bidi="en-GB"/>
      </w:rPr>
    </w:lvl>
    <w:lvl w:ilvl="6" w:tplc="7CAC3B56">
      <w:numFmt w:val="bullet"/>
      <w:lvlText w:val="•"/>
      <w:lvlJc w:val="left"/>
      <w:pPr>
        <w:ind w:left="2979" w:hanging="284"/>
      </w:pPr>
      <w:rPr>
        <w:rFonts w:hint="default"/>
        <w:lang w:val="en-GB" w:eastAsia="en-GB" w:bidi="en-GB"/>
      </w:rPr>
    </w:lvl>
    <w:lvl w:ilvl="7" w:tplc="D88045A2">
      <w:numFmt w:val="bullet"/>
      <w:lvlText w:val="•"/>
      <w:lvlJc w:val="left"/>
      <w:pPr>
        <w:ind w:left="3392" w:hanging="284"/>
      </w:pPr>
      <w:rPr>
        <w:rFonts w:hint="default"/>
        <w:lang w:val="en-GB" w:eastAsia="en-GB" w:bidi="en-GB"/>
      </w:rPr>
    </w:lvl>
    <w:lvl w:ilvl="8" w:tplc="A40E3FFA">
      <w:numFmt w:val="bullet"/>
      <w:lvlText w:val="•"/>
      <w:lvlJc w:val="left"/>
      <w:pPr>
        <w:ind w:left="3805" w:hanging="284"/>
      </w:pPr>
      <w:rPr>
        <w:rFonts w:hint="default"/>
        <w:lang w:val="en-GB" w:eastAsia="en-GB" w:bidi="en-GB"/>
      </w:rPr>
    </w:lvl>
  </w:abstractNum>
  <w:abstractNum w:abstractNumId="11" w15:restartNumberingAfterBreak="0">
    <w:nsid w:val="756733A1"/>
    <w:multiLevelType w:val="hybridMultilevel"/>
    <w:tmpl w:val="AF74A432"/>
    <w:lvl w:ilvl="0" w:tplc="9C226CE2">
      <w:numFmt w:val="bullet"/>
      <w:lvlText w:val=""/>
      <w:lvlJc w:val="left"/>
      <w:pPr>
        <w:ind w:left="496" w:hanging="284"/>
      </w:pPr>
      <w:rPr>
        <w:rFonts w:ascii="Symbol" w:eastAsia="Symbol" w:hAnsi="Symbol" w:cs="Symbol" w:hint="default"/>
        <w:w w:val="99"/>
        <w:sz w:val="20"/>
        <w:szCs w:val="20"/>
        <w:lang w:val="en-GB" w:eastAsia="en-GB" w:bidi="en-GB"/>
      </w:rPr>
    </w:lvl>
    <w:lvl w:ilvl="1" w:tplc="AE7A1188">
      <w:numFmt w:val="bullet"/>
      <w:lvlText w:val="•"/>
      <w:lvlJc w:val="left"/>
      <w:pPr>
        <w:ind w:left="913" w:hanging="284"/>
      </w:pPr>
      <w:rPr>
        <w:rFonts w:hint="default"/>
        <w:lang w:val="en-GB" w:eastAsia="en-GB" w:bidi="en-GB"/>
      </w:rPr>
    </w:lvl>
    <w:lvl w:ilvl="2" w:tplc="E5B4D99C">
      <w:numFmt w:val="bullet"/>
      <w:lvlText w:val="•"/>
      <w:lvlJc w:val="left"/>
      <w:pPr>
        <w:ind w:left="1326" w:hanging="284"/>
      </w:pPr>
      <w:rPr>
        <w:rFonts w:hint="default"/>
        <w:lang w:val="en-GB" w:eastAsia="en-GB" w:bidi="en-GB"/>
      </w:rPr>
    </w:lvl>
    <w:lvl w:ilvl="3" w:tplc="D5F473FC">
      <w:numFmt w:val="bullet"/>
      <w:lvlText w:val="•"/>
      <w:lvlJc w:val="left"/>
      <w:pPr>
        <w:ind w:left="1739" w:hanging="284"/>
      </w:pPr>
      <w:rPr>
        <w:rFonts w:hint="default"/>
        <w:lang w:val="en-GB" w:eastAsia="en-GB" w:bidi="en-GB"/>
      </w:rPr>
    </w:lvl>
    <w:lvl w:ilvl="4" w:tplc="055CFCF2">
      <w:numFmt w:val="bullet"/>
      <w:lvlText w:val="•"/>
      <w:lvlJc w:val="left"/>
      <w:pPr>
        <w:ind w:left="2152" w:hanging="284"/>
      </w:pPr>
      <w:rPr>
        <w:rFonts w:hint="default"/>
        <w:lang w:val="en-GB" w:eastAsia="en-GB" w:bidi="en-GB"/>
      </w:rPr>
    </w:lvl>
    <w:lvl w:ilvl="5" w:tplc="77EAB538">
      <w:numFmt w:val="bullet"/>
      <w:lvlText w:val="•"/>
      <w:lvlJc w:val="left"/>
      <w:pPr>
        <w:ind w:left="2566" w:hanging="284"/>
      </w:pPr>
      <w:rPr>
        <w:rFonts w:hint="default"/>
        <w:lang w:val="en-GB" w:eastAsia="en-GB" w:bidi="en-GB"/>
      </w:rPr>
    </w:lvl>
    <w:lvl w:ilvl="6" w:tplc="A97A4E86">
      <w:numFmt w:val="bullet"/>
      <w:lvlText w:val="•"/>
      <w:lvlJc w:val="left"/>
      <w:pPr>
        <w:ind w:left="2979" w:hanging="284"/>
      </w:pPr>
      <w:rPr>
        <w:rFonts w:hint="default"/>
        <w:lang w:val="en-GB" w:eastAsia="en-GB" w:bidi="en-GB"/>
      </w:rPr>
    </w:lvl>
    <w:lvl w:ilvl="7" w:tplc="CDD4F4F8">
      <w:numFmt w:val="bullet"/>
      <w:lvlText w:val="•"/>
      <w:lvlJc w:val="left"/>
      <w:pPr>
        <w:ind w:left="3392" w:hanging="284"/>
      </w:pPr>
      <w:rPr>
        <w:rFonts w:hint="default"/>
        <w:lang w:val="en-GB" w:eastAsia="en-GB" w:bidi="en-GB"/>
      </w:rPr>
    </w:lvl>
    <w:lvl w:ilvl="8" w:tplc="50EE1A70">
      <w:numFmt w:val="bullet"/>
      <w:lvlText w:val="•"/>
      <w:lvlJc w:val="left"/>
      <w:pPr>
        <w:ind w:left="3805" w:hanging="284"/>
      </w:pPr>
      <w:rPr>
        <w:rFonts w:hint="default"/>
        <w:lang w:val="en-GB" w:eastAsia="en-GB" w:bidi="en-GB"/>
      </w:rPr>
    </w:lvl>
  </w:abstractNum>
  <w:abstractNum w:abstractNumId="12" w15:restartNumberingAfterBreak="0">
    <w:nsid w:val="79AF0B33"/>
    <w:multiLevelType w:val="hybridMultilevel"/>
    <w:tmpl w:val="8B164F10"/>
    <w:lvl w:ilvl="0" w:tplc="94AAAC48">
      <w:numFmt w:val="bullet"/>
      <w:lvlText w:val=""/>
      <w:lvlJc w:val="left"/>
      <w:pPr>
        <w:ind w:left="496" w:hanging="284"/>
      </w:pPr>
      <w:rPr>
        <w:rFonts w:ascii="Symbol" w:eastAsia="Symbol" w:hAnsi="Symbol" w:cs="Symbol" w:hint="default"/>
        <w:w w:val="99"/>
        <w:sz w:val="20"/>
        <w:szCs w:val="20"/>
        <w:lang w:val="en-GB" w:eastAsia="en-GB" w:bidi="en-GB"/>
      </w:rPr>
    </w:lvl>
    <w:lvl w:ilvl="1" w:tplc="C1DED3DE">
      <w:numFmt w:val="bullet"/>
      <w:lvlText w:val="•"/>
      <w:lvlJc w:val="left"/>
      <w:pPr>
        <w:ind w:left="913" w:hanging="284"/>
      </w:pPr>
      <w:rPr>
        <w:rFonts w:hint="default"/>
        <w:lang w:val="en-GB" w:eastAsia="en-GB" w:bidi="en-GB"/>
      </w:rPr>
    </w:lvl>
    <w:lvl w:ilvl="2" w:tplc="9FBA1B6A">
      <w:numFmt w:val="bullet"/>
      <w:lvlText w:val="•"/>
      <w:lvlJc w:val="left"/>
      <w:pPr>
        <w:ind w:left="1326" w:hanging="284"/>
      </w:pPr>
      <w:rPr>
        <w:rFonts w:hint="default"/>
        <w:lang w:val="en-GB" w:eastAsia="en-GB" w:bidi="en-GB"/>
      </w:rPr>
    </w:lvl>
    <w:lvl w:ilvl="3" w:tplc="F5F2ED1C">
      <w:numFmt w:val="bullet"/>
      <w:lvlText w:val="•"/>
      <w:lvlJc w:val="left"/>
      <w:pPr>
        <w:ind w:left="1739" w:hanging="284"/>
      </w:pPr>
      <w:rPr>
        <w:rFonts w:hint="default"/>
        <w:lang w:val="en-GB" w:eastAsia="en-GB" w:bidi="en-GB"/>
      </w:rPr>
    </w:lvl>
    <w:lvl w:ilvl="4" w:tplc="E8709220">
      <w:numFmt w:val="bullet"/>
      <w:lvlText w:val="•"/>
      <w:lvlJc w:val="left"/>
      <w:pPr>
        <w:ind w:left="2152" w:hanging="284"/>
      </w:pPr>
      <w:rPr>
        <w:rFonts w:hint="default"/>
        <w:lang w:val="en-GB" w:eastAsia="en-GB" w:bidi="en-GB"/>
      </w:rPr>
    </w:lvl>
    <w:lvl w:ilvl="5" w:tplc="63F67272">
      <w:numFmt w:val="bullet"/>
      <w:lvlText w:val="•"/>
      <w:lvlJc w:val="left"/>
      <w:pPr>
        <w:ind w:left="2566" w:hanging="284"/>
      </w:pPr>
      <w:rPr>
        <w:rFonts w:hint="default"/>
        <w:lang w:val="en-GB" w:eastAsia="en-GB" w:bidi="en-GB"/>
      </w:rPr>
    </w:lvl>
    <w:lvl w:ilvl="6" w:tplc="F93ACADC">
      <w:numFmt w:val="bullet"/>
      <w:lvlText w:val="•"/>
      <w:lvlJc w:val="left"/>
      <w:pPr>
        <w:ind w:left="2979" w:hanging="284"/>
      </w:pPr>
      <w:rPr>
        <w:rFonts w:hint="default"/>
        <w:lang w:val="en-GB" w:eastAsia="en-GB" w:bidi="en-GB"/>
      </w:rPr>
    </w:lvl>
    <w:lvl w:ilvl="7" w:tplc="1040ACD2">
      <w:numFmt w:val="bullet"/>
      <w:lvlText w:val="•"/>
      <w:lvlJc w:val="left"/>
      <w:pPr>
        <w:ind w:left="3392" w:hanging="284"/>
      </w:pPr>
      <w:rPr>
        <w:rFonts w:hint="default"/>
        <w:lang w:val="en-GB" w:eastAsia="en-GB" w:bidi="en-GB"/>
      </w:rPr>
    </w:lvl>
    <w:lvl w:ilvl="8" w:tplc="77649676">
      <w:numFmt w:val="bullet"/>
      <w:lvlText w:val="•"/>
      <w:lvlJc w:val="left"/>
      <w:pPr>
        <w:ind w:left="3805" w:hanging="284"/>
      </w:pPr>
      <w:rPr>
        <w:rFonts w:hint="default"/>
        <w:lang w:val="en-GB" w:eastAsia="en-GB" w:bidi="en-GB"/>
      </w:rPr>
    </w:lvl>
  </w:abstractNum>
  <w:num w:numId="1">
    <w:abstractNumId w:val="8"/>
  </w:num>
  <w:num w:numId="2">
    <w:abstractNumId w:val="10"/>
  </w:num>
  <w:num w:numId="3">
    <w:abstractNumId w:val="11"/>
  </w:num>
  <w:num w:numId="4">
    <w:abstractNumId w:val="7"/>
  </w:num>
  <w:num w:numId="5">
    <w:abstractNumId w:val="1"/>
  </w:num>
  <w:num w:numId="6">
    <w:abstractNumId w:val="3"/>
  </w:num>
  <w:num w:numId="7">
    <w:abstractNumId w:val="0"/>
  </w:num>
  <w:num w:numId="8">
    <w:abstractNumId w:val="2"/>
  </w:num>
  <w:num w:numId="9">
    <w:abstractNumId w:val="12"/>
  </w:num>
  <w:num w:numId="10">
    <w:abstractNumId w:val="9"/>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A1B"/>
    <w:rsid w:val="00182A1B"/>
    <w:rsid w:val="001B23FC"/>
    <w:rsid w:val="001C5C58"/>
    <w:rsid w:val="00205D8E"/>
    <w:rsid w:val="004110D3"/>
    <w:rsid w:val="005109A4"/>
    <w:rsid w:val="008303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2D2C9E"/>
  <w15:docId w15:val="{35B7273B-F7C4-4446-A8F0-3F88C63A4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20"/>
      <w:ind w:left="112"/>
      <w:outlineLvl w:val="0"/>
    </w:pPr>
    <w:rPr>
      <w:rFonts w:ascii="Calibri" w:eastAsia="Calibri" w:hAnsi="Calibri" w:cs="Calibri"/>
      <w:sz w:val="40"/>
      <w:szCs w:val="40"/>
    </w:rPr>
  </w:style>
  <w:style w:type="paragraph" w:styleId="Heading2">
    <w:name w:val="heading 2"/>
    <w:basedOn w:val="Normal"/>
    <w:uiPriority w:val="9"/>
    <w:unhideWhenUsed/>
    <w:qFormat/>
    <w:pPr>
      <w:spacing w:before="93"/>
      <w:ind w:left="1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403" w:hanging="361"/>
    </w:pPr>
  </w:style>
  <w:style w:type="paragraph" w:customStyle="1" w:styleId="TableParagraph">
    <w:name w:val="Table Paragraph"/>
    <w:basedOn w:val="Normal"/>
    <w:uiPriority w:val="1"/>
    <w:qFormat/>
    <w:pPr>
      <w:ind w:left="496"/>
    </w:pPr>
  </w:style>
  <w:style w:type="paragraph" w:styleId="BalloonText">
    <w:name w:val="Balloon Text"/>
    <w:basedOn w:val="Normal"/>
    <w:link w:val="BalloonTextChar"/>
    <w:uiPriority w:val="99"/>
    <w:semiHidden/>
    <w:unhideWhenUsed/>
    <w:rsid w:val="00205D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D8E"/>
    <w:rPr>
      <w:rFonts w:ascii="Segoe UI" w:eastAsia="Arial" w:hAnsi="Segoe UI" w:cs="Segoe UI"/>
      <w:sz w:val="18"/>
      <w:szCs w:val="18"/>
      <w:lang w:val="en-GB" w:eastAsia="en-GB" w:bidi="en-GB"/>
    </w:rPr>
  </w:style>
  <w:style w:type="paragraph" w:styleId="Header">
    <w:name w:val="header"/>
    <w:basedOn w:val="Normal"/>
    <w:link w:val="HeaderChar"/>
    <w:uiPriority w:val="99"/>
    <w:unhideWhenUsed/>
    <w:rsid w:val="00205D8E"/>
    <w:pPr>
      <w:tabs>
        <w:tab w:val="center" w:pos="4513"/>
        <w:tab w:val="right" w:pos="9026"/>
      </w:tabs>
    </w:pPr>
  </w:style>
  <w:style w:type="character" w:customStyle="1" w:styleId="HeaderChar">
    <w:name w:val="Header Char"/>
    <w:basedOn w:val="DefaultParagraphFont"/>
    <w:link w:val="Header"/>
    <w:uiPriority w:val="99"/>
    <w:rsid w:val="00205D8E"/>
    <w:rPr>
      <w:rFonts w:ascii="Arial" w:eastAsia="Arial" w:hAnsi="Arial" w:cs="Arial"/>
      <w:lang w:val="en-GB" w:eastAsia="en-GB" w:bidi="en-GB"/>
    </w:rPr>
  </w:style>
  <w:style w:type="paragraph" w:styleId="Footer">
    <w:name w:val="footer"/>
    <w:basedOn w:val="Normal"/>
    <w:link w:val="FooterChar"/>
    <w:uiPriority w:val="99"/>
    <w:unhideWhenUsed/>
    <w:rsid w:val="00205D8E"/>
    <w:pPr>
      <w:tabs>
        <w:tab w:val="center" w:pos="4513"/>
        <w:tab w:val="right" w:pos="9026"/>
      </w:tabs>
    </w:pPr>
  </w:style>
  <w:style w:type="character" w:customStyle="1" w:styleId="FooterChar">
    <w:name w:val="Footer Char"/>
    <w:basedOn w:val="DefaultParagraphFont"/>
    <w:link w:val="Footer"/>
    <w:uiPriority w:val="99"/>
    <w:rsid w:val="00205D8E"/>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8303C9"/>
    <w:rPr>
      <w:sz w:val="16"/>
      <w:szCs w:val="16"/>
    </w:rPr>
  </w:style>
  <w:style w:type="paragraph" w:styleId="CommentText">
    <w:name w:val="annotation text"/>
    <w:basedOn w:val="Normal"/>
    <w:link w:val="CommentTextChar"/>
    <w:uiPriority w:val="99"/>
    <w:semiHidden/>
    <w:unhideWhenUsed/>
    <w:rsid w:val="008303C9"/>
    <w:rPr>
      <w:sz w:val="20"/>
      <w:szCs w:val="20"/>
    </w:rPr>
  </w:style>
  <w:style w:type="character" w:customStyle="1" w:styleId="CommentTextChar">
    <w:name w:val="Comment Text Char"/>
    <w:basedOn w:val="DefaultParagraphFont"/>
    <w:link w:val="CommentText"/>
    <w:uiPriority w:val="99"/>
    <w:semiHidden/>
    <w:rsid w:val="008303C9"/>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303C9"/>
    <w:rPr>
      <w:b/>
      <w:bCs/>
    </w:rPr>
  </w:style>
  <w:style w:type="character" w:customStyle="1" w:styleId="CommentSubjectChar">
    <w:name w:val="Comment Subject Char"/>
    <w:basedOn w:val="CommentTextChar"/>
    <w:link w:val="CommentSubject"/>
    <w:uiPriority w:val="99"/>
    <w:semiHidden/>
    <w:rsid w:val="008303C9"/>
    <w:rPr>
      <w:rFonts w:ascii="Arial" w:eastAsia="Arial" w:hAnsi="Arial" w:cs="Arial"/>
      <w:b/>
      <w:bCs/>
      <w:sz w:val="20"/>
      <w:szCs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1211</Words>
  <Characters>6904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Parsonson | OneSchool Global</dc:creator>
  <cp:lastModifiedBy>Lauren Martin | OneSchool Global</cp:lastModifiedBy>
  <cp:revision>2</cp:revision>
  <dcterms:created xsi:type="dcterms:W3CDTF">2020-11-19T18:40:00Z</dcterms:created>
  <dcterms:modified xsi:type="dcterms:W3CDTF">2020-11-19T18:40:00Z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Acrobat PDFMaker 19 for Word</vt:lpwstr>
  </property>
  <property fmtid="{D5CDD505-2E9C-101B-9397-08002B2CF9AE}" pid="4" name="LastSaved">
    <vt:filetime>2020-11-16T00:00:00Z</vt:filetime>
  </property>
</Properties>
</file>