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2E" w:rsidRPr="008A6136" w:rsidRDefault="000A4F43">
      <w:pPr>
        <w:rPr>
          <w:rFonts w:ascii="Verdana" w:hAnsi="Verdana"/>
        </w:rPr>
      </w:pPr>
      <w:r w:rsidRPr="008A6136">
        <w:rPr>
          <w:rFonts w:ascii="Verdana" w:hAnsi="Verdana"/>
          <w:noProof/>
          <w:lang w:eastAsia="en-GB"/>
        </w:rPr>
        <w:drawing>
          <wp:inline distT="0" distB="0" distL="0" distR="0">
            <wp:extent cx="3257550" cy="809625"/>
            <wp:effectExtent l="19050" t="0" r="0" b="0"/>
            <wp:docPr id="2" name="Picture 2" descr="2750_bilborough_logo_fina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0_bilborough_logo_final PANTONE"/>
                    <pic:cNvPicPr>
                      <a:picLocks noChangeAspect="1" noChangeArrowheads="1"/>
                    </pic:cNvPicPr>
                  </pic:nvPicPr>
                  <pic:blipFill>
                    <a:blip r:embed="rId7" cstate="print"/>
                    <a:srcRect/>
                    <a:stretch>
                      <a:fillRect/>
                    </a:stretch>
                  </pic:blipFill>
                  <pic:spPr bwMode="auto">
                    <a:xfrm>
                      <a:off x="0" y="0"/>
                      <a:ext cx="3257550" cy="809625"/>
                    </a:xfrm>
                    <a:prstGeom prst="rect">
                      <a:avLst/>
                    </a:prstGeom>
                    <a:noFill/>
                    <a:ln w="9525">
                      <a:noFill/>
                      <a:miter lim="800000"/>
                      <a:headEnd/>
                      <a:tailEnd/>
                    </a:ln>
                  </pic:spPr>
                </pic:pic>
              </a:graphicData>
            </a:graphic>
          </wp:inline>
        </w:drawing>
      </w:r>
    </w:p>
    <w:p w:rsidR="00D15C2E" w:rsidRPr="008A6136" w:rsidRDefault="00D15C2E">
      <w:pPr>
        <w:rPr>
          <w:rFonts w:ascii="Verdana" w:hAnsi="Verdana"/>
        </w:rPr>
      </w:pPr>
    </w:p>
    <w:p w:rsidR="00D15C2E" w:rsidRPr="008A6136" w:rsidRDefault="00D15C2E">
      <w:pPr>
        <w:pBdr>
          <w:bottom w:val="single" w:sz="12" w:space="1" w:color="auto"/>
        </w:pBdr>
        <w:rPr>
          <w:rFonts w:ascii="Verdana" w:hAnsi="Verdana"/>
          <w:b/>
          <w:bCs/>
          <w:sz w:val="32"/>
        </w:rPr>
      </w:pPr>
    </w:p>
    <w:p w:rsidR="00D15C2E" w:rsidRPr="008A6136" w:rsidRDefault="00D15C2E">
      <w:pPr>
        <w:rPr>
          <w:rFonts w:ascii="Verdana" w:hAnsi="Verdana" w:cs="Arial"/>
          <w:b/>
          <w:bCs/>
          <w:sz w:val="32"/>
        </w:rPr>
      </w:pPr>
    </w:p>
    <w:p w:rsidR="00D15C2E" w:rsidRPr="008A6136" w:rsidRDefault="00D15C2E">
      <w:pPr>
        <w:rPr>
          <w:rFonts w:ascii="Verdana" w:hAnsi="Verdana" w:cs="Arial"/>
          <w:b/>
          <w:bCs/>
          <w:sz w:val="32"/>
        </w:rPr>
      </w:pPr>
      <w:r w:rsidRPr="008A6136">
        <w:rPr>
          <w:rFonts w:ascii="Verdana" w:hAnsi="Verdana" w:cs="Arial"/>
          <w:b/>
          <w:bCs/>
          <w:sz w:val="32"/>
        </w:rPr>
        <w:t xml:space="preserve">Job Description: </w:t>
      </w:r>
      <w:r w:rsidR="00226CA5" w:rsidRPr="008A6136">
        <w:rPr>
          <w:rFonts w:ascii="Verdana" w:hAnsi="Verdana" w:cs="Arial"/>
          <w:b/>
          <w:bCs/>
          <w:sz w:val="32"/>
        </w:rPr>
        <w:t>Personal Tutor</w:t>
      </w:r>
    </w:p>
    <w:p w:rsidR="00D15C2E" w:rsidRPr="008A6136" w:rsidRDefault="00D15C2E" w:rsidP="00E90383">
      <w:pPr>
        <w:pBdr>
          <w:bottom w:val="single" w:sz="12" w:space="2" w:color="auto"/>
        </w:pBdr>
        <w:rPr>
          <w:rFonts w:ascii="Verdana" w:hAnsi="Verdana" w:cs="Arial"/>
          <w:b/>
          <w:bCs/>
          <w:sz w:val="32"/>
        </w:rPr>
      </w:pPr>
    </w:p>
    <w:p w:rsidR="00D15C2E" w:rsidRPr="008A6136" w:rsidRDefault="00D15C2E">
      <w:pPr>
        <w:rPr>
          <w:rFonts w:ascii="Verdana" w:hAnsi="Verdana" w:cs="Arial"/>
          <w:b/>
          <w:bCs/>
          <w:sz w:val="32"/>
        </w:rPr>
      </w:pPr>
    </w:p>
    <w:p w:rsidR="00D15C2E" w:rsidRPr="008A6136" w:rsidRDefault="00D15C2E">
      <w:pPr>
        <w:rPr>
          <w:rFonts w:ascii="Verdana" w:hAnsi="Verdana" w:cs="Arial"/>
          <w:b/>
          <w:bCs/>
          <w:sz w:val="22"/>
        </w:rPr>
      </w:pPr>
      <w:r w:rsidRPr="008A6136">
        <w:rPr>
          <w:rFonts w:ascii="Verdana" w:hAnsi="Verdana" w:cs="Arial"/>
          <w:b/>
          <w:bCs/>
          <w:sz w:val="22"/>
        </w:rPr>
        <w:t xml:space="preserve">Post Description </w:t>
      </w:r>
    </w:p>
    <w:p w:rsidR="00D15C2E" w:rsidRPr="008A6136" w:rsidRDefault="00D15C2E">
      <w:pPr>
        <w:jc w:val="both"/>
        <w:rPr>
          <w:rFonts w:ascii="Verdana" w:hAnsi="Verdana" w:cs="Arial"/>
          <w:b/>
          <w:bCs/>
          <w:sz w:val="22"/>
        </w:rPr>
      </w:pPr>
    </w:p>
    <w:p w:rsidR="00226CA5" w:rsidRPr="008A6136" w:rsidRDefault="00226CA5" w:rsidP="00226CA5">
      <w:pPr>
        <w:numPr>
          <w:ilvl w:val="1"/>
          <w:numId w:val="1"/>
        </w:numPr>
        <w:tabs>
          <w:tab w:val="left" w:pos="4253"/>
        </w:tabs>
        <w:rPr>
          <w:rFonts w:ascii="Verdana" w:hAnsi="Verdana" w:cs="Arial"/>
          <w:b/>
          <w:bCs/>
          <w:sz w:val="22"/>
        </w:rPr>
      </w:pPr>
      <w:r w:rsidRPr="008A6136">
        <w:rPr>
          <w:rFonts w:ascii="Verdana" w:hAnsi="Verdana" w:cs="Arial"/>
          <w:b/>
          <w:bCs/>
          <w:sz w:val="22"/>
        </w:rPr>
        <w:t xml:space="preserve">Type of Post   </w:t>
      </w:r>
      <w:r w:rsidRPr="008A6136">
        <w:rPr>
          <w:rFonts w:ascii="Verdana" w:hAnsi="Verdana" w:cs="Arial"/>
          <w:b/>
          <w:bCs/>
          <w:sz w:val="22"/>
        </w:rPr>
        <w:tab/>
        <w:t>Teacher</w:t>
      </w:r>
    </w:p>
    <w:p w:rsidR="00226CA5" w:rsidRPr="008A6136" w:rsidRDefault="00226CA5" w:rsidP="00226CA5">
      <w:pPr>
        <w:tabs>
          <w:tab w:val="left" w:pos="3600"/>
        </w:tabs>
        <w:ind w:left="567"/>
        <w:rPr>
          <w:rFonts w:ascii="Verdana" w:hAnsi="Verdana" w:cs="Arial"/>
          <w:b/>
          <w:bCs/>
          <w:sz w:val="22"/>
        </w:rPr>
      </w:pPr>
    </w:p>
    <w:p w:rsidR="00226CA5" w:rsidRPr="008A6136" w:rsidRDefault="00226CA5" w:rsidP="00226CA5">
      <w:pPr>
        <w:numPr>
          <w:ilvl w:val="1"/>
          <w:numId w:val="1"/>
        </w:numPr>
        <w:tabs>
          <w:tab w:val="left" w:pos="4253"/>
        </w:tabs>
        <w:rPr>
          <w:rFonts w:ascii="Verdana" w:hAnsi="Verdana" w:cs="Arial"/>
          <w:b/>
          <w:bCs/>
          <w:sz w:val="22"/>
        </w:rPr>
      </w:pPr>
      <w:r w:rsidRPr="008A6136">
        <w:rPr>
          <w:rFonts w:ascii="Verdana" w:hAnsi="Verdana" w:cs="Arial"/>
          <w:b/>
          <w:bCs/>
          <w:sz w:val="22"/>
        </w:rPr>
        <w:t>Grade</w:t>
      </w:r>
      <w:r w:rsidRPr="008A6136">
        <w:rPr>
          <w:rFonts w:ascii="Verdana" w:hAnsi="Verdana" w:cs="Arial"/>
          <w:b/>
          <w:bCs/>
          <w:sz w:val="22"/>
        </w:rPr>
        <w:tab/>
        <w:t>Personal Tutor Range (Scale points 1 to 3)</w:t>
      </w:r>
    </w:p>
    <w:p w:rsidR="00226CA5" w:rsidRPr="008A6136" w:rsidRDefault="00226CA5" w:rsidP="00226CA5">
      <w:pPr>
        <w:tabs>
          <w:tab w:val="left" w:pos="3600"/>
        </w:tabs>
        <w:rPr>
          <w:rFonts w:ascii="Verdana" w:hAnsi="Verdana" w:cs="Arial"/>
          <w:b/>
          <w:bCs/>
          <w:sz w:val="22"/>
        </w:rPr>
      </w:pPr>
    </w:p>
    <w:p w:rsidR="00226CA5" w:rsidRPr="008A6136" w:rsidRDefault="00226CA5" w:rsidP="00226CA5">
      <w:pPr>
        <w:numPr>
          <w:ilvl w:val="1"/>
          <w:numId w:val="1"/>
        </w:numPr>
        <w:tabs>
          <w:tab w:val="left" w:pos="4253"/>
        </w:tabs>
        <w:rPr>
          <w:rFonts w:ascii="Verdana" w:hAnsi="Verdana" w:cs="Arial"/>
          <w:b/>
          <w:bCs/>
          <w:sz w:val="22"/>
        </w:rPr>
      </w:pPr>
      <w:r w:rsidRPr="008A6136">
        <w:rPr>
          <w:rFonts w:ascii="Verdana" w:hAnsi="Verdana" w:cs="Arial"/>
          <w:b/>
          <w:bCs/>
          <w:sz w:val="22"/>
        </w:rPr>
        <w:t>Faculty</w:t>
      </w:r>
      <w:r w:rsidRPr="008A6136">
        <w:rPr>
          <w:rFonts w:ascii="Verdana" w:hAnsi="Verdana" w:cs="Arial"/>
          <w:b/>
          <w:bCs/>
          <w:sz w:val="22"/>
        </w:rPr>
        <w:tab/>
        <w:t>Student Support</w:t>
      </w:r>
    </w:p>
    <w:p w:rsidR="00226CA5" w:rsidRPr="008A6136" w:rsidRDefault="00226CA5" w:rsidP="00226CA5">
      <w:pPr>
        <w:tabs>
          <w:tab w:val="left" w:pos="3600"/>
        </w:tabs>
        <w:rPr>
          <w:rFonts w:ascii="Verdana" w:hAnsi="Verdana" w:cs="Arial"/>
          <w:b/>
          <w:bCs/>
          <w:sz w:val="22"/>
        </w:rPr>
      </w:pPr>
    </w:p>
    <w:p w:rsidR="00226CA5" w:rsidRPr="008A6136" w:rsidRDefault="00F745E2" w:rsidP="00226CA5">
      <w:pPr>
        <w:numPr>
          <w:ilvl w:val="1"/>
          <w:numId w:val="1"/>
        </w:numPr>
        <w:tabs>
          <w:tab w:val="left" w:pos="4253"/>
        </w:tabs>
        <w:rPr>
          <w:rFonts w:ascii="Verdana" w:hAnsi="Verdana" w:cs="Arial"/>
          <w:b/>
          <w:bCs/>
          <w:sz w:val="22"/>
        </w:rPr>
      </w:pPr>
      <w:r w:rsidRPr="008A6136">
        <w:rPr>
          <w:rFonts w:ascii="Verdana" w:hAnsi="Verdana" w:cs="Arial"/>
          <w:b/>
          <w:bCs/>
          <w:sz w:val="22"/>
        </w:rPr>
        <w:t xml:space="preserve">Line Manager </w:t>
      </w:r>
      <w:r w:rsidRPr="008A6136">
        <w:rPr>
          <w:rFonts w:ascii="Verdana" w:hAnsi="Verdana" w:cs="Arial"/>
          <w:b/>
          <w:bCs/>
          <w:sz w:val="22"/>
        </w:rPr>
        <w:tab/>
        <w:t>Head of Student Support</w:t>
      </w:r>
    </w:p>
    <w:p w:rsidR="00226CA5" w:rsidRPr="008A6136" w:rsidRDefault="00226CA5" w:rsidP="00226CA5">
      <w:pPr>
        <w:tabs>
          <w:tab w:val="left" w:pos="3600"/>
        </w:tabs>
        <w:rPr>
          <w:rFonts w:ascii="Verdana" w:hAnsi="Verdana" w:cs="Arial"/>
          <w:b/>
          <w:bCs/>
          <w:sz w:val="22"/>
        </w:rPr>
      </w:pPr>
    </w:p>
    <w:p w:rsidR="00226CA5" w:rsidRPr="008A6136" w:rsidRDefault="00226CA5" w:rsidP="00226CA5">
      <w:pPr>
        <w:numPr>
          <w:ilvl w:val="1"/>
          <w:numId w:val="1"/>
        </w:numPr>
        <w:tabs>
          <w:tab w:val="left" w:pos="4253"/>
        </w:tabs>
        <w:rPr>
          <w:rFonts w:ascii="Verdana" w:hAnsi="Verdana" w:cs="Arial"/>
          <w:b/>
          <w:bCs/>
          <w:sz w:val="22"/>
        </w:rPr>
      </w:pPr>
      <w:r w:rsidRPr="008A6136">
        <w:rPr>
          <w:rFonts w:ascii="Verdana" w:hAnsi="Verdana" w:cs="Arial"/>
          <w:b/>
          <w:bCs/>
          <w:sz w:val="22"/>
        </w:rPr>
        <w:t>Opera</w:t>
      </w:r>
      <w:r w:rsidR="00F745E2" w:rsidRPr="008A6136">
        <w:rPr>
          <w:rFonts w:ascii="Verdana" w:hAnsi="Verdana" w:cs="Arial"/>
          <w:b/>
          <w:bCs/>
          <w:sz w:val="22"/>
        </w:rPr>
        <w:t xml:space="preserve">tional </w:t>
      </w:r>
      <w:r w:rsidR="00850B31" w:rsidRPr="008A6136">
        <w:rPr>
          <w:rFonts w:ascii="Verdana" w:hAnsi="Verdana" w:cs="Arial"/>
          <w:b/>
          <w:bCs/>
          <w:sz w:val="22"/>
        </w:rPr>
        <w:t>Manager</w:t>
      </w:r>
      <w:r w:rsidR="00850B31" w:rsidRPr="008A6136">
        <w:rPr>
          <w:rFonts w:ascii="Verdana" w:hAnsi="Verdana" w:cs="Arial"/>
          <w:b/>
          <w:bCs/>
          <w:sz w:val="22"/>
        </w:rPr>
        <w:tab/>
        <w:t>Head of Student Support</w:t>
      </w:r>
    </w:p>
    <w:p w:rsidR="00226CA5" w:rsidRPr="008A6136" w:rsidRDefault="00226CA5" w:rsidP="00226CA5">
      <w:pPr>
        <w:tabs>
          <w:tab w:val="left" w:pos="3600"/>
        </w:tabs>
        <w:rPr>
          <w:rFonts w:ascii="Verdana" w:hAnsi="Verdana" w:cs="Arial"/>
          <w:b/>
          <w:bCs/>
          <w:sz w:val="22"/>
        </w:rPr>
      </w:pPr>
    </w:p>
    <w:p w:rsidR="00226CA5" w:rsidRPr="008A6136" w:rsidRDefault="00226CA5" w:rsidP="00226CA5">
      <w:pPr>
        <w:numPr>
          <w:ilvl w:val="1"/>
          <w:numId w:val="1"/>
        </w:numPr>
        <w:tabs>
          <w:tab w:val="left" w:pos="3600"/>
        </w:tabs>
        <w:rPr>
          <w:rFonts w:ascii="Verdana" w:hAnsi="Verdana" w:cs="Arial"/>
          <w:b/>
          <w:bCs/>
          <w:sz w:val="22"/>
        </w:rPr>
      </w:pPr>
      <w:r w:rsidRPr="008A6136">
        <w:rPr>
          <w:rFonts w:ascii="Verdana" w:hAnsi="Verdana" w:cs="Arial"/>
          <w:b/>
          <w:bCs/>
          <w:sz w:val="22"/>
        </w:rPr>
        <w:t>Post Holder</w:t>
      </w:r>
      <w:r w:rsidRPr="008A6136">
        <w:rPr>
          <w:rFonts w:ascii="Verdana" w:hAnsi="Verdana" w:cs="Arial"/>
          <w:b/>
          <w:bCs/>
          <w:sz w:val="22"/>
        </w:rPr>
        <w:tab/>
        <w:t xml:space="preserve"> </w:t>
      </w:r>
      <w:r w:rsidR="00BB0083" w:rsidRPr="008A6136">
        <w:rPr>
          <w:rFonts w:ascii="Verdana" w:hAnsi="Verdana" w:cs="Arial"/>
          <w:b/>
          <w:bCs/>
          <w:sz w:val="22"/>
        </w:rPr>
        <w:t xml:space="preserve">          </w:t>
      </w:r>
    </w:p>
    <w:p w:rsidR="00226CA5" w:rsidRPr="008A6136" w:rsidRDefault="00226CA5" w:rsidP="00226CA5">
      <w:pPr>
        <w:tabs>
          <w:tab w:val="left" w:pos="3600"/>
        </w:tabs>
        <w:rPr>
          <w:rFonts w:ascii="Verdana" w:hAnsi="Verdana" w:cs="Arial"/>
          <w:b/>
          <w:bCs/>
          <w:sz w:val="22"/>
        </w:rPr>
      </w:pPr>
    </w:p>
    <w:p w:rsidR="00226CA5" w:rsidRPr="008A6136" w:rsidRDefault="00850B31" w:rsidP="00226CA5">
      <w:pPr>
        <w:numPr>
          <w:ilvl w:val="1"/>
          <w:numId w:val="1"/>
        </w:numPr>
        <w:tabs>
          <w:tab w:val="left" w:pos="4253"/>
        </w:tabs>
        <w:rPr>
          <w:rFonts w:ascii="Verdana" w:hAnsi="Verdana" w:cs="Arial"/>
          <w:b/>
          <w:bCs/>
          <w:sz w:val="22"/>
        </w:rPr>
      </w:pPr>
      <w:r w:rsidRPr="008A6136">
        <w:rPr>
          <w:rFonts w:ascii="Verdana" w:hAnsi="Verdana" w:cs="Arial"/>
          <w:b/>
          <w:bCs/>
          <w:sz w:val="22"/>
        </w:rPr>
        <w:t>Issue Date</w:t>
      </w:r>
      <w:r w:rsidRPr="008A6136">
        <w:rPr>
          <w:rFonts w:ascii="Verdana" w:hAnsi="Verdana" w:cs="Arial"/>
          <w:b/>
          <w:bCs/>
          <w:sz w:val="22"/>
        </w:rPr>
        <w:tab/>
      </w:r>
      <w:r w:rsidR="00227B5C">
        <w:rPr>
          <w:rFonts w:ascii="Verdana" w:hAnsi="Verdana" w:cs="Arial"/>
          <w:b/>
          <w:bCs/>
          <w:sz w:val="22"/>
        </w:rPr>
        <w:t>April 2019</w:t>
      </w:r>
    </w:p>
    <w:p w:rsidR="00D15C2E" w:rsidRPr="008A6136" w:rsidRDefault="00D15C2E">
      <w:pPr>
        <w:jc w:val="both"/>
        <w:rPr>
          <w:rFonts w:ascii="Verdana" w:hAnsi="Verdana" w:cs="Arial"/>
          <w:b/>
          <w:bCs/>
          <w:sz w:val="22"/>
        </w:rPr>
      </w:pPr>
    </w:p>
    <w:p w:rsidR="00D15C2E" w:rsidRPr="008A6136" w:rsidRDefault="00D15C2E">
      <w:pPr>
        <w:jc w:val="both"/>
        <w:rPr>
          <w:rFonts w:ascii="Verdana" w:hAnsi="Verdana" w:cs="Arial"/>
          <w:b/>
          <w:bCs/>
          <w:sz w:val="22"/>
        </w:rPr>
      </w:pPr>
      <w:r w:rsidRPr="008A6136">
        <w:rPr>
          <w:rFonts w:ascii="Verdana" w:hAnsi="Verdana" w:cs="Arial"/>
          <w:b/>
          <w:bCs/>
          <w:sz w:val="22"/>
        </w:rPr>
        <w:t>Job Purpose</w:t>
      </w:r>
    </w:p>
    <w:p w:rsidR="00D15C2E" w:rsidRPr="008A6136" w:rsidRDefault="00D15C2E">
      <w:pPr>
        <w:jc w:val="both"/>
        <w:rPr>
          <w:rFonts w:ascii="Verdana" w:hAnsi="Verdana" w:cs="Arial"/>
          <w:snapToGrid w:val="0"/>
          <w:sz w:val="21"/>
          <w:szCs w:val="21"/>
        </w:rPr>
      </w:pPr>
    </w:p>
    <w:p w:rsidR="00226CA5" w:rsidRPr="008A6136" w:rsidRDefault="00226CA5" w:rsidP="00226CA5">
      <w:pPr>
        <w:rPr>
          <w:rFonts w:ascii="Verdana" w:hAnsi="Verdana" w:cs="Arial"/>
          <w:sz w:val="21"/>
          <w:szCs w:val="21"/>
        </w:rPr>
      </w:pPr>
      <w:r w:rsidRPr="008A6136">
        <w:rPr>
          <w:rFonts w:ascii="Verdana" w:hAnsi="Verdana" w:cs="Arial"/>
          <w:sz w:val="21"/>
          <w:szCs w:val="21"/>
        </w:rPr>
        <w:t>To take responsibility for the support, academic progression, well being and development of the students in their tutor groups.</w:t>
      </w:r>
    </w:p>
    <w:p w:rsidR="00226CA5" w:rsidRPr="008A6136" w:rsidRDefault="00226CA5">
      <w:pPr>
        <w:jc w:val="both"/>
        <w:rPr>
          <w:rFonts w:ascii="Verdana" w:hAnsi="Verdana" w:cs="Arial"/>
          <w:b/>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15C2E" w:rsidRPr="008A6136">
        <w:tc>
          <w:tcPr>
            <w:tcW w:w="8820" w:type="dxa"/>
          </w:tcPr>
          <w:p w:rsidR="00D15C2E" w:rsidRPr="008A6136" w:rsidRDefault="00D15C2E">
            <w:pPr>
              <w:jc w:val="both"/>
              <w:rPr>
                <w:rFonts w:ascii="Verdana" w:hAnsi="Verdana" w:cs="Arial"/>
                <w:sz w:val="21"/>
                <w:szCs w:val="21"/>
              </w:rPr>
            </w:pPr>
            <w:r w:rsidRPr="008A6136">
              <w:rPr>
                <w:rFonts w:ascii="Verdana" w:hAnsi="Verdana" w:cs="Arial"/>
                <w:sz w:val="21"/>
                <w:szCs w:val="21"/>
              </w:rPr>
              <w:t xml:space="preserve">The information given within the Job Description is intended to provide the </w:t>
            </w:r>
            <w:r w:rsidR="00850B31" w:rsidRPr="008A6136">
              <w:rPr>
                <w:rFonts w:ascii="Verdana" w:hAnsi="Verdana" w:cs="Arial"/>
                <w:sz w:val="21"/>
                <w:szCs w:val="21"/>
              </w:rPr>
              <w:t>post holder</w:t>
            </w:r>
            <w:r w:rsidRPr="008A6136">
              <w:rPr>
                <w:rFonts w:ascii="Verdana" w:hAnsi="Verdana" w:cs="Arial"/>
                <w:sz w:val="21"/>
                <w:szCs w:val="21"/>
              </w:rPr>
              <w:t xml:space="preserve">, and college managers, with an understanding and appreciation of the workload of this particular post and its role within Bilborough College. </w:t>
            </w:r>
          </w:p>
          <w:p w:rsidR="00D15C2E" w:rsidRPr="008A6136" w:rsidRDefault="00D15C2E">
            <w:pPr>
              <w:jc w:val="both"/>
              <w:rPr>
                <w:rFonts w:ascii="Verdana" w:hAnsi="Verdana" w:cs="Arial"/>
                <w:sz w:val="21"/>
                <w:szCs w:val="21"/>
              </w:rPr>
            </w:pPr>
          </w:p>
          <w:p w:rsidR="00D15C2E" w:rsidRPr="008A6136" w:rsidRDefault="00D15C2E">
            <w:pPr>
              <w:jc w:val="both"/>
              <w:rPr>
                <w:rFonts w:ascii="Verdana" w:hAnsi="Verdana" w:cs="Arial"/>
                <w:sz w:val="21"/>
                <w:szCs w:val="21"/>
              </w:rPr>
            </w:pPr>
            <w:r w:rsidRPr="008A6136">
              <w:rPr>
                <w:rFonts w:ascii="Verdana" w:hAnsi="Verdana" w:cs="Arial"/>
                <w:sz w:val="21"/>
                <w:szCs w:val="21"/>
              </w:rPr>
              <w:t>The Job Description outlines the main duties and responsibilities under broad headings. It is not intended to specify every job activity or item in detail.</w:t>
            </w:r>
          </w:p>
          <w:p w:rsidR="00D15C2E" w:rsidRPr="008A6136" w:rsidRDefault="00D15C2E">
            <w:pPr>
              <w:jc w:val="both"/>
              <w:rPr>
                <w:rFonts w:ascii="Verdana" w:hAnsi="Verdana" w:cs="Arial"/>
                <w:sz w:val="21"/>
                <w:szCs w:val="21"/>
              </w:rPr>
            </w:pPr>
          </w:p>
          <w:p w:rsidR="00D15C2E" w:rsidRPr="008A6136" w:rsidRDefault="00D15C2E">
            <w:pPr>
              <w:jc w:val="both"/>
              <w:rPr>
                <w:rFonts w:ascii="Verdana" w:hAnsi="Verdana" w:cs="Arial"/>
                <w:sz w:val="21"/>
                <w:szCs w:val="21"/>
              </w:rPr>
            </w:pPr>
            <w:r w:rsidRPr="008A6136">
              <w:rPr>
                <w:rFonts w:ascii="Verdana" w:hAnsi="Verdana" w:cs="Arial"/>
                <w:sz w:val="21"/>
                <w:szCs w:val="21"/>
              </w:rPr>
              <w:t xml:space="preserve">All college employees are expected to work flexibly to ensure that the responsibilities of their post are fulfilled efficiently and effectively according to the needs of the college and its students. </w:t>
            </w:r>
          </w:p>
          <w:p w:rsidR="00D15C2E" w:rsidRPr="008A6136" w:rsidRDefault="00D15C2E">
            <w:pPr>
              <w:jc w:val="both"/>
              <w:rPr>
                <w:rFonts w:ascii="Verdana" w:hAnsi="Verdana" w:cs="Arial"/>
                <w:sz w:val="21"/>
                <w:szCs w:val="21"/>
              </w:rPr>
            </w:pPr>
          </w:p>
        </w:tc>
      </w:tr>
    </w:tbl>
    <w:p w:rsidR="00D15C2E" w:rsidRPr="008A6136" w:rsidRDefault="00D15C2E">
      <w:pPr>
        <w:jc w:val="both"/>
        <w:rPr>
          <w:rFonts w:ascii="Verdana" w:hAnsi="Verdana" w:cs="Arial"/>
          <w:b/>
          <w:bCs/>
          <w:sz w:val="21"/>
          <w:szCs w:val="21"/>
        </w:rPr>
      </w:pPr>
    </w:p>
    <w:p w:rsidR="00D15C2E" w:rsidRPr="008A6136" w:rsidRDefault="00684478">
      <w:pPr>
        <w:jc w:val="both"/>
        <w:rPr>
          <w:rFonts w:ascii="Verdana" w:hAnsi="Verdana" w:cs="Arial"/>
          <w:b/>
          <w:bCs/>
          <w:sz w:val="21"/>
          <w:szCs w:val="21"/>
        </w:rPr>
      </w:pPr>
      <w:r w:rsidRPr="008A6136">
        <w:rPr>
          <w:rFonts w:ascii="Verdana" w:hAnsi="Verdana" w:cs="Arial"/>
          <w:b/>
          <w:bCs/>
          <w:sz w:val="21"/>
          <w:szCs w:val="21"/>
        </w:rPr>
        <w:br w:type="page"/>
      </w:r>
      <w:r w:rsidR="00D15C2E" w:rsidRPr="008A6136">
        <w:rPr>
          <w:rFonts w:ascii="Verdana" w:hAnsi="Verdana" w:cs="Arial"/>
          <w:b/>
          <w:bCs/>
          <w:sz w:val="21"/>
          <w:szCs w:val="21"/>
        </w:rPr>
        <w:lastRenderedPageBreak/>
        <w:t>Main Duties and Responsibilities</w:t>
      </w:r>
    </w:p>
    <w:p w:rsidR="00BE21D6" w:rsidRPr="008A6136" w:rsidRDefault="00BE21D6" w:rsidP="00BE21D6">
      <w:pPr>
        <w:jc w:val="both"/>
        <w:rPr>
          <w:rFonts w:ascii="Verdana" w:hAnsi="Verdana" w:cs="Arial"/>
          <w:b/>
          <w:bCs/>
          <w:sz w:val="21"/>
          <w:szCs w:val="21"/>
        </w:rPr>
      </w:pPr>
    </w:p>
    <w:p w:rsidR="00226CA5" w:rsidRPr="008A6136" w:rsidRDefault="00226CA5" w:rsidP="00226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napToGrid w:val="0"/>
          <w:sz w:val="21"/>
          <w:szCs w:val="21"/>
        </w:rPr>
      </w:pPr>
      <w:r w:rsidRPr="008A6136">
        <w:rPr>
          <w:rFonts w:ascii="Verdana" w:hAnsi="Verdana" w:cs="Arial"/>
          <w:snapToGrid w:val="0"/>
          <w:sz w:val="21"/>
          <w:szCs w:val="21"/>
        </w:rPr>
        <w:t xml:space="preserve">As a professional teacher working within the Student Support team, the </w:t>
      </w:r>
      <w:r w:rsidR="00850B31" w:rsidRPr="008A6136">
        <w:rPr>
          <w:rFonts w:ascii="Verdana" w:hAnsi="Verdana" w:cs="Arial"/>
          <w:snapToGrid w:val="0"/>
          <w:sz w:val="21"/>
          <w:szCs w:val="21"/>
        </w:rPr>
        <w:t>post holder</w:t>
      </w:r>
      <w:r w:rsidRPr="008A6136">
        <w:rPr>
          <w:rFonts w:ascii="Verdana" w:hAnsi="Verdana" w:cs="Arial"/>
          <w:snapToGrid w:val="0"/>
          <w:sz w:val="21"/>
          <w:szCs w:val="21"/>
        </w:rPr>
        <w:t xml:space="preserve"> will be expected to work closely with </w:t>
      </w:r>
      <w:r w:rsidR="008A6136" w:rsidRPr="008A6136">
        <w:rPr>
          <w:rFonts w:ascii="Verdana" w:hAnsi="Verdana" w:cs="Arial"/>
          <w:snapToGrid w:val="0"/>
          <w:sz w:val="21"/>
          <w:szCs w:val="21"/>
        </w:rPr>
        <w:t xml:space="preserve">the Lead Tutors and Head of Student Support </w:t>
      </w:r>
      <w:r w:rsidRPr="008A6136">
        <w:rPr>
          <w:rFonts w:ascii="Verdana" w:hAnsi="Verdana" w:cs="Arial"/>
          <w:snapToGrid w:val="0"/>
          <w:sz w:val="21"/>
          <w:szCs w:val="21"/>
        </w:rPr>
        <w:t>on tutoring/pastoral issues. Throughout, the focus will be on Quality, Achievement and Standards of Service.</w:t>
      </w:r>
    </w:p>
    <w:p w:rsidR="00226CA5" w:rsidRPr="008A6136" w:rsidRDefault="00226CA5" w:rsidP="00226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napToGrid w:val="0"/>
          <w:sz w:val="21"/>
          <w:szCs w:val="21"/>
        </w:rPr>
      </w:pPr>
    </w:p>
    <w:p w:rsidR="00226CA5" w:rsidRPr="008A6136" w:rsidRDefault="00226CA5" w:rsidP="00226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napToGrid w:val="0"/>
          <w:sz w:val="21"/>
          <w:szCs w:val="21"/>
        </w:rPr>
      </w:pPr>
      <w:r w:rsidRPr="008A6136">
        <w:rPr>
          <w:rFonts w:ascii="Verdana" w:hAnsi="Verdana" w:cs="Arial"/>
          <w:snapToGrid w:val="0"/>
          <w:sz w:val="21"/>
          <w:szCs w:val="21"/>
        </w:rPr>
        <w:t>The post holder will also be expected to maintain an up-to-date knowledge and understanding of rules, regulations, procedures and guidance as issued by the official bodies relevant to the post holder’s area of work.</w:t>
      </w:r>
    </w:p>
    <w:p w:rsidR="00226CA5" w:rsidRPr="008A6136" w:rsidRDefault="00226CA5" w:rsidP="00226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napToGrid w:val="0"/>
          <w:sz w:val="21"/>
          <w:szCs w:val="21"/>
        </w:rPr>
      </w:pPr>
    </w:p>
    <w:p w:rsidR="00226CA5" w:rsidRPr="008A6136" w:rsidRDefault="00226CA5" w:rsidP="00226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napToGrid w:val="0"/>
          <w:sz w:val="21"/>
          <w:szCs w:val="21"/>
        </w:rPr>
      </w:pPr>
      <w:r w:rsidRPr="008A6136">
        <w:rPr>
          <w:rFonts w:ascii="Verdana" w:hAnsi="Verdana" w:cs="Arial"/>
          <w:snapToGrid w:val="0"/>
          <w:sz w:val="21"/>
          <w:szCs w:val="21"/>
        </w:rPr>
        <w:t>All professional teachers will be responsible for supporting the Assistant Principal (Guidance &amp; Support),</w:t>
      </w:r>
      <w:r w:rsidR="00F745E2" w:rsidRPr="008A6136">
        <w:rPr>
          <w:rFonts w:ascii="Verdana" w:hAnsi="Verdana" w:cs="Arial"/>
          <w:snapToGrid w:val="0"/>
          <w:sz w:val="21"/>
          <w:szCs w:val="21"/>
        </w:rPr>
        <w:t xml:space="preserve"> Head of Student Su</w:t>
      </w:r>
      <w:r w:rsidR="008A6136" w:rsidRPr="008A6136">
        <w:rPr>
          <w:rFonts w:ascii="Verdana" w:hAnsi="Verdana" w:cs="Arial"/>
          <w:snapToGrid w:val="0"/>
          <w:sz w:val="21"/>
          <w:szCs w:val="21"/>
        </w:rPr>
        <w:t xml:space="preserve">pport and </w:t>
      </w:r>
      <w:r w:rsidR="00F745E2" w:rsidRPr="008A6136">
        <w:rPr>
          <w:rFonts w:ascii="Verdana" w:hAnsi="Verdana" w:cs="Arial"/>
          <w:snapToGrid w:val="0"/>
          <w:sz w:val="21"/>
          <w:szCs w:val="21"/>
        </w:rPr>
        <w:t xml:space="preserve">Lead Personal tutors </w:t>
      </w:r>
      <w:r w:rsidRPr="008A6136">
        <w:rPr>
          <w:rFonts w:ascii="Verdana" w:hAnsi="Verdana" w:cs="Arial"/>
          <w:snapToGrid w:val="0"/>
          <w:sz w:val="21"/>
          <w:szCs w:val="21"/>
        </w:rPr>
        <w:t>and C</w:t>
      </w:r>
      <w:r w:rsidR="00F745E2" w:rsidRPr="008A6136">
        <w:rPr>
          <w:rFonts w:ascii="Verdana" w:hAnsi="Verdana" w:cs="Arial"/>
          <w:snapToGrid w:val="0"/>
          <w:sz w:val="21"/>
          <w:szCs w:val="21"/>
        </w:rPr>
        <w:t xml:space="preserve">urriculum leaders </w:t>
      </w:r>
      <w:r w:rsidRPr="008A6136">
        <w:rPr>
          <w:rFonts w:ascii="Verdana" w:hAnsi="Verdana" w:cs="Arial"/>
          <w:snapToGrid w:val="0"/>
          <w:sz w:val="21"/>
          <w:szCs w:val="21"/>
        </w:rPr>
        <w:t>in the following areas of tutorial delivery and management.</w:t>
      </w:r>
    </w:p>
    <w:p w:rsidR="00226CA5" w:rsidRPr="008A6136" w:rsidRDefault="00226CA5" w:rsidP="00226CA5">
      <w:pPr>
        <w:jc w:val="both"/>
        <w:rPr>
          <w:rFonts w:ascii="Verdana" w:hAnsi="Verdana" w:cs="Arial"/>
          <w:b/>
          <w:bCs/>
          <w:sz w:val="21"/>
          <w:szCs w:val="21"/>
        </w:rPr>
      </w:pPr>
    </w:p>
    <w:p w:rsidR="00226CA5" w:rsidRPr="008A6136" w:rsidRDefault="00226CA5" w:rsidP="00226CA5">
      <w:pPr>
        <w:numPr>
          <w:ilvl w:val="0"/>
          <w:numId w:val="41"/>
        </w:numPr>
        <w:spacing w:after="220"/>
        <w:rPr>
          <w:rFonts w:ascii="Verdana" w:hAnsi="Verdana" w:cs="Arial"/>
          <w:sz w:val="21"/>
          <w:szCs w:val="21"/>
        </w:rPr>
      </w:pPr>
      <w:r w:rsidRPr="008A6136">
        <w:rPr>
          <w:rFonts w:ascii="Verdana" w:hAnsi="Verdana" w:cs="Arial"/>
          <w:sz w:val="21"/>
          <w:szCs w:val="21"/>
        </w:rPr>
        <w:t>Overseeing the general welfare of students in the tutor groups and providing them with encouragement and support.</w:t>
      </w:r>
    </w:p>
    <w:p w:rsidR="00226CA5" w:rsidRPr="008A6136" w:rsidRDefault="00226CA5" w:rsidP="00226CA5">
      <w:pPr>
        <w:numPr>
          <w:ilvl w:val="0"/>
          <w:numId w:val="41"/>
        </w:numPr>
        <w:spacing w:after="220"/>
        <w:rPr>
          <w:rFonts w:ascii="Verdana" w:hAnsi="Verdana" w:cs="Arial"/>
          <w:sz w:val="21"/>
          <w:szCs w:val="21"/>
        </w:rPr>
      </w:pPr>
      <w:r w:rsidRPr="008A6136">
        <w:rPr>
          <w:rFonts w:ascii="Verdana" w:hAnsi="Verdana" w:cs="Arial"/>
          <w:sz w:val="21"/>
          <w:szCs w:val="21"/>
        </w:rPr>
        <w:t xml:space="preserve">Monitoring the academic progress, attendance, punctuality and behaviour of individual tutees through liaison with subject teachers, </w:t>
      </w:r>
      <w:r w:rsidR="008A6136" w:rsidRPr="008A6136">
        <w:rPr>
          <w:rFonts w:ascii="Verdana" w:hAnsi="Verdana" w:cs="Arial"/>
          <w:sz w:val="21"/>
          <w:szCs w:val="21"/>
        </w:rPr>
        <w:t>Lead Tutors</w:t>
      </w:r>
      <w:r w:rsidRPr="008A6136">
        <w:rPr>
          <w:rFonts w:ascii="Verdana" w:hAnsi="Verdana" w:cs="Arial"/>
          <w:sz w:val="21"/>
          <w:szCs w:val="21"/>
        </w:rPr>
        <w:t xml:space="preserve">, additional learning support, </w:t>
      </w:r>
      <w:r w:rsidR="008A6136" w:rsidRPr="008A6136">
        <w:rPr>
          <w:rFonts w:ascii="Verdana" w:hAnsi="Verdana" w:cs="Arial"/>
          <w:sz w:val="21"/>
          <w:szCs w:val="21"/>
        </w:rPr>
        <w:t>Head of Student Support</w:t>
      </w:r>
      <w:r w:rsidRPr="008A6136">
        <w:rPr>
          <w:rFonts w:ascii="Verdana" w:hAnsi="Verdana" w:cs="Arial"/>
          <w:sz w:val="21"/>
          <w:szCs w:val="21"/>
        </w:rPr>
        <w:t xml:space="preserve"> and parents.</w:t>
      </w: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Ensuring good attendance at all tutor group sessions.</w:t>
      </w:r>
    </w:p>
    <w:p w:rsidR="00226CA5" w:rsidRPr="008A6136" w:rsidRDefault="00226CA5" w:rsidP="00226CA5">
      <w:pPr>
        <w:ind w:left="720"/>
        <w:rPr>
          <w:rFonts w:ascii="Verdana" w:hAnsi="Verdana" w:cs="Arial"/>
          <w:b/>
          <w:sz w:val="21"/>
          <w:szCs w:val="21"/>
        </w:rPr>
      </w:pPr>
    </w:p>
    <w:p w:rsidR="00226CA5" w:rsidRPr="008A6136" w:rsidRDefault="00226CA5" w:rsidP="00226CA5">
      <w:pPr>
        <w:numPr>
          <w:ilvl w:val="0"/>
          <w:numId w:val="41"/>
        </w:numPr>
        <w:rPr>
          <w:rFonts w:ascii="Verdana" w:hAnsi="Verdana" w:cs="Arial"/>
          <w:b/>
          <w:sz w:val="21"/>
          <w:szCs w:val="21"/>
        </w:rPr>
      </w:pPr>
      <w:r w:rsidRPr="008A6136">
        <w:rPr>
          <w:rFonts w:ascii="Verdana" w:hAnsi="Verdana" w:cs="Arial"/>
          <w:sz w:val="21"/>
          <w:szCs w:val="21"/>
        </w:rPr>
        <w:t>Encouraging students to think about progression beyond Bilborough.  To support and guide students in their progression planning, including overseeing UCAS applications, personal statements, CV’s etc.</w:t>
      </w:r>
    </w:p>
    <w:p w:rsidR="00226CA5" w:rsidRPr="008A6136" w:rsidRDefault="00226CA5" w:rsidP="00226CA5">
      <w:pPr>
        <w:pStyle w:val="ListParagraph"/>
        <w:rPr>
          <w:rFonts w:ascii="Verdana" w:hAnsi="Verdana" w:cs="Arial"/>
          <w:b/>
          <w:sz w:val="21"/>
          <w:szCs w:val="21"/>
        </w:rPr>
      </w:pPr>
    </w:p>
    <w:p w:rsidR="00226CA5" w:rsidRPr="008A6136" w:rsidRDefault="00226CA5" w:rsidP="00226CA5">
      <w:pPr>
        <w:numPr>
          <w:ilvl w:val="0"/>
          <w:numId w:val="41"/>
        </w:numPr>
        <w:spacing w:after="220"/>
        <w:rPr>
          <w:rFonts w:ascii="Verdana" w:hAnsi="Verdana" w:cs="Arial"/>
          <w:sz w:val="21"/>
          <w:szCs w:val="21"/>
        </w:rPr>
      </w:pPr>
      <w:r w:rsidRPr="008A6136">
        <w:rPr>
          <w:rFonts w:ascii="Verdana" w:hAnsi="Verdana" w:cs="Arial"/>
          <w:sz w:val="21"/>
          <w:szCs w:val="21"/>
        </w:rPr>
        <w:t>Liaising with parents/carers as and when necessary and to arrange meetings with parents to discuss performance of students encountering problems.</w:t>
      </w:r>
    </w:p>
    <w:p w:rsidR="00226CA5" w:rsidRPr="008A6136" w:rsidRDefault="00226CA5" w:rsidP="00226CA5">
      <w:pPr>
        <w:numPr>
          <w:ilvl w:val="0"/>
          <w:numId w:val="41"/>
        </w:numPr>
        <w:spacing w:after="220"/>
        <w:rPr>
          <w:rFonts w:ascii="Verdana" w:hAnsi="Verdana" w:cs="Arial"/>
          <w:sz w:val="21"/>
          <w:szCs w:val="21"/>
        </w:rPr>
      </w:pPr>
      <w:r w:rsidRPr="008A6136">
        <w:rPr>
          <w:rFonts w:ascii="Verdana" w:hAnsi="Verdana" w:cs="Arial"/>
          <w:sz w:val="21"/>
          <w:szCs w:val="21"/>
        </w:rPr>
        <w:t>Maintaining accurate records of interviews and actions taken in working with students.</w:t>
      </w:r>
    </w:p>
    <w:p w:rsidR="00226CA5" w:rsidRPr="008A6136" w:rsidRDefault="00226CA5" w:rsidP="00226CA5">
      <w:pPr>
        <w:numPr>
          <w:ilvl w:val="0"/>
          <w:numId w:val="41"/>
        </w:numPr>
        <w:spacing w:after="220"/>
        <w:rPr>
          <w:rFonts w:ascii="Verdana" w:hAnsi="Verdana" w:cs="Arial"/>
          <w:sz w:val="21"/>
          <w:szCs w:val="21"/>
        </w:rPr>
      </w:pPr>
      <w:r w:rsidRPr="008A6136">
        <w:rPr>
          <w:rFonts w:ascii="Verdana" w:hAnsi="Verdana" w:cs="Arial"/>
          <w:sz w:val="21"/>
          <w:szCs w:val="21"/>
        </w:rPr>
        <w:t xml:space="preserve">Referral of students to the </w:t>
      </w:r>
      <w:r w:rsidR="008A6136" w:rsidRPr="008A6136">
        <w:rPr>
          <w:rFonts w:ascii="Verdana" w:hAnsi="Verdana" w:cs="Arial"/>
          <w:sz w:val="21"/>
          <w:szCs w:val="21"/>
        </w:rPr>
        <w:t>Lead</w:t>
      </w:r>
      <w:r w:rsidRPr="008A6136">
        <w:rPr>
          <w:rFonts w:ascii="Verdana" w:hAnsi="Verdana" w:cs="Arial"/>
          <w:sz w:val="21"/>
          <w:szCs w:val="21"/>
        </w:rPr>
        <w:t xml:space="preserve"> Tutor, as necessary.</w:t>
      </w:r>
    </w:p>
    <w:p w:rsidR="00226CA5" w:rsidRPr="008A6136" w:rsidRDefault="00226CA5" w:rsidP="00226CA5">
      <w:pPr>
        <w:numPr>
          <w:ilvl w:val="0"/>
          <w:numId w:val="41"/>
        </w:numPr>
        <w:jc w:val="both"/>
        <w:rPr>
          <w:rFonts w:ascii="Verdana" w:hAnsi="Verdana" w:cs="Arial"/>
          <w:b/>
          <w:sz w:val="21"/>
          <w:szCs w:val="21"/>
        </w:rPr>
      </w:pPr>
      <w:r w:rsidRPr="008A6136">
        <w:rPr>
          <w:rFonts w:ascii="Verdana" w:hAnsi="Verdana" w:cs="Arial"/>
          <w:sz w:val="21"/>
          <w:szCs w:val="21"/>
        </w:rPr>
        <w:t>To be part of th</w:t>
      </w:r>
      <w:r w:rsidR="00F745E2" w:rsidRPr="008A6136">
        <w:rPr>
          <w:rFonts w:ascii="Verdana" w:hAnsi="Verdana" w:cs="Arial"/>
          <w:sz w:val="21"/>
          <w:szCs w:val="21"/>
        </w:rPr>
        <w:t xml:space="preserve">e enrolment teams for summer </w:t>
      </w:r>
      <w:r w:rsidRPr="008A6136">
        <w:rPr>
          <w:rFonts w:ascii="Verdana" w:hAnsi="Verdana" w:cs="Arial"/>
          <w:sz w:val="21"/>
          <w:szCs w:val="21"/>
        </w:rPr>
        <w:t>enrolment.</w:t>
      </w:r>
    </w:p>
    <w:p w:rsidR="00226CA5" w:rsidRPr="008A6136" w:rsidRDefault="00226CA5" w:rsidP="00226CA5">
      <w:pPr>
        <w:ind w:left="720"/>
        <w:jc w:val="both"/>
        <w:rPr>
          <w:rFonts w:ascii="Verdana" w:hAnsi="Verdana" w:cs="Arial"/>
          <w:b/>
          <w:sz w:val="21"/>
          <w:szCs w:val="21"/>
        </w:rPr>
      </w:pPr>
    </w:p>
    <w:p w:rsidR="00226CA5" w:rsidRPr="008A6136" w:rsidRDefault="00226CA5" w:rsidP="00226CA5">
      <w:pPr>
        <w:numPr>
          <w:ilvl w:val="0"/>
          <w:numId w:val="41"/>
        </w:numPr>
        <w:jc w:val="both"/>
        <w:rPr>
          <w:rFonts w:ascii="Verdana" w:hAnsi="Verdana" w:cs="Arial"/>
          <w:b/>
          <w:sz w:val="21"/>
          <w:szCs w:val="21"/>
        </w:rPr>
      </w:pPr>
      <w:r w:rsidRPr="008A6136">
        <w:rPr>
          <w:rFonts w:ascii="Verdana" w:hAnsi="Verdana" w:cs="Arial"/>
          <w:sz w:val="21"/>
          <w:szCs w:val="21"/>
        </w:rPr>
        <w:t>To attend relevant evening events (</w:t>
      </w:r>
      <w:proofErr w:type="spellStart"/>
      <w:r w:rsidRPr="008A6136">
        <w:rPr>
          <w:rFonts w:ascii="Verdana" w:hAnsi="Verdana" w:cs="Arial"/>
          <w:sz w:val="21"/>
          <w:szCs w:val="21"/>
        </w:rPr>
        <w:t>eg</w:t>
      </w:r>
      <w:proofErr w:type="spellEnd"/>
      <w:r w:rsidRPr="008A6136">
        <w:rPr>
          <w:rFonts w:ascii="Verdana" w:hAnsi="Verdana" w:cs="Arial"/>
          <w:sz w:val="21"/>
          <w:szCs w:val="21"/>
        </w:rPr>
        <w:t xml:space="preserve"> parents evening).</w:t>
      </w:r>
    </w:p>
    <w:p w:rsidR="00226CA5" w:rsidRPr="008A6136" w:rsidRDefault="00226CA5" w:rsidP="00226CA5">
      <w:pPr>
        <w:pStyle w:val="ListParagraph"/>
        <w:rPr>
          <w:rFonts w:ascii="Verdana" w:hAnsi="Verdana" w:cs="Arial"/>
          <w:b/>
          <w:sz w:val="21"/>
          <w:szCs w:val="21"/>
        </w:rPr>
      </w:pPr>
    </w:p>
    <w:p w:rsidR="00226CA5" w:rsidRPr="008A6136" w:rsidRDefault="00226CA5" w:rsidP="00226CA5">
      <w:pPr>
        <w:numPr>
          <w:ilvl w:val="0"/>
          <w:numId w:val="41"/>
        </w:numPr>
        <w:jc w:val="both"/>
        <w:rPr>
          <w:rFonts w:ascii="Verdana" w:hAnsi="Verdana" w:cs="Arial"/>
          <w:b/>
          <w:sz w:val="21"/>
          <w:szCs w:val="21"/>
        </w:rPr>
      </w:pPr>
      <w:r w:rsidRPr="008A6136">
        <w:rPr>
          <w:rFonts w:ascii="Verdana" w:hAnsi="Verdana" w:cs="Arial"/>
          <w:sz w:val="21"/>
          <w:szCs w:val="21"/>
        </w:rPr>
        <w:t>Contributing to a team approach covering the roles of other tutors when absent.</w:t>
      </w:r>
    </w:p>
    <w:p w:rsidR="00226CA5" w:rsidRPr="008A6136" w:rsidRDefault="00226CA5" w:rsidP="00226CA5">
      <w:pPr>
        <w:ind w:left="720"/>
        <w:jc w:val="both"/>
        <w:rPr>
          <w:rFonts w:ascii="Verdana" w:hAnsi="Verdana" w:cs="Arial"/>
          <w:b/>
          <w:sz w:val="21"/>
          <w:szCs w:val="21"/>
        </w:rPr>
      </w:pP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Ensuring bulletins / messages are passed on to the tutor group.</w:t>
      </w:r>
    </w:p>
    <w:p w:rsidR="00226CA5" w:rsidRPr="008A6136" w:rsidRDefault="00226CA5" w:rsidP="00226CA5">
      <w:pPr>
        <w:ind w:left="360"/>
        <w:rPr>
          <w:rFonts w:ascii="Verdana" w:hAnsi="Verdana" w:cs="Arial"/>
          <w:sz w:val="21"/>
          <w:szCs w:val="21"/>
        </w:rPr>
      </w:pP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Carrying out regular 1:1 reviews and keeping records.</w:t>
      </w:r>
    </w:p>
    <w:p w:rsidR="00226CA5" w:rsidRPr="008A6136" w:rsidRDefault="00226CA5" w:rsidP="00226CA5">
      <w:pPr>
        <w:ind w:left="360"/>
        <w:rPr>
          <w:rFonts w:ascii="Verdana" w:hAnsi="Verdana" w:cs="Arial"/>
          <w:sz w:val="21"/>
          <w:szCs w:val="21"/>
        </w:rPr>
      </w:pP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Carrying out group tutorial sessions following the college’s tutorial programme.</w:t>
      </w:r>
    </w:p>
    <w:p w:rsidR="00226CA5" w:rsidRPr="008A6136" w:rsidRDefault="00226CA5" w:rsidP="00226CA5">
      <w:pPr>
        <w:pStyle w:val="ListParagraph"/>
        <w:rPr>
          <w:rFonts w:ascii="Verdana" w:hAnsi="Verdana" w:cs="Arial"/>
          <w:sz w:val="21"/>
          <w:szCs w:val="21"/>
        </w:rPr>
      </w:pP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Work</w:t>
      </w:r>
      <w:r w:rsidR="00F745E2" w:rsidRPr="008A6136">
        <w:rPr>
          <w:rFonts w:ascii="Verdana" w:hAnsi="Verdana" w:cs="Arial"/>
          <w:sz w:val="21"/>
          <w:szCs w:val="21"/>
        </w:rPr>
        <w:t xml:space="preserve">ing with the Head of Student Support Services and Lead Personal </w:t>
      </w:r>
      <w:r w:rsidRPr="008A6136">
        <w:rPr>
          <w:rFonts w:ascii="Verdana" w:hAnsi="Verdana" w:cs="Arial"/>
          <w:sz w:val="21"/>
          <w:szCs w:val="21"/>
        </w:rPr>
        <w:t>Tutors to devise and review resources for the tutorial scheme of work.</w:t>
      </w:r>
    </w:p>
    <w:p w:rsidR="00226CA5" w:rsidRPr="008A6136" w:rsidRDefault="00226CA5" w:rsidP="00226CA5">
      <w:pPr>
        <w:ind w:left="360"/>
        <w:rPr>
          <w:rFonts w:ascii="Verdana" w:hAnsi="Verdana" w:cs="Arial"/>
          <w:sz w:val="21"/>
          <w:szCs w:val="21"/>
        </w:rPr>
      </w:pP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Responsibility for collating subject reports for the tutor group.</w:t>
      </w:r>
    </w:p>
    <w:p w:rsidR="00226CA5" w:rsidRPr="008A6136" w:rsidRDefault="00226CA5" w:rsidP="00226CA5">
      <w:pPr>
        <w:ind w:left="360"/>
        <w:rPr>
          <w:rFonts w:ascii="Verdana" w:hAnsi="Verdana" w:cs="Arial"/>
          <w:sz w:val="21"/>
          <w:szCs w:val="21"/>
        </w:rPr>
      </w:pPr>
      <w:bookmarkStart w:id="0" w:name="_GoBack"/>
      <w:bookmarkEnd w:id="0"/>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Responsibility for writing tutor reports and references for the tutor group.</w:t>
      </w:r>
    </w:p>
    <w:p w:rsidR="00226CA5" w:rsidRPr="008A6136" w:rsidRDefault="00226CA5" w:rsidP="00226CA5">
      <w:pPr>
        <w:pStyle w:val="ListParagraph"/>
        <w:rPr>
          <w:rFonts w:ascii="Verdana" w:hAnsi="Verdana" w:cs="Arial"/>
          <w:sz w:val="21"/>
          <w:szCs w:val="21"/>
        </w:rPr>
      </w:pP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t>Participation in tutorial inset and planning.</w:t>
      </w:r>
    </w:p>
    <w:p w:rsidR="00226CA5" w:rsidRPr="008A6136" w:rsidRDefault="00226CA5" w:rsidP="00226CA5">
      <w:pPr>
        <w:pStyle w:val="ListParagraph"/>
        <w:rPr>
          <w:rFonts w:ascii="Verdana" w:hAnsi="Verdana" w:cs="Arial"/>
          <w:sz w:val="21"/>
          <w:szCs w:val="21"/>
        </w:rPr>
      </w:pPr>
    </w:p>
    <w:p w:rsidR="00226CA5" w:rsidRPr="008A6136" w:rsidRDefault="00226CA5" w:rsidP="00226CA5">
      <w:pPr>
        <w:numPr>
          <w:ilvl w:val="0"/>
          <w:numId w:val="41"/>
        </w:numPr>
        <w:rPr>
          <w:rFonts w:ascii="Verdana" w:hAnsi="Verdana" w:cs="Arial"/>
          <w:sz w:val="21"/>
          <w:szCs w:val="21"/>
        </w:rPr>
      </w:pPr>
      <w:r w:rsidRPr="008A6136">
        <w:rPr>
          <w:rFonts w:ascii="Verdana" w:hAnsi="Verdana" w:cs="Arial"/>
          <w:sz w:val="21"/>
          <w:szCs w:val="21"/>
        </w:rPr>
        <w:lastRenderedPageBreak/>
        <w:t>Participating in Quality Assurance and Quality Improvement procedures to review and improve tutorial practices (this will include working with Performance Indicators such as retention, attendance, results as well as tutorial observation feedback and student satisfaction surveys).</w:t>
      </w:r>
    </w:p>
    <w:p w:rsidR="00226CA5" w:rsidRPr="008A6136" w:rsidRDefault="00226CA5" w:rsidP="00226CA5">
      <w:pPr>
        <w:pStyle w:val="ListParagraph"/>
        <w:rPr>
          <w:rFonts w:ascii="Verdana" w:hAnsi="Verdana" w:cs="Arial"/>
          <w:sz w:val="21"/>
          <w:szCs w:val="21"/>
        </w:rPr>
      </w:pPr>
    </w:p>
    <w:p w:rsidR="00226CA5" w:rsidRPr="008A6136" w:rsidRDefault="00226CA5" w:rsidP="00226CA5">
      <w:pPr>
        <w:jc w:val="both"/>
        <w:rPr>
          <w:rFonts w:ascii="Verdana" w:hAnsi="Verdana" w:cs="Arial"/>
          <w:b/>
          <w:bCs/>
          <w:sz w:val="21"/>
          <w:szCs w:val="21"/>
        </w:rPr>
      </w:pPr>
      <w:r w:rsidRPr="008A6136">
        <w:rPr>
          <w:rFonts w:ascii="Verdana" w:hAnsi="Verdana" w:cs="Arial"/>
          <w:b/>
          <w:bCs/>
          <w:sz w:val="21"/>
          <w:szCs w:val="21"/>
        </w:rPr>
        <w:t>General Duties and Personal Responsibilities</w:t>
      </w:r>
    </w:p>
    <w:p w:rsidR="00226CA5" w:rsidRPr="008A6136" w:rsidRDefault="00226CA5" w:rsidP="00226CA5">
      <w:pPr>
        <w:jc w:val="both"/>
        <w:rPr>
          <w:rFonts w:ascii="Verdana" w:hAnsi="Verdana" w:cs="Arial"/>
          <w:b/>
          <w:bCs/>
          <w:sz w:val="21"/>
          <w:szCs w:val="21"/>
        </w:rPr>
      </w:pPr>
    </w:p>
    <w:p w:rsidR="00226CA5" w:rsidRPr="008A6136" w:rsidRDefault="00226CA5" w:rsidP="00226CA5">
      <w:pPr>
        <w:numPr>
          <w:ilvl w:val="0"/>
          <w:numId w:val="32"/>
        </w:numPr>
        <w:rPr>
          <w:rFonts w:ascii="Verdana" w:hAnsi="Verdana" w:cs="Arial"/>
          <w:sz w:val="21"/>
          <w:szCs w:val="21"/>
        </w:rPr>
      </w:pPr>
      <w:r w:rsidRPr="008A6136">
        <w:rPr>
          <w:rFonts w:ascii="Verdana" w:hAnsi="Verdana" w:cs="Arial"/>
          <w:iCs/>
          <w:sz w:val="21"/>
          <w:szCs w:val="21"/>
        </w:rPr>
        <w:t xml:space="preserve">All members of staff have a responsibility for promoting and safeguarding the welfare of children and young persons they are responsible for, or come into contact with. As a member of teaching staff, the </w:t>
      </w:r>
      <w:proofErr w:type="spellStart"/>
      <w:r w:rsidRPr="008A6136">
        <w:rPr>
          <w:rFonts w:ascii="Verdana" w:hAnsi="Verdana" w:cs="Arial"/>
          <w:iCs/>
          <w:sz w:val="21"/>
          <w:szCs w:val="21"/>
        </w:rPr>
        <w:t>postholder</w:t>
      </w:r>
      <w:proofErr w:type="spellEnd"/>
      <w:r w:rsidRPr="008A6136">
        <w:rPr>
          <w:rFonts w:ascii="Verdana" w:hAnsi="Verdana" w:cs="Arial"/>
          <w:iCs/>
          <w:sz w:val="21"/>
          <w:szCs w:val="21"/>
        </w:rPr>
        <w:t xml:space="preserve"> will have unsupervised contact with students on a daily basis. All teachers are required to adhere to the college’s Code of Practice on Physical Intervention between staff and students, and will also be trained in physical intervention techniques. All members of the teaching staff have an obligation to be aware of Child Protection issues and to act in accordance with these guidelines.</w:t>
      </w:r>
    </w:p>
    <w:p w:rsidR="00226CA5" w:rsidRPr="008A6136" w:rsidRDefault="00226CA5" w:rsidP="00226CA5">
      <w:pPr>
        <w:ind w:left="567"/>
        <w:rPr>
          <w:rFonts w:ascii="Verdana" w:hAnsi="Verdana" w:cs="Arial"/>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To act in accordance with provisions of the College Staff Code of Conduct.</w:t>
      </w:r>
    </w:p>
    <w:p w:rsidR="00226CA5" w:rsidRPr="008A6136" w:rsidRDefault="00226CA5" w:rsidP="00226CA5">
      <w:pPr>
        <w:ind w:left="567"/>
        <w:jc w:val="both"/>
        <w:rPr>
          <w:rFonts w:ascii="Verdana" w:hAnsi="Verdana" w:cs="Arial"/>
          <w:b/>
          <w:bCs/>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To abide by the College Data Protection Policy.</w:t>
      </w:r>
    </w:p>
    <w:p w:rsidR="00226CA5" w:rsidRPr="008A6136" w:rsidRDefault="00226CA5" w:rsidP="00226CA5">
      <w:pPr>
        <w:jc w:val="both"/>
        <w:rPr>
          <w:rFonts w:ascii="Verdana" w:hAnsi="Verdana" w:cs="Arial"/>
          <w:b/>
          <w:bCs/>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To use information technology systems as required, in compliance with the College IT Policy.</w:t>
      </w:r>
    </w:p>
    <w:p w:rsidR="00226CA5" w:rsidRPr="008A6136" w:rsidRDefault="00226CA5" w:rsidP="00226CA5">
      <w:pPr>
        <w:jc w:val="both"/>
        <w:rPr>
          <w:rFonts w:ascii="Verdana" w:hAnsi="Verdana" w:cs="Arial"/>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To carry out the responsibilities of the post with due regard to all or any of the College equality and diversity policies.</w:t>
      </w:r>
    </w:p>
    <w:p w:rsidR="00226CA5" w:rsidRPr="008A6136" w:rsidRDefault="008A6136" w:rsidP="008A6136">
      <w:pPr>
        <w:tabs>
          <w:tab w:val="left" w:pos="5940"/>
        </w:tabs>
        <w:jc w:val="both"/>
        <w:rPr>
          <w:rFonts w:ascii="Verdana" w:hAnsi="Verdana" w:cs="Arial"/>
          <w:sz w:val="21"/>
          <w:szCs w:val="21"/>
        </w:rPr>
      </w:pPr>
      <w:r>
        <w:rPr>
          <w:rFonts w:ascii="Verdana" w:hAnsi="Verdana" w:cs="Arial"/>
          <w:sz w:val="21"/>
          <w:szCs w:val="21"/>
        </w:rPr>
        <w:tab/>
      </w: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To operate in accordance with Health and Safety Legislation, which specifies that all employees have a duty to work safely and not to put others at risk.</w:t>
      </w:r>
    </w:p>
    <w:p w:rsidR="00226CA5" w:rsidRPr="008A6136" w:rsidRDefault="00226CA5" w:rsidP="00226CA5">
      <w:pPr>
        <w:jc w:val="both"/>
        <w:rPr>
          <w:rFonts w:ascii="Verdana" w:hAnsi="Verdana" w:cs="Arial"/>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a. To be responsible for own self-development on a continuous basis, including undertaking/participating in training as appropriate.</w:t>
      </w:r>
    </w:p>
    <w:p w:rsidR="00226CA5" w:rsidRPr="008A6136" w:rsidRDefault="00226CA5" w:rsidP="00226CA5">
      <w:pPr>
        <w:jc w:val="both"/>
        <w:rPr>
          <w:rFonts w:ascii="Verdana" w:hAnsi="Verdana" w:cs="Arial"/>
          <w:sz w:val="21"/>
          <w:szCs w:val="21"/>
        </w:rPr>
      </w:pPr>
    </w:p>
    <w:p w:rsidR="00226CA5" w:rsidRPr="008A6136" w:rsidRDefault="00226CA5" w:rsidP="00226CA5">
      <w:pPr>
        <w:ind w:left="567"/>
        <w:rPr>
          <w:rFonts w:ascii="Verdana" w:hAnsi="Verdana" w:cs="Arial"/>
          <w:sz w:val="21"/>
          <w:szCs w:val="21"/>
        </w:rPr>
      </w:pPr>
      <w:r w:rsidRPr="008A6136">
        <w:rPr>
          <w:rFonts w:ascii="Verdana" w:hAnsi="Verdana" w:cs="Arial"/>
          <w:sz w:val="21"/>
          <w:szCs w:val="21"/>
        </w:rPr>
        <w:t xml:space="preserve">b. To effectively line manage and support any staff you are responsible for to ensure good performance and quality of service for customers. This includes managing the performance and development of staff in accordance with college guidance and practice </w:t>
      </w:r>
      <w:proofErr w:type="spellStart"/>
      <w:r w:rsidRPr="008A6136">
        <w:rPr>
          <w:rFonts w:ascii="Verdana" w:hAnsi="Verdana" w:cs="Arial"/>
          <w:sz w:val="21"/>
          <w:szCs w:val="21"/>
        </w:rPr>
        <w:t>eg</w:t>
      </w:r>
      <w:proofErr w:type="spellEnd"/>
      <w:r w:rsidRPr="008A6136">
        <w:rPr>
          <w:rFonts w:ascii="Verdana" w:hAnsi="Verdana" w:cs="Arial"/>
          <w:sz w:val="21"/>
          <w:szCs w:val="21"/>
        </w:rPr>
        <w:t xml:space="preserve"> professional reviews / appraisal, induction and training and development. Does this need to go in – as they do not manage?</w:t>
      </w:r>
    </w:p>
    <w:p w:rsidR="00226CA5" w:rsidRPr="008A6136" w:rsidRDefault="00226CA5" w:rsidP="00226CA5">
      <w:pPr>
        <w:jc w:val="both"/>
        <w:rPr>
          <w:rFonts w:ascii="Verdana" w:hAnsi="Verdana" w:cs="Arial"/>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To comply with and follow all other college policies and procedures in force (available on the college intranet) and also with the conditions of service stipulated within the contract of employment.</w:t>
      </w:r>
    </w:p>
    <w:p w:rsidR="00226CA5" w:rsidRPr="008A6136" w:rsidRDefault="00226CA5" w:rsidP="00226CA5">
      <w:pPr>
        <w:ind w:left="567"/>
        <w:jc w:val="both"/>
        <w:rPr>
          <w:rFonts w:ascii="Verdana" w:hAnsi="Verdana" w:cs="Arial"/>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 xml:space="preserve">To contribute to divisional, section wide and whole college activities and arrangements as appropriate and as directed by the line manager </w:t>
      </w:r>
    </w:p>
    <w:p w:rsidR="00226CA5" w:rsidRPr="008A6136" w:rsidRDefault="00226CA5" w:rsidP="00226CA5">
      <w:pPr>
        <w:jc w:val="both"/>
        <w:rPr>
          <w:rFonts w:ascii="Verdana" w:hAnsi="Verdana" w:cs="Arial"/>
          <w:sz w:val="21"/>
          <w:szCs w:val="21"/>
        </w:rPr>
      </w:pPr>
    </w:p>
    <w:p w:rsidR="00226CA5" w:rsidRPr="008A6136" w:rsidRDefault="00226CA5" w:rsidP="00226CA5">
      <w:pPr>
        <w:numPr>
          <w:ilvl w:val="0"/>
          <w:numId w:val="32"/>
        </w:numPr>
        <w:jc w:val="both"/>
        <w:rPr>
          <w:rFonts w:ascii="Verdana" w:hAnsi="Verdana" w:cs="Arial"/>
          <w:sz w:val="21"/>
          <w:szCs w:val="21"/>
        </w:rPr>
      </w:pPr>
      <w:r w:rsidRPr="008A6136">
        <w:rPr>
          <w:rFonts w:ascii="Verdana" w:hAnsi="Verdana" w:cs="Arial"/>
          <w:sz w:val="21"/>
          <w:szCs w:val="21"/>
        </w:rPr>
        <w:t>To undertake such other duties as the college management shall deem appropriate for the level of responsibility involved.</w:t>
      </w:r>
    </w:p>
    <w:p w:rsidR="00226CA5" w:rsidRPr="008A6136" w:rsidRDefault="00226CA5" w:rsidP="00226CA5">
      <w:pPr>
        <w:jc w:val="both"/>
        <w:rPr>
          <w:rFonts w:ascii="Verdana" w:hAnsi="Verdana" w:cs="Arial"/>
          <w:sz w:val="21"/>
          <w:szCs w:val="21"/>
        </w:rPr>
      </w:pPr>
    </w:p>
    <w:p w:rsidR="00226CA5" w:rsidRPr="008A6136" w:rsidRDefault="00226CA5" w:rsidP="00226CA5">
      <w:pPr>
        <w:pStyle w:val="Heading5"/>
        <w:rPr>
          <w:rFonts w:ascii="Verdana" w:hAnsi="Verdana"/>
          <w:sz w:val="21"/>
          <w:szCs w:val="21"/>
        </w:rPr>
      </w:pPr>
      <w:r w:rsidRPr="008A6136">
        <w:rPr>
          <w:rFonts w:ascii="Verdana" w:hAnsi="Verdana"/>
          <w:sz w:val="21"/>
          <w:szCs w:val="21"/>
        </w:rPr>
        <w:t xml:space="preserve">Terms and Conditions – as detailed in the contract of employment </w:t>
      </w:r>
    </w:p>
    <w:p w:rsidR="00226CA5" w:rsidRPr="008A6136" w:rsidRDefault="00226CA5" w:rsidP="00226CA5">
      <w:pPr>
        <w:rPr>
          <w:rFonts w:ascii="Verdana" w:hAnsi="Verdana" w:cs="Arial"/>
          <w:i/>
          <w:iCs/>
          <w:sz w:val="21"/>
          <w:szCs w:val="21"/>
        </w:rPr>
      </w:pPr>
      <w:r w:rsidRPr="008A6136">
        <w:rPr>
          <w:rFonts w:ascii="Verdana" w:hAnsi="Verdana"/>
          <w:sz w:val="21"/>
          <w:szCs w:val="21"/>
        </w:rPr>
        <w:br w:type="page"/>
      </w:r>
    </w:p>
    <w:p w:rsidR="00D15C2E" w:rsidRPr="008A6136" w:rsidRDefault="000A4F43" w:rsidP="00CE23C8">
      <w:pPr>
        <w:pBdr>
          <w:bottom w:val="single" w:sz="12" w:space="1" w:color="auto"/>
        </w:pBdr>
        <w:jc w:val="both"/>
        <w:rPr>
          <w:rFonts w:ascii="Verdana" w:hAnsi="Verdana" w:cs="Arial"/>
          <w:b/>
          <w:bCs/>
          <w:sz w:val="22"/>
        </w:rPr>
      </w:pPr>
      <w:r w:rsidRPr="008A6136">
        <w:rPr>
          <w:rFonts w:ascii="Verdana" w:hAnsi="Verdana"/>
          <w:noProof/>
          <w:lang w:eastAsia="en-GB"/>
        </w:rPr>
        <w:drawing>
          <wp:inline distT="0" distB="0" distL="0" distR="0">
            <wp:extent cx="3257550" cy="809625"/>
            <wp:effectExtent l="19050" t="0" r="0" b="0"/>
            <wp:docPr id="3" name="Picture 3" descr="2750_bilborough_logo_fina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50_bilborough_logo_final PANTONE"/>
                    <pic:cNvPicPr>
                      <a:picLocks noChangeAspect="1" noChangeArrowheads="1"/>
                    </pic:cNvPicPr>
                  </pic:nvPicPr>
                  <pic:blipFill>
                    <a:blip r:embed="rId7" cstate="print"/>
                    <a:srcRect/>
                    <a:stretch>
                      <a:fillRect/>
                    </a:stretch>
                  </pic:blipFill>
                  <pic:spPr bwMode="auto">
                    <a:xfrm>
                      <a:off x="0" y="0"/>
                      <a:ext cx="3257550" cy="809625"/>
                    </a:xfrm>
                    <a:prstGeom prst="rect">
                      <a:avLst/>
                    </a:prstGeom>
                    <a:noFill/>
                    <a:ln w="9525">
                      <a:noFill/>
                      <a:miter lim="800000"/>
                      <a:headEnd/>
                      <a:tailEnd/>
                    </a:ln>
                  </pic:spPr>
                </pic:pic>
              </a:graphicData>
            </a:graphic>
          </wp:inline>
        </w:drawing>
      </w:r>
    </w:p>
    <w:p w:rsidR="00D15C2E" w:rsidRPr="008A6136" w:rsidRDefault="00D15C2E">
      <w:pPr>
        <w:pBdr>
          <w:bottom w:val="single" w:sz="12" w:space="1" w:color="auto"/>
        </w:pBdr>
        <w:jc w:val="both"/>
        <w:rPr>
          <w:rFonts w:ascii="Verdana" w:hAnsi="Verdana" w:cs="Arial"/>
          <w:b/>
          <w:bCs/>
          <w:sz w:val="32"/>
        </w:rPr>
      </w:pPr>
    </w:p>
    <w:p w:rsidR="00D15C2E" w:rsidRPr="008A6136" w:rsidRDefault="00D15C2E">
      <w:pPr>
        <w:jc w:val="both"/>
        <w:rPr>
          <w:rFonts w:ascii="Verdana" w:hAnsi="Verdana" w:cs="Arial"/>
          <w:b/>
          <w:bCs/>
          <w:sz w:val="32"/>
        </w:rPr>
      </w:pPr>
    </w:p>
    <w:p w:rsidR="00D15C2E" w:rsidRPr="008A6136" w:rsidRDefault="00D15C2E" w:rsidP="00CB5D07">
      <w:pPr>
        <w:rPr>
          <w:rFonts w:ascii="Verdana" w:hAnsi="Verdana" w:cs="Arial"/>
          <w:b/>
          <w:bCs/>
          <w:sz w:val="32"/>
        </w:rPr>
      </w:pPr>
      <w:r w:rsidRPr="008A6136">
        <w:rPr>
          <w:rFonts w:ascii="Verdana" w:hAnsi="Verdana" w:cs="Arial"/>
          <w:b/>
          <w:bCs/>
          <w:sz w:val="32"/>
        </w:rPr>
        <w:t>Person Specification:</w:t>
      </w:r>
      <w:r w:rsidR="005068F8" w:rsidRPr="008A6136">
        <w:rPr>
          <w:rFonts w:ascii="Verdana" w:hAnsi="Verdana" w:cs="Arial"/>
          <w:b/>
          <w:bCs/>
          <w:sz w:val="32"/>
        </w:rPr>
        <w:t xml:space="preserve"> </w:t>
      </w:r>
      <w:r w:rsidR="00226CA5" w:rsidRPr="008A6136">
        <w:rPr>
          <w:rFonts w:ascii="Verdana" w:hAnsi="Verdana" w:cs="Arial"/>
          <w:b/>
          <w:bCs/>
          <w:sz w:val="32"/>
        </w:rPr>
        <w:t>Personal Tutor</w:t>
      </w:r>
      <w:r w:rsidR="00CB5D07" w:rsidRPr="008A6136">
        <w:rPr>
          <w:rFonts w:ascii="Verdana" w:hAnsi="Verdana" w:cs="Arial"/>
          <w:b/>
          <w:snapToGrid w:val="0"/>
          <w:sz w:val="32"/>
          <w:szCs w:val="32"/>
        </w:rPr>
        <w:t xml:space="preserve"> </w:t>
      </w:r>
    </w:p>
    <w:p w:rsidR="00D15C2E" w:rsidRPr="008A6136" w:rsidRDefault="00D15C2E">
      <w:pPr>
        <w:pBdr>
          <w:bottom w:val="single" w:sz="12" w:space="1" w:color="auto"/>
        </w:pBdr>
        <w:jc w:val="both"/>
        <w:rPr>
          <w:rFonts w:ascii="Verdana" w:hAnsi="Verdana" w:cs="Arial"/>
          <w:b/>
          <w:bCs/>
          <w:sz w:val="32"/>
        </w:rPr>
      </w:pPr>
    </w:p>
    <w:p w:rsidR="00D15C2E" w:rsidRPr="008A6136" w:rsidRDefault="00D15C2E">
      <w:pPr>
        <w:jc w:val="both"/>
        <w:rPr>
          <w:rFonts w:ascii="Verdana" w:hAnsi="Verdana" w:cs="Arial"/>
          <w:b/>
          <w:bCs/>
          <w:sz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704"/>
        <w:gridCol w:w="1242"/>
        <w:gridCol w:w="33"/>
        <w:gridCol w:w="142"/>
        <w:gridCol w:w="1242"/>
      </w:tblGrid>
      <w:tr w:rsidR="00226CA5" w:rsidRPr="008A6136" w:rsidTr="00DC539D">
        <w:trPr>
          <w:cantSplit/>
        </w:trPr>
        <w:tc>
          <w:tcPr>
            <w:tcW w:w="7122" w:type="dxa"/>
            <w:gridSpan w:val="2"/>
            <w:tcBorders>
              <w:top w:val="nil"/>
              <w:left w:val="nil"/>
              <w:bottom w:val="nil"/>
              <w:right w:val="single" w:sz="4" w:space="0" w:color="auto"/>
            </w:tcBorders>
          </w:tcPr>
          <w:p w:rsidR="00226CA5" w:rsidRPr="008A6136" w:rsidRDefault="00226CA5" w:rsidP="00A92423">
            <w:pPr>
              <w:rPr>
                <w:rFonts w:ascii="Verdana" w:hAnsi="Verdana" w:cs="Arial"/>
                <w:i/>
                <w:iCs/>
                <w:sz w:val="22"/>
                <w:szCs w:val="22"/>
              </w:rPr>
            </w:pPr>
          </w:p>
          <w:p w:rsidR="00226CA5" w:rsidRPr="008A6136" w:rsidRDefault="00226CA5" w:rsidP="00A92423">
            <w:pPr>
              <w:rPr>
                <w:rFonts w:ascii="Verdana" w:hAnsi="Verdana" w:cs="Arial"/>
                <w:i/>
                <w:iCs/>
                <w:sz w:val="22"/>
                <w:szCs w:val="22"/>
              </w:rPr>
            </w:pPr>
          </w:p>
        </w:tc>
        <w:tc>
          <w:tcPr>
            <w:tcW w:w="1417" w:type="dxa"/>
            <w:gridSpan w:val="3"/>
            <w:vMerge w:val="restart"/>
            <w:tcBorders>
              <w:left w:val="single" w:sz="4" w:space="0" w:color="auto"/>
            </w:tcBorders>
            <w:shd w:val="clear" w:color="auto" w:fill="C0C0C0"/>
          </w:tcPr>
          <w:p w:rsidR="00226CA5" w:rsidRPr="008A6136" w:rsidRDefault="00226CA5" w:rsidP="00A92423">
            <w:pPr>
              <w:pStyle w:val="BodyText"/>
              <w:rPr>
                <w:rFonts w:ascii="Verdana" w:hAnsi="Verdana" w:cs="Arial"/>
                <w:sz w:val="16"/>
                <w:szCs w:val="16"/>
              </w:rPr>
            </w:pPr>
            <w:r w:rsidRPr="008A6136">
              <w:rPr>
                <w:rFonts w:ascii="Verdana" w:hAnsi="Verdana" w:cs="Arial"/>
                <w:sz w:val="16"/>
                <w:szCs w:val="16"/>
              </w:rPr>
              <w:t xml:space="preserve">Assessed at: </w:t>
            </w:r>
          </w:p>
          <w:p w:rsidR="00226CA5" w:rsidRPr="008A6136" w:rsidRDefault="00226CA5" w:rsidP="00A92423">
            <w:pPr>
              <w:rPr>
                <w:rFonts w:ascii="Verdana" w:hAnsi="Verdana" w:cs="Arial"/>
                <w:sz w:val="16"/>
                <w:szCs w:val="16"/>
              </w:rPr>
            </w:pPr>
            <w:r w:rsidRPr="008A6136">
              <w:rPr>
                <w:rFonts w:ascii="Verdana" w:hAnsi="Verdana" w:cs="Arial"/>
                <w:sz w:val="16"/>
                <w:szCs w:val="16"/>
              </w:rPr>
              <w:t xml:space="preserve">Shortlisting (S) </w:t>
            </w:r>
          </w:p>
          <w:p w:rsidR="00226CA5" w:rsidRPr="008A6136" w:rsidRDefault="00226CA5" w:rsidP="00A92423">
            <w:pPr>
              <w:rPr>
                <w:rFonts w:ascii="Verdana" w:hAnsi="Verdana" w:cs="Arial"/>
                <w:sz w:val="16"/>
                <w:szCs w:val="16"/>
              </w:rPr>
            </w:pPr>
            <w:r w:rsidRPr="008A6136">
              <w:rPr>
                <w:rFonts w:ascii="Verdana" w:hAnsi="Verdana" w:cs="Arial"/>
                <w:sz w:val="16"/>
                <w:szCs w:val="16"/>
              </w:rPr>
              <w:t>Interview (I)</w:t>
            </w:r>
          </w:p>
          <w:p w:rsidR="00226CA5" w:rsidRPr="008A6136" w:rsidRDefault="00226CA5" w:rsidP="00A92423">
            <w:pPr>
              <w:rPr>
                <w:rFonts w:ascii="Verdana" w:hAnsi="Verdana" w:cs="Arial"/>
                <w:sz w:val="16"/>
                <w:szCs w:val="16"/>
              </w:rPr>
            </w:pPr>
            <w:r w:rsidRPr="008A6136">
              <w:rPr>
                <w:rFonts w:ascii="Verdana" w:hAnsi="Verdana" w:cs="Arial"/>
                <w:sz w:val="16"/>
                <w:szCs w:val="16"/>
              </w:rPr>
              <w:t xml:space="preserve">Both (SI) </w:t>
            </w:r>
          </w:p>
        </w:tc>
        <w:tc>
          <w:tcPr>
            <w:tcW w:w="1242" w:type="dxa"/>
            <w:vMerge w:val="restart"/>
            <w:shd w:val="clear" w:color="auto" w:fill="C0C0C0"/>
          </w:tcPr>
          <w:p w:rsidR="00226CA5" w:rsidRPr="008A6136" w:rsidRDefault="00226CA5" w:rsidP="00A92423">
            <w:pPr>
              <w:pStyle w:val="BodyText2"/>
              <w:spacing w:after="0" w:line="240" w:lineRule="auto"/>
              <w:rPr>
                <w:rFonts w:ascii="Verdana" w:hAnsi="Verdana" w:cs="Arial"/>
                <w:sz w:val="16"/>
                <w:szCs w:val="16"/>
              </w:rPr>
            </w:pPr>
            <w:r w:rsidRPr="008A6136">
              <w:rPr>
                <w:rFonts w:ascii="Verdana" w:hAnsi="Verdana" w:cs="Arial"/>
                <w:sz w:val="16"/>
                <w:szCs w:val="16"/>
              </w:rPr>
              <w:t>Weighting to show relative importance:</w:t>
            </w:r>
          </w:p>
          <w:p w:rsidR="00226CA5" w:rsidRPr="008A6136" w:rsidRDefault="00226CA5" w:rsidP="00A92423">
            <w:pPr>
              <w:rPr>
                <w:rFonts w:ascii="Verdana" w:hAnsi="Verdana" w:cs="Arial"/>
                <w:sz w:val="16"/>
                <w:szCs w:val="16"/>
              </w:rPr>
            </w:pPr>
            <w:r w:rsidRPr="008A6136">
              <w:rPr>
                <w:rFonts w:ascii="Verdana" w:hAnsi="Verdana" w:cs="Arial"/>
                <w:sz w:val="16"/>
                <w:szCs w:val="16"/>
              </w:rPr>
              <w:t>Low (1)</w:t>
            </w:r>
          </w:p>
          <w:p w:rsidR="00226CA5" w:rsidRPr="008A6136" w:rsidRDefault="00226CA5" w:rsidP="00A92423">
            <w:pPr>
              <w:rPr>
                <w:rFonts w:ascii="Verdana" w:hAnsi="Verdana" w:cs="Arial"/>
                <w:sz w:val="16"/>
                <w:szCs w:val="16"/>
              </w:rPr>
            </w:pPr>
            <w:r w:rsidRPr="008A6136">
              <w:rPr>
                <w:rFonts w:ascii="Verdana" w:hAnsi="Verdana" w:cs="Arial"/>
                <w:sz w:val="16"/>
                <w:szCs w:val="16"/>
              </w:rPr>
              <w:t>Medium (2)</w:t>
            </w:r>
          </w:p>
          <w:p w:rsidR="00226CA5" w:rsidRPr="008A6136" w:rsidRDefault="00226CA5" w:rsidP="00A92423">
            <w:pPr>
              <w:rPr>
                <w:rFonts w:ascii="Verdana" w:hAnsi="Verdana" w:cs="Arial"/>
                <w:sz w:val="16"/>
                <w:szCs w:val="16"/>
              </w:rPr>
            </w:pPr>
            <w:r w:rsidRPr="008A6136">
              <w:rPr>
                <w:rFonts w:ascii="Verdana" w:hAnsi="Verdana" w:cs="Arial"/>
                <w:sz w:val="16"/>
                <w:szCs w:val="16"/>
              </w:rPr>
              <w:t>High (3)</w:t>
            </w:r>
          </w:p>
        </w:tc>
      </w:tr>
      <w:tr w:rsidR="00226CA5" w:rsidRPr="008A6136" w:rsidTr="00DC539D">
        <w:trPr>
          <w:cantSplit/>
        </w:trPr>
        <w:tc>
          <w:tcPr>
            <w:tcW w:w="7122" w:type="dxa"/>
            <w:gridSpan w:val="2"/>
            <w:tcBorders>
              <w:top w:val="nil"/>
              <w:left w:val="nil"/>
              <w:bottom w:val="nil"/>
              <w:right w:val="single" w:sz="4" w:space="0" w:color="auto"/>
            </w:tcBorders>
          </w:tcPr>
          <w:p w:rsidR="00226CA5" w:rsidRPr="008A6136" w:rsidRDefault="00226CA5" w:rsidP="00226CA5">
            <w:pPr>
              <w:rPr>
                <w:rFonts w:ascii="Verdana" w:hAnsi="Verdana" w:cs="Arial"/>
                <w:i/>
                <w:iCs/>
                <w:sz w:val="22"/>
                <w:szCs w:val="22"/>
              </w:rPr>
            </w:pPr>
          </w:p>
        </w:tc>
        <w:tc>
          <w:tcPr>
            <w:tcW w:w="1417" w:type="dxa"/>
            <w:gridSpan w:val="3"/>
            <w:vMerge/>
            <w:tcBorders>
              <w:left w:val="single" w:sz="4" w:space="0" w:color="auto"/>
              <w:bottom w:val="single" w:sz="4" w:space="0" w:color="auto"/>
            </w:tcBorders>
            <w:shd w:val="clear" w:color="auto" w:fill="C0C0C0"/>
          </w:tcPr>
          <w:p w:rsidR="00226CA5" w:rsidRPr="008A6136" w:rsidRDefault="00226CA5" w:rsidP="00A92423">
            <w:pPr>
              <w:rPr>
                <w:rFonts w:ascii="Verdana" w:hAnsi="Verdana" w:cs="Arial"/>
                <w:sz w:val="22"/>
                <w:szCs w:val="22"/>
              </w:rPr>
            </w:pPr>
          </w:p>
        </w:tc>
        <w:tc>
          <w:tcPr>
            <w:tcW w:w="1242" w:type="dxa"/>
            <w:vMerge/>
            <w:tcBorders>
              <w:bottom w:val="single" w:sz="4" w:space="0" w:color="auto"/>
            </w:tcBorders>
            <w:shd w:val="clear" w:color="auto" w:fill="C0C0C0"/>
          </w:tcPr>
          <w:p w:rsidR="00226CA5" w:rsidRPr="008A6136" w:rsidRDefault="00226CA5" w:rsidP="00A92423">
            <w:pPr>
              <w:rPr>
                <w:rFonts w:ascii="Verdana" w:hAnsi="Verdana" w:cs="Arial"/>
                <w:sz w:val="22"/>
                <w:szCs w:val="22"/>
              </w:rPr>
            </w:pPr>
          </w:p>
        </w:tc>
      </w:tr>
      <w:tr w:rsidR="00226CA5" w:rsidRPr="008A6136" w:rsidTr="00226CA5">
        <w:trPr>
          <w:cantSplit/>
        </w:trPr>
        <w:tc>
          <w:tcPr>
            <w:tcW w:w="9781" w:type="dxa"/>
            <w:gridSpan w:val="6"/>
            <w:shd w:val="clear" w:color="auto" w:fill="C0C0C0"/>
          </w:tcPr>
          <w:p w:rsidR="00226CA5" w:rsidRPr="008A6136" w:rsidRDefault="00226CA5" w:rsidP="00DC539D">
            <w:pPr>
              <w:pStyle w:val="Heading8"/>
              <w:rPr>
                <w:rFonts w:ascii="Verdana" w:hAnsi="Verdana" w:cs="Arial"/>
                <w:b/>
                <w:i w:val="0"/>
                <w:sz w:val="22"/>
                <w:szCs w:val="22"/>
              </w:rPr>
            </w:pPr>
            <w:r w:rsidRPr="008A6136">
              <w:rPr>
                <w:rFonts w:ascii="Verdana" w:hAnsi="Verdana" w:cs="Arial"/>
                <w:b/>
                <w:i w:val="0"/>
                <w:sz w:val="22"/>
                <w:szCs w:val="22"/>
              </w:rPr>
              <w:t>A.  SKILLS AND ABILITIES</w:t>
            </w:r>
            <w:r w:rsidR="00DC539D">
              <w:rPr>
                <w:rFonts w:ascii="Verdana" w:hAnsi="Verdana" w:cs="Arial"/>
                <w:b/>
                <w:i w:val="0"/>
                <w:sz w:val="22"/>
                <w:szCs w:val="22"/>
              </w:rPr>
              <w:t xml:space="preserve"> </w:t>
            </w:r>
          </w:p>
        </w:tc>
      </w:tr>
      <w:tr w:rsidR="00DC539D" w:rsidRPr="008A6136" w:rsidTr="00DE4568">
        <w:trPr>
          <w:cantSplit/>
        </w:trPr>
        <w:tc>
          <w:tcPr>
            <w:tcW w:w="1418" w:type="dxa"/>
            <w:vMerge w:val="restart"/>
          </w:tcPr>
          <w:p w:rsidR="00DC539D" w:rsidRPr="008A6136" w:rsidRDefault="00DC539D" w:rsidP="00A92423">
            <w:pPr>
              <w:rPr>
                <w:rFonts w:ascii="Verdana" w:hAnsi="Verdana" w:cs="Arial"/>
                <w:b/>
                <w:bCs/>
                <w:sz w:val="22"/>
                <w:szCs w:val="22"/>
              </w:rPr>
            </w:pPr>
            <w:r>
              <w:rPr>
                <w:rFonts w:ascii="Verdana" w:hAnsi="Verdana" w:cs="Arial"/>
                <w:b/>
                <w:bCs/>
                <w:sz w:val="22"/>
                <w:szCs w:val="22"/>
              </w:rPr>
              <w:t>Essential</w:t>
            </w:r>
          </w:p>
        </w:tc>
        <w:tc>
          <w:tcPr>
            <w:tcW w:w="5704" w:type="dxa"/>
            <w:shd w:val="clear" w:color="auto" w:fill="auto"/>
          </w:tcPr>
          <w:p w:rsidR="00DC539D" w:rsidRPr="00DE4568" w:rsidRDefault="00DC539D" w:rsidP="00EC4F1A">
            <w:pPr>
              <w:rPr>
                <w:rFonts w:ascii="Verdana" w:hAnsi="Verdana" w:cs="Arial"/>
                <w:sz w:val="22"/>
                <w:szCs w:val="22"/>
              </w:rPr>
            </w:pPr>
            <w:r w:rsidRPr="00DE4568">
              <w:rPr>
                <w:rFonts w:ascii="Verdana" w:hAnsi="Verdana" w:cs="Arial"/>
                <w:sz w:val="22"/>
                <w:szCs w:val="22"/>
              </w:rPr>
              <w:t xml:space="preserve">Ability to motivate students and ensure high levels of student engagement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SI</w:t>
            </w:r>
          </w:p>
        </w:tc>
        <w:tc>
          <w:tcPr>
            <w:tcW w:w="1417" w:type="dxa"/>
            <w:gridSpan w:val="3"/>
          </w:tcPr>
          <w:p w:rsidR="00DC539D" w:rsidRPr="008A6136" w:rsidRDefault="00DC539D" w:rsidP="00A92423">
            <w:pPr>
              <w:jc w:val="center"/>
              <w:rPr>
                <w:rFonts w:ascii="Verdana" w:hAnsi="Verdana" w:cs="Arial"/>
                <w:sz w:val="22"/>
                <w:szCs w:val="22"/>
              </w:rPr>
            </w:pPr>
            <w:r>
              <w:rPr>
                <w:rFonts w:ascii="Verdana" w:hAnsi="Verdana" w:cs="Arial"/>
                <w:sz w:val="22"/>
                <w:szCs w:val="22"/>
              </w:rPr>
              <w:t>3</w:t>
            </w:r>
          </w:p>
        </w:tc>
      </w:tr>
      <w:tr w:rsidR="00DE4568" w:rsidRPr="008A6136" w:rsidTr="00DE4568">
        <w:trPr>
          <w:cantSplit/>
        </w:trPr>
        <w:tc>
          <w:tcPr>
            <w:tcW w:w="1418" w:type="dxa"/>
            <w:vMerge/>
          </w:tcPr>
          <w:p w:rsidR="00DE4568" w:rsidRDefault="00DE4568" w:rsidP="00A92423">
            <w:pPr>
              <w:rPr>
                <w:rFonts w:ascii="Verdana" w:hAnsi="Verdana" w:cs="Arial"/>
                <w:b/>
                <w:bCs/>
                <w:sz w:val="22"/>
                <w:szCs w:val="22"/>
              </w:rPr>
            </w:pPr>
          </w:p>
        </w:tc>
        <w:tc>
          <w:tcPr>
            <w:tcW w:w="5704" w:type="dxa"/>
            <w:shd w:val="clear" w:color="auto" w:fill="auto"/>
          </w:tcPr>
          <w:p w:rsidR="00DE4568" w:rsidRPr="00DE4568" w:rsidRDefault="00DE4568" w:rsidP="00DE4568">
            <w:pPr>
              <w:rPr>
                <w:rFonts w:ascii="Verdana" w:hAnsi="Verdana" w:cs="Arial"/>
                <w:sz w:val="22"/>
                <w:szCs w:val="22"/>
              </w:rPr>
            </w:pPr>
            <w:r w:rsidRPr="00DE4568">
              <w:rPr>
                <w:rFonts w:ascii="Verdana" w:hAnsi="Verdana" w:cs="Arial"/>
                <w:sz w:val="22"/>
                <w:szCs w:val="22"/>
              </w:rPr>
              <w:t>Ability to promote a positive mind-set in young people</w:t>
            </w:r>
          </w:p>
        </w:tc>
        <w:tc>
          <w:tcPr>
            <w:tcW w:w="1242" w:type="dxa"/>
          </w:tcPr>
          <w:p w:rsidR="00DE4568" w:rsidRDefault="00523308" w:rsidP="00A92423">
            <w:pPr>
              <w:jc w:val="center"/>
              <w:rPr>
                <w:rFonts w:ascii="Verdana" w:hAnsi="Verdana" w:cs="Arial"/>
                <w:sz w:val="22"/>
                <w:szCs w:val="22"/>
              </w:rPr>
            </w:pPr>
            <w:r>
              <w:rPr>
                <w:rFonts w:ascii="Verdana" w:hAnsi="Verdana" w:cs="Arial"/>
                <w:sz w:val="22"/>
                <w:szCs w:val="22"/>
              </w:rPr>
              <w:t>SI</w:t>
            </w:r>
          </w:p>
        </w:tc>
        <w:tc>
          <w:tcPr>
            <w:tcW w:w="1417" w:type="dxa"/>
            <w:gridSpan w:val="3"/>
          </w:tcPr>
          <w:p w:rsidR="00DE4568"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EC4F1A">
            <w:pPr>
              <w:rPr>
                <w:rFonts w:ascii="Verdana" w:hAnsi="Verdana" w:cs="Arial"/>
                <w:sz w:val="22"/>
                <w:szCs w:val="22"/>
              </w:rPr>
            </w:pPr>
            <w:r w:rsidRPr="00DE4568">
              <w:rPr>
                <w:rFonts w:ascii="Verdana" w:hAnsi="Verdana" w:cs="Arial"/>
                <w:sz w:val="22"/>
                <w:szCs w:val="22"/>
              </w:rPr>
              <w:t xml:space="preserve">Ability to establish effective rapport and appropriate boundaries with students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DC3377">
            <w:pPr>
              <w:rPr>
                <w:rFonts w:ascii="Verdana" w:hAnsi="Verdana" w:cs="Arial"/>
                <w:sz w:val="22"/>
                <w:szCs w:val="22"/>
              </w:rPr>
            </w:pPr>
            <w:r w:rsidRPr="00DE4568">
              <w:rPr>
                <w:rFonts w:ascii="Verdana" w:hAnsi="Verdana" w:cs="Arial"/>
                <w:sz w:val="22"/>
                <w:szCs w:val="22"/>
              </w:rPr>
              <w:t xml:space="preserve">Sound judgment with the ability to balance the need to work on own initiative and to seek advice from senior colleagues where appropriate.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EC4F1A">
            <w:pPr>
              <w:rPr>
                <w:rFonts w:ascii="Verdana" w:hAnsi="Verdana" w:cs="Arial"/>
                <w:sz w:val="22"/>
                <w:szCs w:val="22"/>
              </w:rPr>
            </w:pPr>
            <w:r w:rsidRPr="00DE4568">
              <w:rPr>
                <w:rFonts w:ascii="Verdana" w:hAnsi="Verdana" w:cs="Arial"/>
                <w:sz w:val="22"/>
                <w:szCs w:val="22"/>
              </w:rPr>
              <w:t xml:space="preserve">Ability to sign-post students effectively to specialist support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EC4F1A">
            <w:pPr>
              <w:rPr>
                <w:rFonts w:ascii="Verdana" w:hAnsi="Verdana" w:cs="Arial"/>
                <w:sz w:val="22"/>
                <w:szCs w:val="22"/>
              </w:rPr>
            </w:pPr>
            <w:r w:rsidRPr="00DE4568">
              <w:rPr>
                <w:rFonts w:ascii="Verdana" w:hAnsi="Verdana" w:cs="Arial"/>
                <w:sz w:val="22"/>
                <w:szCs w:val="22"/>
              </w:rPr>
              <w:t xml:space="preserve">Excellent organisational skills with the ability to manage a high caseload and meet deadlines </w:t>
            </w:r>
          </w:p>
        </w:tc>
        <w:tc>
          <w:tcPr>
            <w:tcW w:w="1242" w:type="dxa"/>
          </w:tcPr>
          <w:p w:rsidR="00DC539D" w:rsidRPr="008A6136" w:rsidRDefault="00523308" w:rsidP="00A92423">
            <w:pPr>
              <w:jc w:val="center"/>
              <w:rPr>
                <w:rFonts w:ascii="Verdana" w:hAnsi="Verdana" w:cs="Arial"/>
                <w:sz w:val="22"/>
                <w:szCs w:val="22"/>
              </w:rPr>
            </w:pPr>
            <w:r>
              <w:rPr>
                <w:rFonts w:ascii="Verdana" w:hAnsi="Verdana" w:cs="Arial"/>
                <w:sz w:val="22"/>
                <w:szCs w:val="22"/>
              </w:rPr>
              <w:t>S</w:t>
            </w:r>
            <w:r w:rsidR="00DC539D">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EC4F1A">
            <w:pPr>
              <w:rPr>
                <w:rFonts w:ascii="Verdana" w:hAnsi="Verdana" w:cs="Arial"/>
                <w:sz w:val="22"/>
                <w:szCs w:val="22"/>
              </w:rPr>
            </w:pPr>
            <w:r w:rsidRPr="00DE4568">
              <w:rPr>
                <w:rFonts w:ascii="Verdana" w:hAnsi="Verdana" w:cs="Arial"/>
                <w:sz w:val="22"/>
                <w:szCs w:val="22"/>
              </w:rPr>
              <w:t xml:space="preserve">Ability to manage competing demands and prioritise interventions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A54EAB">
            <w:pPr>
              <w:rPr>
                <w:rFonts w:ascii="Verdana" w:hAnsi="Verdana" w:cs="Arial"/>
                <w:sz w:val="22"/>
                <w:szCs w:val="22"/>
              </w:rPr>
            </w:pPr>
            <w:r w:rsidRPr="00DE4568">
              <w:rPr>
                <w:rFonts w:ascii="Verdana" w:hAnsi="Verdana" w:cs="Arial"/>
                <w:sz w:val="22"/>
                <w:szCs w:val="22"/>
              </w:rPr>
              <w:t xml:space="preserve">Ability to work in collaboration with curriculum and student support services colleagues to solve problems for the benefit of students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SI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EC4F1A">
            <w:pPr>
              <w:rPr>
                <w:rFonts w:ascii="Verdana" w:hAnsi="Verdana" w:cs="Arial"/>
                <w:sz w:val="22"/>
                <w:szCs w:val="22"/>
              </w:rPr>
            </w:pPr>
            <w:r w:rsidRPr="00DE4568">
              <w:rPr>
                <w:rFonts w:ascii="Verdana" w:hAnsi="Verdana" w:cs="Arial"/>
                <w:sz w:val="22"/>
                <w:szCs w:val="22"/>
              </w:rPr>
              <w:t xml:space="preserve">Ability to liaise professionally with parents/ carers and outside agencies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EC4F1A">
            <w:pPr>
              <w:rPr>
                <w:rFonts w:ascii="Verdana" w:hAnsi="Verdana" w:cs="Arial"/>
                <w:sz w:val="22"/>
                <w:szCs w:val="22"/>
              </w:rPr>
            </w:pPr>
            <w:r w:rsidRPr="00DE4568">
              <w:rPr>
                <w:rFonts w:ascii="Verdana" w:hAnsi="Verdana" w:cs="Arial"/>
                <w:sz w:val="22"/>
                <w:szCs w:val="22"/>
              </w:rPr>
              <w:t>Ability to plan and deliver effective group sessions in a classroom environment to ensure high levels of student engagement</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SI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A54EAB">
            <w:pPr>
              <w:rPr>
                <w:rFonts w:ascii="Verdana" w:hAnsi="Verdana" w:cs="Arial"/>
                <w:sz w:val="22"/>
                <w:szCs w:val="22"/>
              </w:rPr>
            </w:pPr>
            <w:r w:rsidRPr="00DE4568">
              <w:rPr>
                <w:rFonts w:ascii="Verdana" w:hAnsi="Verdana" w:cs="Arial"/>
                <w:sz w:val="22"/>
                <w:szCs w:val="22"/>
              </w:rPr>
              <w:t xml:space="preserve">Excellent verbal and written communication skills </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SI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3</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0D12C4">
            <w:pPr>
              <w:rPr>
                <w:rFonts w:ascii="Verdana" w:hAnsi="Verdana" w:cs="Arial"/>
                <w:sz w:val="22"/>
                <w:szCs w:val="22"/>
              </w:rPr>
            </w:pPr>
            <w:r w:rsidRPr="00DE4568">
              <w:rPr>
                <w:rFonts w:ascii="Verdana" w:hAnsi="Verdana" w:cs="Arial"/>
                <w:sz w:val="22"/>
                <w:szCs w:val="22"/>
              </w:rPr>
              <w:t xml:space="preserve">Ability to use data to inform effective student intervention </w:t>
            </w:r>
          </w:p>
        </w:tc>
        <w:tc>
          <w:tcPr>
            <w:tcW w:w="1242" w:type="dxa"/>
          </w:tcPr>
          <w:p w:rsidR="00DC539D" w:rsidRPr="008A6136" w:rsidRDefault="00523308" w:rsidP="00A92423">
            <w:pPr>
              <w:jc w:val="center"/>
              <w:rPr>
                <w:rFonts w:ascii="Verdana" w:hAnsi="Verdana" w:cs="Arial"/>
                <w:sz w:val="22"/>
                <w:szCs w:val="22"/>
              </w:rPr>
            </w:pPr>
            <w:r>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2</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0D12C4">
            <w:pPr>
              <w:rPr>
                <w:rFonts w:ascii="Verdana" w:hAnsi="Verdana" w:cs="Arial"/>
                <w:sz w:val="22"/>
                <w:szCs w:val="22"/>
              </w:rPr>
            </w:pPr>
            <w:r w:rsidRPr="00DE4568">
              <w:rPr>
                <w:rFonts w:ascii="Verdana" w:hAnsi="Verdana" w:cs="Arial"/>
                <w:sz w:val="22"/>
                <w:szCs w:val="22"/>
              </w:rPr>
              <w:t>Ability to use IT systems to a good standard in an educational setting</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SI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2</w:t>
            </w:r>
          </w:p>
        </w:tc>
      </w:tr>
      <w:tr w:rsidR="00DC539D" w:rsidRPr="008A6136" w:rsidTr="00DE4568">
        <w:trPr>
          <w:cantSplit/>
        </w:trPr>
        <w:tc>
          <w:tcPr>
            <w:tcW w:w="1418" w:type="dxa"/>
            <w:vMerge/>
          </w:tcPr>
          <w:p w:rsidR="00DC539D" w:rsidRPr="008A6136" w:rsidRDefault="00DC539D" w:rsidP="00A92423">
            <w:pPr>
              <w:rPr>
                <w:rFonts w:ascii="Verdana" w:hAnsi="Verdana" w:cs="Arial"/>
                <w:b/>
                <w:bCs/>
                <w:sz w:val="22"/>
                <w:szCs w:val="22"/>
              </w:rPr>
            </w:pPr>
          </w:p>
        </w:tc>
        <w:tc>
          <w:tcPr>
            <w:tcW w:w="5704" w:type="dxa"/>
            <w:shd w:val="clear" w:color="auto" w:fill="auto"/>
          </w:tcPr>
          <w:p w:rsidR="00DC539D" w:rsidRPr="00DE4568" w:rsidRDefault="00DC539D" w:rsidP="000D12C4">
            <w:pPr>
              <w:rPr>
                <w:rFonts w:ascii="Verdana" w:hAnsi="Verdana" w:cs="Arial"/>
                <w:sz w:val="22"/>
                <w:szCs w:val="22"/>
              </w:rPr>
            </w:pPr>
            <w:r w:rsidRPr="00DE4568">
              <w:rPr>
                <w:rFonts w:ascii="Verdana" w:hAnsi="Verdana" w:cs="Arial"/>
                <w:sz w:val="22"/>
                <w:szCs w:val="22"/>
              </w:rPr>
              <w:t>Ability to maintain student records including the College’s student log</w:t>
            </w:r>
          </w:p>
        </w:tc>
        <w:tc>
          <w:tcPr>
            <w:tcW w:w="1242" w:type="dxa"/>
          </w:tcPr>
          <w:p w:rsidR="00DC539D" w:rsidRPr="008A6136" w:rsidRDefault="00DC539D" w:rsidP="00A92423">
            <w:pPr>
              <w:jc w:val="center"/>
              <w:rPr>
                <w:rFonts w:ascii="Verdana" w:hAnsi="Verdana" w:cs="Arial"/>
                <w:sz w:val="22"/>
                <w:szCs w:val="22"/>
              </w:rPr>
            </w:pPr>
            <w:r>
              <w:rPr>
                <w:rFonts w:ascii="Verdana" w:hAnsi="Verdana" w:cs="Arial"/>
                <w:sz w:val="22"/>
                <w:szCs w:val="22"/>
              </w:rPr>
              <w:t>I</w:t>
            </w:r>
          </w:p>
        </w:tc>
        <w:tc>
          <w:tcPr>
            <w:tcW w:w="1417" w:type="dxa"/>
            <w:gridSpan w:val="3"/>
          </w:tcPr>
          <w:p w:rsidR="00DC539D" w:rsidRPr="008A6136" w:rsidRDefault="00523308" w:rsidP="00A92423">
            <w:pPr>
              <w:jc w:val="center"/>
              <w:rPr>
                <w:rFonts w:ascii="Verdana" w:hAnsi="Verdana" w:cs="Arial"/>
                <w:sz w:val="22"/>
                <w:szCs w:val="22"/>
              </w:rPr>
            </w:pPr>
            <w:r>
              <w:rPr>
                <w:rFonts w:ascii="Verdana" w:hAnsi="Verdana" w:cs="Arial"/>
                <w:sz w:val="22"/>
                <w:szCs w:val="22"/>
              </w:rPr>
              <w:t>2</w:t>
            </w:r>
          </w:p>
        </w:tc>
      </w:tr>
      <w:tr w:rsidR="00226CA5" w:rsidRPr="008A6136" w:rsidTr="00226CA5">
        <w:trPr>
          <w:cantSplit/>
        </w:trPr>
        <w:tc>
          <w:tcPr>
            <w:tcW w:w="9781" w:type="dxa"/>
            <w:gridSpan w:val="6"/>
            <w:shd w:val="clear" w:color="auto" w:fill="C0C0C0"/>
          </w:tcPr>
          <w:p w:rsidR="00226CA5" w:rsidRPr="008A6136" w:rsidRDefault="00226CA5" w:rsidP="00A92423">
            <w:pPr>
              <w:pStyle w:val="Heading6"/>
              <w:rPr>
                <w:rFonts w:ascii="Verdana" w:hAnsi="Verdana" w:cs="Arial"/>
              </w:rPr>
            </w:pPr>
            <w:r w:rsidRPr="008A6136">
              <w:rPr>
                <w:rFonts w:ascii="Verdana" w:hAnsi="Verdana" w:cs="Arial"/>
              </w:rPr>
              <w:t>B.  EXPERIENCE AND KNOWLEDGE</w:t>
            </w:r>
          </w:p>
        </w:tc>
      </w:tr>
      <w:tr w:rsidR="00523308" w:rsidRPr="008A6136" w:rsidTr="00DC539D">
        <w:trPr>
          <w:cantSplit/>
        </w:trPr>
        <w:tc>
          <w:tcPr>
            <w:tcW w:w="1418" w:type="dxa"/>
            <w:vMerge w:val="restart"/>
          </w:tcPr>
          <w:p w:rsidR="00523308" w:rsidRPr="008A6136" w:rsidRDefault="00523308" w:rsidP="00DC539D">
            <w:pPr>
              <w:rPr>
                <w:rFonts w:ascii="Verdana" w:hAnsi="Verdana" w:cs="Arial"/>
                <w:b/>
                <w:bCs/>
                <w:sz w:val="22"/>
                <w:szCs w:val="22"/>
              </w:rPr>
            </w:pPr>
            <w:r>
              <w:rPr>
                <w:rFonts w:ascii="Verdana" w:hAnsi="Verdana" w:cs="Arial"/>
                <w:b/>
                <w:bCs/>
                <w:sz w:val="22"/>
                <w:szCs w:val="22"/>
              </w:rPr>
              <w:t>Essential</w:t>
            </w:r>
          </w:p>
        </w:tc>
        <w:tc>
          <w:tcPr>
            <w:tcW w:w="5704" w:type="dxa"/>
          </w:tcPr>
          <w:p w:rsidR="00523308" w:rsidRPr="008A6136" w:rsidRDefault="00523308" w:rsidP="00DC539D">
            <w:pPr>
              <w:rPr>
                <w:rFonts w:ascii="Verdana" w:hAnsi="Verdana" w:cs="Arial"/>
                <w:sz w:val="22"/>
                <w:szCs w:val="22"/>
              </w:rPr>
            </w:pPr>
            <w:r w:rsidRPr="008A6136">
              <w:rPr>
                <w:rFonts w:ascii="Verdana" w:hAnsi="Verdana" w:cs="Arial"/>
                <w:sz w:val="22"/>
                <w:szCs w:val="22"/>
              </w:rPr>
              <w:t>Experience of working with 16-</w:t>
            </w:r>
            <w:proofErr w:type="gramStart"/>
            <w:r w:rsidRPr="008A6136">
              <w:rPr>
                <w:rFonts w:ascii="Verdana" w:hAnsi="Verdana" w:cs="Arial"/>
                <w:sz w:val="22"/>
                <w:szCs w:val="22"/>
              </w:rPr>
              <w:t>19 year old</w:t>
            </w:r>
            <w:proofErr w:type="gramEnd"/>
            <w:r w:rsidRPr="008A6136">
              <w:rPr>
                <w:rFonts w:ascii="Verdana" w:hAnsi="Verdana" w:cs="Arial"/>
                <w:sz w:val="22"/>
                <w:szCs w:val="22"/>
              </w:rPr>
              <w:t xml:space="preserve"> students in one of the following fields</w:t>
            </w:r>
          </w:p>
          <w:p w:rsidR="00523308" w:rsidRPr="008A6136" w:rsidRDefault="00523308" w:rsidP="00DC539D">
            <w:pPr>
              <w:pStyle w:val="ListParagraph"/>
              <w:numPr>
                <w:ilvl w:val="0"/>
                <w:numId w:val="42"/>
              </w:numPr>
              <w:rPr>
                <w:rFonts w:ascii="Verdana" w:hAnsi="Verdana" w:cs="Arial"/>
                <w:sz w:val="22"/>
                <w:szCs w:val="22"/>
              </w:rPr>
            </w:pPr>
            <w:r w:rsidRPr="008A6136">
              <w:rPr>
                <w:rFonts w:ascii="Verdana" w:hAnsi="Verdana" w:cs="Arial"/>
                <w:sz w:val="22"/>
                <w:szCs w:val="22"/>
              </w:rPr>
              <w:t>Careers and guidance</w:t>
            </w:r>
          </w:p>
          <w:p w:rsidR="00523308" w:rsidRPr="008A6136" w:rsidRDefault="00523308" w:rsidP="00DC539D">
            <w:pPr>
              <w:pStyle w:val="ListParagraph"/>
              <w:numPr>
                <w:ilvl w:val="0"/>
                <w:numId w:val="42"/>
              </w:numPr>
              <w:rPr>
                <w:rFonts w:ascii="Verdana" w:hAnsi="Verdana" w:cs="Arial"/>
                <w:sz w:val="22"/>
                <w:szCs w:val="22"/>
              </w:rPr>
            </w:pPr>
            <w:r w:rsidRPr="008A6136">
              <w:rPr>
                <w:rFonts w:ascii="Verdana" w:hAnsi="Verdana" w:cs="Arial"/>
                <w:sz w:val="22"/>
                <w:szCs w:val="22"/>
              </w:rPr>
              <w:t>Teaching</w:t>
            </w:r>
          </w:p>
          <w:p w:rsidR="00523308" w:rsidRPr="008A6136" w:rsidRDefault="00523308" w:rsidP="00DC539D">
            <w:pPr>
              <w:pStyle w:val="ListParagraph"/>
              <w:numPr>
                <w:ilvl w:val="0"/>
                <w:numId w:val="42"/>
              </w:numPr>
              <w:rPr>
                <w:rFonts w:ascii="Verdana" w:hAnsi="Verdana" w:cs="Arial"/>
                <w:sz w:val="22"/>
                <w:szCs w:val="22"/>
              </w:rPr>
            </w:pPr>
            <w:r w:rsidRPr="008A6136">
              <w:rPr>
                <w:rFonts w:ascii="Verdana" w:hAnsi="Verdana" w:cs="Arial"/>
                <w:sz w:val="22"/>
                <w:szCs w:val="22"/>
              </w:rPr>
              <w:t>Learning Support</w:t>
            </w:r>
          </w:p>
          <w:p w:rsidR="00523308" w:rsidRPr="008A6136" w:rsidRDefault="00523308" w:rsidP="00DC539D">
            <w:pPr>
              <w:pStyle w:val="ListParagraph"/>
              <w:numPr>
                <w:ilvl w:val="0"/>
                <w:numId w:val="42"/>
              </w:numPr>
              <w:rPr>
                <w:rFonts w:ascii="Verdana" w:hAnsi="Verdana" w:cs="Arial"/>
                <w:sz w:val="22"/>
                <w:szCs w:val="22"/>
              </w:rPr>
            </w:pPr>
            <w:r w:rsidRPr="008A6136">
              <w:rPr>
                <w:rFonts w:ascii="Verdana" w:hAnsi="Verdana" w:cs="Arial"/>
                <w:sz w:val="22"/>
                <w:szCs w:val="22"/>
              </w:rPr>
              <w:t>School/College based student support</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Default="00523308" w:rsidP="00DC539D">
            <w:pPr>
              <w:rPr>
                <w:rFonts w:ascii="Verdana" w:hAnsi="Verdana" w:cs="Arial"/>
                <w:b/>
                <w:bCs/>
                <w:sz w:val="22"/>
                <w:szCs w:val="22"/>
              </w:rPr>
            </w:pPr>
          </w:p>
        </w:tc>
        <w:tc>
          <w:tcPr>
            <w:tcW w:w="5704" w:type="dxa"/>
          </w:tcPr>
          <w:p w:rsidR="00523308" w:rsidRPr="00523308" w:rsidRDefault="00523308" w:rsidP="00DE4568">
            <w:pPr>
              <w:rPr>
                <w:rFonts w:ascii="Verdana" w:hAnsi="Verdana" w:cs="Arial"/>
                <w:sz w:val="22"/>
                <w:szCs w:val="22"/>
              </w:rPr>
            </w:pPr>
            <w:r w:rsidRPr="00523308">
              <w:rPr>
                <w:rFonts w:ascii="Verdana" w:hAnsi="Verdana" w:cs="Arial"/>
                <w:sz w:val="22"/>
                <w:szCs w:val="22"/>
              </w:rPr>
              <w:t xml:space="preserve">Knowledge and understanding of </w:t>
            </w:r>
            <w:r w:rsidRPr="00523308">
              <w:rPr>
                <w:rFonts w:ascii="Verdana" w:hAnsi="Verdana" w:cstheme="minorHAnsi"/>
                <w:sz w:val="22"/>
                <w:szCs w:val="22"/>
              </w:rPr>
              <w:t>16-19 study programmes at level 3, including A Levels</w:t>
            </w:r>
            <w:r w:rsidRPr="00523308">
              <w:rPr>
                <w:rFonts w:ascii="Verdana" w:hAnsi="Verdana" w:cs="Arial"/>
                <w:sz w:val="22"/>
                <w:szCs w:val="22"/>
              </w:rPr>
              <w:t xml:space="preserve"> </w:t>
            </w:r>
            <w:r w:rsidRPr="00523308">
              <w:rPr>
                <w:rFonts w:ascii="Verdana" w:hAnsi="Verdana" w:cs="Arial"/>
                <w:sz w:val="22"/>
                <w:szCs w:val="22"/>
              </w:rPr>
              <w:t>and BTEC</w:t>
            </w:r>
            <w:r w:rsidRPr="00523308">
              <w:rPr>
                <w:rFonts w:ascii="Verdana" w:hAnsi="Verdana" w:cs="Arial"/>
                <w:sz w:val="22"/>
                <w:szCs w:val="22"/>
                <w:highlight w:val="yellow"/>
              </w:rPr>
              <w:t xml:space="preserve">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Default="00523308" w:rsidP="00DC539D">
            <w:pPr>
              <w:rPr>
                <w:rFonts w:ascii="Verdana" w:hAnsi="Verdana" w:cs="Arial"/>
                <w:b/>
                <w:bCs/>
                <w:sz w:val="22"/>
                <w:szCs w:val="22"/>
              </w:rPr>
            </w:pPr>
          </w:p>
        </w:tc>
        <w:tc>
          <w:tcPr>
            <w:tcW w:w="5704" w:type="dxa"/>
          </w:tcPr>
          <w:p w:rsidR="00523308" w:rsidRPr="008A6136" w:rsidRDefault="00523308" w:rsidP="00DC539D">
            <w:pPr>
              <w:rPr>
                <w:rFonts w:ascii="Verdana" w:hAnsi="Verdana" w:cs="Arial"/>
                <w:sz w:val="22"/>
                <w:szCs w:val="22"/>
              </w:rPr>
            </w:pPr>
            <w:r>
              <w:rPr>
                <w:rFonts w:ascii="Verdana" w:hAnsi="Verdana" w:cs="Arial"/>
                <w:sz w:val="22"/>
                <w:szCs w:val="22"/>
              </w:rPr>
              <w:t>Knowledge of strategies to raise student achievement</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Default="00523308" w:rsidP="00DC539D">
            <w:pPr>
              <w:rPr>
                <w:rFonts w:ascii="Verdana" w:hAnsi="Verdana" w:cs="Arial"/>
                <w:b/>
                <w:bCs/>
                <w:sz w:val="22"/>
                <w:szCs w:val="22"/>
              </w:rPr>
            </w:pPr>
          </w:p>
        </w:tc>
        <w:tc>
          <w:tcPr>
            <w:tcW w:w="5704" w:type="dxa"/>
          </w:tcPr>
          <w:p w:rsidR="00523308" w:rsidRPr="008A6136" w:rsidRDefault="00523308" w:rsidP="00DC539D">
            <w:pPr>
              <w:rPr>
                <w:rFonts w:ascii="Verdana" w:hAnsi="Verdana" w:cs="Arial"/>
                <w:sz w:val="22"/>
                <w:szCs w:val="22"/>
              </w:rPr>
            </w:pPr>
            <w:r>
              <w:rPr>
                <w:rFonts w:ascii="Verdana" w:hAnsi="Verdana" w:cs="Arial"/>
                <w:sz w:val="22"/>
                <w:szCs w:val="22"/>
              </w:rPr>
              <w:t xml:space="preserve">Clear awareness of the factors affecting student attendance and retention and the strategies to overcome this.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E4568">
        <w:trPr>
          <w:cantSplit/>
        </w:trPr>
        <w:tc>
          <w:tcPr>
            <w:tcW w:w="1418" w:type="dxa"/>
            <w:vMerge/>
          </w:tcPr>
          <w:p w:rsidR="00523308" w:rsidRDefault="00523308" w:rsidP="00DC539D">
            <w:pPr>
              <w:rPr>
                <w:rFonts w:ascii="Verdana" w:hAnsi="Verdana" w:cs="Arial"/>
                <w:b/>
                <w:bCs/>
                <w:sz w:val="22"/>
                <w:szCs w:val="22"/>
              </w:rPr>
            </w:pPr>
          </w:p>
        </w:tc>
        <w:tc>
          <w:tcPr>
            <w:tcW w:w="5704" w:type="dxa"/>
            <w:shd w:val="clear" w:color="auto" w:fill="auto"/>
          </w:tcPr>
          <w:p w:rsidR="00523308" w:rsidRPr="008A6136" w:rsidRDefault="00523308" w:rsidP="00DC539D">
            <w:pPr>
              <w:rPr>
                <w:rFonts w:ascii="Verdana" w:hAnsi="Verdana" w:cs="Arial"/>
                <w:sz w:val="22"/>
                <w:szCs w:val="22"/>
              </w:rPr>
            </w:pPr>
            <w:r w:rsidRPr="00DE4568">
              <w:rPr>
                <w:rFonts w:ascii="Verdana" w:hAnsi="Verdana" w:cs="Arial"/>
                <w:sz w:val="22"/>
                <w:szCs w:val="22"/>
              </w:rPr>
              <w:t>Knowledge of safeguarding requirements and effective safeguarding practice</w:t>
            </w:r>
            <w:r>
              <w:rPr>
                <w:rFonts w:ascii="Verdana" w:hAnsi="Verdana" w:cs="Arial"/>
                <w:sz w:val="22"/>
                <w:szCs w:val="22"/>
              </w:rPr>
              <w:t xml:space="preserve">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Default="00523308" w:rsidP="00DC539D">
            <w:pPr>
              <w:rPr>
                <w:rFonts w:ascii="Verdana" w:hAnsi="Verdana" w:cs="Arial"/>
                <w:b/>
                <w:bCs/>
                <w:sz w:val="22"/>
                <w:szCs w:val="22"/>
              </w:rPr>
            </w:pPr>
          </w:p>
        </w:tc>
        <w:tc>
          <w:tcPr>
            <w:tcW w:w="5704" w:type="dxa"/>
          </w:tcPr>
          <w:p w:rsidR="00523308" w:rsidRPr="00DE4568" w:rsidRDefault="00523308" w:rsidP="00DE4568">
            <w:pPr>
              <w:rPr>
                <w:rFonts w:ascii="Verdana" w:hAnsi="Verdana" w:cs="Arial"/>
                <w:sz w:val="22"/>
                <w:szCs w:val="22"/>
              </w:rPr>
            </w:pPr>
            <w:r w:rsidRPr="00DE4568">
              <w:rPr>
                <w:rFonts w:ascii="Verdana" w:hAnsi="Verdana" w:cstheme="minorHAnsi"/>
                <w:sz w:val="22"/>
                <w:szCs w:val="22"/>
              </w:rPr>
              <w:t>A strong practical commitment to ensuring the promotion of equality, diversity and inclusion in all aspects of</w:t>
            </w:r>
            <w:r w:rsidRPr="00DE4568">
              <w:rPr>
                <w:rFonts w:ascii="Verdana" w:hAnsi="Verdana" w:cstheme="minorHAnsi"/>
                <w:sz w:val="22"/>
                <w:szCs w:val="22"/>
              </w:rPr>
              <w:t xml:space="preserve"> work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Default="00523308" w:rsidP="00DC539D">
            <w:pPr>
              <w:rPr>
                <w:rFonts w:ascii="Verdana" w:hAnsi="Verdana" w:cs="Arial"/>
                <w:b/>
                <w:bCs/>
                <w:sz w:val="22"/>
                <w:szCs w:val="22"/>
              </w:rPr>
            </w:pPr>
          </w:p>
        </w:tc>
        <w:tc>
          <w:tcPr>
            <w:tcW w:w="5704" w:type="dxa"/>
          </w:tcPr>
          <w:p w:rsidR="00523308" w:rsidRPr="008A6136" w:rsidRDefault="00523308" w:rsidP="00DC539D">
            <w:pPr>
              <w:rPr>
                <w:rFonts w:ascii="Verdana" w:hAnsi="Verdana" w:cs="Arial"/>
                <w:sz w:val="22"/>
                <w:szCs w:val="22"/>
              </w:rPr>
            </w:pPr>
            <w:r>
              <w:rPr>
                <w:rFonts w:ascii="Verdana" w:hAnsi="Verdana" w:cs="Arial"/>
                <w:sz w:val="22"/>
                <w:szCs w:val="22"/>
              </w:rPr>
              <w:t>Experience of collaborating with senior colleagues to resolve problems and make decisions</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2</w:t>
            </w:r>
          </w:p>
        </w:tc>
      </w:tr>
      <w:tr w:rsidR="00523308" w:rsidRPr="008A6136" w:rsidTr="00DC539D">
        <w:trPr>
          <w:cantSplit/>
        </w:trPr>
        <w:tc>
          <w:tcPr>
            <w:tcW w:w="1418" w:type="dxa"/>
            <w:vMerge/>
          </w:tcPr>
          <w:p w:rsidR="00523308" w:rsidRDefault="00523308" w:rsidP="00DC539D">
            <w:pPr>
              <w:rPr>
                <w:rFonts w:ascii="Verdana" w:hAnsi="Verdana" w:cs="Arial"/>
                <w:b/>
                <w:bCs/>
                <w:sz w:val="22"/>
                <w:szCs w:val="22"/>
              </w:rPr>
            </w:pPr>
          </w:p>
        </w:tc>
        <w:tc>
          <w:tcPr>
            <w:tcW w:w="5704" w:type="dxa"/>
          </w:tcPr>
          <w:p w:rsidR="00523308" w:rsidRPr="008A6136" w:rsidRDefault="00523308" w:rsidP="00DC539D">
            <w:pPr>
              <w:rPr>
                <w:rFonts w:ascii="Verdana" w:hAnsi="Verdana" w:cs="Arial"/>
                <w:sz w:val="22"/>
                <w:szCs w:val="22"/>
              </w:rPr>
            </w:pPr>
            <w:r>
              <w:rPr>
                <w:rFonts w:ascii="Verdana" w:hAnsi="Verdana" w:cs="Arial"/>
                <w:sz w:val="22"/>
                <w:szCs w:val="22"/>
              </w:rPr>
              <w:t>Experience of liaising effectively with outside agencies</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2</w:t>
            </w:r>
          </w:p>
        </w:tc>
      </w:tr>
      <w:tr w:rsidR="00DC539D" w:rsidRPr="008A6136" w:rsidTr="00AF63CE">
        <w:trPr>
          <w:cantSplit/>
        </w:trPr>
        <w:tc>
          <w:tcPr>
            <w:tcW w:w="1418" w:type="dxa"/>
            <w:vMerge w:val="restart"/>
          </w:tcPr>
          <w:p w:rsidR="00DC539D" w:rsidRPr="008A6136" w:rsidRDefault="00DC539D" w:rsidP="00DC539D">
            <w:pPr>
              <w:rPr>
                <w:rFonts w:ascii="Verdana" w:hAnsi="Verdana" w:cs="Arial"/>
                <w:b/>
                <w:bCs/>
                <w:sz w:val="22"/>
                <w:szCs w:val="22"/>
              </w:rPr>
            </w:pPr>
            <w:r>
              <w:rPr>
                <w:rFonts w:ascii="Verdana" w:hAnsi="Verdana" w:cs="Arial"/>
                <w:b/>
                <w:bCs/>
                <w:sz w:val="22"/>
                <w:szCs w:val="22"/>
              </w:rPr>
              <w:t xml:space="preserve">Desirable </w:t>
            </w:r>
          </w:p>
        </w:tc>
        <w:tc>
          <w:tcPr>
            <w:tcW w:w="5704" w:type="dxa"/>
            <w:shd w:val="clear" w:color="auto" w:fill="auto"/>
          </w:tcPr>
          <w:p w:rsidR="00DC539D" w:rsidRPr="00727B12" w:rsidRDefault="00DC539D" w:rsidP="00DE4568">
            <w:pPr>
              <w:rPr>
                <w:rFonts w:ascii="Verdana" w:hAnsi="Verdana" w:cs="Arial"/>
                <w:sz w:val="22"/>
                <w:szCs w:val="22"/>
                <w:highlight w:val="yellow"/>
              </w:rPr>
            </w:pPr>
            <w:r w:rsidRPr="00AF63CE">
              <w:rPr>
                <w:rFonts w:ascii="Verdana" w:hAnsi="Verdana" w:cs="Arial"/>
                <w:sz w:val="22"/>
                <w:szCs w:val="22"/>
              </w:rPr>
              <w:t xml:space="preserve">Experience of progression planning with 16-19 year olds </w:t>
            </w:r>
            <w:r w:rsidR="00727B12" w:rsidRPr="00AF63CE">
              <w:rPr>
                <w:rFonts w:ascii="Verdana" w:hAnsi="Verdana" w:cs="Arial"/>
                <w:sz w:val="22"/>
                <w:szCs w:val="22"/>
              </w:rPr>
              <w:t xml:space="preserve">including UCAS, </w:t>
            </w:r>
            <w:r w:rsidR="00DE4568" w:rsidRPr="00AF63CE">
              <w:rPr>
                <w:rFonts w:ascii="Verdana" w:hAnsi="Verdana" w:cs="Arial"/>
                <w:sz w:val="22"/>
                <w:szCs w:val="22"/>
              </w:rPr>
              <w:t xml:space="preserve">employment </w:t>
            </w:r>
            <w:r w:rsidR="00727B12" w:rsidRPr="00AF63CE">
              <w:rPr>
                <w:rFonts w:ascii="Verdana" w:hAnsi="Verdana" w:cs="Arial"/>
                <w:sz w:val="22"/>
                <w:szCs w:val="22"/>
              </w:rPr>
              <w:t xml:space="preserve">and apprenticeships </w:t>
            </w:r>
          </w:p>
        </w:tc>
        <w:tc>
          <w:tcPr>
            <w:tcW w:w="1242" w:type="dxa"/>
          </w:tcPr>
          <w:p w:rsidR="00DC539D" w:rsidRPr="008A6136" w:rsidRDefault="00DC539D" w:rsidP="00DC539D">
            <w:pPr>
              <w:jc w:val="center"/>
              <w:rPr>
                <w:rFonts w:ascii="Verdana" w:hAnsi="Verdana" w:cs="Arial"/>
                <w:sz w:val="22"/>
                <w:szCs w:val="22"/>
              </w:rPr>
            </w:pPr>
            <w:r w:rsidRPr="008A6136">
              <w:rPr>
                <w:rFonts w:ascii="Verdana" w:hAnsi="Verdana" w:cs="Arial"/>
                <w:sz w:val="22"/>
                <w:szCs w:val="22"/>
              </w:rPr>
              <w:t>I</w:t>
            </w:r>
          </w:p>
        </w:tc>
        <w:tc>
          <w:tcPr>
            <w:tcW w:w="1417" w:type="dxa"/>
            <w:gridSpan w:val="3"/>
          </w:tcPr>
          <w:p w:rsidR="00DC539D" w:rsidRPr="008A6136" w:rsidRDefault="00523308" w:rsidP="00523308">
            <w:pPr>
              <w:jc w:val="center"/>
              <w:rPr>
                <w:rFonts w:ascii="Verdana" w:hAnsi="Verdana" w:cs="Arial"/>
                <w:sz w:val="22"/>
                <w:szCs w:val="22"/>
              </w:rPr>
            </w:pPr>
            <w:r>
              <w:rPr>
                <w:rFonts w:ascii="Verdana" w:hAnsi="Verdana" w:cs="Arial"/>
                <w:sz w:val="22"/>
                <w:szCs w:val="22"/>
              </w:rPr>
              <w:t>2</w:t>
            </w:r>
          </w:p>
        </w:tc>
      </w:tr>
      <w:tr w:rsidR="00DC539D" w:rsidRPr="008A6136" w:rsidTr="00DC539D">
        <w:trPr>
          <w:cantSplit/>
        </w:trPr>
        <w:tc>
          <w:tcPr>
            <w:tcW w:w="1418" w:type="dxa"/>
            <w:vMerge/>
          </w:tcPr>
          <w:p w:rsidR="00DC539D" w:rsidRPr="008A6136" w:rsidRDefault="00DC539D" w:rsidP="00DC539D">
            <w:pPr>
              <w:rPr>
                <w:rFonts w:ascii="Verdana" w:hAnsi="Verdana" w:cs="Arial"/>
                <w:sz w:val="22"/>
                <w:szCs w:val="22"/>
              </w:rPr>
            </w:pPr>
          </w:p>
        </w:tc>
        <w:tc>
          <w:tcPr>
            <w:tcW w:w="5704" w:type="dxa"/>
          </w:tcPr>
          <w:p w:rsidR="00DC539D" w:rsidRPr="008A6136" w:rsidRDefault="00DE4568" w:rsidP="00DE4568">
            <w:pPr>
              <w:rPr>
                <w:rFonts w:ascii="Verdana" w:hAnsi="Verdana" w:cs="Arial"/>
                <w:sz w:val="22"/>
                <w:szCs w:val="22"/>
              </w:rPr>
            </w:pPr>
            <w:r>
              <w:rPr>
                <w:rFonts w:ascii="Verdana" w:hAnsi="Verdana" w:cs="Arial"/>
                <w:sz w:val="22"/>
                <w:szCs w:val="22"/>
              </w:rPr>
              <w:t xml:space="preserve">Experience of writing UCAS and employment references </w:t>
            </w:r>
          </w:p>
        </w:tc>
        <w:tc>
          <w:tcPr>
            <w:tcW w:w="1242" w:type="dxa"/>
          </w:tcPr>
          <w:p w:rsidR="00DC539D" w:rsidRPr="008A6136" w:rsidRDefault="00DC539D" w:rsidP="00DC539D">
            <w:pPr>
              <w:jc w:val="center"/>
              <w:rPr>
                <w:rFonts w:ascii="Verdana" w:hAnsi="Verdana" w:cs="Arial"/>
                <w:sz w:val="22"/>
                <w:szCs w:val="22"/>
              </w:rPr>
            </w:pPr>
            <w:r w:rsidRPr="008A6136">
              <w:rPr>
                <w:rFonts w:ascii="Verdana" w:hAnsi="Verdana" w:cs="Arial"/>
                <w:sz w:val="22"/>
                <w:szCs w:val="22"/>
              </w:rPr>
              <w:t>I</w:t>
            </w:r>
          </w:p>
        </w:tc>
        <w:tc>
          <w:tcPr>
            <w:tcW w:w="1417" w:type="dxa"/>
            <w:gridSpan w:val="3"/>
          </w:tcPr>
          <w:p w:rsidR="00DC539D" w:rsidRPr="008A6136" w:rsidRDefault="00523308" w:rsidP="00523308">
            <w:pPr>
              <w:jc w:val="center"/>
              <w:rPr>
                <w:rFonts w:ascii="Verdana" w:hAnsi="Verdana" w:cs="Arial"/>
                <w:sz w:val="22"/>
                <w:szCs w:val="22"/>
              </w:rPr>
            </w:pPr>
            <w:r>
              <w:rPr>
                <w:rFonts w:ascii="Verdana" w:hAnsi="Verdana" w:cs="Arial"/>
                <w:sz w:val="22"/>
                <w:szCs w:val="22"/>
              </w:rPr>
              <w:t>1</w:t>
            </w:r>
          </w:p>
        </w:tc>
      </w:tr>
      <w:tr w:rsidR="00DC539D" w:rsidRPr="008A6136" w:rsidTr="000D12C4">
        <w:trPr>
          <w:cantSplit/>
        </w:trPr>
        <w:tc>
          <w:tcPr>
            <w:tcW w:w="9781" w:type="dxa"/>
            <w:gridSpan w:val="6"/>
            <w:shd w:val="clear" w:color="auto" w:fill="D9D9D9" w:themeFill="background1" w:themeFillShade="D9"/>
          </w:tcPr>
          <w:p w:rsidR="00DC539D" w:rsidRDefault="00DC539D" w:rsidP="00DC539D">
            <w:pPr>
              <w:pStyle w:val="ListParagraph"/>
              <w:numPr>
                <w:ilvl w:val="0"/>
                <w:numId w:val="43"/>
              </w:numPr>
              <w:ind w:left="499" w:hanging="499"/>
              <w:rPr>
                <w:rFonts w:ascii="Verdana" w:hAnsi="Verdana" w:cs="Arial"/>
                <w:b/>
                <w:sz w:val="22"/>
                <w:szCs w:val="22"/>
              </w:rPr>
            </w:pPr>
            <w:r w:rsidRPr="000D12C4">
              <w:rPr>
                <w:rFonts w:ascii="Verdana" w:hAnsi="Verdana" w:cs="Arial"/>
                <w:b/>
                <w:sz w:val="22"/>
                <w:szCs w:val="22"/>
              </w:rPr>
              <w:t>Personal Attributes</w:t>
            </w:r>
          </w:p>
          <w:p w:rsidR="00DC539D" w:rsidRPr="000D12C4" w:rsidRDefault="00DC539D" w:rsidP="00DC539D">
            <w:pPr>
              <w:pStyle w:val="ListParagraph"/>
              <w:ind w:left="499"/>
              <w:rPr>
                <w:rFonts w:ascii="Verdana" w:hAnsi="Verdana" w:cs="Arial"/>
                <w:b/>
                <w:sz w:val="22"/>
                <w:szCs w:val="22"/>
              </w:rPr>
            </w:pPr>
          </w:p>
        </w:tc>
      </w:tr>
      <w:tr w:rsidR="00523308" w:rsidRPr="008A6136" w:rsidTr="00DC539D">
        <w:trPr>
          <w:cantSplit/>
        </w:trPr>
        <w:tc>
          <w:tcPr>
            <w:tcW w:w="1418" w:type="dxa"/>
            <w:vMerge w:val="restart"/>
          </w:tcPr>
          <w:p w:rsidR="00523308" w:rsidRPr="00523308" w:rsidRDefault="00523308" w:rsidP="00523308">
            <w:pPr>
              <w:rPr>
                <w:rFonts w:ascii="Verdana" w:hAnsi="Verdana" w:cs="Arial"/>
                <w:b/>
                <w:sz w:val="22"/>
                <w:szCs w:val="22"/>
              </w:rPr>
            </w:pPr>
            <w:r w:rsidRPr="00523308">
              <w:rPr>
                <w:rFonts w:ascii="Verdana" w:hAnsi="Verdana" w:cs="Arial"/>
                <w:b/>
                <w:sz w:val="22"/>
                <w:szCs w:val="22"/>
              </w:rPr>
              <w:t xml:space="preserve">Essential </w:t>
            </w:r>
          </w:p>
        </w:tc>
        <w:tc>
          <w:tcPr>
            <w:tcW w:w="5704" w:type="dxa"/>
          </w:tcPr>
          <w:p w:rsidR="00523308" w:rsidRPr="008A6136" w:rsidRDefault="00523308" w:rsidP="00727B12">
            <w:pPr>
              <w:rPr>
                <w:rFonts w:ascii="Verdana" w:hAnsi="Verdana" w:cs="Arial"/>
                <w:sz w:val="22"/>
                <w:szCs w:val="22"/>
              </w:rPr>
            </w:pPr>
            <w:r>
              <w:rPr>
                <w:rFonts w:ascii="Verdana" w:hAnsi="Verdana" w:cs="Arial"/>
                <w:sz w:val="22"/>
                <w:szCs w:val="22"/>
              </w:rPr>
              <w:t xml:space="preserve">A strong commitment to safeguarding and promoting the welfare of children and young people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C539D">
            <w:pPr>
              <w:rPr>
                <w:rFonts w:ascii="Verdana" w:hAnsi="Verdana" w:cs="Arial"/>
                <w:sz w:val="22"/>
                <w:szCs w:val="22"/>
              </w:rPr>
            </w:pPr>
            <w:r>
              <w:rPr>
                <w:rFonts w:ascii="Verdana" w:hAnsi="Verdana" w:cs="Arial"/>
                <w:sz w:val="22"/>
                <w:szCs w:val="22"/>
              </w:rPr>
              <w:t>A positive ‘can-do’ attitude and a supportive team member</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C539D">
            <w:pPr>
              <w:rPr>
                <w:rFonts w:ascii="Verdana" w:hAnsi="Verdana" w:cs="Arial"/>
                <w:sz w:val="22"/>
                <w:szCs w:val="22"/>
              </w:rPr>
            </w:pPr>
            <w:r>
              <w:rPr>
                <w:rFonts w:ascii="Verdana" w:hAnsi="Verdana" w:cs="Arial"/>
                <w:sz w:val="22"/>
                <w:szCs w:val="22"/>
              </w:rPr>
              <w:t xml:space="preserve">Reliable and conscientious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E4568">
            <w:pPr>
              <w:rPr>
                <w:rFonts w:ascii="Verdana" w:hAnsi="Verdana" w:cs="Arial"/>
                <w:sz w:val="22"/>
                <w:szCs w:val="22"/>
              </w:rPr>
            </w:pPr>
            <w:r>
              <w:rPr>
                <w:rFonts w:ascii="Verdana" w:hAnsi="Verdana" w:cs="Arial"/>
                <w:sz w:val="22"/>
                <w:szCs w:val="22"/>
              </w:rPr>
              <w:t xml:space="preserve">Consistently focussed on achieving solutions for students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C539D">
            <w:pPr>
              <w:rPr>
                <w:rFonts w:ascii="Verdana" w:hAnsi="Verdana" w:cs="Arial"/>
                <w:sz w:val="22"/>
                <w:szCs w:val="22"/>
              </w:rPr>
            </w:pPr>
            <w:r>
              <w:rPr>
                <w:rFonts w:ascii="Verdana" w:hAnsi="Verdana" w:cs="Arial"/>
                <w:sz w:val="22"/>
                <w:szCs w:val="22"/>
              </w:rPr>
              <w:t xml:space="preserve">Ability to manage own time and personal resources effectively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C539D">
            <w:pPr>
              <w:rPr>
                <w:rFonts w:ascii="Verdana" w:hAnsi="Verdana" w:cs="Arial"/>
                <w:sz w:val="22"/>
                <w:szCs w:val="22"/>
              </w:rPr>
            </w:pPr>
            <w:r>
              <w:rPr>
                <w:rFonts w:ascii="Verdana" w:hAnsi="Verdana" w:cs="Arial"/>
                <w:sz w:val="22"/>
                <w:szCs w:val="22"/>
              </w:rPr>
              <w:t xml:space="preserve">Tact and diplomacy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C539D">
            <w:pPr>
              <w:rPr>
                <w:rFonts w:ascii="Verdana" w:hAnsi="Verdana" w:cs="Arial"/>
                <w:sz w:val="22"/>
                <w:szCs w:val="22"/>
              </w:rPr>
            </w:pPr>
            <w:r>
              <w:rPr>
                <w:rFonts w:ascii="Verdana" w:hAnsi="Verdana" w:cs="Arial"/>
                <w:sz w:val="22"/>
                <w:szCs w:val="22"/>
              </w:rPr>
              <w:t xml:space="preserve">Resilient with the ability to deal with emotionally demanding work </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C539D">
            <w:pPr>
              <w:rPr>
                <w:rFonts w:ascii="Verdana" w:hAnsi="Verdana" w:cs="Arial"/>
                <w:sz w:val="22"/>
                <w:szCs w:val="22"/>
              </w:rPr>
            </w:pPr>
            <w:r>
              <w:rPr>
                <w:rFonts w:ascii="Verdana" w:hAnsi="Verdana" w:cs="Arial"/>
                <w:sz w:val="22"/>
                <w:szCs w:val="22"/>
              </w:rPr>
              <w:t>Ability to cope with change and ambiguity</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SI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523308" w:rsidRPr="008A6136" w:rsidTr="00DC539D">
        <w:trPr>
          <w:cantSplit/>
        </w:trPr>
        <w:tc>
          <w:tcPr>
            <w:tcW w:w="1418" w:type="dxa"/>
            <w:vMerge/>
          </w:tcPr>
          <w:p w:rsidR="00523308" w:rsidRPr="008A6136" w:rsidRDefault="00523308" w:rsidP="00DC539D">
            <w:pPr>
              <w:rPr>
                <w:rFonts w:ascii="Verdana" w:hAnsi="Verdana" w:cs="Arial"/>
                <w:sz w:val="22"/>
                <w:szCs w:val="22"/>
              </w:rPr>
            </w:pPr>
          </w:p>
        </w:tc>
        <w:tc>
          <w:tcPr>
            <w:tcW w:w="5704" w:type="dxa"/>
          </w:tcPr>
          <w:p w:rsidR="00523308" w:rsidRDefault="00523308" w:rsidP="00DC539D">
            <w:pPr>
              <w:rPr>
                <w:rFonts w:ascii="Verdana" w:hAnsi="Verdana" w:cs="Arial"/>
                <w:sz w:val="22"/>
                <w:szCs w:val="22"/>
              </w:rPr>
            </w:pPr>
            <w:r>
              <w:rPr>
                <w:rFonts w:ascii="Verdana" w:hAnsi="Verdana" w:cs="Arial"/>
                <w:sz w:val="22"/>
                <w:szCs w:val="22"/>
              </w:rPr>
              <w:t>Ambitious for students</w:t>
            </w:r>
          </w:p>
        </w:tc>
        <w:tc>
          <w:tcPr>
            <w:tcW w:w="1242" w:type="dxa"/>
          </w:tcPr>
          <w:p w:rsidR="00523308" w:rsidRPr="008A6136" w:rsidRDefault="00523308" w:rsidP="00DC539D">
            <w:pPr>
              <w:jc w:val="center"/>
              <w:rPr>
                <w:rFonts w:ascii="Verdana" w:hAnsi="Verdana" w:cs="Arial"/>
                <w:sz w:val="22"/>
                <w:szCs w:val="22"/>
              </w:rPr>
            </w:pPr>
            <w:r>
              <w:rPr>
                <w:rFonts w:ascii="Verdana" w:hAnsi="Verdana" w:cs="Arial"/>
                <w:sz w:val="22"/>
                <w:szCs w:val="22"/>
              </w:rPr>
              <w:t>I</w:t>
            </w:r>
          </w:p>
        </w:tc>
        <w:tc>
          <w:tcPr>
            <w:tcW w:w="1417" w:type="dxa"/>
            <w:gridSpan w:val="3"/>
          </w:tcPr>
          <w:p w:rsidR="00523308" w:rsidRPr="008A6136" w:rsidRDefault="00523308" w:rsidP="00DC539D">
            <w:pPr>
              <w:jc w:val="center"/>
              <w:rPr>
                <w:rFonts w:ascii="Verdana" w:hAnsi="Verdana" w:cs="Arial"/>
                <w:sz w:val="22"/>
                <w:szCs w:val="22"/>
              </w:rPr>
            </w:pPr>
            <w:r>
              <w:rPr>
                <w:rFonts w:ascii="Verdana" w:hAnsi="Verdana" w:cs="Arial"/>
                <w:sz w:val="22"/>
                <w:szCs w:val="22"/>
              </w:rPr>
              <w:t>3</w:t>
            </w:r>
          </w:p>
        </w:tc>
      </w:tr>
      <w:tr w:rsidR="00DC539D" w:rsidRPr="008A6136" w:rsidTr="00226CA5">
        <w:trPr>
          <w:cantSplit/>
        </w:trPr>
        <w:tc>
          <w:tcPr>
            <w:tcW w:w="9781" w:type="dxa"/>
            <w:gridSpan w:val="6"/>
            <w:shd w:val="clear" w:color="auto" w:fill="C0C0C0"/>
          </w:tcPr>
          <w:p w:rsidR="00DC539D" w:rsidRPr="008A6136" w:rsidRDefault="00DC539D" w:rsidP="00DC539D">
            <w:pPr>
              <w:pStyle w:val="Heading6"/>
              <w:rPr>
                <w:rFonts w:ascii="Verdana" w:hAnsi="Verdana" w:cs="Arial"/>
              </w:rPr>
            </w:pPr>
            <w:r>
              <w:rPr>
                <w:rFonts w:ascii="Verdana" w:hAnsi="Verdana" w:cs="Arial"/>
              </w:rPr>
              <w:t>D</w:t>
            </w:r>
            <w:r w:rsidRPr="008A6136">
              <w:rPr>
                <w:rFonts w:ascii="Verdana" w:hAnsi="Verdana" w:cs="Arial"/>
              </w:rPr>
              <w:t>.  LEVEL OF QUALIFICATION</w:t>
            </w:r>
          </w:p>
        </w:tc>
      </w:tr>
      <w:tr w:rsidR="00DC539D" w:rsidRPr="008A6136" w:rsidTr="00523308">
        <w:trPr>
          <w:cantSplit/>
        </w:trPr>
        <w:tc>
          <w:tcPr>
            <w:tcW w:w="1418" w:type="dxa"/>
            <w:vMerge w:val="restart"/>
          </w:tcPr>
          <w:p w:rsidR="00DC539D" w:rsidRPr="008A6136" w:rsidRDefault="00DC539D" w:rsidP="00DC539D">
            <w:pPr>
              <w:rPr>
                <w:rFonts w:ascii="Verdana" w:hAnsi="Verdana" w:cs="Arial"/>
                <w:b/>
                <w:bCs/>
                <w:sz w:val="22"/>
                <w:szCs w:val="22"/>
              </w:rPr>
            </w:pPr>
            <w:r w:rsidRPr="008A6136">
              <w:rPr>
                <w:rFonts w:ascii="Verdana" w:hAnsi="Verdana" w:cs="Arial"/>
                <w:b/>
                <w:bCs/>
                <w:sz w:val="22"/>
                <w:szCs w:val="22"/>
              </w:rPr>
              <w:t>Essential:</w:t>
            </w:r>
          </w:p>
        </w:tc>
        <w:tc>
          <w:tcPr>
            <w:tcW w:w="5704" w:type="dxa"/>
          </w:tcPr>
          <w:p w:rsidR="00DC539D" w:rsidRPr="008A6136" w:rsidRDefault="00DC539D" w:rsidP="00DC539D">
            <w:pPr>
              <w:rPr>
                <w:rFonts w:ascii="Verdana" w:hAnsi="Verdana" w:cs="Arial"/>
                <w:sz w:val="22"/>
                <w:szCs w:val="22"/>
              </w:rPr>
            </w:pPr>
            <w:r w:rsidRPr="008A6136">
              <w:rPr>
                <w:rFonts w:ascii="Verdana" w:hAnsi="Verdana" w:cs="Arial"/>
                <w:sz w:val="22"/>
                <w:szCs w:val="22"/>
              </w:rPr>
              <w:t>Level 4 or equivalent</w:t>
            </w:r>
          </w:p>
        </w:tc>
        <w:tc>
          <w:tcPr>
            <w:tcW w:w="1275" w:type="dxa"/>
            <w:gridSpan w:val="2"/>
          </w:tcPr>
          <w:p w:rsidR="00DC539D" w:rsidRPr="008A6136" w:rsidRDefault="00DC539D" w:rsidP="00DC539D">
            <w:pPr>
              <w:jc w:val="center"/>
              <w:rPr>
                <w:rFonts w:ascii="Verdana" w:hAnsi="Verdana" w:cs="Arial"/>
                <w:sz w:val="22"/>
                <w:szCs w:val="22"/>
              </w:rPr>
            </w:pPr>
            <w:r w:rsidRPr="008A6136">
              <w:rPr>
                <w:rFonts w:ascii="Verdana" w:hAnsi="Verdana" w:cs="Arial"/>
                <w:sz w:val="22"/>
                <w:szCs w:val="22"/>
              </w:rPr>
              <w:t>S</w:t>
            </w:r>
          </w:p>
        </w:tc>
        <w:tc>
          <w:tcPr>
            <w:tcW w:w="1384" w:type="dxa"/>
            <w:gridSpan w:val="2"/>
          </w:tcPr>
          <w:p w:rsidR="00DC539D" w:rsidRPr="008A6136" w:rsidRDefault="00DC539D" w:rsidP="00DC539D">
            <w:pPr>
              <w:jc w:val="center"/>
              <w:rPr>
                <w:rFonts w:ascii="Verdana" w:hAnsi="Verdana" w:cs="Arial"/>
                <w:sz w:val="22"/>
                <w:szCs w:val="22"/>
              </w:rPr>
            </w:pPr>
            <w:r w:rsidRPr="008A6136">
              <w:rPr>
                <w:rFonts w:ascii="Verdana" w:hAnsi="Verdana" w:cs="Arial"/>
                <w:sz w:val="22"/>
                <w:szCs w:val="22"/>
              </w:rPr>
              <w:t>3</w:t>
            </w:r>
          </w:p>
        </w:tc>
      </w:tr>
      <w:tr w:rsidR="00DC539D" w:rsidRPr="008A6136" w:rsidTr="00523308">
        <w:trPr>
          <w:cantSplit/>
        </w:trPr>
        <w:tc>
          <w:tcPr>
            <w:tcW w:w="1418" w:type="dxa"/>
            <w:vMerge/>
          </w:tcPr>
          <w:p w:rsidR="00DC539D" w:rsidRPr="008A6136" w:rsidRDefault="00DC539D" w:rsidP="00DC539D">
            <w:pPr>
              <w:rPr>
                <w:rFonts w:ascii="Verdana" w:hAnsi="Verdana" w:cs="Arial"/>
                <w:sz w:val="22"/>
                <w:szCs w:val="22"/>
              </w:rPr>
            </w:pPr>
          </w:p>
        </w:tc>
        <w:tc>
          <w:tcPr>
            <w:tcW w:w="5704" w:type="dxa"/>
          </w:tcPr>
          <w:p w:rsidR="00DC539D" w:rsidRPr="008A6136" w:rsidRDefault="00DC539D" w:rsidP="00DC539D">
            <w:pPr>
              <w:rPr>
                <w:rFonts w:ascii="Verdana" w:hAnsi="Verdana" w:cs="Arial"/>
                <w:sz w:val="22"/>
                <w:szCs w:val="22"/>
              </w:rPr>
            </w:pPr>
            <w:r w:rsidRPr="008A6136">
              <w:rPr>
                <w:rFonts w:ascii="Verdana" w:hAnsi="Verdana" w:cs="Arial"/>
                <w:sz w:val="22"/>
                <w:szCs w:val="22"/>
              </w:rPr>
              <w:t>PGCE or equivalent / professional qualification**</w:t>
            </w:r>
          </w:p>
        </w:tc>
        <w:tc>
          <w:tcPr>
            <w:tcW w:w="1275" w:type="dxa"/>
            <w:gridSpan w:val="2"/>
          </w:tcPr>
          <w:p w:rsidR="00DC539D" w:rsidRPr="008A6136" w:rsidRDefault="00DC539D" w:rsidP="00DC539D">
            <w:pPr>
              <w:jc w:val="center"/>
              <w:rPr>
                <w:rFonts w:ascii="Verdana" w:hAnsi="Verdana" w:cs="Arial"/>
                <w:sz w:val="22"/>
                <w:szCs w:val="22"/>
              </w:rPr>
            </w:pPr>
            <w:r w:rsidRPr="008A6136">
              <w:rPr>
                <w:rFonts w:ascii="Verdana" w:hAnsi="Verdana" w:cs="Arial"/>
                <w:sz w:val="22"/>
                <w:szCs w:val="22"/>
              </w:rPr>
              <w:t>S</w:t>
            </w:r>
          </w:p>
        </w:tc>
        <w:tc>
          <w:tcPr>
            <w:tcW w:w="1384" w:type="dxa"/>
            <w:gridSpan w:val="2"/>
          </w:tcPr>
          <w:p w:rsidR="00DC539D" w:rsidRPr="008A6136" w:rsidRDefault="00DC539D" w:rsidP="00DC539D">
            <w:pPr>
              <w:jc w:val="center"/>
              <w:rPr>
                <w:rFonts w:ascii="Verdana" w:hAnsi="Verdana" w:cs="Arial"/>
                <w:sz w:val="22"/>
                <w:szCs w:val="22"/>
              </w:rPr>
            </w:pPr>
            <w:r w:rsidRPr="008A6136">
              <w:rPr>
                <w:rFonts w:ascii="Verdana" w:hAnsi="Verdana" w:cs="Arial"/>
                <w:sz w:val="22"/>
                <w:szCs w:val="22"/>
              </w:rPr>
              <w:t>3</w:t>
            </w:r>
          </w:p>
        </w:tc>
      </w:tr>
    </w:tbl>
    <w:p w:rsidR="00226CA5" w:rsidRPr="008A6136" w:rsidRDefault="00226CA5" w:rsidP="00226CA5">
      <w:pPr>
        <w:rPr>
          <w:rFonts w:ascii="Verdana" w:hAnsi="Verdana" w:cs="Arial"/>
          <w:sz w:val="18"/>
          <w:szCs w:val="18"/>
        </w:rPr>
      </w:pPr>
      <w:r w:rsidRPr="008A6136">
        <w:rPr>
          <w:rFonts w:ascii="Verdana" w:hAnsi="Verdana" w:cs="Arial"/>
          <w:b/>
          <w:bCs/>
          <w:sz w:val="18"/>
          <w:szCs w:val="18"/>
        </w:rPr>
        <w:t xml:space="preserve">NOTE - </w:t>
      </w:r>
      <w:r w:rsidRPr="008A6136">
        <w:rPr>
          <w:rFonts w:ascii="Verdana" w:hAnsi="Verdana" w:cs="Arial"/>
          <w:sz w:val="18"/>
          <w:szCs w:val="18"/>
        </w:rPr>
        <w:t xml:space="preserve">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 </w:t>
      </w:r>
    </w:p>
    <w:p w:rsidR="007F18DC" w:rsidRPr="008A6136" w:rsidRDefault="00226CA5" w:rsidP="00226CA5">
      <w:pPr>
        <w:rPr>
          <w:rFonts w:ascii="Verdana" w:hAnsi="Verdana" w:cs="Arial"/>
          <w:sz w:val="22"/>
        </w:rPr>
      </w:pPr>
      <w:r w:rsidRPr="008A6136">
        <w:rPr>
          <w:rFonts w:ascii="Verdana" w:hAnsi="Verdana" w:cs="Arial"/>
          <w:sz w:val="18"/>
          <w:szCs w:val="18"/>
        </w:rPr>
        <w:t>** The college welcomes applications from candidates currently on a PGCE course or equivalent.</w:t>
      </w:r>
    </w:p>
    <w:sectPr w:rsidR="007F18DC" w:rsidRPr="008A6136" w:rsidSect="00E90383">
      <w:footerReference w:type="default" r:id="rId8"/>
      <w:pgSz w:w="11906" w:h="16838"/>
      <w:pgMar w:top="851" w:right="1133" w:bottom="12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D4" w:rsidRDefault="00AA10D4">
      <w:r>
        <w:separator/>
      </w:r>
    </w:p>
  </w:endnote>
  <w:endnote w:type="continuationSeparator" w:id="0">
    <w:p w:rsidR="00AA10D4" w:rsidRDefault="00AA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stoy Bueno!}">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6A" w:rsidRDefault="0000116A">
    <w:pPr>
      <w:pStyle w:val="Footer"/>
    </w:pPr>
    <w:r>
      <w:t xml:space="preserve">                                                                 </w:t>
    </w:r>
    <w:r w:rsidR="008A6136">
      <w:rPr>
        <w:rFonts w:ascii="{¡Estoy Bueno!}" w:hAnsi="{¡Estoy Bueno!}"/>
        <w:color w:val="1F497D"/>
        <w:lang w:eastAsia="en-GB"/>
      </w:rPr>
      <w:t>Be who you are, become who you want to be</w:t>
    </w:r>
  </w:p>
  <w:p w:rsidR="0000116A" w:rsidRDefault="0000116A">
    <w:pPr>
      <w:pStyle w:val="Footer"/>
    </w:pPr>
    <w:r w:rsidRPr="0000116A">
      <w:rPr>
        <w:noProof/>
        <w:lang w:eastAsia="en-GB"/>
      </w:rPr>
      <w:drawing>
        <wp:inline distT="0" distB="0" distL="0" distR="0">
          <wp:extent cx="5543550" cy="94762"/>
          <wp:effectExtent l="19050" t="0" r="0" b="0"/>
          <wp:docPr id="8"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543550" cy="94762"/>
                  </a:xfrm>
                  <a:prstGeom prst="rect">
                    <a:avLst/>
                  </a:prstGeom>
                  <a:noFill/>
                  <a:ln w="9525">
                    <a:noFill/>
                    <a:miter lim="800000"/>
                    <a:headEnd/>
                    <a:tailEnd/>
                  </a:ln>
                </pic:spPr>
              </pic:pic>
            </a:graphicData>
          </a:graphic>
        </wp:inline>
      </w:drawing>
    </w:r>
  </w:p>
  <w:p w:rsidR="00E90383" w:rsidRDefault="00E90383" w:rsidP="00E903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D4" w:rsidRDefault="00AA10D4">
      <w:r>
        <w:separator/>
      </w:r>
    </w:p>
  </w:footnote>
  <w:footnote w:type="continuationSeparator" w:id="0">
    <w:p w:rsidR="00AA10D4" w:rsidRDefault="00AA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37"/>
    <w:multiLevelType w:val="hybridMultilevel"/>
    <w:tmpl w:val="FE2096D4"/>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15:restartNumberingAfterBreak="0">
    <w:nsid w:val="008E691F"/>
    <w:multiLevelType w:val="hybridMultilevel"/>
    <w:tmpl w:val="3EEC7762"/>
    <w:lvl w:ilvl="0" w:tplc="C5F0168A">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5489B"/>
    <w:multiLevelType w:val="multilevel"/>
    <w:tmpl w:val="C93E021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 w15:restartNumberingAfterBreak="0">
    <w:nsid w:val="04F9037A"/>
    <w:multiLevelType w:val="hybridMultilevel"/>
    <w:tmpl w:val="147C3A06"/>
    <w:lvl w:ilvl="0" w:tplc="FB7C798A">
      <w:start w:val="2"/>
      <w:numFmt w:val="bullet"/>
      <w:lvlText w:val="-"/>
      <w:lvlJc w:val="left"/>
      <w:pPr>
        <w:tabs>
          <w:tab w:val="num" w:pos="1134"/>
        </w:tabs>
        <w:ind w:left="1134"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582E"/>
    <w:multiLevelType w:val="multilevel"/>
    <w:tmpl w:val="147C3A06"/>
    <w:lvl w:ilvl="0">
      <w:start w:val="2"/>
      <w:numFmt w:val="bullet"/>
      <w:lvlText w:val="-"/>
      <w:lvlJc w:val="left"/>
      <w:pPr>
        <w:tabs>
          <w:tab w:val="num" w:pos="1134"/>
        </w:tabs>
        <w:ind w:left="1134"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A3CC2"/>
    <w:multiLevelType w:val="multilevel"/>
    <w:tmpl w:val="09F8AE3E"/>
    <w:lvl w:ilvl="0">
      <w:start w:val="3"/>
      <w:numFmt w:val="bullet"/>
      <w:lvlText w:val="-"/>
      <w:lvlJc w:val="left"/>
      <w:pPr>
        <w:tabs>
          <w:tab w:val="num" w:pos="1797"/>
        </w:tabs>
        <w:ind w:left="1797" w:hanging="357"/>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D081F32"/>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8" w15:restartNumberingAfterBreak="0">
    <w:nsid w:val="0E4363EA"/>
    <w:multiLevelType w:val="hybridMultilevel"/>
    <w:tmpl w:val="F7F64582"/>
    <w:lvl w:ilvl="0" w:tplc="D33C5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4167"/>
        </w:tabs>
        <w:ind w:left="4167" w:hanging="360"/>
      </w:pPr>
    </w:lvl>
    <w:lvl w:ilvl="2" w:tplc="0409001B" w:tentative="1">
      <w:start w:val="1"/>
      <w:numFmt w:val="lowerRoman"/>
      <w:lvlText w:val="%3."/>
      <w:lvlJc w:val="right"/>
      <w:pPr>
        <w:tabs>
          <w:tab w:val="num" w:pos="4887"/>
        </w:tabs>
        <w:ind w:left="4887" w:hanging="180"/>
      </w:pPr>
    </w:lvl>
    <w:lvl w:ilvl="3" w:tplc="0409000F" w:tentative="1">
      <w:start w:val="1"/>
      <w:numFmt w:val="decimal"/>
      <w:lvlText w:val="%4."/>
      <w:lvlJc w:val="left"/>
      <w:pPr>
        <w:tabs>
          <w:tab w:val="num" w:pos="5607"/>
        </w:tabs>
        <w:ind w:left="5607" w:hanging="360"/>
      </w:pPr>
    </w:lvl>
    <w:lvl w:ilvl="4" w:tplc="04090019" w:tentative="1">
      <w:start w:val="1"/>
      <w:numFmt w:val="lowerLetter"/>
      <w:lvlText w:val="%5."/>
      <w:lvlJc w:val="left"/>
      <w:pPr>
        <w:tabs>
          <w:tab w:val="num" w:pos="6327"/>
        </w:tabs>
        <w:ind w:left="6327" w:hanging="360"/>
      </w:pPr>
    </w:lvl>
    <w:lvl w:ilvl="5" w:tplc="0409001B" w:tentative="1">
      <w:start w:val="1"/>
      <w:numFmt w:val="lowerRoman"/>
      <w:lvlText w:val="%6."/>
      <w:lvlJc w:val="right"/>
      <w:pPr>
        <w:tabs>
          <w:tab w:val="num" w:pos="7047"/>
        </w:tabs>
        <w:ind w:left="7047" w:hanging="180"/>
      </w:pPr>
    </w:lvl>
    <w:lvl w:ilvl="6" w:tplc="0409000F" w:tentative="1">
      <w:start w:val="1"/>
      <w:numFmt w:val="decimal"/>
      <w:lvlText w:val="%7."/>
      <w:lvlJc w:val="left"/>
      <w:pPr>
        <w:tabs>
          <w:tab w:val="num" w:pos="7767"/>
        </w:tabs>
        <w:ind w:left="7767" w:hanging="360"/>
      </w:pPr>
    </w:lvl>
    <w:lvl w:ilvl="7" w:tplc="04090019" w:tentative="1">
      <w:start w:val="1"/>
      <w:numFmt w:val="lowerLetter"/>
      <w:lvlText w:val="%8."/>
      <w:lvlJc w:val="left"/>
      <w:pPr>
        <w:tabs>
          <w:tab w:val="num" w:pos="8487"/>
        </w:tabs>
        <w:ind w:left="8487" w:hanging="360"/>
      </w:pPr>
    </w:lvl>
    <w:lvl w:ilvl="8" w:tplc="0409001B" w:tentative="1">
      <w:start w:val="1"/>
      <w:numFmt w:val="lowerRoman"/>
      <w:lvlText w:val="%9."/>
      <w:lvlJc w:val="right"/>
      <w:pPr>
        <w:tabs>
          <w:tab w:val="num" w:pos="9207"/>
        </w:tabs>
        <w:ind w:left="9207" w:hanging="180"/>
      </w:pPr>
    </w:lvl>
  </w:abstractNum>
  <w:abstractNum w:abstractNumId="9" w15:restartNumberingAfterBreak="0">
    <w:nsid w:val="0EAF0E6E"/>
    <w:multiLevelType w:val="multilevel"/>
    <w:tmpl w:val="E6F848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13067789"/>
    <w:multiLevelType w:val="hybridMultilevel"/>
    <w:tmpl w:val="3CE81380"/>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17C63CFA"/>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3"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14" w15:restartNumberingAfterBreak="0">
    <w:nsid w:val="1A892810"/>
    <w:multiLevelType w:val="multilevel"/>
    <w:tmpl w:val="6CE63D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C84B4E"/>
    <w:multiLevelType w:val="hybridMultilevel"/>
    <w:tmpl w:val="54B418BA"/>
    <w:lvl w:ilvl="0" w:tplc="384C2162">
      <w:start w:val="2"/>
      <w:numFmt w:val="bullet"/>
      <w:lvlText w:val="-"/>
      <w:lvlJc w:val="left"/>
      <w:pPr>
        <w:tabs>
          <w:tab w:val="num" w:pos="964"/>
        </w:tabs>
        <w:ind w:left="964"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B221B"/>
    <w:multiLevelType w:val="hybridMultilevel"/>
    <w:tmpl w:val="60C28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0E4382"/>
    <w:multiLevelType w:val="multilevel"/>
    <w:tmpl w:val="F7F645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8" w15:restartNumberingAfterBreak="0">
    <w:nsid w:val="202C713A"/>
    <w:multiLevelType w:val="hybridMultilevel"/>
    <w:tmpl w:val="09F8AE3E"/>
    <w:lvl w:ilvl="0" w:tplc="948AF2EE">
      <w:start w:val="3"/>
      <w:numFmt w:val="bullet"/>
      <w:lvlText w:val="-"/>
      <w:lvlJc w:val="left"/>
      <w:pPr>
        <w:tabs>
          <w:tab w:val="num" w:pos="924"/>
        </w:tabs>
        <w:ind w:left="924" w:hanging="357"/>
      </w:pPr>
      <w:rPr>
        <w:rFonts w:ascii="Arial" w:hAnsi="Arial" w:hint="default"/>
        <w:sz w:val="22"/>
        <w:szCs w:val="22"/>
      </w:rPr>
    </w:lvl>
    <w:lvl w:ilvl="1" w:tplc="08090003">
      <w:start w:val="1"/>
      <w:numFmt w:val="bullet"/>
      <w:lvlText w:val="o"/>
      <w:lvlJc w:val="left"/>
      <w:pPr>
        <w:tabs>
          <w:tab w:val="num" w:pos="207"/>
        </w:tabs>
        <w:ind w:left="207" w:hanging="360"/>
      </w:pPr>
      <w:rPr>
        <w:rFonts w:ascii="Courier New" w:hAnsi="Courier New" w:cs="Courier New" w:hint="default"/>
      </w:rPr>
    </w:lvl>
    <w:lvl w:ilvl="2" w:tplc="08090005">
      <w:start w:val="1"/>
      <w:numFmt w:val="bullet"/>
      <w:lvlText w:val=""/>
      <w:lvlJc w:val="left"/>
      <w:pPr>
        <w:tabs>
          <w:tab w:val="num" w:pos="927"/>
        </w:tabs>
        <w:ind w:left="927" w:hanging="360"/>
      </w:pPr>
      <w:rPr>
        <w:rFonts w:ascii="Wingdings" w:hAnsi="Wingdings" w:hint="default"/>
      </w:rPr>
    </w:lvl>
    <w:lvl w:ilvl="3" w:tplc="08090001" w:tentative="1">
      <w:start w:val="1"/>
      <w:numFmt w:val="bullet"/>
      <w:lvlText w:val=""/>
      <w:lvlJc w:val="left"/>
      <w:pPr>
        <w:tabs>
          <w:tab w:val="num" w:pos="1647"/>
        </w:tabs>
        <w:ind w:left="1647" w:hanging="360"/>
      </w:pPr>
      <w:rPr>
        <w:rFonts w:ascii="Symbol" w:hAnsi="Symbol" w:hint="default"/>
      </w:rPr>
    </w:lvl>
    <w:lvl w:ilvl="4" w:tplc="08090003" w:tentative="1">
      <w:start w:val="1"/>
      <w:numFmt w:val="bullet"/>
      <w:lvlText w:val="o"/>
      <w:lvlJc w:val="left"/>
      <w:pPr>
        <w:tabs>
          <w:tab w:val="num" w:pos="2367"/>
        </w:tabs>
        <w:ind w:left="2367" w:hanging="360"/>
      </w:pPr>
      <w:rPr>
        <w:rFonts w:ascii="Courier New" w:hAnsi="Courier New" w:cs="Courier New" w:hint="default"/>
      </w:rPr>
    </w:lvl>
    <w:lvl w:ilvl="5" w:tplc="08090005" w:tentative="1">
      <w:start w:val="1"/>
      <w:numFmt w:val="bullet"/>
      <w:lvlText w:val=""/>
      <w:lvlJc w:val="left"/>
      <w:pPr>
        <w:tabs>
          <w:tab w:val="num" w:pos="3087"/>
        </w:tabs>
        <w:ind w:left="3087" w:hanging="360"/>
      </w:pPr>
      <w:rPr>
        <w:rFonts w:ascii="Wingdings" w:hAnsi="Wingdings" w:hint="default"/>
      </w:rPr>
    </w:lvl>
    <w:lvl w:ilvl="6" w:tplc="08090001" w:tentative="1">
      <w:start w:val="1"/>
      <w:numFmt w:val="bullet"/>
      <w:lvlText w:val=""/>
      <w:lvlJc w:val="left"/>
      <w:pPr>
        <w:tabs>
          <w:tab w:val="num" w:pos="3807"/>
        </w:tabs>
        <w:ind w:left="3807" w:hanging="360"/>
      </w:pPr>
      <w:rPr>
        <w:rFonts w:ascii="Symbol" w:hAnsi="Symbol" w:hint="default"/>
      </w:rPr>
    </w:lvl>
    <w:lvl w:ilvl="7" w:tplc="08090003" w:tentative="1">
      <w:start w:val="1"/>
      <w:numFmt w:val="bullet"/>
      <w:lvlText w:val="o"/>
      <w:lvlJc w:val="left"/>
      <w:pPr>
        <w:tabs>
          <w:tab w:val="num" w:pos="4527"/>
        </w:tabs>
        <w:ind w:left="4527" w:hanging="360"/>
      </w:pPr>
      <w:rPr>
        <w:rFonts w:ascii="Courier New" w:hAnsi="Courier New" w:cs="Courier New" w:hint="default"/>
      </w:rPr>
    </w:lvl>
    <w:lvl w:ilvl="8" w:tplc="08090005" w:tentative="1">
      <w:start w:val="1"/>
      <w:numFmt w:val="bullet"/>
      <w:lvlText w:val=""/>
      <w:lvlJc w:val="left"/>
      <w:pPr>
        <w:tabs>
          <w:tab w:val="num" w:pos="5247"/>
        </w:tabs>
        <w:ind w:left="5247" w:hanging="360"/>
      </w:pPr>
      <w:rPr>
        <w:rFonts w:ascii="Wingdings" w:hAnsi="Wingdings" w:hint="default"/>
      </w:rPr>
    </w:lvl>
  </w:abstractNum>
  <w:abstractNum w:abstractNumId="19" w15:restartNumberingAfterBreak="0">
    <w:nsid w:val="22A66206"/>
    <w:multiLevelType w:val="hybridMultilevel"/>
    <w:tmpl w:val="0FA69C06"/>
    <w:lvl w:ilvl="0" w:tplc="C5F0168A">
      <w:start w:val="1"/>
      <w:numFmt w:val="bullet"/>
      <w:lvlText w:val=""/>
      <w:lvlJc w:val="left"/>
      <w:pPr>
        <w:tabs>
          <w:tab w:val="num" w:pos="1800"/>
        </w:tabs>
        <w:ind w:left="1800" w:hanging="360"/>
      </w:pPr>
      <w:rPr>
        <w:rFonts w:ascii="Wingdings" w:hAnsi="Wingdings"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C81687"/>
    <w:multiLevelType w:val="hybridMultilevel"/>
    <w:tmpl w:val="6A3AD230"/>
    <w:lvl w:ilvl="0" w:tplc="A7B2D1D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48F3156"/>
    <w:multiLevelType w:val="hybridMultilevel"/>
    <w:tmpl w:val="EC14796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887E29"/>
    <w:multiLevelType w:val="hybridMultilevel"/>
    <w:tmpl w:val="963288F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3" w15:restartNumberingAfterBreak="0">
    <w:nsid w:val="30AB5B8D"/>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4" w15:restartNumberingAfterBreak="0">
    <w:nsid w:val="3226154B"/>
    <w:multiLevelType w:val="hybridMultilevel"/>
    <w:tmpl w:val="284C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14BD6"/>
    <w:multiLevelType w:val="hybridMultilevel"/>
    <w:tmpl w:val="25A0AD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D1B793E"/>
    <w:multiLevelType w:val="multilevel"/>
    <w:tmpl w:val="3EEC77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4C773D"/>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8" w15:restartNumberingAfterBreak="0">
    <w:nsid w:val="47676EC2"/>
    <w:multiLevelType w:val="singleLevel"/>
    <w:tmpl w:val="93F6D66E"/>
    <w:lvl w:ilvl="0">
      <w:start w:val="1"/>
      <w:numFmt w:val="decimal"/>
      <w:lvlText w:val="%1."/>
      <w:lvlJc w:val="left"/>
      <w:pPr>
        <w:tabs>
          <w:tab w:val="num" w:pos="567"/>
        </w:tabs>
        <w:ind w:left="567" w:hanging="567"/>
      </w:pPr>
      <w:rPr>
        <w:rFonts w:hint="default"/>
      </w:rPr>
    </w:lvl>
  </w:abstractNum>
  <w:abstractNum w:abstractNumId="29" w15:restartNumberingAfterBreak="0">
    <w:nsid w:val="47D753D0"/>
    <w:multiLevelType w:val="multilevel"/>
    <w:tmpl w:val="14B6EA6E"/>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C4B164E"/>
    <w:multiLevelType w:val="multilevel"/>
    <w:tmpl w:val="035A03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1" w15:restartNumberingAfterBreak="0">
    <w:nsid w:val="518100E7"/>
    <w:multiLevelType w:val="hybridMultilevel"/>
    <w:tmpl w:val="B4F23F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8B5212"/>
    <w:multiLevelType w:val="multilevel"/>
    <w:tmpl w:val="27381D8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3"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071032"/>
    <w:multiLevelType w:val="singleLevel"/>
    <w:tmpl w:val="E46A5750"/>
    <w:lvl w:ilvl="0">
      <w:start w:val="4"/>
      <w:numFmt w:val="decimal"/>
      <w:lvlText w:val="%1."/>
      <w:lvlJc w:val="left"/>
      <w:pPr>
        <w:tabs>
          <w:tab w:val="num" w:pos="1440"/>
        </w:tabs>
        <w:ind w:left="1440" w:hanging="990"/>
      </w:pPr>
      <w:rPr>
        <w:rFonts w:hint="default"/>
        <w:b/>
      </w:rPr>
    </w:lvl>
  </w:abstractNum>
  <w:abstractNum w:abstractNumId="38" w15:restartNumberingAfterBreak="0">
    <w:nsid w:val="7074600A"/>
    <w:multiLevelType w:val="hybridMultilevel"/>
    <w:tmpl w:val="79E01A86"/>
    <w:lvl w:ilvl="0" w:tplc="04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9" w15:restartNumberingAfterBreak="0">
    <w:nsid w:val="72F863DE"/>
    <w:multiLevelType w:val="multilevel"/>
    <w:tmpl w:val="1B8E76B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40" w15:restartNumberingAfterBreak="0">
    <w:nsid w:val="7924263A"/>
    <w:multiLevelType w:val="singleLevel"/>
    <w:tmpl w:val="6CFC5FF6"/>
    <w:lvl w:ilvl="0">
      <w:start w:val="2"/>
      <w:numFmt w:val="bullet"/>
      <w:lvlText w:val="-"/>
      <w:lvlJc w:val="left"/>
      <w:pPr>
        <w:tabs>
          <w:tab w:val="num" w:pos="1800"/>
        </w:tabs>
        <w:ind w:left="1800" w:hanging="360"/>
      </w:pPr>
      <w:rPr>
        <w:rFonts w:hint="default"/>
      </w:rPr>
    </w:lvl>
  </w:abstractNum>
  <w:abstractNum w:abstractNumId="41" w15:restartNumberingAfterBreak="0">
    <w:nsid w:val="7DFD1993"/>
    <w:multiLevelType w:val="hybridMultilevel"/>
    <w:tmpl w:val="2F589A96"/>
    <w:lvl w:ilvl="0" w:tplc="C5F0168A">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0C69F1"/>
    <w:multiLevelType w:val="multilevel"/>
    <w:tmpl w:val="9432A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num w:numId="1">
    <w:abstractNumId w:val="34"/>
  </w:num>
  <w:num w:numId="2">
    <w:abstractNumId w:val="35"/>
  </w:num>
  <w:num w:numId="3">
    <w:abstractNumId w:val="10"/>
  </w:num>
  <w:num w:numId="4">
    <w:abstractNumId w:val="6"/>
  </w:num>
  <w:num w:numId="5">
    <w:abstractNumId w:val="8"/>
  </w:num>
  <w:num w:numId="6">
    <w:abstractNumId w:val="36"/>
  </w:num>
  <w:num w:numId="7">
    <w:abstractNumId w:val="13"/>
  </w:num>
  <w:num w:numId="8">
    <w:abstractNumId w:val="37"/>
  </w:num>
  <w:num w:numId="9">
    <w:abstractNumId w:val="22"/>
  </w:num>
  <w:num w:numId="10">
    <w:abstractNumId w:val="11"/>
  </w:num>
  <w:num w:numId="11">
    <w:abstractNumId w:val="0"/>
  </w:num>
  <w:num w:numId="12">
    <w:abstractNumId w:val="38"/>
  </w:num>
  <w:num w:numId="13">
    <w:abstractNumId w:val="28"/>
  </w:num>
  <w:num w:numId="14">
    <w:abstractNumId w:val="40"/>
  </w:num>
  <w:num w:numId="15">
    <w:abstractNumId w:val="1"/>
  </w:num>
  <w:num w:numId="16">
    <w:abstractNumId w:val="26"/>
  </w:num>
  <w:num w:numId="17">
    <w:abstractNumId w:val="18"/>
  </w:num>
  <w:num w:numId="18">
    <w:abstractNumId w:val="12"/>
  </w:num>
  <w:num w:numId="19">
    <w:abstractNumId w:val="23"/>
  </w:num>
  <w:num w:numId="20">
    <w:abstractNumId w:val="27"/>
  </w:num>
  <w:num w:numId="21">
    <w:abstractNumId w:val="7"/>
  </w:num>
  <w:num w:numId="22">
    <w:abstractNumId w:val="30"/>
  </w:num>
  <w:num w:numId="23">
    <w:abstractNumId w:val="2"/>
  </w:num>
  <w:num w:numId="24">
    <w:abstractNumId w:val="32"/>
  </w:num>
  <w:num w:numId="25">
    <w:abstractNumId w:val="42"/>
  </w:num>
  <w:num w:numId="26">
    <w:abstractNumId w:val="39"/>
  </w:num>
  <w:num w:numId="27">
    <w:abstractNumId w:val="5"/>
  </w:num>
  <w:num w:numId="28">
    <w:abstractNumId w:val="19"/>
  </w:num>
  <w:num w:numId="29">
    <w:abstractNumId w:val="41"/>
  </w:num>
  <w:num w:numId="30">
    <w:abstractNumId w:val="3"/>
  </w:num>
  <w:num w:numId="31">
    <w:abstractNumId w:val="17"/>
  </w:num>
  <w:num w:numId="32">
    <w:abstractNumId w:val="20"/>
  </w:num>
  <w:num w:numId="33">
    <w:abstractNumId w:val="9"/>
  </w:num>
  <w:num w:numId="34">
    <w:abstractNumId w:val="14"/>
  </w:num>
  <w:num w:numId="35">
    <w:abstractNumId w:val="4"/>
  </w:num>
  <w:num w:numId="36">
    <w:abstractNumId w:val="15"/>
  </w:num>
  <w:num w:numId="37">
    <w:abstractNumId w:val="16"/>
  </w:num>
  <w:num w:numId="38">
    <w:abstractNumId w:val="25"/>
  </w:num>
  <w:num w:numId="39">
    <w:abstractNumId w:val="33"/>
  </w:num>
  <w:num w:numId="40">
    <w:abstractNumId w:val="29"/>
  </w:num>
  <w:num w:numId="41">
    <w:abstractNumId w:val="31"/>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88"/>
    <w:rsid w:val="0000116A"/>
    <w:rsid w:val="00040724"/>
    <w:rsid w:val="00052F5F"/>
    <w:rsid w:val="00071FF8"/>
    <w:rsid w:val="0008221B"/>
    <w:rsid w:val="000A4F43"/>
    <w:rsid w:val="000B13A9"/>
    <w:rsid w:val="000B3C3B"/>
    <w:rsid w:val="000D12C4"/>
    <w:rsid w:val="001417F9"/>
    <w:rsid w:val="001B5BF5"/>
    <w:rsid w:val="001D25A5"/>
    <w:rsid w:val="001D4741"/>
    <w:rsid w:val="001E3ED7"/>
    <w:rsid w:val="001E467E"/>
    <w:rsid w:val="00226CA5"/>
    <w:rsid w:val="00227B5C"/>
    <w:rsid w:val="00277677"/>
    <w:rsid w:val="002B331B"/>
    <w:rsid w:val="002D2673"/>
    <w:rsid w:val="0032254A"/>
    <w:rsid w:val="003343A6"/>
    <w:rsid w:val="003421D9"/>
    <w:rsid w:val="003722DE"/>
    <w:rsid w:val="003B08F8"/>
    <w:rsid w:val="003B7109"/>
    <w:rsid w:val="003D3F54"/>
    <w:rsid w:val="003E76D3"/>
    <w:rsid w:val="00406275"/>
    <w:rsid w:val="00406CA9"/>
    <w:rsid w:val="004132CC"/>
    <w:rsid w:val="0044169D"/>
    <w:rsid w:val="00461C3E"/>
    <w:rsid w:val="00473773"/>
    <w:rsid w:val="004A2825"/>
    <w:rsid w:val="004C28DD"/>
    <w:rsid w:val="00502982"/>
    <w:rsid w:val="005068F8"/>
    <w:rsid w:val="00523308"/>
    <w:rsid w:val="005A6895"/>
    <w:rsid w:val="005D2CD0"/>
    <w:rsid w:val="006609B9"/>
    <w:rsid w:val="00664284"/>
    <w:rsid w:val="00670038"/>
    <w:rsid w:val="00676701"/>
    <w:rsid w:val="00684478"/>
    <w:rsid w:val="006C0FD4"/>
    <w:rsid w:val="006E4299"/>
    <w:rsid w:val="00727B12"/>
    <w:rsid w:val="007479E7"/>
    <w:rsid w:val="007A1D82"/>
    <w:rsid w:val="007C0B13"/>
    <w:rsid w:val="007F18DC"/>
    <w:rsid w:val="0082026D"/>
    <w:rsid w:val="00831C3A"/>
    <w:rsid w:val="008363EF"/>
    <w:rsid w:val="00850B31"/>
    <w:rsid w:val="008A1721"/>
    <w:rsid w:val="008A6136"/>
    <w:rsid w:val="008F67E3"/>
    <w:rsid w:val="009273CA"/>
    <w:rsid w:val="009363E5"/>
    <w:rsid w:val="00941D70"/>
    <w:rsid w:val="00941F4F"/>
    <w:rsid w:val="009A2778"/>
    <w:rsid w:val="009C358A"/>
    <w:rsid w:val="009E5988"/>
    <w:rsid w:val="009E5E59"/>
    <w:rsid w:val="009F02F0"/>
    <w:rsid w:val="00A2329A"/>
    <w:rsid w:val="00A25960"/>
    <w:rsid w:val="00A47315"/>
    <w:rsid w:val="00A50809"/>
    <w:rsid w:val="00A54EAB"/>
    <w:rsid w:val="00A92423"/>
    <w:rsid w:val="00AA10D4"/>
    <w:rsid w:val="00AE60FA"/>
    <w:rsid w:val="00AF2748"/>
    <w:rsid w:val="00AF63CE"/>
    <w:rsid w:val="00B3763B"/>
    <w:rsid w:val="00B46833"/>
    <w:rsid w:val="00B604A5"/>
    <w:rsid w:val="00B81E25"/>
    <w:rsid w:val="00B846C3"/>
    <w:rsid w:val="00BB0083"/>
    <w:rsid w:val="00BE21D6"/>
    <w:rsid w:val="00BF53F8"/>
    <w:rsid w:val="00C33D66"/>
    <w:rsid w:val="00C37BE1"/>
    <w:rsid w:val="00C410B0"/>
    <w:rsid w:val="00C75B55"/>
    <w:rsid w:val="00C82480"/>
    <w:rsid w:val="00CB5D07"/>
    <w:rsid w:val="00CC1CB9"/>
    <w:rsid w:val="00CD2630"/>
    <w:rsid w:val="00CE23C8"/>
    <w:rsid w:val="00D0608F"/>
    <w:rsid w:val="00D15C2E"/>
    <w:rsid w:val="00D259D2"/>
    <w:rsid w:val="00D51FCB"/>
    <w:rsid w:val="00D758A9"/>
    <w:rsid w:val="00DA589F"/>
    <w:rsid w:val="00DC04D4"/>
    <w:rsid w:val="00DC3377"/>
    <w:rsid w:val="00DC539D"/>
    <w:rsid w:val="00DC68A0"/>
    <w:rsid w:val="00DD285F"/>
    <w:rsid w:val="00DE4568"/>
    <w:rsid w:val="00E15EF5"/>
    <w:rsid w:val="00E549A0"/>
    <w:rsid w:val="00E74391"/>
    <w:rsid w:val="00E90383"/>
    <w:rsid w:val="00E92454"/>
    <w:rsid w:val="00EB658D"/>
    <w:rsid w:val="00EC4985"/>
    <w:rsid w:val="00EC4F1A"/>
    <w:rsid w:val="00F1656D"/>
    <w:rsid w:val="00F27078"/>
    <w:rsid w:val="00F37341"/>
    <w:rsid w:val="00F45EBF"/>
    <w:rsid w:val="00F745E2"/>
    <w:rsid w:val="00F813BC"/>
    <w:rsid w:val="00F8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5A22B56"/>
  <w15:docId w15:val="{BB338AF1-FB7F-4766-9306-4617072D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EF"/>
    <w:rPr>
      <w:sz w:val="24"/>
      <w:szCs w:val="24"/>
      <w:lang w:eastAsia="en-US"/>
    </w:rPr>
  </w:style>
  <w:style w:type="paragraph" w:styleId="Heading1">
    <w:name w:val="heading 1"/>
    <w:basedOn w:val="Normal"/>
    <w:next w:val="Normal"/>
    <w:qFormat/>
    <w:rsid w:val="008363EF"/>
    <w:pPr>
      <w:keepNext/>
      <w:jc w:val="center"/>
      <w:outlineLvl w:val="0"/>
    </w:pPr>
    <w:rPr>
      <w:i/>
      <w:iCs/>
      <w:sz w:val="48"/>
    </w:rPr>
  </w:style>
  <w:style w:type="paragraph" w:styleId="Heading2">
    <w:name w:val="heading 2"/>
    <w:basedOn w:val="Normal"/>
    <w:next w:val="Normal"/>
    <w:qFormat/>
    <w:rsid w:val="008363EF"/>
    <w:pPr>
      <w:keepNext/>
      <w:jc w:val="center"/>
      <w:outlineLvl w:val="1"/>
    </w:pPr>
    <w:rPr>
      <w:color w:val="008080"/>
      <w:sz w:val="48"/>
    </w:rPr>
  </w:style>
  <w:style w:type="paragraph" w:styleId="Heading3">
    <w:name w:val="heading 3"/>
    <w:basedOn w:val="Normal"/>
    <w:next w:val="Normal"/>
    <w:qFormat/>
    <w:rsid w:val="008363EF"/>
    <w:pPr>
      <w:keepNext/>
      <w:outlineLvl w:val="2"/>
    </w:pPr>
    <w:rPr>
      <w:rFonts w:ascii="Arial" w:hAnsi="Arial" w:cs="Arial"/>
      <w:i/>
      <w:iCs/>
    </w:rPr>
  </w:style>
  <w:style w:type="paragraph" w:styleId="Heading4">
    <w:name w:val="heading 4"/>
    <w:basedOn w:val="Normal"/>
    <w:next w:val="Normal"/>
    <w:qFormat/>
    <w:rsid w:val="008363EF"/>
    <w:pPr>
      <w:keepNext/>
      <w:ind w:left="360"/>
      <w:outlineLvl w:val="3"/>
    </w:pPr>
    <w:rPr>
      <w:rFonts w:ascii="Arial" w:hAnsi="Arial" w:cs="Arial"/>
      <w:b/>
      <w:bCs/>
    </w:rPr>
  </w:style>
  <w:style w:type="paragraph" w:styleId="Heading5">
    <w:name w:val="heading 5"/>
    <w:basedOn w:val="Normal"/>
    <w:next w:val="Normal"/>
    <w:qFormat/>
    <w:rsid w:val="008363EF"/>
    <w:pPr>
      <w:keepNext/>
      <w:jc w:val="both"/>
      <w:outlineLvl w:val="4"/>
    </w:pPr>
    <w:rPr>
      <w:rFonts w:ascii="Arial" w:hAnsi="Arial" w:cs="Arial"/>
      <w:b/>
      <w:bCs/>
      <w:sz w:val="22"/>
    </w:rPr>
  </w:style>
  <w:style w:type="paragraph" w:styleId="Heading6">
    <w:name w:val="heading 6"/>
    <w:basedOn w:val="Normal"/>
    <w:next w:val="Normal"/>
    <w:qFormat/>
    <w:rsid w:val="003343A6"/>
    <w:pPr>
      <w:spacing w:before="240" w:after="60"/>
      <w:outlineLvl w:val="5"/>
    </w:pPr>
    <w:rPr>
      <w:b/>
      <w:bCs/>
      <w:sz w:val="22"/>
      <w:szCs w:val="22"/>
    </w:rPr>
  </w:style>
  <w:style w:type="paragraph" w:styleId="Heading8">
    <w:name w:val="heading 8"/>
    <w:basedOn w:val="Normal"/>
    <w:next w:val="Normal"/>
    <w:qFormat/>
    <w:rsid w:val="003343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63EF"/>
    <w:pPr>
      <w:jc w:val="center"/>
    </w:pPr>
    <w:rPr>
      <w:rFonts w:ascii="Arial" w:hAnsi="Arial"/>
      <w:i/>
      <w:iCs/>
    </w:rPr>
  </w:style>
  <w:style w:type="paragraph" w:customStyle="1" w:styleId="Bullet">
    <w:name w:val="Bullet"/>
    <w:basedOn w:val="Normal"/>
    <w:rsid w:val="008363EF"/>
    <w:pPr>
      <w:numPr>
        <w:numId w:val="7"/>
      </w:numPr>
    </w:pPr>
    <w:rPr>
      <w:szCs w:val="20"/>
    </w:rPr>
  </w:style>
  <w:style w:type="paragraph" w:styleId="Header">
    <w:name w:val="header"/>
    <w:basedOn w:val="Normal"/>
    <w:rsid w:val="008363EF"/>
    <w:pPr>
      <w:tabs>
        <w:tab w:val="center" w:pos="4153"/>
        <w:tab w:val="right" w:pos="8306"/>
      </w:tabs>
    </w:pPr>
    <w:rPr>
      <w:szCs w:val="20"/>
    </w:rPr>
  </w:style>
  <w:style w:type="paragraph" w:styleId="Footer">
    <w:name w:val="footer"/>
    <w:basedOn w:val="Normal"/>
    <w:link w:val="FooterChar"/>
    <w:uiPriority w:val="99"/>
    <w:rsid w:val="008363EF"/>
    <w:pPr>
      <w:tabs>
        <w:tab w:val="center" w:pos="4153"/>
        <w:tab w:val="right" w:pos="8306"/>
      </w:tabs>
    </w:pPr>
  </w:style>
  <w:style w:type="paragraph" w:styleId="BodyTextIndent2">
    <w:name w:val="Body Text Indent 2"/>
    <w:basedOn w:val="Normal"/>
    <w:rsid w:val="007C0B13"/>
    <w:pPr>
      <w:spacing w:after="120" w:line="480" w:lineRule="auto"/>
      <w:ind w:left="283"/>
    </w:pPr>
  </w:style>
  <w:style w:type="paragraph" w:styleId="BodyText2">
    <w:name w:val="Body Text 2"/>
    <w:basedOn w:val="Normal"/>
    <w:rsid w:val="003343A6"/>
    <w:pPr>
      <w:spacing w:after="120" w:line="480" w:lineRule="auto"/>
    </w:pPr>
  </w:style>
  <w:style w:type="paragraph" w:styleId="BalloonText">
    <w:name w:val="Balloon Text"/>
    <w:basedOn w:val="Normal"/>
    <w:semiHidden/>
    <w:rsid w:val="004132CC"/>
    <w:rPr>
      <w:rFonts w:ascii="Tahoma" w:hAnsi="Tahoma" w:cs="Tahoma"/>
      <w:sz w:val="16"/>
      <w:szCs w:val="16"/>
    </w:rPr>
  </w:style>
  <w:style w:type="character" w:customStyle="1" w:styleId="BodyTextChar">
    <w:name w:val="Body Text Char"/>
    <w:link w:val="BodyText"/>
    <w:rsid w:val="00E90383"/>
    <w:rPr>
      <w:rFonts w:ascii="Arial" w:hAnsi="Arial" w:cs="Arial"/>
      <w:i/>
      <w:iCs/>
      <w:sz w:val="24"/>
      <w:szCs w:val="24"/>
      <w:lang w:eastAsia="en-US"/>
    </w:rPr>
  </w:style>
  <w:style w:type="character" w:customStyle="1" w:styleId="FooterChar">
    <w:name w:val="Footer Char"/>
    <w:link w:val="Footer"/>
    <w:uiPriority w:val="99"/>
    <w:rsid w:val="00E90383"/>
    <w:rPr>
      <w:sz w:val="24"/>
      <w:szCs w:val="24"/>
      <w:lang w:eastAsia="en-US"/>
    </w:rPr>
  </w:style>
  <w:style w:type="paragraph" w:styleId="ListParagraph">
    <w:name w:val="List Paragraph"/>
    <w:basedOn w:val="Normal"/>
    <w:uiPriority w:val="34"/>
    <w:qFormat/>
    <w:rsid w:val="0022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1457</Words>
  <Characters>8083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Joynes</dc:creator>
  <cp:lastModifiedBy>Ruth Pender</cp:lastModifiedBy>
  <cp:revision>6</cp:revision>
  <cp:lastPrinted>2019-05-07T13:50:00Z</cp:lastPrinted>
  <dcterms:created xsi:type="dcterms:W3CDTF">2019-05-07T12:50:00Z</dcterms:created>
  <dcterms:modified xsi:type="dcterms:W3CDTF">2019-05-08T09:09:00Z</dcterms:modified>
</cp:coreProperties>
</file>