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A9A1B" w14:textId="77777777" w:rsidR="00B17F93" w:rsidRPr="001A7D85" w:rsidRDefault="00D77CB5" w:rsidP="00B9009F">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B9009F" w14:paraId="695A9A2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1C"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695A9A1D" w14:textId="73545B39" w:rsidR="00377486" w:rsidRPr="00B9009F" w:rsidRDefault="00FC40F2" w:rsidP="00B9009F">
            <w:pPr>
              <w:pStyle w:val="tabletext"/>
              <w:rPr>
                <w:rFonts w:cs="Arial"/>
                <w:sz w:val="19"/>
                <w:szCs w:val="19"/>
                <w:lang w:eastAsia="en-US"/>
              </w:rPr>
            </w:pPr>
            <w:r w:rsidRPr="00B9009F">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1E"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695A9A1F" w14:textId="46864F6F" w:rsidR="00377486" w:rsidRPr="00B9009F" w:rsidRDefault="00361FF9" w:rsidP="00B9009F">
            <w:pPr>
              <w:pStyle w:val="tabletext"/>
              <w:rPr>
                <w:rFonts w:cs="Arial"/>
                <w:sz w:val="19"/>
                <w:szCs w:val="19"/>
                <w:lang w:eastAsia="en-US"/>
              </w:rPr>
            </w:pPr>
            <w:r w:rsidRPr="00B9009F">
              <w:rPr>
                <w:rFonts w:cs="Arial"/>
                <w:sz w:val="19"/>
                <w:szCs w:val="19"/>
                <w:lang w:eastAsia="en-US"/>
              </w:rPr>
              <w:t>Systems, Impact and Standards</w:t>
            </w:r>
          </w:p>
        </w:tc>
      </w:tr>
      <w:tr w:rsidR="00377486" w:rsidRPr="00B9009F" w14:paraId="695A9A2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21"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695A9A22" w14:textId="7374E444" w:rsidR="00377486" w:rsidRPr="00B9009F" w:rsidRDefault="00B2354B" w:rsidP="00B9009F">
            <w:pPr>
              <w:pStyle w:val="tabletext"/>
              <w:rPr>
                <w:rFonts w:cs="Arial"/>
                <w:sz w:val="19"/>
                <w:szCs w:val="19"/>
                <w:lang w:eastAsia="en-US"/>
              </w:rPr>
            </w:pPr>
            <w:r w:rsidRPr="00B9009F">
              <w:rPr>
                <w:rFonts w:cs="Arial"/>
                <w:sz w:val="19"/>
                <w:szCs w:val="19"/>
                <w:lang w:eastAsia="en-US"/>
              </w:rPr>
              <w:t xml:space="preserve">Manager </w:t>
            </w:r>
            <w:r w:rsidR="00254D5B" w:rsidRPr="00B9009F">
              <w:rPr>
                <w:rFonts w:cs="Arial"/>
                <w:sz w:val="19"/>
                <w:szCs w:val="19"/>
                <w:lang w:eastAsia="en-US"/>
              </w:rPr>
              <w:t xml:space="preserve">Budget </w:t>
            </w:r>
            <w:r w:rsidR="00B9009F">
              <w:rPr>
                <w:rFonts w:cs="Arial"/>
                <w:sz w:val="19"/>
                <w:szCs w:val="19"/>
                <w:lang w:eastAsia="en-US"/>
              </w:rPr>
              <w:t>Finance and</w:t>
            </w:r>
            <w:r w:rsidRPr="00B9009F">
              <w:rPr>
                <w:rFonts w:cs="Arial"/>
                <w:sz w:val="19"/>
                <w:szCs w:val="19"/>
                <w:lang w:eastAsia="en-US"/>
              </w:rPr>
              <w:t xml:space="preserve"> Reporting</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23"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695A9A24" w14:textId="75F75683" w:rsidR="00377486" w:rsidRPr="00B9009F" w:rsidRDefault="00B2354B" w:rsidP="00B9009F">
            <w:pPr>
              <w:pStyle w:val="tabletext"/>
              <w:rPr>
                <w:rFonts w:cs="Arial"/>
                <w:sz w:val="19"/>
                <w:szCs w:val="19"/>
                <w:lang w:eastAsia="en-US"/>
              </w:rPr>
            </w:pPr>
            <w:r w:rsidRPr="00B9009F">
              <w:rPr>
                <w:rFonts w:cs="Arial"/>
                <w:sz w:val="19"/>
                <w:szCs w:val="19"/>
                <w:lang w:eastAsia="en-US"/>
              </w:rPr>
              <w:t>A</w:t>
            </w:r>
            <w:r w:rsidR="00B9009F" w:rsidRPr="00B9009F">
              <w:rPr>
                <w:rFonts w:cs="Arial"/>
                <w:sz w:val="19"/>
                <w:szCs w:val="19"/>
                <w:lang w:eastAsia="en-US"/>
              </w:rPr>
              <w:t>dministrative</w:t>
            </w:r>
            <w:r w:rsidR="00361FF9" w:rsidRPr="00B9009F">
              <w:rPr>
                <w:rFonts w:cs="Arial"/>
                <w:sz w:val="19"/>
                <w:szCs w:val="19"/>
                <w:lang w:eastAsia="en-US"/>
              </w:rPr>
              <w:t xml:space="preserve"> </w:t>
            </w:r>
            <w:r w:rsidRPr="00B9009F">
              <w:rPr>
                <w:rFonts w:cs="Arial"/>
                <w:sz w:val="19"/>
                <w:szCs w:val="19"/>
                <w:lang w:eastAsia="en-US"/>
              </w:rPr>
              <w:t>O</w:t>
            </w:r>
            <w:r w:rsidR="00361FF9" w:rsidRPr="00B9009F">
              <w:rPr>
                <w:rFonts w:cs="Arial"/>
                <w:sz w:val="19"/>
                <w:szCs w:val="19"/>
                <w:lang w:eastAsia="en-US"/>
              </w:rPr>
              <w:t xml:space="preserve">fficer </w:t>
            </w:r>
            <w:r w:rsidRPr="00B9009F">
              <w:rPr>
                <w:rFonts w:cs="Arial"/>
                <w:sz w:val="19"/>
                <w:szCs w:val="19"/>
                <w:lang w:eastAsia="en-US"/>
              </w:rPr>
              <w:t>7</w:t>
            </w:r>
          </w:p>
        </w:tc>
      </w:tr>
      <w:tr w:rsidR="00377486" w:rsidRPr="00B9009F" w14:paraId="695A9A2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26"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695A9A27" w14:textId="1B2908DF" w:rsidR="00377486" w:rsidRPr="00B9009F" w:rsidRDefault="00B2354B" w:rsidP="00B9009F">
            <w:pPr>
              <w:pStyle w:val="tabletext"/>
              <w:rPr>
                <w:rFonts w:cs="Arial"/>
                <w:sz w:val="19"/>
                <w:szCs w:val="19"/>
                <w:lang w:eastAsia="en-US"/>
              </w:rPr>
            </w:pPr>
            <w:r w:rsidRPr="00B9009F">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28"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695A9A29" w14:textId="4E7917DC" w:rsidR="00377486" w:rsidRPr="00B9009F" w:rsidRDefault="00B9009F" w:rsidP="00B9009F">
            <w:pPr>
              <w:pStyle w:val="tabletext"/>
              <w:rPr>
                <w:rFonts w:cs="Arial"/>
                <w:sz w:val="19"/>
                <w:szCs w:val="19"/>
                <w:lang w:eastAsia="en-US"/>
              </w:rPr>
            </w:pPr>
            <w:r w:rsidRPr="00B9009F">
              <w:rPr>
                <w:rFonts w:cs="Arial"/>
                <w:sz w:val="19"/>
                <w:szCs w:val="19"/>
                <w:lang w:eastAsia="en-US"/>
              </w:rPr>
              <w:t xml:space="preserve">Fixed </w:t>
            </w:r>
            <w:r w:rsidR="00254D5B" w:rsidRPr="00B9009F">
              <w:rPr>
                <w:rFonts w:cs="Arial"/>
                <w:sz w:val="19"/>
                <w:szCs w:val="19"/>
                <w:lang w:eastAsia="en-US"/>
              </w:rPr>
              <w:t xml:space="preserve">from </w:t>
            </w:r>
            <w:r w:rsidRPr="00B9009F">
              <w:rPr>
                <w:rFonts w:cs="Arial"/>
                <w:sz w:val="19"/>
                <w:szCs w:val="19"/>
                <w:lang w:eastAsia="en-US"/>
              </w:rPr>
              <w:t>02/06/</w:t>
            </w:r>
            <w:r w:rsidR="00254D5B" w:rsidRPr="00B9009F">
              <w:rPr>
                <w:rFonts w:cs="Arial"/>
                <w:sz w:val="19"/>
                <w:szCs w:val="19"/>
                <w:lang w:eastAsia="en-US"/>
              </w:rPr>
              <w:t xml:space="preserve">2019 to </w:t>
            </w:r>
            <w:r>
              <w:rPr>
                <w:rFonts w:cs="Arial"/>
                <w:sz w:val="19"/>
                <w:szCs w:val="19"/>
                <w:lang w:eastAsia="en-US"/>
              </w:rPr>
              <w:t>0</w:t>
            </w:r>
            <w:r w:rsidR="00254D5B" w:rsidRPr="00B9009F">
              <w:rPr>
                <w:rFonts w:cs="Arial"/>
                <w:sz w:val="19"/>
                <w:szCs w:val="19"/>
                <w:lang w:eastAsia="en-US"/>
              </w:rPr>
              <w:t>2</w:t>
            </w:r>
            <w:r w:rsidRPr="00B9009F">
              <w:rPr>
                <w:rFonts w:cs="Arial"/>
                <w:sz w:val="19"/>
                <w:szCs w:val="19"/>
                <w:lang w:eastAsia="en-US"/>
              </w:rPr>
              <w:t>/</w:t>
            </w:r>
            <w:r w:rsidR="00254D5B" w:rsidRPr="00B9009F">
              <w:rPr>
                <w:rFonts w:cs="Arial"/>
                <w:sz w:val="19"/>
                <w:szCs w:val="19"/>
                <w:lang w:eastAsia="en-US"/>
              </w:rPr>
              <w:t>12</w:t>
            </w:r>
            <w:r w:rsidRPr="00B9009F">
              <w:rPr>
                <w:rFonts w:cs="Arial"/>
                <w:sz w:val="19"/>
                <w:szCs w:val="19"/>
                <w:lang w:eastAsia="en-US"/>
              </w:rPr>
              <w:t>/</w:t>
            </w:r>
            <w:r w:rsidR="00254D5B" w:rsidRPr="00B9009F">
              <w:rPr>
                <w:rFonts w:cs="Arial"/>
                <w:sz w:val="19"/>
                <w:szCs w:val="19"/>
                <w:lang w:eastAsia="en-US"/>
              </w:rPr>
              <w:t>2019</w:t>
            </w:r>
          </w:p>
        </w:tc>
      </w:tr>
      <w:tr w:rsidR="00377486" w:rsidRPr="00B9009F" w14:paraId="695A9A2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2B"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695A9A2C" w14:textId="29830565" w:rsidR="00377486" w:rsidRPr="00B9009F" w:rsidRDefault="00B9009F" w:rsidP="00B9009F">
            <w:pPr>
              <w:pStyle w:val="tabletext"/>
              <w:rPr>
                <w:rFonts w:cs="Arial"/>
                <w:sz w:val="19"/>
                <w:szCs w:val="19"/>
                <w:lang w:eastAsia="en-US"/>
              </w:rPr>
            </w:pPr>
            <w:r>
              <w:rPr>
                <w:rFonts w:cs="Arial"/>
                <w:sz w:val="19"/>
                <w:szCs w:val="19"/>
                <w:lang w:eastAsia="en-US"/>
              </w:rPr>
              <w:t>$104,237 - $112,237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2D"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695A9A2E" w14:textId="3A38FD39" w:rsidR="00377486" w:rsidRPr="00B9009F" w:rsidRDefault="00361FF9" w:rsidP="00B9009F">
            <w:pPr>
              <w:pStyle w:val="tabletext"/>
              <w:rPr>
                <w:rFonts w:cs="Arial"/>
                <w:sz w:val="19"/>
                <w:szCs w:val="19"/>
                <w:lang w:eastAsia="en-US"/>
              </w:rPr>
            </w:pPr>
            <w:r w:rsidRPr="00B9009F">
              <w:rPr>
                <w:rFonts w:cs="Arial"/>
                <w:sz w:val="19"/>
                <w:szCs w:val="19"/>
                <w:lang w:eastAsia="en-US"/>
              </w:rPr>
              <w:t>Darwin</w:t>
            </w:r>
          </w:p>
        </w:tc>
      </w:tr>
      <w:tr w:rsidR="00377486" w:rsidRPr="00B9009F" w14:paraId="695A9A3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30"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5A9A31" w14:textId="1E350CF2" w:rsidR="00377486" w:rsidRPr="00B9009F" w:rsidRDefault="00B2354B" w:rsidP="00B9009F">
            <w:pPr>
              <w:pStyle w:val="tabletext"/>
              <w:rPr>
                <w:rFonts w:cs="Arial"/>
                <w:sz w:val="19"/>
                <w:szCs w:val="19"/>
                <w:lang w:eastAsia="en-US"/>
              </w:rPr>
            </w:pPr>
            <w:r w:rsidRPr="00B9009F">
              <w:rPr>
                <w:rFonts w:cs="Arial"/>
                <w:sz w:val="19"/>
                <w:szCs w:val="19"/>
                <w:lang w:eastAsia="en-US"/>
              </w:rPr>
              <w:t>34721</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695A9A32"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695A9A33" w14:textId="051B4AAF" w:rsidR="00377486" w:rsidRPr="00B9009F" w:rsidRDefault="00B9009F" w:rsidP="00B9009F">
            <w:pPr>
              <w:pStyle w:val="tabletext"/>
              <w:rPr>
                <w:rFonts w:cs="Arial"/>
                <w:sz w:val="19"/>
                <w:szCs w:val="19"/>
                <w:lang w:eastAsia="en-US"/>
              </w:rPr>
            </w:pPr>
            <w:r w:rsidRPr="00B9009F">
              <w:rPr>
                <w:rFonts w:cs="Arial"/>
                <w:sz w:val="19"/>
                <w:szCs w:val="19"/>
                <w:lang w:eastAsia="en-US"/>
              </w:rPr>
              <w:t>166450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34"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695A9A35" w14:textId="3922883A" w:rsidR="00377486" w:rsidRPr="00B9009F" w:rsidRDefault="00B9009F" w:rsidP="00B9009F">
            <w:pPr>
              <w:pStyle w:val="tabletext"/>
              <w:rPr>
                <w:rFonts w:cs="Arial"/>
                <w:sz w:val="19"/>
                <w:szCs w:val="19"/>
                <w:lang w:eastAsia="en-US"/>
              </w:rPr>
            </w:pPr>
            <w:r>
              <w:rPr>
                <w:rFonts w:cs="Arial"/>
                <w:sz w:val="19"/>
                <w:szCs w:val="19"/>
                <w:lang w:eastAsia="en-US"/>
              </w:rPr>
              <w:t>21/05/2019</w:t>
            </w:r>
          </w:p>
        </w:tc>
      </w:tr>
      <w:tr w:rsidR="00377486" w:rsidRPr="00B9009F" w14:paraId="695A9A39"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37"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95A9A38" w14:textId="1473A97B" w:rsidR="00377486" w:rsidRPr="00B9009F" w:rsidRDefault="00361FF9" w:rsidP="008234D7">
            <w:pPr>
              <w:rPr>
                <w:rFonts w:cs="Arial"/>
                <w:b/>
                <w:bCs/>
                <w:iCs/>
                <w:sz w:val="19"/>
                <w:szCs w:val="19"/>
                <w:lang w:val="en-GB" w:eastAsia="en-US"/>
              </w:rPr>
            </w:pPr>
            <w:r w:rsidRPr="00B9009F">
              <w:rPr>
                <w:rFonts w:cs="Arial"/>
                <w:bCs/>
                <w:iCs/>
                <w:sz w:val="19"/>
                <w:szCs w:val="19"/>
                <w:lang w:val="en-GB" w:eastAsia="en-US"/>
              </w:rPr>
              <w:t>Jill Cassidy</w:t>
            </w:r>
            <w:r w:rsidR="008234D7">
              <w:rPr>
                <w:rFonts w:cs="Arial"/>
                <w:bCs/>
                <w:iCs/>
                <w:sz w:val="19"/>
                <w:szCs w:val="19"/>
                <w:lang w:val="en-GB" w:eastAsia="en-US"/>
              </w:rPr>
              <w:t xml:space="preserve"> </w:t>
            </w:r>
            <w:r w:rsidR="008234D7" w:rsidRPr="00B9009F">
              <w:rPr>
                <w:rFonts w:cs="Arial"/>
                <w:bCs/>
                <w:iCs/>
                <w:sz w:val="19"/>
                <w:szCs w:val="19"/>
                <w:lang w:val="en-GB" w:eastAsia="en-US"/>
              </w:rPr>
              <w:t>Senior Manager</w:t>
            </w:r>
            <w:r w:rsidR="008234D7">
              <w:rPr>
                <w:rFonts w:cs="Arial"/>
                <w:bCs/>
                <w:iCs/>
                <w:sz w:val="19"/>
                <w:szCs w:val="19"/>
                <w:lang w:val="en-GB" w:eastAsia="en-US"/>
              </w:rPr>
              <w:t>,</w:t>
            </w:r>
            <w:r w:rsidR="008234D7" w:rsidRPr="00B9009F">
              <w:rPr>
                <w:rFonts w:cs="Arial"/>
                <w:bCs/>
                <w:iCs/>
                <w:sz w:val="19"/>
                <w:szCs w:val="19"/>
                <w:lang w:val="en-GB" w:eastAsia="en-US"/>
              </w:rPr>
              <w:t xml:space="preserve"> Shared Administration</w:t>
            </w:r>
            <w:r w:rsidR="00B2354B" w:rsidRPr="00B9009F">
              <w:rPr>
                <w:rFonts w:cs="Arial"/>
                <w:bCs/>
                <w:iCs/>
                <w:sz w:val="19"/>
                <w:szCs w:val="19"/>
                <w:lang w:val="en-GB" w:eastAsia="en-US"/>
              </w:rPr>
              <w:t xml:space="preserve"> </w:t>
            </w:r>
            <w:r w:rsidR="008234D7">
              <w:rPr>
                <w:rFonts w:cs="Arial"/>
                <w:bCs/>
                <w:iCs/>
                <w:sz w:val="19"/>
                <w:szCs w:val="19"/>
                <w:lang w:val="en-GB" w:eastAsia="en-US"/>
              </w:rPr>
              <w:t xml:space="preserve">on 08 </w:t>
            </w:r>
            <w:r w:rsidR="008234D7" w:rsidRPr="00B9009F">
              <w:rPr>
                <w:rFonts w:cs="Arial"/>
                <w:bCs/>
                <w:iCs/>
                <w:sz w:val="19"/>
                <w:szCs w:val="19"/>
                <w:lang w:val="en-GB" w:eastAsia="en-US"/>
              </w:rPr>
              <w:t>8944 9207</w:t>
            </w:r>
            <w:r w:rsidR="008234D7">
              <w:rPr>
                <w:rFonts w:cs="Arial"/>
                <w:bCs/>
                <w:iCs/>
                <w:sz w:val="19"/>
                <w:szCs w:val="19"/>
                <w:lang w:val="en-GB" w:eastAsia="en-US"/>
              </w:rPr>
              <w:t xml:space="preserve"> or </w:t>
            </w:r>
            <w:hyperlink r:id="rId13" w:history="1">
              <w:r w:rsidR="00B2354B" w:rsidRPr="00B9009F">
                <w:rPr>
                  <w:rStyle w:val="Hyperlink"/>
                  <w:rFonts w:cs="Arial"/>
                  <w:bCs/>
                  <w:iCs/>
                  <w:sz w:val="19"/>
                  <w:szCs w:val="19"/>
                  <w:lang w:val="en-GB" w:eastAsia="en-US"/>
                </w:rPr>
                <w:t>jill.cassidy@nt.gov.au</w:t>
              </w:r>
            </w:hyperlink>
            <w:r w:rsidR="00B2354B" w:rsidRPr="00B9009F">
              <w:rPr>
                <w:rFonts w:cs="Arial"/>
                <w:bCs/>
                <w:iCs/>
                <w:sz w:val="19"/>
                <w:szCs w:val="19"/>
                <w:lang w:val="en-GB" w:eastAsia="en-US"/>
              </w:rPr>
              <w:t xml:space="preserve"> </w:t>
            </w:r>
            <w:bookmarkStart w:id="0" w:name="_GoBack"/>
            <w:bookmarkEnd w:id="0"/>
          </w:p>
        </w:tc>
      </w:tr>
      <w:tr w:rsidR="00377486" w:rsidRPr="00B9009F" w14:paraId="695A9A3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3A"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95A9A3B" w14:textId="6E8CCDD7" w:rsidR="00377486" w:rsidRPr="00B9009F" w:rsidRDefault="00DA466A" w:rsidP="00B9009F">
            <w:pPr>
              <w:rPr>
                <w:rFonts w:cs="Arial"/>
                <w:sz w:val="19"/>
                <w:szCs w:val="19"/>
                <w:lang w:eastAsia="en-US"/>
              </w:rPr>
            </w:pPr>
            <w:hyperlink r:id="rId14" w:history="1">
              <w:r w:rsidR="00B2354B" w:rsidRPr="00B9009F">
                <w:rPr>
                  <w:rStyle w:val="Hyperlink"/>
                  <w:rFonts w:cs="Arial"/>
                  <w:sz w:val="19"/>
                  <w:szCs w:val="19"/>
                  <w:lang w:eastAsia="en-US"/>
                </w:rPr>
                <w:t>https://education.nt.gov.au/</w:t>
              </w:r>
            </w:hyperlink>
            <w:r w:rsidR="00B2354B" w:rsidRPr="00B9009F">
              <w:rPr>
                <w:rFonts w:cs="Arial"/>
                <w:sz w:val="19"/>
                <w:szCs w:val="19"/>
                <w:lang w:eastAsia="en-US"/>
              </w:rPr>
              <w:t xml:space="preserve"> </w:t>
            </w:r>
          </w:p>
        </w:tc>
      </w:tr>
      <w:tr w:rsidR="00B17F93" w:rsidRPr="00B9009F" w14:paraId="695A9A3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3D" w14:textId="77777777" w:rsidR="00B17F93" w:rsidRPr="00B9009F" w:rsidRDefault="00B17F93" w:rsidP="00B9009F">
            <w:pPr>
              <w:pStyle w:val="tabletext"/>
              <w:rPr>
                <w:rFonts w:cs="Arial"/>
                <w:b/>
                <w:sz w:val="19"/>
                <w:szCs w:val="19"/>
                <w:lang w:eastAsia="en-US"/>
              </w:rPr>
            </w:pPr>
            <w:r w:rsidRPr="00B9009F">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95A9A3E" w14:textId="77777777" w:rsidR="00B17F93" w:rsidRPr="00B9009F" w:rsidRDefault="00B17F93" w:rsidP="00B9009F">
            <w:pPr>
              <w:tabs>
                <w:tab w:val="left" w:pos="3165"/>
              </w:tabs>
              <w:rPr>
                <w:rFonts w:cs="Arial"/>
                <w:sz w:val="19"/>
                <w:szCs w:val="19"/>
                <w:lang w:eastAsia="en-US"/>
              </w:rPr>
            </w:pPr>
            <w:r w:rsidRPr="00B9009F">
              <w:rPr>
                <w:rFonts w:cs="Arial"/>
                <w:b/>
                <w:sz w:val="19"/>
                <w:szCs w:val="19"/>
                <w:lang w:eastAsia="en-US"/>
              </w:rPr>
              <w:t>Applications must be limited to a one-page summary sheet and an attached resume/cv.</w:t>
            </w:r>
            <w:r w:rsidRPr="00B9009F">
              <w:rPr>
                <w:rFonts w:cs="Arial"/>
                <w:sz w:val="19"/>
                <w:szCs w:val="19"/>
                <w:lang w:eastAsia="en-US"/>
              </w:rPr>
              <w:t xml:space="preserve"> Further information for applicants and example applications can be found </w:t>
            </w:r>
            <w:hyperlink r:id="rId15" w:history="1">
              <w:r w:rsidRPr="00B9009F">
                <w:rPr>
                  <w:rStyle w:val="Hyperlink"/>
                  <w:rFonts w:cs="Arial"/>
                  <w:sz w:val="19"/>
                  <w:szCs w:val="19"/>
                  <w:lang w:eastAsia="en-US"/>
                </w:rPr>
                <w:t>here</w:t>
              </w:r>
            </w:hyperlink>
          </w:p>
        </w:tc>
      </w:tr>
      <w:tr w:rsidR="00B17F93" w:rsidRPr="00B9009F" w14:paraId="695A9A4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40" w14:textId="77777777" w:rsidR="00B17F93" w:rsidRPr="00B9009F" w:rsidRDefault="00B17F93" w:rsidP="00B9009F">
            <w:pPr>
              <w:pStyle w:val="tabletext"/>
              <w:rPr>
                <w:rFonts w:cs="Arial"/>
                <w:b/>
                <w:sz w:val="19"/>
                <w:szCs w:val="19"/>
                <w:lang w:eastAsia="en-US"/>
              </w:rPr>
            </w:pPr>
            <w:r w:rsidRPr="00B9009F">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95A9A41" w14:textId="78BEC7DF" w:rsidR="00B17F93" w:rsidRPr="00B9009F" w:rsidRDefault="00B17F93" w:rsidP="00B9009F">
            <w:pPr>
              <w:tabs>
                <w:tab w:val="left" w:pos="3165"/>
              </w:tabs>
              <w:rPr>
                <w:rFonts w:cs="Arial"/>
                <w:sz w:val="19"/>
                <w:szCs w:val="19"/>
                <w:lang w:eastAsia="en-US"/>
              </w:rPr>
            </w:pPr>
            <w:r w:rsidRPr="00B9009F">
              <w:rPr>
                <w:rFonts w:cs="Arial"/>
                <w:sz w:val="19"/>
                <w:szCs w:val="19"/>
                <w:lang w:eastAsia="en-US"/>
              </w:rPr>
              <w:t>If you accept this position, a detailed summary of your merit (including work history, experience, qualifications, skills, etc.) will be provided to other applicants, to ensure transparency and better understanding of the reasons for the decision. For further information on selection outcomes</w:t>
            </w:r>
            <w:r w:rsidR="00B9009F">
              <w:rPr>
                <w:rFonts w:cs="Arial"/>
                <w:sz w:val="19"/>
                <w:szCs w:val="19"/>
                <w:lang w:eastAsia="en-US"/>
              </w:rPr>
              <w:t xml:space="preserve"> </w:t>
            </w:r>
            <w:hyperlink r:id="rId16" w:history="1">
              <w:r w:rsidR="00B9009F" w:rsidRPr="008824C6">
                <w:rPr>
                  <w:rStyle w:val="Hyperlink"/>
                  <w:sz w:val="20"/>
                  <w:lang w:eastAsia="en-US"/>
                </w:rPr>
                <w:t>click here</w:t>
              </w:r>
            </w:hyperlink>
          </w:p>
        </w:tc>
      </w:tr>
      <w:tr w:rsidR="00B17F93" w:rsidRPr="00B9009F" w14:paraId="695A9A4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43" w14:textId="77777777" w:rsidR="00B17F93" w:rsidRPr="00B9009F" w:rsidRDefault="00B17F93" w:rsidP="00B9009F">
            <w:pPr>
              <w:pStyle w:val="tabletext"/>
              <w:rPr>
                <w:rFonts w:cs="Arial"/>
                <w:b/>
                <w:sz w:val="19"/>
                <w:szCs w:val="19"/>
                <w:lang w:eastAsia="en-US"/>
              </w:rPr>
            </w:pPr>
            <w:r w:rsidRPr="00B9009F">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95A9A44" w14:textId="77777777" w:rsidR="00B17F93" w:rsidRPr="00B9009F" w:rsidRDefault="00B17F93" w:rsidP="00B9009F">
            <w:pPr>
              <w:rPr>
                <w:rFonts w:eastAsia="Calibri" w:cs="Arial"/>
                <w:sz w:val="19"/>
                <w:szCs w:val="19"/>
                <w:lang w:eastAsia="en-US"/>
              </w:rPr>
            </w:pPr>
            <w:r w:rsidRPr="00B9009F">
              <w:rPr>
                <w:rFonts w:eastAsia="Calibri" w:cs="Arial"/>
                <w:sz w:val="19"/>
                <w:szCs w:val="19"/>
                <w:lang w:eastAsia="en-US"/>
              </w:rPr>
              <w:t xml:space="preserve">The Northern Territory Public Sector values diversity and aims for a workforce which is representative of the community we serve. Therefore, under an approved </w:t>
            </w:r>
            <w:r w:rsidRPr="00B9009F">
              <w:rPr>
                <w:rFonts w:eastAsia="Calibri" w:cs="Arial"/>
                <w:b/>
                <w:sz w:val="19"/>
                <w:szCs w:val="19"/>
                <w:lang w:eastAsia="en-US"/>
              </w:rPr>
              <w:t>Special Measures</w:t>
            </w:r>
            <w:r w:rsidRPr="00B9009F">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on Special Measures, </w:t>
            </w:r>
            <w:hyperlink r:id="rId17" w:history="1">
              <w:r w:rsidRPr="00B9009F">
                <w:rPr>
                  <w:rStyle w:val="Hyperlink"/>
                  <w:rFonts w:eastAsia="Calibri" w:cs="Arial"/>
                  <w:sz w:val="19"/>
                  <w:szCs w:val="19"/>
                  <w:lang w:eastAsia="en-US"/>
                </w:rPr>
                <w:t>click here</w:t>
              </w:r>
            </w:hyperlink>
          </w:p>
        </w:tc>
      </w:tr>
      <w:tr w:rsidR="00377486" w:rsidRPr="00B9009F" w14:paraId="695A9A48"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5A9A46" w14:textId="77777777" w:rsidR="00377486" w:rsidRPr="00B9009F" w:rsidRDefault="00377486" w:rsidP="00B9009F">
            <w:pPr>
              <w:pStyle w:val="tabletext"/>
              <w:rPr>
                <w:rFonts w:cs="Arial"/>
                <w:b/>
                <w:sz w:val="19"/>
                <w:szCs w:val="19"/>
                <w:lang w:eastAsia="en-US"/>
              </w:rPr>
            </w:pPr>
            <w:r w:rsidRPr="00B9009F">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95A9A47" w14:textId="6FC03069" w:rsidR="00377486" w:rsidRPr="00B9009F" w:rsidRDefault="00DA466A" w:rsidP="00B9009F">
            <w:pPr>
              <w:tabs>
                <w:tab w:val="left" w:pos="3165"/>
              </w:tabs>
              <w:rPr>
                <w:rFonts w:cs="Arial"/>
                <w:sz w:val="19"/>
                <w:szCs w:val="19"/>
                <w:lang w:eastAsia="en-US"/>
              </w:rPr>
            </w:pPr>
            <w:hyperlink r:id="rId18" w:history="1">
              <w:r w:rsidR="00B9009F" w:rsidRPr="00557B44">
                <w:rPr>
                  <w:rStyle w:val="Hyperlink"/>
                  <w:rFonts w:cs="Arial"/>
                  <w:sz w:val="19"/>
                  <w:szCs w:val="19"/>
                  <w:lang w:eastAsia="en-US"/>
                </w:rPr>
                <w:t>https://jobs.nt.gov.au/Home/JobDetails?rtfId=166450</w:t>
              </w:r>
            </w:hyperlink>
            <w:r w:rsidR="00B9009F">
              <w:rPr>
                <w:rFonts w:cs="Arial"/>
                <w:sz w:val="19"/>
                <w:szCs w:val="19"/>
                <w:lang w:eastAsia="en-US"/>
              </w:rPr>
              <w:t xml:space="preserve"> </w:t>
            </w:r>
          </w:p>
        </w:tc>
      </w:tr>
    </w:tbl>
    <w:p w14:paraId="4D5EDC14" w14:textId="77777777" w:rsidR="00361FF9" w:rsidRPr="00B9009F" w:rsidRDefault="00361FF9" w:rsidP="00B9009F">
      <w:pPr>
        <w:ind w:left="284" w:right="-166" w:hanging="284"/>
        <w:jc w:val="both"/>
        <w:rPr>
          <w:rFonts w:cs="Arial"/>
          <w:b/>
          <w:bCs/>
          <w:iCs/>
          <w:sz w:val="19"/>
          <w:szCs w:val="19"/>
          <w:u w:val="single"/>
          <w:lang w:val="en-GB"/>
        </w:rPr>
      </w:pPr>
    </w:p>
    <w:p w14:paraId="56FD3835" w14:textId="77777777" w:rsidR="00B55129" w:rsidRPr="00B9009F" w:rsidRDefault="00377486" w:rsidP="00B9009F">
      <w:pPr>
        <w:ind w:left="284" w:right="-166" w:hanging="284"/>
        <w:jc w:val="both"/>
        <w:rPr>
          <w:rFonts w:eastAsia="Calibri" w:cs="Arial"/>
          <w:sz w:val="19"/>
          <w:szCs w:val="19"/>
          <w:lang w:eastAsia="en-US"/>
        </w:rPr>
      </w:pPr>
      <w:r w:rsidRPr="00B9009F">
        <w:rPr>
          <w:rFonts w:cs="Arial"/>
          <w:b/>
          <w:bCs/>
          <w:iCs/>
          <w:sz w:val="19"/>
          <w:szCs w:val="19"/>
          <w:u w:val="single"/>
          <w:lang w:val="en-GB"/>
        </w:rPr>
        <w:t>Primary Objective</w:t>
      </w:r>
      <w:r w:rsidRPr="00B9009F">
        <w:rPr>
          <w:rFonts w:cs="Arial"/>
          <w:b/>
          <w:bCs/>
          <w:iCs/>
          <w:sz w:val="19"/>
          <w:szCs w:val="19"/>
          <w:lang w:val="en-GB"/>
        </w:rPr>
        <w:t>:</w:t>
      </w:r>
      <w:r w:rsidRPr="00B9009F">
        <w:rPr>
          <w:rFonts w:cs="Arial"/>
          <w:bCs/>
          <w:iCs/>
          <w:sz w:val="19"/>
          <w:szCs w:val="19"/>
          <w:lang w:val="en-GB"/>
        </w:rPr>
        <w:t xml:space="preserve"> </w:t>
      </w:r>
      <w:r w:rsidR="00B2354B" w:rsidRPr="00B9009F">
        <w:rPr>
          <w:rFonts w:eastAsia="Calibri" w:cs="Arial"/>
          <w:sz w:val="19"/>
          <w:szCs w:val="19"/>
          <w:lang w:eastAsia="en-US"/>
        </w:rPr>
        <w:t>The Manager Finance and Reporting provides strategic leadership, p</w:t>
      </w:r>
      <w:r w:rsidR="00361FF9" w:rsidRPr="00B9009F">
        <w:rPr>
          <w:rFonts w:eastAsia="Calibri" w:cs="Arial"/>
          <w:sz w:val="19"/>
          <w:szCs w:val="19"/>
          <w:lang w:eastAsia="en-US"/>
        </w:rPr>
        <w:t>olicy advice</w:t>
      </w:r>
      <w:r w:rsidR="00B55129" w:rsidRPr="00B9009F">
        <w:rPr>
          <w:rFonts w:eastAsia="Calibri" w:cs="Arial"/>
          <w:sz w:val="19"/>
          <w:szCs w:val="19"/>
          <w:lang w:eastAsia="en-US"/>
        </w:rPr>
        <w:t xml:space="preserve">, budget analysis and </w:t>
      </w:r>
    </w:p>
    <w:p w14:paraId="7D8D23FE" w14:textId="77777777" w:rsidR="00B55129" w:rsidRPr="00B9009F" w:rsidRDefault="00B55129" w:rsidP="00B9009F">
      <w:pPr>
        <w:ind w:left="284" w:right="-166" w:hanging="284"/>
        <w:jc w:val="both"/>
        <w:rPr>
          <w:rFonts w:eastAsia="Calibri" w:cs="Arial"/>
          <w:sz w:val="19"/>
          <w:szCs w:val="19"/>
          <w:lang w:eastAsia="en-US"/>
        </w:rPr>
      </w:pPr>
      <w:proofErr w:type="gramStart"/>
      <w:r w:rsidRPr="00B9009F">
        <w:rPr>
          <w:rFonts w:eastAsia="Calibri" w:cs="Arial"/>
          <w:sz w:val="19"/>
          <w:szCs w:val="19"/>
          <w:lang w:eastAsia="en-US"/>
        </w:rPr>
        <w:t>support</w:t>
      </w:r>
      <w:proofErr w:type="gramEnd"/>
      <w:r w:rsidRPr="00B9009F">
        <w:rPr>
          <w:rFonts w:eastAsia="Calibri" w:cs="Arial"/>
          <w:sz w:val="19"/>
          <w:szCs w:val="19"/>
          <w:lang w:eastAsia="en-US"/>
        </w:rPr>
        <w:t xml:space="preserve"> </w:t>
      </w:r>
      <w:r w:rsidR="00361FF9" w:rsidRPr="00B9009F">
        <w:rPr>
          <w:rFonts w:eastAsia="Calibri" w:cs="Arial"/>
          <w:sz w:val="19"/>
          <w:szCs w:val="19"/>
          <w:lang w:eastAsia="en-US"/>
        </w:rPr>
        <w:t>to the</w:t>
      </w:r>
      <w:r w:rsidRPr="00B9009F">
        <w:rPr>
          <w:rFonts w:eastAsia="Calibri" w:cs="Arial"/>
          <w:sz w:val="19"/>
          <w:szCs w:val="19"/>
          <w:lang w:eastAsia="en-US"/>
        </w:rPr>
        <w:t xml:space="preserve"> </w:t>
      </w:r>
      <w:r w:rsidR="00B2354B" w:rsidRPr="00B9009F">
        <w:rPr>
          <w:rFonts w:eastAsia="Calibri" w:cs="Arial"/>
          <w:sz w:val="19"/>
          <w:szCs w:val="19"/>
          <w:lang w:eastAsia="en-US"/>
        </w:rPr>
        <w:t xml:space="preserve">Executive Director, directors, managers and staff of </w:t>
      </w:r>
      <w:r w:rsidR="00361FF9" w:rsidRPr="00B9009F">
        <w:rPr>
          <w:rFonts w:eastAsia="Calibri" w:cs="Arial"/>
          <w:sz w:val="19"/>
          <w:szCs w:val="19"/>
          <w:lang w:eastAsia="en-US"/>
        </w:rPr>
        <w:t xml:space="preserve">Education Policy and Programs </w:t>
      </w:r>
      <w:r w:rsidR="00B2354B" w:rsidRPr="00B9009F">
        <w:rPr>
          <w:rFonts w:eastAsia="Calibri" w:cs="Arial"/>
          <w:sz w:val="19"/>
          <w:szCs w:val="19"/>
          <w:lang w:eastAsia="en-US"/>
        </w:rPr>
        <w:t>on all f</w:t>
      </w:r>
      <w:r w:rsidR="00361FF9" w:rsidRPr="00B9009F">
        <w:rPr>
          <w:rFonts w:eastAsia="Calibri" w:cs="Arial"/>
          <w:sz w:val="19"/>
          <w:szCs w:val="19"/>
          <w:lang w:eastAsia="en-US"/>
        </w:rPr>
        <w:t xml:space="preserve">inancial management </w:t>
      </w:r>
    </w:p>
    <w:p w14:paraId="6D6A5A78" w14:textId="74AAC561" w:rsidR="00361FF9" w:rsidRPr="00B9009F" w:rsidRDefault="00361FF9" w:rsidP="00B9009F">
      <w:pPr>
        <w:ind w:left="284" w:right="-166" w:hanging="284"/>
        <w:jc w:val="both"/>
        <w:rPr>
          <w:rFonts w:eastAsia="Calibri" w:cs="Arial"/>
          <w:sz w:val="19"/>
          <w:szCs w:val="19"/>
          <w:lang w:eastAsia="en-US"/>
        </w:rPr>
      </w:pPr>
      <w:proofErr w:type="gramStart"/>
      <w:r w:rsidRPr="00B9009F">
        <w:rPr>
          <w:rFonts w:eastAsia="Calibri" w:cs="Arial"/>
          <w:sz w:val="19"/>
          <w:szCs w:val="19"/>
          <w:lang w:eastAsia="en-US"/>
        </w:rPr>
        <w:t>activities</w:t>
      </w:r>
      <w:proofErr w:type="gramEnd"/>
      <w:r w:rsidRPr="00B9009F">
        <w:rPr>
          <w:rFonts w:eastAsia="Calibri" w:cs="Arial"/>
          <w:sz w:val="19"/>
          <w:szCs w:val="19"/>
          <w:lang w:eastAsia="en-US"/>
        </w:rPr>
        <w:t xml:space="preserve"> </w:t>
      </w:r>
      <w:r w:rsidR="00B2354B" w:rsidRPr="00B9009F">
        <w:rPr>
          <w:rFonts w:eastAsia="Calibri" w:cs="Arial"/>
          <w:sz w:val="19"/>
          <w:szCs w:val="19"/>
          <w:lang w:eastAsia="en-US"/>
        </w:rPr>
        <w:t xml:space="preserve">including budgeting and monitoring, compliance, procurement, policy implementation, streamlining of financial systems </w:t>
      </w:r>
    </w:p>
    <w:p w14:paraId="1FD5518D" w14:textId="5662FFFD" w:rsidR="00361FF9" w:rsidRPr="00B9009F" w:rsidRDefault="00B2354B" w:rsidP="00B9009F">
      <w:pPr>
        <w:ind w:left="284" w:right="-166" w:hanging="284"/>
        <w:jc w:val="both"/>
        <w:rPr>
          <w:rFonts w:eastAsia="Calibri" w:cs="Arial"/>
          <w:sz w:val="19"/>
          <w:szCs w:val="19"/>
          <w:lang w:eastAsia="en-US"/>
        </w:rPr>
      </w:pPr>
      <w:proofErr w:type="gramStart"/>
      <w:r w:rsidRPr="00B9009F">
        <w:rPr>
          <w:rFonts w:eastAsia="Calibri" w:cs="Arial"/>
          <w:sz w:val="19"/>
          <w:szCs w:val="19"/>
          <w:lang w:eastAsia="en-US"/>
        </w:rPr>
        <w:t>and</w:t>
      </w:r>
      <w:proofErr w:type="gramEnd"/>
      <w:r w:rsidRPr="00B9009F">
        <w:rPr>
          <w:rFonts w:eastAsia="Calibri" w:cs="Arial"/>
          <w:sz w:val="19"/>
          <w:szCs w:val="19"/>
          <w:lang w:eastAsia="en-US"/>
        </w:rPr>
        <w:t xml:space="preserve"> processes, facilitation of financial services with centralised service providers and </w:t>
      </w:r>
      <w:r w:rsidR="00B55129" w:rsidRPr="00B9009F">
        <w:rPr>
          <w:rFonts w:eastAsia="Calibri" w:cs="Arial"/>
          <w:sz w:val="19"/>
          <w:szCs w:val="19"/>
          <w:lang w:eastAsia="en-US"/>
        </w:rPr>
        <w:t xml:space="preserve">quality </w:t>
      </w:r>
      <w:r w:rsidRPr="00B9009F">
        <w:rPr>
          <w:rFonts w:eastAsia="Calibri" w:cs="Arial"/>
          <w:sz w:val="19"/>
          <w:szCs w:val="19"/>
          <w:lang w:eastAsia="en-US"/>
        </w:rPr>
        <w:t xml:space="preserve">high level financial reporting and </w:t>
      </w:r>
    </w:p>
    <w:p w14:paraId="695A9A4A" w14:textId="55A64F69" w:rsidR="00377486" w:rsidRPr="00B9009F" w:rsidRDefault="00B2354B" w:rsidP="00B9009F">
      <w:pPr>
        <w:ind w:left="284" w:right="-166" w:hanging="284"/>
        <w:jc w:val="both"/>
        <w:rPr>
          <w:rFonts w:eastAsia="Calibri" w:cs="Arial"/>
          <w:sz w:val="19"/>
          <w:szCs w:val="19"/>
          <w:lang w:eastAsia="en-US"/>
        </w:rPr>
      </w:pPr>
      <w:proofErr w:type="gramStart"/>
      <w:r w:rsidRPr="00B9009F">
        <w:rPr>
          <w:rFonts w:eastAsia="Calibri" w:cs="Arial"/>
          <w:sz w:val="19"/>
          <w:szCs w:val="19"/>
          <w:lang w:eastAsia="en-US"/>
        </w:rPr>
        <w:t>analysis</w:t>
      </w:r>
      <w:proofErr w:type="gramEnd"/>
      <w:r w:rsidRPr="00B9009F">
        <w:rPr>
          <w:rFonts w:eastAsia="Calibri" w:cs="Arial"/>
          <w:sz w:val="19"/>
          <w:szCs w:val="19"/>
          <w:lang w:eastAsia="en-US"/>
        </w:rPr>
        <w:t>.</w:t>
      </w:r>
    </w:p>
    <w:p w14:paraId="4B2DC661" w14:textId="77777777" w:rsidR="00361FF9" w:rsidRPr="00B9009F" w:rsidRDefault="00361FF9" w:rsidP="00B9009F">
      <w:pPr>
        <w:ind w:left="284" w:right="-166" w:hanging="284"/>
        <w:jc w:val="both"/>
        <w:rPr>
          <w:rFonts w:eastAsia="Calibri" w:cs="Arial"/>
          <w:sz w:val="19"/>
          <w:szCs w:val="19"/>
          <w:lang w:eastAsia="en-US"/>
        </w:rPr>
      </w:pPr>
    </w:p>
    <w:p w14:paraId="68414A08" w14:textId="77777777" w:rsidR="00361FF9" w:rsidRPr="00B9009F" w:rsidRDefault="00377486" w:rsidP="00B9009F">
      <w:pPr>
        <w:ind w:left="284" w:right="-166" w:hanging="284"/>
        <w:jc w:val="both"/>
        <w:rPr>
          <w:rFonts w:eastAsia="Calibri" w:cs="Arial"/>
          <w:sz w:val="19"/>
          <w:szCs w:val="19"/>
          <w:lang w:eastAsia="en-US"/>
        </w:rPr>
      </w:pPr>
      <w:r w:rsidRPr="00B9009F">
        <w:rPr>
          <w:rFonts w:eastAsia="Calibri" w:cs="Arial"/>
          <w:b/>
          <w:sz w:val="19"/>
          <w:szCs w:val="19"/>
          <w:u w:val="single"/>
          <w:lang w:eastAsia="en-US"/>
        </w:rPr>
        <w:t>Context Statement</w:t>
      </w:r>
      <w:r w:rsidRPr="00B9009F">
        <w:rPr>
          <w:rFonts w:eastAsia="Calibri" w:cs="Arial"/>
          <w:b/>
          <w:sz w:val="19"/>
          <w:szCs w:val="19"/>
          <w:lang w:eastAsia="en-US"/>
        </w:rPr>
        <w:t>:</w:t>
      </w:r>
      <w:r w:rsidRPr="00B9009F">
        <w:rPr>
          <w:rFonts w:eastAsia="Calibri" w:cs="Arial"/>
          <w:sz w:val="19"/>
          <w:szCs w:val="19"/>
          <w:lang w:eastAsia="en-US"/>
        </w:rPr>
        <w:t xml:space="preserve"> </w:t>
      </w:r>
      <w:r w:rsidR="00361FF9" w:rsidRPr="00B9009F">
        <w:rPr>
          <w:rFonts w:eastAsia="Calibri" w:cs="Arial"/>
          <w:sz w:val="19"/>
          <w:szCs w:val="19"/>
          <w:lang w:eastAsia="en-US"/>
        </w:rPr>
        <w:t>Education Policy and Programs</w:t>
      </w:r>
      <w:r w:rsidR="00B2354B" w:rsidRPr="00B9009F">
        <w:rPr>
          <w:rFonts w:eastAsia="Calibri" w:cs="Arial"/>
          <w:sz w:val="19"/>
          <w:szCs w:val="19"/>
          <w:lang w:eastAsia="en-US"/>
        </w:rPr>
        <w:t xml:space="preserve"> provides policy development advice and low incidence support across </w:t>
      </w:r>
    </w:p>
    <w:p w14:paraId="4BD6B134" w14:textId="77777777" w:rsidR="00361FF9" w:rsidRPr="00B9009F" w:rsidRDefault="00B2354B" w:rsidP="00B9009F">
      <w:pPr>
        <w:ind w:left="284" w:right="-166" w:hanging="284"/>
        <w:jc w:val="both"/>
        <w:rPr>
          <w:rFonts w:eastAsia="Calibri" w:cs="Arial"/>
          <w:sz w:val="19"/>
          <w:szCs w:val="19"/>
          <w:lang w:eastAsia="en-US"/>
        </w:rPr>
      </w:pPr>
      <w:proofErr w:type="gramStart"/>
      <w:r w:rsidRPr="00B9009F">
        <w:rPr>
          <w:rFonts w:eastAsia="Calibri" w:cs="Arial"/>
          <w:sz w:val="19"/>
          <w:szCs w:val="19"/>
          <w:lang w:eastAsia="en-US"/>
        </w:rPr>
        <w:t>the</w:t>
      </w:r>
      <w:proofErr w:type="gramEnd"/>
      <w:r w:rsidRPr="00B9009F">
        <w:rPr>
          <w:rFonts w:eastAsia="Calibri" w:cs="Arial"/>
          <w:sz w:val="19"/>
          <w:szCs w:val="19"/>
          <w:lang w:eastAsia="en-US"/>
        </w:rPr>
        <w:t xml:space="preserve"> Northern Territory to Government and non-Government schools. Staff in </w:t>
      </w:r>
      <w:r w:rsidR="00361FF9" w:rsidRPr="00B9009F">
        <w:rPr>
          <w:rFonts w:eastAsia="Calibri" w:cs="Arial"/>
          <w:sz w:val="19"/>
          <w:szCs w:val="19"/>
          <w:lang w:eastAsia="en-US"/>
        </w:rPr>
        <w:t xml:space="preserve">Education Policy and Programs </w:t>
      </w:r>
      <w:r w:rsidRPr="00B9009F">
        <w:rPr>
          <w:rFonts w:eastAsia="Calibri" w:cs="Arial"/>
          <w:sz w:val="19"/>
          <w:szCs w:val="19"/>
          <w:lang w:eastAsia="en-US"/>
        </w:rPr>
        <w:t xml:space="preserve">liaise with </w:t>
      </w:r>
    </w:p>
    <w:p w14:paraId="1C4A0F9A" w14:textId="77777777" w:rsidR="00361FF9" w:rsidRPr="00B9009F" w:rsidRDefault="00B2354B" w:rsidP="00B9009F">
      <w:pPr>
        <w:ind w:left="284" w:right="-166" w:hanging="284"/>
        <w:jc w:val="both"/>
        <w:rPr>
          <w:rFonts w:eastAsia="Calibri" w:cs="Arial"/>
          <w:sz w:val="19"/>
          <w:szCs w:val="19"/>
          <w:lang w:eastAsia="en-US"/>
        </w:rPr>
      </w:pPr>
      <w:proofErr w:type="gramStart"/>
      <w:r w:rsidRPr="00B9009F">
        <w:rPr>
          <w:rFonts w:eastAsia="Calibri" w:cs="Arial"/>
          <w:sz w:val="19"/>
          <w:szCs w:val="19"/>
          <w:lang w:eastAsia="en-US"/>
        </w:rPr>
        <w:t>and</w:t>
      </w:r>
      <w:proofErr w:type="gramEnd"/>
      <w:r w:rsidRPr="00B9009F">
        <w:rPr>
          <w:rFonts w:eastAsia="Calibri" w:cs="Arial"/>
          <w:sz w:val="19"/>
          <w:szCs w:val="19"/>
          <w:lang w:eastAsia="en-US"/>
        </w:rPr>
        <w:t xml:space="preserve"> provide advice to the Minister, Department of Education senior executive, regional personnel and school principals on </w:t>
      </w:r>
    </w:p>
    <w:p w14:paraId="5B8E6B04" w14:textId="77777777" w:rsidR="00361FF9" w:rsidRPr="00B9009F" w:rsidRDefault="00B2354B" w:rsidP="00B9009F">
      <w:pPr>
        <w:ind w:left="284" w:right="-166" w:hanging="284"/>
        <w:jc w:val="both"/>
        <w:rPr>
          <w:rFonts w:eastAsia="Calibri" w:cs="Arial"/>
          <w:sz w:val="19"/>
          <w:szCs w:val="19"/>
          <w:lang w:eastAsia="en-US"/>
        </w:rPr>
      </w:pPr>
      <w:proofErr w:type="gramStart"/>
      <w:r w:rsidRPr="00B9009F">
        <w:rPr>
          <w:rFonts w:eastAsia="Calibri" w:cs="Arial"/>
          <w:sz w:val="19"/>
          <w:szCs w:val="19"/>
          <w:lang w:eastAsia="en-US"/>
        </w:rPr>
        <w:t>issues</w:t>
      </w:r>
      <w:proofErr w:type="gramEnd"/>
      <w:r w:rsidRPr="00B9009F">
        <w:rPr>
          <w:rFonts w:eastAsia="Calibri" w:cs="Arial"/>
          <w:sz w:val="19"/>
          <w:szCs w:val="19"/>
          <w:lang w:eastAsia="en-US"/>
        </w:rPr>
        <w:t xml:space="preserve"> of policy, procedure and performance as it relates to community; teaching, learning and assessment; vocational </w:t>
      </w:r>
    </w:p>
    <w:p w14:paraId="29295270" w14:textId="01AC6301" w:rsidR="00E92171" w:rsidRPr="00B9009F" w:rsidRDefault="00B2354B" w:rsidP="00B9009F">
      <w:pPr>
        <w:ind w:left="284" w:right="-166" w:hanging="284"/>
        <w:jc w:val="both"/>
        <w:rPr>
          <w:rFonts w:eastAsia="Calibri" w:cs="Arial"/>
          <w:sz w:val="19"/>
          <w:szCs w:val="19"/>
          <w:lang w:eastAsia="en-US"/>
        </w:rPr>
      </w:pPr>
      <w:proofErr w:type="gramStart"/>
      <w:r w:rsidRPr="00B9009F">
        <w:rPr>
          <w:rFonts w:eastAsia="Calibri" w:cs="Arial"/>
          <w:sz w:val="19"/>
          <w:szCs w:val="19"/>
          <w:lang w:eastAsia="en-US"/>
        </w:rPr>
        <w:t>education</w:t>
      </w:r>
      <w:proofErr w:type="gramEnd"/>
      <w:r w:rsidRPr="00B9009F">
        <w:rPr>
          <w:rFonts w:eastAsia="Calibri" w:cs="Arial"/>
          <w:sz w:val="19"/>
          <w:szCs w:val="19"/>
          <w:lang w:eastAsia="en-US"/>
        </w:rPr>
        <w:t xml:space="preserve"> and training; and cross agency and intergovernmental relations.</w:t>
      </w:r>
    </w:p>
    <w:p w14:paraId="36206349" w14:textId="77777777" w:rsidR="00361FF9" w:rsidRPr="00B9009F" w:rsidRDefault="00361FF9" w:rsidP="00B9009F">
      <w:pPr>
        <w:ind w:left="284" w:right="-166" w:hanging="284"/>
        <w:jc w:val="both"/>
        <w:rPr>
          <w:rFonts w:cs="Arial"/>
          <w:b/>
          <w:bCs/>
          <w:iCs/>
          <w:sz w:val="19"/>
          <w:szCs w:val="19"/>
          <w:u w:val="single"/>
          <w:lang w:val="en-GB"/>
        </w:rPr>
      </w:pPr>
    </w:p>
    <w:p w14:paraId="695A9A4E" w14:textId="49F89A07" w:rsidR="00377486" w:rsidRPr="00B9009F" w:rsidRDefault="00377486" w:rsidP="00B9009F">
      <w:pPr>
        <w:ind w:left="284" w:right="-166" w:hanging="284"/>
        <w:jc w:val="both"/>
        <w:rPr>
          <w:rFonts w:cs="Arial"/>
          <w:bCs/>
          <w:iCs/>
          <w:sz w:val="19"/>
          <w:szCs w:val="19"/>
          <w:lang w:val="en-GB"/>
        </w:rPr>
      </w:pPr>
      <w:r w:rsidRPr="00B9009F">
        <w:rPr>
          <w:rFonts w:cs="Arial"/>
          <w:b/>
          <w:bCs/>
          <w:iCs/>
          <w:sz w:val="19"/>
          <w:szCs w:val="19"/>
          <w:u w:val="single"/>
          <w:lang w:val="en-GB"/>
        </w:rPr>
        <w:t>Key Duties and Responsibilities</w:t>
      </w:r>
      <w:r w:rsidRPr="00B9009F">
        <w:rPr>
          <w:rFonts w:cs="Arial"/>
          <w:b/>
          <w:bCs/>
          <w:iCs/>
          <w:sz w:val="19"/>
          <w:szCs w:val="19"/>
          <w:lang w:val="en-GB"/>
        </w:rPr>
        <w:t>:</w:t>
      </w:r>
      <w:r w:rsidRPr="00B9009F">
        <w:rPr>
          <w:rFonts w:cs="Arial"/>
          <w:bCs/>
          <w:iCs/>
          <w:sz w:val="19"/>
          <w:szCs w:val="19"/>
          <w:lang w:val="en-GB"/>
        </w:rPr>
        <w:t xml:space="preserve"> </w:t>
      </w:r>
    </w:p>
    <w:p w14:paraId="015D4E3A" w14:textId="6E0C93FA" w:rsidR="00B2354B" w:rsidRPr="00B9009F" w:rsidRDefault="00B2354B" w:rsidP="00B9009F">
      <w:pPr>
        <w:numPr>
          <w:ilvl w:val="0"/>
          <w:numId w:val="3"/>
        </w:numPr>
        <w:tabs>
          <w:tab w:val="left" w:pos="397"/>
        </w:tabs>
        <w:ind w:left="284" w:hanging="284"/>
        <w:rPr>
          <w:rFonts w:eastAsia="Calibri" w:cs="Arial"/>
          <w:sz w:val="19"/>
          <w:szCs w:val="19"/>
          <w:lang w:eastAsia="en-US"/>
        </w:rPr>
      </w:pPr>
      <w:r w:rsidRPr="00B9009F">
        <w:rPr>
          <w:rFonts w:eastAsia="Calibri" w:cs="Arial"/>
          <w:sz w:val="19"/>
          <w:szCs w:val="19"/>
          <w:lang w:eastAsia="en-US"/>
        </w:rPr>
        <w:t xml:space="preserve">Provide high level policy advice, or where relevant facilitate appropriate policy advice, on all financial matters for managers and staff of </w:t>
      </w:r>
      <w:r w:rsidR="00361FF9" w:rsidRPr="00B9009F">
        <w:rPr>
          <w:rFonts w:eastAsia="Calibri" w:cs="Arial"/>
          <w:sz w:val="19"/>
          <w:szCs w:val="19"/>
          <w:lang w:eastAsia="en-US"/>
        </w:rPr>
        <w:t xml:space="preserve">Education Policy and Programs </w:t>
      </w:r>
      <w:r w:rsidRPr="00B9009F">
        <w:rPr>
          <w:rFonts w:eastAsia="Calibri" w:cs="Arial"/>
          <w:sz w:val="19"/>
          <w:szCs w:val="19"/>
          <w:lang w:eastAsia="en-US"/>
        </w:rPr>
        <w:t xml:space="preserve">including budget preparation and monitoring, financial and procurement compliance, policy implementation and reporting issues. </w:t>
      </w:r>
    </w:p>
    <w:p w14:paraId="738EC987" w14:textId="77777777" w:rsidR="00B2354B" w:rsidRPr="00B9009F" w:rsidRDefault="00B2354B" w:rsidP="00B9009F">
      <w:pPr>
        <w:numPr>
          <w:ilvl w:val="0"/>
          <w:numId w:val="3"/>
        </w:numPr>
        <w:tabs>
          <w:tab w:val="left" w:pos="397"/>
        </w:tabs>
        <w:ind w:left="284" w:hanging="284"/>
        <w:rPr>
          <w:rFonts w:eastAsia="Calibri" w:cs="Arial"/>
          <w:sz w:val="19"/>
          <w:szCs w:val="19"/>
          <w:lang w:eastAsia="en-US"/>
        </w:rPr>
      </w:pPr>
      <w:r w:rsidRPr="00B9009F">
        <w:rPr>
          <w:rFonts w:eastAsia="Calibri" w:cs="Arial"/>
          <w:sz w:val="19"/>
          <w:szCs w:val="19"/>
          <w:lang w:eastAsia="en-US"/>
        </w:rPr>
        <w:t>Provide overall leadership of appropriate financial support services systems and staffing that provides for cost effective, timely and appropriate delivery, addresses all policy imperatives and drives financial reporting and analysis.</w:t>
      </w:r>
    </w:p>
    <w:p w14:paraId="47D644AB" w14:textId="2CB39497" w:rsidR="00B2354B" w:rsidRPr="00B9009F" w:rsidRDefault="00B2354B" w:rsidP="00B9009F">
      <w:pPr>
        <w:numPr>
          <w:ilvl w:val="0"/>
          <w:numId w:val="3"/>
        </w:numPr>
        <w:tabs>
          <w:tab w:val="left" w:pos="397"/>
        </w:tabs>
        <w:ind w:left="284" w:hanging="284"/>
        <w:rPr>
          <w:rFonts w:eastAsia="Calibri" w:cs="Arial"/>
          <w:sz w:val="19"/>
          <w:szCs w:val="19"/>
          <w:lang w:eastAsia="en-US"/>
        </w:rPr>
      </w:pPr>
      <w:r w:rsidRPr="00B9009F">
        <w:rPr>
          <w:rFonts w:eastAsia="Calibri" w:cs="Arial"/>
          <w:sz w:val="19"/>
          <w:szCs w:val="19"/>
          <w:lang w:eastAsia="en-US"/>
        </w:rPr>
        <w:t xml:space="preserve">Provide strategic and operational leadership on staff training on finance management and compliance activities in partnership with centralised service providers and the administrative support resources within Shared </w:t>
      </w:r>
      <w:r w:rsidR="00254D5B" w:rsidRPr="00B9009F">
        <w:rPr>
          <w:rFonts w:eastAsia="Calibri" w:cs="Arial"/>
          <w:sz w:val="19"/>
          <w:szCs w:val="19"/>
          <w:lang w:eastAsia="en-US"/>
        </w:rPr>
        <w:t>Administration</w:t>
      </w:r>
      <w:r w:rsidRPr="00B9009F">
        <w:rPr>
          <w:rFonts w:eastAsia="Calibri" w:cs="Arial"/>
          <w:sz w:val="19"/>
          <w:szCs w:val="19"/>
          <w:lang w:eastAsia="en-US"/>
        </w:rPr>
        <w:t>.</w:t>
      </w:r>
    </w:p>
    <w:p w14:paraId="02152679" w14:textId="77777777" w:rsidR="00B2354B" w:rsidRPr="00B9009F" w:rsidRDefault="00B2354B" w:rsidP="00B9009F">
      <w:pPr>
        <w:numPr>
          <w:ilvl w:val="0"/>
          <w:numId w:val="3"/>
        </w:numPr>
        <w:tabs>
          <w:tab w:val="left" w:pos="397"/>
        </w:tabs>
        <w:ind w:left="284" w:hanging="284"/>
        <w:rPr>
          <w:rFonts w:eastAsia="Calibri" w:cs="Arial"/>
          <w:sz w:val="19"/>
          <w:szCs w:val="19"/>
          <w:lang w:eastAsia="en-US"/>
        </w:rPr>
      </w:pPr>
      <w:r w:rsidRPr="00B9009F">
        <w:rPr>
          <w:rFonts w:eastAsia="Calibri" w:cs="Arial"/>
          <w:sz w:val="19"/>
          <w:szCs w:val="19"/>
          <w:lang w:eastAsia="en-US"/>
        </w:rPr>
        <w:t>Manage an ongoing program of continuous improvement for finance support systems and processes including proactive data collection, analysis and performance monitoring.</w:t>
      </w:r>
    </w:p>
    <w:p w14:paraId="138DBE84" w14:textId="77777777" w:rsidR="00361FF9" w:rsidRPr="00B9009F" w:rsidRDefault="00361FF9" w:rsidP="00B9009F">
      <w:pPr>
        <w:ind w:left="284" w:right="-166" w:hanging="284"/>
        <w:jc w:val="both"/>
        <w:rPr>
          <w:rFonts w:cs="Arial"/>
          <w:b/>
          <w:sz w:val="19"/>
          <w:szCs w:val="19"/>
          <w:u w:val="single"/>
        </w:rPr>
      </w:pPr>
    </w:p>
    <w:p w14:paraId="695A9A53" w14:textId="58284523" w:rsidR="00F7519F" w:rsidRPr="00B9009F" w:rsidRDefault="00377486" w:rsidP="00B9009F">
      <w:pPr>
        <w:ind w:left="284" w:right="-166" w:hanging="284"/>
        <w:jc w:val="both"/>
        <w:rPr>
          <w:rFonts w:cs="Arial"/>
          <w:sz w:val="19"/>
          <w:szCs w:val="19"/>
        </w:rPr>
      </w:pPr>
      <w:r w:rsidRPr="00B9009F">
        <w:rPr>
          <w:rFonts w:cs="Arial"/>
          <w:b/>
          <w:sz w:val="19"/>
          <w:szCs w:val="19"/>
          <w:u w:val="single"/>
        </w:rPr>
        <w:t>Selection Criteria</w:t>
      </w:r>
      <w:r w:rsidRPr="00B9009F">
        <w:rPr>
          <w:rFonts w:cs="Arial"/>
          <w:b/>
          <w:sz w:val="19"/>
          <w:szCs w:val="19"/>
        </w:rPr>
        <w:t>:</w:t>
      </w:r>
      <w:r w:rsidRPr="00B9009F">
        <w:rPr>
          <w:rFonts w:cs="Arial"/>
          <w:sz w:val="19"/>
          <w:szCs w:val="19"/>
        </w:rPr>
        <w:t xml:space="preserve"> </w:t>
      </w:r>
    </w:p>
    <w:p w14:paraId="103E0275" w14:textId="77777777" w:rsidR="00B2354B" w:rsidRPr="00B9009F" w:rsidRDefault="00B2354B" w:rsidP="00B9009F">
      <w:pPr>
        <w:ind w:left="284" w:right="-164" w:hanging="284"/>
        <w:jc w:val="both"/>
        <w:rPr>
          <w:rFonts w:cs="Arial"/>
          <w:b/>
          <w:sz w:val="19"/>
          <w:szCs w:val="19"/>
        </w:rPr>
      </w:pPr>
      <w:bookmarkStart w:id="1" w:name="_Toc290629970"/>
      <w:r w:rsidRPr="00B9009F">
        <w:rPr>
          <w:rFonts w:cs="Arial"/>
          <w:b/>
          <w:sz w:val="19"/>
          <w:szCs w:val="19"/>
        </w:rPr>
        <w:t>Essential:</w:t>
      </w:r>
      <w:bookmarkEnd w:id="1"/>
      <w:r w:rsidRPr="00B9009F">
        <w:rPr>
          <w:rFonts w:cs="Arial"/>
          <w:b/>
          <w:sz w:val="19"/>
          <w:szCs w:val="19"/>
        </w:rPr>
        <w:t xml:space="preserve"> </w:t>
      </w:r>
    </w:p>
    <w:p w14:paraId="35F0F1DC" w14:textId="77777777" w:rsidR="00B2354B" w:rsidRPr="00B9009F" w:rsidRDefault="00B2354B" w:rsidP="00B9009F">
      <w:pPr>
        <w:numPr>
          <w:ilvl w:val="0"/>
          <w:numId w:val="6"/>
        </w:numPr>
        <w:tabs>
          <w:tab w:val="left" w:pos="397"/>
        </w:tabs>
        <w:ind w:left="284" w:hanging="284"/>
        <w:rPr>
          <w:rFonts w:eastAsia="Calibri" w:cs="Arial"/>
          <w:sz w:val="19"/>
          <w:szCs w:val="19"/>
          <w:lang w:eastAsia="en-US"/>
        </w:rPr>
      </w:pPr>
      <w:r w:rsidRPr="00B9009F">
        <w:rPr>
          <w:rFonts w:eastAsia="Calibri" w:cs="Arial"/>
          <w:sz w:val="19"/>
          <w:szCs w:val="19"/>
          <w:lang w:eastAsia="en-US"/>
        </w:rPr>
        <w:t>Demonstrated ability to analyse and provide high level advice on finance activities including budget preparation and management, financial compliance and reporting to facilitate efficient and effective program delivery.</w:t>
      </w:r>
    </w:p>
    <w:p w14:paraId="777B56F7" w14:textId="77777777" w:rsidR="00B2354B" w:rsidRPr="00B9009F" w:rsidRDefault="00B2354B" w:rsidP="00B9009F">
      <w:pPr>
        <w:numPr>
          <w:ilvl w:val="0"/>
          <w:numId w:val="6"/>
        </w:numPr>
        <w:tabs>
          <w:tab w:val="left" w:pos="397"/>
        </w:tabs>
        <w:ind w:left="284" w:hanging="284"/>
        <w:rPr>
          <w:rFonts w:eastAsia="Calibri" w:cs="Arial"/>
          <w:sz w:val="19"/>
          <w:szCs w:val="19"/>
          <w:lang w:eastAsia="en-US"/>
        </w:rPr>
      </w:pPr>
      <w:r w:rsidRPr="00B9009F">
        <w:rPr>
          <w:rFonts w:eastAsia="Calibri" w:cs="Arial"/>
          <w:sz w:val="19"/>
          <w:szCs w:val="19"/>
          <w:lang w:eastAsia="en-US"/>
        </w:rPr>
        <w:t>Demonstrated high level oral and written communication and interpersonal skills which support engagement with influence.</w:t>
      </w:r>
    </w:p>
    <w:p w14:paraId="51C43DF6" w14:textId="77777777" w:rsidR="00B2354B" w:rsidRPr="00B9009F" w:rsidRDefault="00B2354B" w:rsidP="00B9009F">
      <w:pPr>
        <w:numPr>
          <w:ilvl w:val="0"/>
          <w:numId w:val="6"/>
        </w:numPr>
        <w:tabs>
          <w:tab w:val="left" w:pos="397"/>
        </w:tabs>
        <w:ind w:left="284" w:hanging="284"/>
        <w:rPr>
          <w:rFonts w:eastAsia="Calibri" w:cs="Arial"/>
          <w:sz w:val="19"/>
          <w:szCs w:val="19"/>
          <w:lang w:eastAsia="en-US"/>
        </w:rPr>
      </w:pPr>
      <w:r w:rsidRPr="00B9009F">
        <w:rPr>
          <w:rFonts w:eastAsia="Calibri" w:cs="Arial"/>
          <w:sz w:val="19"/>
          <w:szCs w:val="19"/>
          <w:lang w:eastAsia="en-US"/>
        </w:rPr>
        <w:t>High level adaptability and flexibility including demonstrated ability to manage pressure and change in an environment undertaking change, and to modify approaches to suit different people and situations.</w:t>
      </w:r>
    </w:p>
    <w:p w14:paraId="7089E659" w14:textId="77777777" w:rsidR="00B2354B" w:rsidRPr="00B9009F" w:rsidRDefault="00B2354B" w:rsidP="00B9009F">
      <w:pPr>
        <w:numPr>
          <w:ilvl w:val="0"/>
          <w:numId w:val="6"/>
        </w:numPr>
        <w:tabs>
          <w:tab w:val="left" w:pos="397"/>
        </w:tabs>
        <w:ind w:left="284" w:hanging="284"/>
        <w:rPr>
          <w:rFonts w:eastAsia="Calibri" w:cs="Arial"/>
          <w:sz w:val="19"/>
          <w:szCs w:val="19"/>
          <w:lang w:eastAsia="en-US"/>
        </w:rPr>
      </w:pPr>
      <w:r w:rsidRPr="00B9009F">
        <w:rPr>
          <w:rFonts w:eastAsia="Calibri" w:cs="Arial"/>
          <w:sz w:val="19"/>
          <w:szCs w:val="19"/>
          <w:lang w:eastAsia="en-US"/>
        </w:rPr>
        <w:t>Demonstrated experience in management of a financial support services including management and coordination of staff, resources, records and assets.</w:t>
      </w:r>
    </w:p>
    <w:p w14:paraId="7556D851" w14:textId="5550A04B" w:rsidR="00B2354B" w:rsidRPr="00B9009F" w:rsidRDefault="00B2354B" w:rsidP="00B9009F">
      <w:pPr>
        <w:numPr>
          <w:ilvl w:val="0"/>
          <w:numId w:val="6"/>
        </w:numPr>
        <w:tabs>
          <w:tab w:val="left" w:pos="397"/>
        </w:tabs>
        <w:ind w:left="284" w:hanging="284"/>
        <w:rPr>
          <w:rFonts w:eastAsia="Calibri" w:cs="Arial"/>
          <w:sz w:val="19"/>
          <w:szCs w:val="19"/>
          <w:lang w:eastAsia="en-US"/>
        </w:rPr>
      </w:pPr>
      <w:r w:rsidRPr="00B9009F">
        <w:rPr>
          <w:rFonts w:eastAsia="Calibri" w:cs="Arial"/>
          <w:sz w:val="19"/>
          <w:szCs w:val="19"/>
          <w:lang w:eastAsia="en-US"/>
        </w:rPr>
        <w:t>Understanding of the complexities of cultures and contexts and the ability to interact effec</w:t>
      </w:r>
      <w:r w:rsidR="00B9009F">
        <w:rPr>
          <w:rFonts w:eastAsia="Calibri" w:cs="Arial"/>
          <w:sz w:val="19"/>
          <w:szCs w:val="19"/>
          <w:lang w:eastAsia="en-US"/>
        </w:rPr>
        <w:t>tively with people from diverse</w:t>
      </w:r>
      <w:r w:rsidRPr="00B9009F">
        <w:rPr>
          <w:rFonts w:eastAsia="Calibri" w:cs="Arial"/>
          <w:sz w:val="19"/>
          <w:szCs w:val="19"/>
          <w:lang w:eastAsia="en-US"/>
        </w:rPr>
        <w:t xml:space="preserve"> cultures.</w:t>
      </w:r>
    </w:p>
    <w:p w14:paraId="6A9C4229" w14:textId="77777777" w:rsidR="00B9009F" w:rsidRDefault="00B9009F" w:rsidP="00B9009F">
      <w:pPr>
        <w:ind w:left="284" w:right="-164" w:hanging="284"/>
        <w:jc w:val="both"/>
        <w:rPr>
          <w:rFonts w:cs="Arial"/>
          <w:b/>
          <w:sz w:val="19"/>
          <w:szCs w:val="19"/>
        </w:rPr>
      </w:pPr>
      <w:bookmarkStart w:id="2" w:name="_Toc290629972"/>
    </w:p>
    <w:p w14:paraId="1FB5A286" w14:textId="11224420" w:rsidR="00B2354B" w:rsidRPr="00B9009F" w:rsidRDefault="00B2354B" w:rsidP="00B9009F">
      <w:pPr>
        <w:ind w:left="284" w:right="-164" w:hanging="284"/>
        <w:jc w:val="both"/>
        <w:rPr>
          <w:rFonts w:cs="Arial"/>
          <w:b/>
          <w:sz w:val="19"/>
          <w:szCs w:val="19"/>
        </w:rPr>
      </w:pPr>
      <w:r w:rsidRPr="00B9009F">
        <w:rPr>
          <w:rFonts w:cs="Arial"/>
          <w:b/>
          <w:sz w:val="19"/>
          <w:szCs w:val="19"/>
        </w:rPr>
        <w:t>Desirable:</w:t>
      </w:r>
      <w:bookmarkEnd w:id="2"/>
    </w:p>
    <w:p w14:paraId="1628B557" w14:textId="77777777" w:rsidR="00B2354B" w:rsidRPr="00B9009F" w:rsidRDefault="00B2354B" w:rsidP="00B9009F">
      <w:pPr>
        <w:numPr>
          <w:ilvl w:val="0"/>
          <w:numId w:val="7"/>
        </w:numPr>
        <w:tabs>
          <w:tab w:val="left" w:pos="397"/>
        </w:tabs>
        <w:ind w:left="284" w:hanging="284"/>
        <w:rPr>
          <w:rFonts w:eastAsia="Calibri" w:cs="Arial"/>
          <w:sz w:val="19"/>
          <w:szCs w:val="19"/>
          <w:lang w:eastAsia="en-US"/>
        </w:rPr>
      </w:pPr>
      <w:r w:rsidRPr="00B9009F">
        <w:rPr>
          <w:rFonts w:eastAsia="Calibri" w:cs="Arial"/>
          <w:sz w:val="19"/>
          <w:szCs w:val="19"/>
          <w:lang w:eastAsia="en-US"/>
        </w:rPr>
        <w:t>Appropriate tertiary qualifications.</w:t>
      </w:r>
    </w:p>
    <w:p w14:paraId="32C18919" w14:textId="77777777" w:rsidR="00B2354B" w:rsidRPr="00B9009F" w:rsidRDefault="00B2354B" w:rsidP="00B9009F">
      <w:pPr>
        <w:numPr>
          <w:ilvl w:val="0"/>
          <w:numId w:val="7"/>
        </w:numPr>
        <w:tabs>
          <w:tab w:val="left" w:pos="397"/>
        </w:tabs>
        <w:ind w:left="284" w:hanging="284"/>
        <w:rPr>
          <w:rFonts w:eastAsia="Calibri" w:cs="Arial"/>
          <w:sz w:val="19"/>
          <w:szCs w:val="19"/>
          <w:lang w:eastAsia="en-US"/>
        </w:rPr>
      </w:pPr>
      <w:r w:rsidRPr="00B9009F">
        <w:rPr>
          <w:rFonts w:eastAsia="Calibri" w:cs="Arial"/>
          <w:sz w:val="19"/>
          <w:szCs w:val="19"/>
          <w:lang w:eastAsia="en-US"/>
        </w:rPr>
        <w:t>Demonstrated working knowledge of agency and government financial frameworks and an appreciation of the issues affecting schooling in the NT.</w:t>
      </w:r>
    </w:p>
    <w:p w14:paraId="695A9A58" w14:textId="77777777" w:rsidR="00377486" w:rsidRPr="00B9009F" w:rsidRDefault="00377486" w:rsidP="00B9009F">
      <w:pPr>
        <w:jc w:val="both"/>
        <w:rPr>
          <w:rFonts w:cs="Arial"/>
          <w:sz w:val="19"/>
          <w:szCs w:val="19"/>
          <w:lang w:val="en-GB"/>
        </w:rPr>
      </w:pPr>
    </w:p>
    <w:p w14:paraId="6278049B" w14:textId="77777777" w:rsidR="00361FF9" w:rsidRPr="00B9009F" w:rsidRDefault="00361FF9" w:rsidP="00B9009F">
      <w:pPr>
        <w:tabs>
          <w:tab w:val="right" w:pos="10460"/>
        </w:tabs>
        <w:jc w:val="both"/>
        <w:rPr>
          <w:rFonts w:cs="Arial"/>
          <w:b/>
          <w:sz w:val="19"/>
          <w:szCs w:val="19"/>
        </w:rPr>
      </w:pPr>
    </w:p>
    <w:p w14:paraId="695A9A59" w14:textId="0427C61F" w:rsidR="00377486" w:rsidRPr="00B9009F" w:rsidRDefault="00377486" w:rsidP="00B9009F">
      <w:pPr>
        <w:tabs>
          <w:tab w:val="right" w:pos="10460"/>
        </w:tabs>
        <w:jc w:val="both"/>
        <w:rPr>
          <w:rFonts w:cs="Arial"/>
          <w:b/>
          <w:sz w:val="19"/>
          <w:szCs w:val="19"/>
        </w:rPr>
      </w:pPr>
      <w:r w:rsidRPr="00B9009F">
        <w:rPr>
          <w:rFonts w:cs="Arial"/>
          <w:b/>
          <w:sz w:val="19"/>
          <w:szCs w:val="19"/>
        </w:rPr>
        <w:t xml:space="preserve">Approved: </w:t>
      </w:r>
      <w:r w:rsidR="00254D5B" w:rsidRPr="00B9009F">
        <w:rPr>
          <w:rFonts w:cs="Arial"/>
          <w:b/>
          <w:sz w:val="19"/>
          <w:szCs w:val="19"/>
        </w:rPr>
        <w:t>May 2019</w:t>
      </w:r>
      <w:r w:rsidRPr="00B9009F">
        <w:rPr>
          <w:rFonts w:cs="Arial"/>
          <w:b/>
          <w:sz w:val="19"/>
          <w:szCs w:val="19"/>
        </w:rPr>
        <w:tab/>
      </w:r>
      <w:r w:rsidR="00D948F1" w:rsidRPr="00B9009F">
        <w:rPr>
          <w:rFonts w:cs="Arial"/>
          <w:b/>
          <w:sz w:val="19"/>
          <w:szCs w:val="19"/>
        </w:rPr>
        <w:t>General Manager Systems, Impact and Standards</w:t>
      </w:r>
      <w:r w:rsidR="00B2354B" w:rsidRPr="00B9009F">
        <w:rPr>
          <w:rFonts w:cs="Arial"/>
          <w:b/>
          <w:sz w:val="19"/>
          <w:szCs w:val="19"/>
        </w:rPr>
        <w:t xml:space="preserve"> </w:t>
      </w:r>
    </w:p>
    <w:sectPr w:rsidR="00377486" w:rsidRPr="00B9009F" w:rsidSect="00B2354B">
      <w:footerReference w:type="default" r:id="rId19"/>
      <w:headerReference w:type="first" r:id="rId20"/>
      <w:footerReference w:type="first" r:id="rId21"/>
      <w:pgSz w:w="11900" w:h="16840"/>
      <w:pgMar w:top="567" w:right="720" w:bottom="567" w:left="567"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85CD2" w14:textId="77777777" w:rsidR="00DA466A" w:rsidRDefault="00DA466A" w:rsidP="00BE3387">
      <w:r>
        <w:separator/>
      </w:r>
    </w:p>
  </w:endnote>
  <w:endnote w:type="continuationSeparator" w:id="0">
    <w:p w14:paraId="78FE5688" w14:textId="77777777" w:rsidR="00DA466A" w:rsidRDefault="00DA466A"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9A5E" w14:textId="37E19E65"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9009F">
      <w:rPr>
        <w:noProof/>
      </w:rPr>
      <w:t>2</w:t>
    </w:r>
    <w:r>
      <w:fldChar w:fldCharType="end"/>
    </w:r>
    <w:r>
      <w:t xml:space="preserve"> of </w:t>
    </w:r>
    <w:r w:rsidR="00D948F1">
      <w:rPr>
        <w:noProof/>
      </w:rPr>
      <w:fldChar w:fldCharType="begin"/>
    </w:r>
    <w:r w:rsidR="00D948F1">
      <w:rPr>
        <w:noProof/>
      </w:rPr>
      <w:instrText xml:space="preserve"> NUMPAGES  \* Arabic  \* MERGEFORMAT </w:instrText>
    </w:r>
    <w:r w:rsidR="00D948F1">
      <w:rPr>
        <w:noProof/>
      </w:rPr>
      <w:fldChar w:fldCharType="separate"/>
    </w:r>
    <w:r w:rsidR="00B9009F">
      <w:rPr>
        <w:noProof/>
      </w:rPr>
      <w:t>2</w:t>
    </w:r>
    <w:r w:rsidR="00D948F1">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9A64"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9763F" w14:textId="77777777" w:rsidR="00DA466A" w:rsidRDefault="00DA466A" w:rsidP="00BE3387">
      <w:r>
        <w:separator/>
      </w:r>
    </w:p>
  </w:footnote>
  <w:footnote w:type="continuationSeparator" w:id="0">
    <w:p w14:paraId="532A48B4" w14:textId="77777777" w:rsidR="00DA466A" w:rsidRDefault="00DA466A"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695A9A62" w14:textId="77777777" w:rsidTr="00C07292">
      <w:trPr>
        <w:cantSplit/>
        <w:trHeight w:val="1426"/>
        <w:tblHeader/>
      </w:trPr>
      <w:tc>
        <w:tcPr>
          <w:tcW w:w="5245" w:type="dxa"/>
          <w:vAlign w:val="bottom"/>
        </w:tcPr>
        <w:p w14:paraId="695A9A5F" w14:textId="77777777" w:rsidR="002F7A9F" w:rsidRDefault="002F7A9F" w:rsidP="00C07292">
          <w:pPr>
            <w:pStyle w:val="Header"/>
            <w:ind w:left="884"/>
          </w:pPr>
          <w:r>
            <w:rPr>
              <w:noProof/>
            </w:rPr>
            <w:drawing>
              <wp:inline distT="0" distB="0" distL="0" distR="0" wp14:anchorId="695A9A65" wp14:editId="695A9A66">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695A9A60" w14:textId="77777777" w:rsidR="002F7A9F" w:rsidRDefault="00501FE3" w:rsidP="00501FE3">
          <w:pPr>
            <w:pStyle w:val="Header"/>
            <w:contextualSpacing/>
            <w:jc w:val="right"/>
          </w:pPr>
          <w:r>
            <w:rPr>
              <w:noProof/>
            </w:rPr>
            <mc:AlternateContent>
              <mc:Choice Requires="wpg">
                <w:drawing>
                  <wp:inline distT="0" distB="0" distL="0" distR="0" wp14:anchorId="695A9A67" wp14:editId="695A9A6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E30D3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695A9A61" w14:textId="77777777" w:rsidR="002F7A9F" w:rsidRDefault="00C07292" w:rsidP="002E18ED">
          <w:pPr>
            <w:pStyle w:val="NTGdepartmentname"/>
          </w:pPr>
          <w:r>
            <w:t>WHOLE OF</w:t>
          </w:r>
          <w:r>
            <w:br/>
          </w:r>
          <w:r w:rsidR="00377486">
            <w:t>GOVERNMENT</w:t>
          </w:r>
        </w:p>
      </w:tc>
    </w:tr>
  </w:tbl>
  <w:p w14:paraId="695A9A63"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57B225B"/>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8B84321"/>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0F79EB"/>
    <w:rsid w:val="00102470"/>
    <w:rsid w:val="0011354C"/>
    <w:rsid w:val="0012318A"/>
    <w:rsid w:val="00176AF2"/>
    <w:rsid w:val="00185976"/>
    <w:rsid w:val="001A7D85"/>
    <w:rsid w:val="001E4573"/>
    <w:rsid w:val="001E7DFE"/>
    <w:rsid w:val="001F09D7"/>
    <w:rsid w:val="00201F06"/>
    <w:rsid w:val="00206EC0"/>
    <w:rsid w:val="00254D5B"/>
    <w:rsid w:val="00282309"/>
    <w:rsid w:val="00295DD6"/>
    <w:rsid w:val="002C425D"/>
    <w:rsid w:val="002E18ED"/>
    <w:rsid w:val="002E3EAE"/>
    <w:rsid w:val="002F7A9F"/>
    <w:rsid w:val="00307DB8"/>
    <w:rsid w:val="00321E86"/>
    <w:rsid w:val="00347502"/>
    <w:rsid w:val="003507D9"/>
    <w:rsid w:val="00361FA2"/>
    <w:rsid w:val="00361FF9"/>
    <w:rsid w:val="00377486"/>
    <w:rsid w:val="00380238"/>
    <w:rsid w:val="003D2F7A"/>
    <w:rsid w:val="003D7A72"/>
    <w:rsid w:val="00421A85"/>
    <w:rsid w:val="00422FEF"/>
    <w:rsid w:val="00432EEE"/>
    <w:rsid w:val="00467930"/>
    <w:rsid w:val="00492965"/>
    <w:rsid w:val="004B2629"/>
    <w:rsid w:val="004D31E5"/>
    <w:rsid w:val="00501FE3"/>
    <w:rsid w:val="00520ED8"/>
    <w:rsid w:val="00531BBC"/>
    <w:rsid w:val="0053379B"/>
    <w:rsid w:val="00537312"/>
    <w:rsid w:val="0055195B"/>
    <w:rsid w:val="0060741F"/>
    <w:rsid w:val="006341E4"/>
    <w:rsid w:val="00656BDB"/>
    <w:rsid w:val="006658DA"/>
    <w:rsid w:val="00675DE1"/>
    <w:rsid w:val="0068556B"/>
    <w:rsid w:val="006C0BAF"/>
    <w:rsid w:val="006D5F76"/>
    <w:rsid w:val="00705A34"/>
    <w:rsid w:val="00707574"/>
    <w:rsid w:val="0073675A"/>
    <w:rsid w:val="007448C2"/>
    <w:rsid w:val="007515F7"/>
    <w:rsid w:val="007766E2"/>
    <w:rsid w:val="007B05C5"/>
    <w:rsid w:val="007D5E5D"/>
    <w:rsid w:val="007E1407"/>
    <w:rsid w:val="0080386F"/>
    <w:rsid w:val="00816CEC"/>
    <w:rsid w:val="008234D7"/>
    <w:rsid w:val="00851C17"/>
    <w:rsid w:val="008741B1"/>
    <w:rsid w:val="008824C6"/>
    <w:rsid w:val="008C1F3D"/>
    <w:rsid w:val="008C2F51"/>
    <w:rsid w:val="008E4A73"/>
    <w:rsid w:val="00904C42"/>
    <w:rsid w:val="00910B3C"/>
    <w:rsid w:val="009438DE"/>
    <w:rsid w:val="00964734"/>
    <w:rsid w:val="00996217"/>
    <w:rsid w:val="009E5913"/>
    <w:rsid w:val="009E5D07"/>
    <w:rsid w:val="00A33A98"/>
    <w:rsid w:val="00A653CD"/>
    <w:rsid w:val="00A70DE8"/>
    <w:rsid w:val="00A92BC3"/>
    <w:rsid w:val="00AA1DC3"/>
    <w:rsid w:val="00AB1B2A"/>
    <w:rsid w:val="00AB4916"/>
    <w:rsid w:val="00AC74E2"/>
    <w:rsid w:val="00B12C1C"/>
    <w:rsid w:val="00B17F93"/>
    <w:rsid w:val="00B2354B"/>
    <w:rsid w:val="00B423DA"/>
    <w:rsid w:val="00B55129"/>
    <w:rsid w:val="00B56B1B"/>
    <w:rsid w:val="00B75F17"/>
    <w:rsid w:val="00B9009F"/>
    <w:rsid w:val="00B96BFB"/>
    <w:rsid w:val="00BD5A16"/>
    <w:rsid w:val="00BD7C6A"/>
    <w:rsid w:val="00BE3387"/>
    <w:rsid w:val="00BF6524"/>
    <w:rsid w:val="00C07292"/>
    <w:rsid w:val="00C21D69"/>
    <w:rsid w:val="00C22565"/>
    <w:rsid w:val="00C45151"/>
    <w:rsid w:val="00C461D9"/>
    <w:rsid w:val="00C52852"/>
    <w:rsid w:val="00C61A69"/>
    <w:rsid w:val="00C94C9A"/>
    <w:rsid w:val="00CD414A"/>
    <w:rsid w:val="00CD645F"/>
    <w:rsid w:val="00CE2C46"/>
    <w:rsid w:val="00CE2D72"/>
    <w:rsid w:val="00CE7566"/>
    <w:rsid w:val="00D77CB5"/>
    <w:rsid w:val="00D948F1"/>
    <w:rsid w:val="00DA466A"/>
    <w:rsid w:val="00DD46BB"/>
    <w:rsid w:val="00E03B6D"/>
    <w:rsid w:val="00E135D5"/>
    <w:rsid w:val="00E361D8"/>
    <w:rsid w:val="00E76700"/>
    <w:rsid w:val="00E82324"/>
    <w:rsid w:val="00E92171"/>
    <w:rsid w:val="00EA24D3"/>
    <w:rsid w:val="00EA5666"/>
    <w:rsid w:val="00EC0314"/>
    <w:rsid w:val="00EC5D06"/>
    <w:rsid w:val="00ED706B"/>
    <w:rsid w:val="00F053D9"/>
    <w:rsid w:val="00F2039C"/>
    <w:rsid w:val="00F2135D"/>
    <w:rsid w:val="00F45FB1"/>
    <w:rsid w:val="00F7519F"/>
    <w:rsid w:val="00F80F7E"/>
    <w:rsid w:val="00F845E8"/>
    <w:rsid w:val="00FC40F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A9A1A"/>
  <w15:docId w15:val="{780BC46E-3F9E-4BC7-9C6A-22520AD3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ill.cassidy@nt.gov.au" TargetMode="External"/><Relationship Id="rId18" Type="http://schemas.openxmlformats.org/officeDocument/2006/relationships/hyperlink" Target="https://jobs.nt.gov.au/Home/JobDetails?rtfId=16645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cpe.nt.gov.au/working_in_the_ntps/filling_ntps_job_vacancies/special_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cpe.nt.gov.au/working_in_the_ntps/filling_ntps_job_vacancies/templates_and_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7" ma:contentTypeDescription="Policy, Procedure, Form, Guideline, Template or Info-sheet for use in the Document Centre" ma:contentTypeScope="" ma:versionID="42719649d5537913ee109d4d4a81bf24">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17d7703737a493a73d193cd49191c7b6"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265;#2015|307c99e6-e340-4fa2-a1d1-2d0e5c32bafd"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2016-05-26T12:08:25+00:00</Date_x0020_of_x0020_Last_x0020_Major_x0020_Update>
    <_dlc_DocId xmlns="f220faca-e06e-44ff-b458-c5a8b9a48593">ENET-25-3547</_dlc_DocId>
    <_dlc_DocIdUrl xmlns="f220faca-e06e-44ff-b458-c5a8b9a48593">
      <Url>http://ed.ntschools.net/documentcentre/_layouts/DocIdRedir.aspx?ID=ENET-25-3547</Url>
      <Description>ENET-25-3547</Description>
    </_dlc_DocIdUrl>
  </documentManagement>
</p:properties>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638E-CB35-4EAF-903C-3E5897D7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DC0612F8-B9E5-453E-8514-893293FB5B3F}">
  <ds:schemaRefs>
    <ds:schemaRef ds:uri="Microsoft.SharePoint.Taxonomy.ContentTypeSync"/>
  </ds:schemaRefs>
</ds:datastoreItem>
</file>

<file path=customXml/itemProps4.xml><?xml version="1.0" encoding="utf-8"?>
<ds:datastoreItem xmlns:ds="http://schemas.openxmlformats.org/officeDocument/2006/customXml" ds:itemID="{C27AFD02-312B-480A-BDEB-1E60B7349BE6}">
  <ds:schemaRefs>
    <ds:schemaRef ds:uri="http://schemas.microsoft.com/sharepoint/events"/>
  </ds:schemaRefs>
</ds:datastoreItem>
</file>

<file path=customXml/itemProps5.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6.xml><?xml version="1.0" encoding="utf-8"?>
<ds:datastoreItem xmlns:ds="http://schemas.openxmlformats.org/officeDocument/2006/customXml" ds:itemID="{A8D4E69C-BC33-4A53-BC80-17998FB5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Andrea Schwartzkopff</cp:lastModifiedBy>
  <cp:revision>3</cp:revision>
  <cp:lastPrinted>2018-08-10T05:26:00Z</cp:lastPrinted>
  <dcterms:created xsi:type="dcterms:W3CDTF">2019-05-17T02:20:00Z</dcterms:created>
  <dcterms:modified xsi:type="dcterms:W3CDTF">2019-05-17T02:22:00Z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09f92408-54c0-42f7-b813-abe1f635ad4d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