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BF838" w14:textId="125870DD" w:rsidR="71D69C64" w:rsidRDefault="71D69C64" w:rsidP="00CB22F4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CFD6E36" wp14:editId="31D63841">
            <wp:extent cx="1533525" cy="960064"/>
            <wp:effectExtent l="0" t="0" r="0" b="0"/>
            <wp:docPr id="425033615" name="Picture 425033615" title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17" cy="9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93908" w14:textId="26AF1705" w:rsidR="5CF31B67" w:rsidRDefault="004A5F8C" w:rsidP="40374743">
      <w:pPr>
        <w:ind w:left="0"/>
        <w:rPr>
          <w:rFonts w:cs="Arial"/>
          <w:b/>
          <w:bCs/>
          <w:sz w:val="28"/>
          <w:szCs w:val="28"/>
        </w:rPr>
      </w:pPr>
      <w:r w:rsidRPr="40374743">
        <w:rPr>
          <w:rFonts w:cs="Arial"/>
          <w:sz w:val="28"/>
          <w:szCs w:val="28"/>
        </w:rPr>
        <w:t xml:space="preserve">Job Description: </w:t>
      </w:r>
      <w:r w:rsidR="00D36479" w:rsidRPr="40374743">
        <w:rPr>
          <w:rFonts w:cs="Arial"/>
          <w:b/>
          <w:bCs/>
          <w:sz w:val="28"/>
          <w:szCs w:val="28"/>
        </w:rPr>
        <w:t xml:space="preserve">Assistant </w:t>
      </w:r>
      <w:proofErr w:type="spellStart"/>
      <w:r w:rsidR="00D36479" w:rsidRPr="40374743">
        <w:rPr>
          <w:rFonts w:cs="Arial"/>
          <w:b/>
          <w:bCs/>
          <w:sz w:val="28"/>
          <w:szCs w:val="28"/>
        </w:rPr>
        <w:t>Headteacher</w:t>
      </w:r>
      <w:proofErr w:type="spellEnd"/>
      <w:r w:rsidR="00D36479" w:rsidRPr="40374743">
        <w:rPr>
          <w:rFonts w:cs="Arial"/>
          <w:b/>
          <w:bCs/>
          <w:sz w:val="28"/>
          <w:szCs w:val="28"/>
        </w:rPr>
        <w:t xml:space="preserve"> </w:t>
      </w:r>
    </w:p>
    <w:p w14:paraId="0A37501D" w14:textId="77777777" w:rsidR="004A5F8C" w:rsidRPr="004A5F8C" w:rsidRDefault="004A5F8C" w:rsidP="5CF31B67">
      <w:pPr>
        <w:rPr>
          <w:rFonts w:cs="Arial"/>
          <w:sz w:val="28"/>
          <w:szCs w:val="28"/>
        </w:rPr>
      </w:pPr>
    </w:p>
    <w:p w14:paraId="78BA5D37" w14:textId="20C49A71" w:rsidR="004A5F8C" w:rsidRDefault="004A5F8C" w:rsidP="5CF31B67">
      <w:pPr>
        <w:spacing w:line="259" w:lineRule="auto"/>
        <w:ind w:left="2160" w:hanging="2160"/>
        <w:rPr>
          <w:b/>
          <w:bCs/>
          <w:sz w:val="28"/>
          <w:szCs w:val="28"/>
        </w:rPr>
      </w:pPr>
      <w:r w:rsidRPr="5CF31B67">
        <w:rPr>
          <w:sz w:val="28"/>
          <w:szCs w:val="28"/>
        </w:rPr>
        <w:t>Responsible to</w:t>
      </w:r>
      <w:r w:rsidRPr="004A5F8C">
        <w:rPr>
          <w:sz w:val="28"/>
          <w:szCs w:val="28"/>
        </w:rPr>
        <w:t>:</w:t>
      </w:r>
      <w:r w:rsidR="5CF31B67" w:rsidRPr="5CF31B67">
        <w:rPr>
          <w:b/>
          <w:bCs/>
          <w:sz w:val="28"/>
          <w:szCs w:val="28"/>
        </w:rPr>
        <w:t xml:space="preserve"> Executive </w:t>
      </w:r>
      <w:proofErr w:type="spellStart"/>
      <w:r w:rsidR="5CF31B67" w:rsidRPr="5CF31B67">
        <w:rPr>
          <w:b/>
          <w:bCs/>
          <w:sz w:val="28"/>
          <w:szCs w:val="28"/>
        </w:rPr>
        <w:t>Headteacher</w:t>
      </w:r>
      <w:proofErr w:type="spellEnd"/>
      <w:r w:rsidR="5CF31B67" w:rsidRPr="5CF31B67">
        <w:rPr>
          <w:b/>
          <w:bCs/>
          <w:sz w:val="28"/>
          <w:szCs w:val="28"/>
        </w:rPr>
        <w:t xml:space="preserve"> and Head of School</w:t>
      </w:r>
    </w:p>
    <w:p w14:paraId="75CE5E73" w14:textId="77777777" w:rsidR="004A5F8C" w:rsidRDefault="004A5F8C" w:rsidP="5CF31B67">
      <w:pPr>
        <w:ind w:left="2160" w:hanging="2160"/>
        <w:rPr>
          <w:sz w:val="28"/>
          <w:szCs w:val="28"/>
        </w:rPr>
      </w:pPr>
    </w:p>
    <w:p w14:paraId="76B92994" w14:textId="298ADA7E" w:rsidR="00D36479" w:rsidRPr="00D36479" w:rsidRDefault="00D36479" w:rsidP="5CF31B67">
      <w:pPr>
        <w:ind w:left="2160" w:hanging="2160"/>
        <w:rPr>
          <w:b/>
          <w:bCs/>
          <w:sz w:val="28"/>
          <w:szCs w:val="28"/>
        </w:rPr>
      </w:pPr>
      <w:r w:rsidRPr="40374743">
        <w:rPr>
          <w:sz w:val="28"/>
          <w:szCs w:val="28"/>
        </w:rPr>
        <w:t xml:space="preserve">Responsible for: </w:t>
      </w:r>
      <w:r w:rsidRPr="40374743">
        <w:rPr>
          <w:b/>
          <w:bCs/>
          <w:sz w:val="28"/>
          <w:szCs w:val="28"/>
        </w:rPr>
        <w:t xml:space="preserve">Improving Teaching and Learning </w:t>
      </w:r>
      <w:r w:rsidR="151AC89B" w:rsidRPr="40374743">
        <w:rPr>
          <w:b/>
          <w:bCs/>
          <w:sz w:val="28"/>
          <w:szCs w:val="28"/>
        </w:rPr>
        <w:t xml:space="preserve">and </w:t>
      </w:r>
      <w:r w:rsidRPr="40374743">
        <w:rPr>
          <w:b/>
          <w:bCs/>
          <w:sz w:val="28"/>
          <w:szCs w:val="28"/>
        </w:rPr>
        <w:t xml:space="preserve">Leading Whole School </w:t>
      </w:r>
    </w:p>
    <w:p w14:paraId="08360BBB" w14:textId="3268C6D1" w:rsidR="00D36479" w:rsidRPr="00D36479" w:rsidRDefault="00D36479" w:rsidP="5CF31B67">
      <w:pPr>
        <w:ind w:left="1440"/>
        <w:rPr>
          <w:b/>
          <w:bCs/>
          <w:sz w:val="28"/>
          <w:szCs w:val="28"/>
        </w:rPr>
      </w:pPr>
      <w:r w:rsidRPr="40374743">
        <w:rPr>
          <w:b/>
          <w:bCs/>
          <w:sz w:val="28"/>
          <w:szCs w:val="28"/>
        </w:rPr>
        <w:t xml:space="preserve">       </w:t>
      </w:r>
      <w:r w:rsidR="7234075A" w:rsidRPr="40374743">
        <w:rPr>
          <w:b/>
          <w:bCs/>
          <w:sz w:val="28"/>
          <w:szCs w:val="28"/>
        </w:rPr>
        <w:t>Developments</w:t>
      </w:r>
    </w:p>
    <w:p w14:paraId="6ABB2D2F" w14:textId="77777777" w:rsidR="5CF31B67" w:rsidRDefault="5CF31B67" w:rsidP="5CF31B67">
      <w:pPr>
        <w:ind w:left="2160" w:hanging="2160"/>
        <w:rPr>
          <w:b/>
          <w:bCs/>
          <w:sz w:val="28"/>
          <w:szCs w:val="28"/>
        </w:rPr>
      </w:pPr>
    </w:p>
    <w:p w14:paraId="0887569D" w14:textId="77777777" w:rsidR="00015B78" w:rsidRDefault="5CF31B67" w:rsidP="5CF31B67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  <w:r w:rsidRPr="5CF31B67">
        <w:rPr>
          <w:rFonts w:cs="Calibri"/>
          <w:sz w:val="24"/>
          <w:szCs w:val="24"/>
        </w:rPr>
        <w:t>This job description is not a comprehensive definition of the post. Discussions will take place on a regular basis to clarify individual responsibilities within the general framework and character of the post as identified below.</w:t>
      </w:r>
    </w:p>
    <w:p w14:paraId="6A05A809" w14:textId="77777777" w:rsidR="00D36479" w:rsidRDefault="00D36479" w:rsidP="5CF31B67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5A39BBE3" w14:textId="77777777" w:rsidR="00015B78" w:rsidRDefault="00015B78" w:rsidP="5CF31B67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61B675A0" w14:textId="77777777" w:rsidR="00015B78" w:rsidRPr="00015B78" w:rsidRDefault="5CF31B67" w:rsidP="5CF31B67">
      <w:pPr>
        <w:autoSpaceDE w:val="0"/>
        <w:autoSpaceDN w:val="0"/>
        <w:adjustRightInd w:val="0"/>
        <w:ind w:left="0"/>
        <w:rPr>
          <w:rFonts w:cs="Calibri"/>
          <w:b/>
          <w:bCs/>
          <w:sz w:val="24"/>
          <w:szCs w:val="24"/>
        </w:rPr>
      </w:pPr>
      <w:r w:rsidRPr="5CF31B67">
        <w:rPr>
          <w:rFonts w:cs="Calibri"/>
          <w:b/>
          <w:bCs/>
          <w:sz w:val="24"/>
          <w:szCs w:val="24"/>
        </w:rPr>
        <w:t xml:space="preserve">Key Purpose </w:t>
      </w:r>
    </w:p>
    <w:p w14:paraId="1898F99C" w14:textId="23BE381F" w:rsidR="00D36479" w:rsidRPr="00D36479" w:rsidRDefault="5CF31B67" w:rsidP="5CF31B67">
      <w:pPr>
        <w:autoSpaceDE w:val="0"/>
        <w:autoSpaceDN w:val="0"/>
        <w:adjustRightInd w:val="0"/>
        <w:ind w:left="0"/>
        <w:rPr>
          <w:rFonts w:cs="Calibri"/>
          <w:b/>
          <w:bCs/>
          <w:sz w:val="24"/>
          <w:szCs w:val="24"/>
        </w:rPr>
      </w:pPr>
      <w:r w:rsidRPr="5CF31B67">
        <w:rPr>
          <w:rFonts w:cs="Calibri"/>
          <w:b/>
          <w:bCs/>
          <w:sz w:val="24"/>
          <w:szCs w:val="24"/>
        </w:rPr>
        <w:t xml:space="preserve">As for all members of staff, the Assistant </w:t>
      </w:r>
      <w:proofErr w:type="spellStart"/>
      <w:r w:rsidRPr="5CF31B67">
        <w:rPr>
          <w:rFonts w:cs="Calibri"/>
          <w:b/>
          <w:bCs/>
          <w:sz w:val="24"/>
          <w:szCs w:val="24"/>
        </w:rPr>
        <w:t>Headteacher</w:t>
      </w:r>
      <w:proofErr w:type="spellEnd"/>
      <w:r w:rsidRPr="5CF31B67">
        <w:rPr>
          <w:rFonts w:cs="Calibri"/>
          <w:b/>
          <w:bCs/>
          <w:sz w:val="24"/>
          <w:szCs w:val="24"/>
        </w:rPr>
        <w:t xml:space="preserve"> will be responsible for safeguarding the welfare of the pupils and following the Child Protection/Safeguarding policies and procedures.</w:t>
      </w:r>
    </w:p>
    <w:p w14:paraId="41C8F396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5FD35FBD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  <w:r w:rsidRPr="00D36479">
        <w:rPr>
          <w:rFonts w:cs="Calibri"/>
          <w:sz w:val="24"/>
          <w:szCs w:val="24"/>
        </w:rPr>
        <w:t xml:space="preserve">In addition to carrying out the professional duties of a teacher, the Assistant </w:t>
      </w:r>
      <w:proofErr w:type="spellStart"/>
      <w:r w:rsidRPr="00D36479">
        <w:rPr>
          <w:rFonts w:cs="Calibri"/>
          <w:sz w:val="24"/>
          <w:szCs w:val="24"/>
        </w:rPr>
        <w:t>Headteacher</w:t>
      </w:r>
      <w:proofErr w:type="spellEnd"/>
      <w:r w:rsidRPr="00D36479">
        <w:rPr>
          <w:rFonts w:cs="Calibri"/>
          <w:sz w:val="24"/>
          <w:szCs w:val="24"/>
        </w:rPr>
        <w:t xml:space="preserve"> shall</w:t>
      </w:r>
      <w:r>
        <w:rPr>
          <w:rFonts w:cs="Calibri"/>
          <w:sz w:val="24"/>
          <w:szCs w:val="24"/>
        </w:rPr>
        <w:t xml:space="preserve"> </w:t>
      </w:r>
      <w:r w:rsidRPr="00D36479">
        <w:rPr>
          <w:rFonts w:cs="Calibri"/>
          <w:sz w:val="24"/>
          <w:szCs w:val="24"/>
        </w:rPr>
        <w:t>play a major role in:</w:t>
      </w:r>
    </w:p>
    <w:p w14:paraId="72A3D3EC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5A644AAB" w14:textId="77777777" w:rsidR="00D36479" w:rsidRDefault="00D36479" w:rsidP="002B05C9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36479">
        <w:rPr>
          <w:rFonts w:cs="Calibri"/>
          <w:sz w:val="24"/>
          <w:szCs w:val="24"/>
        </w:rPr>
        <w:t>Formulating the aims and objectives of the school</w:t>
      </w:r>
    </w:p>
    <w:p w14:paraId="0D0B940D" w14:textId="77777777" w:rsidR="00D36479" w:rsidRPr="00D36479" w:rsidRDefault="00D36479" w:rsidP="00D36479">
      <w:pPr>
        <w:autoSpaceDE w:val="0"/>
        <w:autoSpaceDN w:val="0"/>
        <w:adjustRightInd w:val="0"/>
        <w:ind w:left="720"/>
        <w:rPr>
          <w:rFonts w:cs="Calibri"/>
          <w:sz w:val="24"/>
          <w:szCs w:val="24"/>
        </w:rPr>
      </w:pPr>
    </w:p>
    <w:p w14:paraId="08C98CE9" w14:textId="77777777" w:rsidR="00D36479" w:rsidRDefault="00D36479" w:rsidP="002B05C9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36479">
        <w:rPr>
          <w:rFonts w:cs="Calibri"/>
          <w:sz w:val="24"/>
          <w:szCs w:val="24"/>
        </w:rPr>
        <w:t>Establishing the policies through which they should be achieved</w:t>
      </w:r>
    </w:p>
    <w:p w14:paraId="0E27B00A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0452D7C4" w14:textId="77777777" w:rsidR="00D36479" w:rsidRDefault="00D36479" w:rsidP="002B05C9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36479">
        <w:rPr>
          <w:rFonts w:cs="Calibri"/>
          <w:sz w:val="24"/>
          <w:szCs w:val="24"/>
        </w:rPr>
        <w:t>Managing staff and resources to that end</w:t>
      </w:r>
    </w:p>
    <w:p w14:paraId="60061E4C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5B25611A" w14:textId="77777777" w:rsidR="00D36479" w:rsidRPr="00D36479" w:rsidRDefault="00D36479" w:rsidP="002B05C9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36479">
        <w:rPr>
          <w:rFonts w:cs="Calibri"/>
          <w:sz w:val="24"/>
          <w:szCs w:val="24"/>
        </w:rPr>
        <w:t>Monitoring progress towards their achievement</w:t>
      </w:r>
    </w:p>
    <w:p w14:paraId="44EAFD9C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7677D7F9" w14:textId="498BFC04" w:rsidR="00D36479" w:rsidRPr="00D36479" w:rsidRDefault="5CF31B67" w:rsidP="5CF31B67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  <w:proofErr w:type="gramStart"/>
      <w:r w:rsidRPr="5CF31B67">
        <w:rPr>
          <w:rFonts w:cs="Calibri"/>
          <w:sz w:val="24"/>
          <w:szCs w:val="24"/>
        </w:rPr>
        <w:t>and</w:t>
      </w:r>
      <w:proofErr w:type="gramEnd"/>
      <w:r w:rsidRPr="5CF31B67">
        <w:rPr>
          <w:rFonts w:cs="Calibri"/>
          <w:sz w:val="24"/>
          <w:szCs w:val="24"/>
        </w:rPr>
        <w:t xml:space="preserve"> will be expected to report directly to the Executive </w:t>
      </w:r>
      <w:proofErr w:type="spellStart"/>
      <w:r w:rsidRPr="5CF31B67">
        <w:rPr>
          <w:rFonts w:cs="Calibri"/>
          <w:sz w:val="24"/>
          <w:szCs w:val="24"/>
        </w:rPr>
        <w:t>Headteacher</w:t>
      </w:r>
      <w:proofErr w:type="spellEnd"/>
      <w:r w:rsidRPr="5CF31B67">
        <w:rPr>
          <w:rFonts w:cs="Calibri"/>
          <w:sz w:val="24"/>
          <w:szCs w:val="24"/>
        </w:rPr>
        <w:t xml:space="preserve"> and Head of School, undertake any professional duties reasonably delegated by the Executive </w:t>
      </w:r>
      <w:proofErr w:type="spellStart"/>
      <w:r w:rsidRPr="5CF31B67">
        <w:rPr>
          <w:rFonts w:cs="Calibri"/>
          <w:sz w:val="24"/>
          <w:szCs w:val="24"/>
        </w:rPr>
        <w:t>Headteacher</w:t>
      </w:r>
      <w:proofErr w:type="spellEnd"/>
      <w:r w:rsidRPr="5CF31B67">
        <w:rPr>
          <w:rFonts w:cs="Calibri"/>
          <w:sz w:val="24"/>
          <w:szCs w:val="24"/>
        </w:rPr>
        <w:t xml:space="preserve"> and Head of School and to deputise in their absence.</w:t>
      </w:r>
    </w:p>
    <w:p w14:paraId="4B94D5A5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</w:p>
    <w:p w14:paraId="03B8BC36" w14:textId="77777777" w:rsidR="00D36479" w:rsidRPr="00D36479" w:rsidRDefault="00D36479" w:rsidP="00D36479">
      <w:pPr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  <w:r w:rsidRPr="00D36479">
        <w:rPr>
          <w:rFonts w:cs="Calibri"/>
          <w:sz w:val="24"/>
          <w:szCs w:val="24"/>
        </w:rPr>
        <w:t xml:space="preserve">Specific paragraphs from the current School Teachers’ Pay and Conditions Act which refer to the post of Assistant </w:t>
      </w:r>
      <w:proofErr w:type="spellStart"/>
      <w:r w:rsidRPr="00D36479">
        <w:rPr>
          <w:rFonts w:cs="Calibri"/>
          <w:sz w:val="24"/>
          <w:szCs w:val="24"/>
        </w:rPr>
        <w:t>Headteacher</w:t>
      </w:r>
      <w:proofErr w:type="spellEnd"/>
      <w:r w:rsidRPr="00D36479">
        <w:rPr>
          <w:rFonts w:cs="Calibri"/>
          <w:sz w:val="24"/>
          <w:szCs w:val="24"/>
        </w:rPr>
        <w:t xml:space="preserve"> also apply.</w:t>
      </w:r>
    </w:p>
    <w:p w14:paraId="3DEEC669" w14:textId="77777777" w:rsidR="00D157AB" w:rsidRDefault="00D157AB" w:rsidP="00D36479">
      <w:pPr>
        <w:ind w:left="0"/>
        <w:rPr>
          <w:rFonts w:cs="Arial"/>
          <w:sz w:val="24"/>
          <w:szCs w:val="24"/>
        </w:rPr>
      </w:pPr>
    </w:p>
    <w:p w14:paraId="3656B9AB" w14:textId="77777777" w:rsidR="00D157AB" w:rsidRDefault="00D157AB" w:rsidP="00D36479">
      <w:pPr>
        <w:ind w:left="720"/>
        <w:rPr>
          <w:rFonts w:cs="Arial"/>
          <w:sz w:val="24"/>
          <w:szCs w:val="24"/>
        </w:rPr>
      </w:pPr>
    </w:p>
    <w:p w14:paraId="35CF368A" w14:textId="77777777" w:rsidR="00D36479" w:rsidRPr="00D36479" w:rsidRDefault="00D36479" w:rsidP="00D36479">
      <w:pPr>
        <w:pStyle w:val="Heading3"/>
        <w:rPr>
          <w:rFonts w:ascii="Calibri" w:hAnsi="Calibri"/>
          <w:u w:val="none"/>
        </w:rPr>
      </w:pPr>
      <w:r w:rsidRPr="00D36479">
        <w:rPr>
          <w:rFonts w:ascii="Calibri" w:hAnsi="Calibri"/>
          <w:u w:val="none"/>
        </w:rPr>
        <w:t>Management of the school: Key Tasks and Activities</w:t>
      </w:r>
    </w:p>
    <w:p w14:paraId="01B938BB" w14:textId="6B981A10" w:rsidR="00D36479" w:rsidRDefault="5CF31B67" w:rsidP="5CF31B67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 xml:space="preserve">To share the responsibility for monitoring and maintaining high standards of learning and teaching for all pupils in all phases </w:t>
      </w:r>
    </w:p>
    <w:p w14:paraId="45FB0818" w14:textId="77777777" w:rsidR="00D36479" w:rsidRPr="00D36479" w:rsidRDefault="00D36479" w:rsidP="00D36479">
      <w:pPr>
        <w:ind w:left="720"/>
        <w:rPr>
          <w:rFonts w:cs="Arial"/>
          <w:sz w:val="24"/>
          <w:szCs w:val="24"/>
        </w:rPr>
      </w:pPr>
    </w:p>
    <w:p w14:paraId="14D5D642" w14:textId="7FA67223" w:rsidR="00D36479" w:rsidRDefault="5CF31B67" w:rsidP="5CF31B67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lastRenderedPageBreak/>
        <w:t xml:space="preserve">To assist the Executive </w:t>
      </w:r>
      <w:proofErr w:type="spellStart"/>
      <w:r w:rsidRPr="5CF31B67">
        <w:rPr>
          <w:rFonts w:cs="Arial"/>
          <w:sz w:val="24"/>
          <w:szCs w:val="24"/>
        </w:rPr>
        <w:t>Headteacher</w:t>
      </w:r>
      <w:proofErr w:type="spellEnd"/>
      <w:r w:rsidRPr="5CF31B67">
        <w:rPr>
          <w:rFonts w:cs="Arial"/>
          <w:sz w:val="24"/>
          <w:szCs w:val="24"/>
        </w:rPr>
        <w:t xml:space="preserve"> and Head of School in the running of all aspects of the school</w:t>
      </w:r>
    </w:p>
    <w:p w14:paraId="049F31CB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48B050D8" w14:textId="77777777" w:rsidR="00D36479" w:rsidRDefault="00D36479" w:rsidP="002B05C9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line manage and performance manage a range of staff across the school</w:t>
      </w:r>
    </w:p>
    <w:p w14:paraId="53128261" w14:textId="77777777" w:rsidR="005372D6" w:rsidRPr="00D36479" w:rsidRDefault="005372D6" w:rsidP="005372D6">
      <w:pPr>
        <w:ind w:left="0"/>
        <w:rPr>
          <w:rFonts w:cs="Arial"/>
          <w:sz w:val="24"/>
          <w:szCs w:val="24"/>
        </w:rPr>
      </w:pPr>
    </w:p>
    <w:p w14:paraId="2535CEF4" w14:textId="0D36B214" w:rsidR="00D36479" w:rsidRDefault="5CF31B67" w:rsidP="5CF31B67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model, maintain and support high expectations of good behaviour and appropriate management of pupils</w:t>
      </w:r>
    </w:p>
    <w:p w14:paraId="62486C05" w14:textId="77777777" w:rsidR="00D36479" w:rsidRPr="00D36479" w:rsidRDefault="00D36479" w:rsidP="00D36479">
      <w:pPr>
        <w:ind w:left="360"/>
        <w:rPr>
          <w:rFonts w:cs="Arial"/>
          <w:sz w:val="24"/>
          <w:szCs w:val="24"/>
        </w:rPr>
      </w:pPr>
    </w:p>
    <w:p w14:paraId="61194A65" w14:textId="77777777" w:rsidR="00D36479" w:rsidRDefault="00D36479" w:rsidP="002B05C9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assist the staff in the process of self-evaluation and review</w:t>
      </w:r>
    </w:p>
    <w:p w14:paraId="4101652C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77EB97C2" w14:textId="58F4B06C" w:rsidR="00D36479" w:rsidRDefault="5CF31B67" w:rsidP="5CF31B67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assist in the writing of and the implementation of the school development plan</w:t>
      </w:r>
    </w:p>
    <w:p w14:paraId="4B99056E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0BEB9463" w14:textId="77777777" w:rsidR="00D36479" w:rsidRDefault="00D36479" w:rsidP="002B05C9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lead and manage necessary changes as a result of new initiatives or directives</w:t>
      </w:r>
    </w:p>
    <w:p w14:paraId="1299C43A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073A31EB" w14:textId="77777777" w:rsidR="00D36479" w:rsidRPr="00D36479" w:rsidRDefault="00D36479" w:rsidP="002B05C9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maintain good communication between staff of all designation</w:t>
      </w:r>
    </w:p>
    <w:p w14:paraId="4DDBEF00" w14:textId="77777777" w:rsidR="00D36479" w:rsidRDefault="00D36479" w:rsidP="00D36479">
      <w:pPr>
        <w:ind w:left="720"/>
        <w:rPr>
          <w:rFonts w:cs="Arial"/>
          <w:b/>
          <w:sz w:val="24"/>
          <w:szCs w:val="24"/>
        </w:rPr>
      </w:pPr>
    </w:p>
    <w:p w14:paraId="3461D779" w14:textId="77777777" w:rsidR="005372D6" w:rsidRDefault="005372D6" w:rsidP="00D36479">
      <w:pPr>
        <w:ind w:left="720"/>
        <w:rPr>
          <w:rFonts w:cs="Arial"/>
          <w:b/>
          <w:sz w:val="24"/>
          <w:szCs w:val="24"/>
        </w:rPr>
      </w:pPr>
    </w:p>
    <w:p w14:paraId="3CF2D8B6" w14:textId="77777777" w:rsidR="00D36479" w:rsidRPr="00D36479" w:rsidRDefault="00D36479" w:rsidP="00D36479">
      <w:pPr>
        <w:ind w:left="720"/>
        <w:rPr>
          <w:rFonts w:cs="Arial"/>
          <w:b/>
          <w:sz w:val="24"/>
          <w:szCs w:val="24"/>
        </w:rPr>
      </w:pPr>
    </w:p>
    <w:p w14:paraId="30BEB889" w14:textId="77777777" w:rsidR="00D36479" w:rsidRPr="00D36479" w:rsidRDefault="00D36479" w:rsidP="00D36479">
      <w:pPr>
        <w:pStyle w:val="Heading3"/>
        <w:rPr>
          <w:rFonts w:ascii="Calibri" w:hAnsi="Calibri"/>
          <w:u w:val="none"/>
        </w:rPr>
      </w:pPr>
      <w:r w:rsidRPr="00D36479">
        <w:rPr>
          <w:rFonts w:ascii="Calibri" w:hAnsi="Calibri"/>
          <w:u w:val="none"/>
        </w:rPr>
        <w:t>Leadership responsibilities</w:t>
      </w:r>
    </w:p>
    <w:p w14:paraId="0F4BE9CC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co-ordinate a phase, where appropriate</w:t>
      </w:r>
    </w:p>
    <w:p w14:paraId="0FB78278" w14:textId="77777777" w:rsidR="00D36479" w:rsidRPr="00D36479" w:rsidRDefault="00D36479" w:rsidP="00D36479">
      <w:pPr>
        <w:ind w:left="720"/>
        <w:rPr>
          <w:rFonts w:cs="Arial"/>
          <w:sz w:val="24"/>
          <w:szCs w:val="24"/>
        </w:rPr>
      </w:pPr>
    </w:p>
    <w:p w14:paraId="72FEF757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work with all colleagues to implement the SDP and to lead on areas of the SDP</w:t>
      </w:r>
    </w:p>
    <w:p w14:paraId="1FC39945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52A95269" w14:textId="4B9B8AE8" w:rsidR="00D36479" w:rsidRDefault="5CF31B67" w:rsidP="5CF31B67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40374743">
        <w:rPr>
          <w:rFonts w:cs="Arial"/>
          <w:sz w:val="24"/>
          <w:szCs w:val="24"/>
        </w:rPr>
        <w:t>To lead whole school curriculum development and review</w:t>
      </w:r>
    </w:p>
    <w:p w14:paraId="2D92EFF9" w14:textId="2F292A2C" w:rsidR="5CF31B67" w:rsidRDefault="5CF31B67" w:rsidP="5CF31B67">
      <w:pPr>
        <w:ind w:left="360"/>
        <w:rPr>
          <w:rFonts w:cs="Arial"/>
          <w:sz w:val="24"/>
          <w:szCs w:val="24"/>
        </w:rPr>
      </w:pPr>
    </w:p>
    <w:p w14:paraId="2A9F8240" w14:textId="182DF774" w:rsidR="5CF31B67" w:rsidRDefault="5CF31B67" w:rsidP="5CF31B67">
      <w:pPr>
        <w:numPr>
          <w:ilvl w:val="0"/>
          <w:numId w:val="7"/>
        </w:numPr>
        <w:rPr>
          <w:sz w:val="24"/>
          <w:szCs w:val="24"/>
        </w:rPr>
      </w:pPr>
      <w:r w:rsidRPr="5CF31B67">
        <w:rPr>
          <w:rFonts w:cs="Arial"/>
          <w:sz w:val="24"/>
          <w:szCs w:val="24"/>
        </w:rPr>
        <w:t>To lead on at least one core area and other subject areas, changes dependant on the needs of the school</w:t>
      </w:r>
    </w:p>
    <w:p w14:paraId="0562CB0E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396D4BC6" w14:textId="6D53E1A0" w:rsidR="00D36479" w:rsidRDefault="5CF31B67" w:rsidP="5CF31B67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 xml:space="preserve">To model outstanding teaching and learning and share responsibility with the Head of School for the development of teaching and learning </w:t>
      </w:r>
    </w:p>
    <w:p w14:paraId="34CE0A41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14C328B3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provide high quality professional development and support for staff</w:t>
      </w:r>
    </w:p>
    <w:p w14:paraId="62EBF3C5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79D6D2DE" w14:textId="24B40F5B" w:rsidR="00D36479" w:rsidRDefault="5CF31B67" w:rsidP="5CF31B67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maintain a high-quality learning environment across the school</w:t>
      </w:r>
    </w:p>
    <w:p w14:paraId="6D98A12B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78F5786F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raise standards by setting high expectations for pupil outcomes across the school</w:t>
      </w:r>
    </w:p>
    <w:p w14:paraId="2946DB82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23484CEA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ensure that all transitions between the phases are managed well in collaboration with parents</w:t>
      </w:r>
    </w:p>
    <w:p w14:paraId="5997CC1D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1018828E" w14:textId="7A69E1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40374743">
        <w:rPr>
          <w:rFonts w:cs="Arial"/>
          <w:sz w:val="24"/>
          <w:szCs w:val="24"/>
        </w:rPr>
        <w:t>To maintain the recording and tracking of pupil assessment data in collaboration with other members of the Leadership Team</w:t>
      </w:r>
    </w:p>
    <w:p w14:paraId="110FFD37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5D0B6E43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ensure differentiated provision is in place for all</w:t>
      </w:r>
    </w:p>
    <w:p w14:paraId="6B699379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7796428B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lastRenderedPageBreak/>
        <w:t>To work with and actively support colleagues in ensuring quality parental engagement</w:t>
      </w:r>
    </w:p>
    <w:p w14:paraId="3FE9F23F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78EAF86A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monitor teachers’ approaches to assessing, and their standards of teaching</w:t>
      </w:r>
    </w:p>
    <w:p w14:paraId="1F72F646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6A48072D" w14:textId="77777777" w:rsidR="00D36479" w:rsidRDefault="00D36479" w:rsidP="002B05C9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D36479">
        <w:rPr>
          <w:rFonts w:cs="Arial"/>
          <w:sz w:val="24"/>
          <w:szCs w:val="24"/>
        </w:rPr>
        <w:t>To make strategic use of the full range of data available for pupils</w:t>
      </w:r>
    </w:p>
    <w:p w14:paraId="08CE6F91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4C27D50F" w14:textId="1EB1FAEB" w:rsidR="00D36479" w:rsidRDefault="5CF31B67" w:rsidP="5CF31B67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 xml:space="preserve">To implement the Appraisal and Line Management policy and procedures </w:t>
      </w:r>
    </w:p>
    <w:p w14:paraId="61CDCEAD" w14:textId="77777777" w:rsidR="00D36479" w:rsidRPr="00D36479" w:rsidRDefault="00D36479" w:rsidP="00D36479">
      <w:pPr>
        <w:ind w:left="0"/>
        <w:rPr>
          <w:rFonts w:cs="Arial"/>
          <w:sz w:val="24"/>
          <w:szCs w:val="24"/>
        </w:rPr>
      </w:pPr>
    </w:p>
    <w:p w14:paraId="2E7D040F" w14:textId="6DCE7B03" w:rsidR="00D36479" w:rsidRPr="00D36479" w:rsidRDefault="5CF31B67" w:rsidP="5CF31B67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keep the school under review with the Senior Leadership Team and Governors</w:t>
      </w:r>
    </w:p>
    <w:p w14:paraId="6BB9E253" w14:textId="77777777" w:rsidR="00D36479" w:rsidRDefault="00D36479" w:rsidP="005372D6">
      <w:pPr>
        <w:ind w:left="720"/>
        <w:rPr>
          <w:rFonts w:cs="Arial"/>
          <w:b/>
          <w:sz w:val="24"/>
          <w:szCs w:val="24"/>
        </w:rPr>
      </w:pPr>
    </w:p>
    <w:p w14:paraId="23DE523C" w14:textId="77777777" w:rsidR="005372D6" w:rsidRPr="005372D6" w:rsidRDefault="005372D6" w:rsidP="005372D6">
      <w:pPr>
        <w:ind w:left="720"/>
        <w:rPr>
          <w:rFonts w:cs="Arial"/>
          <w:b/>
          <w:sz w:val="24"/>
          <w:szCs w:val="24"/>
        </w:rPr>
      </w:pPr>
    </w:p>
    <w:p w14:paraId="7580185C" w14:textId="77777777" w:rsidR="00D36479" w:rsidRPr="005372D6" w:rsidRDefault="00D36479" w:rsidP="005372D6">
      <w:pPr>
        <w:ind w:left="0"/>
        <w:rPr>
          <w:rFonts w:cs="Arial"/>
          <w:b/>
          <w:sz w:val="24"/>
          <w:szCs w:val="24"/>
        </w:rPr>
      </w:pPr>
      <w:r w:rsidRPr="005372D6">
        <w:rPr>
          <w:rFonts w:cs="Arial"/>
          <w:b/>
          <w:sz w:val="24"/>
          <w:szCs w:val="24"/>
        </w:rPr>
        <w:t>Work with the Governing Body</w:t>
      </w:r>
    </w:p>
    <w:p w14:paraId="0B340E22" w14:textId="77777777" w:rsidR="005372D6" w:rsidRDefault="00D36479" w:rsidP="002B05C9">
      <w:pPr>
        <w:numPr>
          <w:ilvl w:val="0"/>
          <w:numId w:val="6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attend meetings of the Governing Body</w:t>
      </w:r>
      <w:r w:rsidR="005372D6">
        <w:rPr>
          <w:rFonts w:cs="Arial"/>
          <w:sz w:val="24"/>
          <w:szCs w:val="24"/>
        </w:rPr>
        <w:t xml:space="preserve"> and </w:t>
      </w:r>
      <w:r w:rsidRPr="005372D6">
        <w:rPr>
          <w:rFonts w:cs="Arial"/>
          <w:sz w:val="24"/>
          <w:szCs w:val="24"/>
        </w:rPr>
        <w:t>a</w:t>
      </w:r>
      <w:r w:rsidR="005372D6">
        <w:rPr>
          <w:rFonts w:cs="Arial"/>
          <w:sz w:val="24"/>
          <w:szCs w:val="24"/>
        </w:rPr>
        <w:t>n</w:t>
      </w:r>
      <w:r w:rsidRPr="005372D6">
        <w:rPr>
          <w:rFonts w:cs="Arial"/>
          <w:sz w:val="24"/>
          <w:szCs w:val="24"/>
        </w:rPr>
        <w:t>y subcommittee, as required</w:t>
      </w:r>
    </w:p>
    <w:p w14:paraId="52E56223" w14:textId="77777777" w:rsidR="005372D6" w:rsidRDefault="005372D6" w:rsidP="005372D6">
      <w:pPr>
        <w:ind w:left="720"/>
        <w:rPr>
          <w:rFonts w:cs="Arial"/>
          <w:sz w:val="24"/>
          <w:szCs w:val="24"/>
        </w:rPr>
      </w:pPr>
    </w:p>
    <w:p w14:paraId="54B8BBAC" w14:textId="77777777" w:rsidR="00D36479" w:rsidRPr="005372D6" w:rsidRDefault="00D36479" w:rsidP="002B05C9">
      <w:pPr>
        <w:numPr>
          <w:ilvl w:val="0"/>
          <w:numId w:val="6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contribute to the self-evaluation of the school with staff and governors</w:t>
      </w:r>
    </w:p>
    <w:p w14:paraId="07547A01" w14:textId="77777777" w:rsidR="00D36479" w:rsidRDefault="00D36479" w:rsidP="00D36479">
      <w:pPr>
        <w:rPr>
          <w:sz w:val="20"/>
          <w:szCs w:val="20"/>
        </w:rPr>
      </w:pPr>
    </w:p>
    <w:p w14:paraId="5043CB0F" w14:textId="77777777" w:rsidR="005372D6" w:rsidRPr="009A463D" w:rsidRDefault="005372D6" w:rsidP="005372D6">
      <w:pPr>
        <w:ind w:left="0"/>
        <w:rPr>
          <w:sz w:val="20"/>
          <w:szCs w:val="20"/>
        </w:rPr>
      </w:pPr>
    </w:p>
    <w:p w14:paraId="35912B2E" w14:textId="77777777" w:rsidR="00D36479" w:rsidRPr="005372D6" w:rsidRDefault="00D36479" w:rsidP="005372D6">
      <w:pPr>
        <w:ind w:left="0"/>
        <w:rPr>
          <w:rFonts w:cs="Arial"/>
          <w:sz w:val="24"/>
          <w:szCs w:val="24"/>
        </w:rPr>
      </w:pPr>
      <w:r w:rsidRPr="005372D6">
        <w:rPr>
          <w:rFonts w:cs="Arial"/>
          <w:b/>
          <w:sz w:val="24"/>
          <w:szCs w:val="24"/>
        </w:rPr>
        <w:t>Teaching and Learning</w:t>
      </w:r>
    </w:p>
    <w:p w14:paraId="01878196" w14:textId="77777777" w:rsidR="00D36479" w:rsidRPr="005372D6" w:rsidRDefault="00D36479" w:rsidP="002B05C9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 xml:space="preserve">To teach in classes across the school </w:t>
      </w:r>
    </w:p>
    <w:p w14:paraId="07459315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36AA590F" w14:textId="552CB3F8" w:rsidR="00D36479" w:rsidRPr="005372D6" w:rsidRDefault="00D36479" w:rsidP="002B05C9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40374743">
        <w:rPr>
          <w:rFonts w:cs="Arial"/>
          <w:sz w:val="24"/>
          <w:szCs w:val="24"/>
        </w:rPr>
        <w:t xml:space="preserve">To provide leadership in the implementation of </w:t>
      </w:r>
      <w:r w:rsidR="3FC9E3B5" w:rsidRPr="40374743">
        <w:rPr>
          <w:rFonts w:cs="Arial"/>
          <w:sz w:val="24"/>
          <w:szCs w:val="24"/>
        </w:rPr>
        <w:t xml:space="preserve">your </w:t>
      </w:r>
      <w:r w:rsidRPr="40374743">
        <w:rPr>
          <w:rFonts w:cs="Arial"/>
          <w:sz w:val="24"/>
          <w:szCs w:val="24"/>
        </w:rPr>
        <w:t xml:space="preserve">allocated </w:t>
      </w:r>
      <w:r w:rsidR="44F8FD09" w:rsidRPr="40374743">
        <w:rPr>
          <w:rFonts w:cs="Arial"/>
          <w:sz w:val="24"/>
          <w:szCs w:val="24"/>
        </w:rPr>
        <w:t xml:space="preserve"> responsibility </w:t>
      </w:r>
      <w:r w:rsidRPr="40374743">
        <w:rPr>
          <w:rFonts w:cs="Arial"/>
          <w:sz w:val="24"/>
          <w:szCs w:val="24"/>
        </w:rPr>
        <w:t>areas</w:t>
      </w:r>
    </w:p>
    <w:p w14:paraId="6DFB9E20" w14:textId="43A38D35" w:rsidR="00D36479" w:rsidRPr="005372D6" w:rsidRDefault="00D36479" w:rsidP="5CF31B67">
      <w:pPr>
        <w:ind w:left="720"/>
        <w:rPr>
          <w:rFonts w:cs="Arial"/>
          <w:sz w:val="24"/>
          <w:szCs w:val="24"/>
        </w:rPr>
      </w:pPr>
    </w:p>
    <w:p w14:paraId="0605BC32" w14:textId="77777777" w:rsidR="00D36479" w:rsidRPr="005372D6" w:rsidRDefault="00D36479" w:rsidP="002B05C9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provide leadership on the monitoring and recording of pupil progress and planning provision</w:t>
      </w:r>
    </w:p>
    <w:p w14:paraId="70DF9E56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36CF8562" w14:textId="77777777" w:rsidR="00D36479" w:rsidRPr="005372D6" w:rsidRDefault="00D36479" w:rsidP="002B05C9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 xml:space="preserve">To work with Middle Leaders to promote continuity of learning from EYFS into year 7 </w:t>
      </w:r>
    </w:p>
    <w:p w14:paraId="44E871BC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3E43A58C" w14:textId="77777777" w:rsidR="00D36479" w:rsidRPr="005372D6" w:rsidRDefault="00D36479" w:rsidP="002B05C9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bring innovation to the curriculum in order to help pupils develop the skills, understanding and interests needed for them to be able to participate successfully as adult citizens</w:t>
      </w:r>
    </w:p>
    <w:p w14:paraId="144A5D23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711039AA" w14:textId="77777777" w:rsidR="00D36479" w:rsidRPr="005372D6" w:rsidRDefault="00D36479" w:rsidP="002B05C9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demonstrate aptitude with IT for all aspects of the professional role</w:t>
      </w:r>
    </w:p>
    <w:p w14:paraId="637805D2" w14:textId="2006E66D" w:rsidR="00D36479" w:rsidRPr="009A463D" w:rsidRDefault="00D36479" w:rsidP="5CF31B67">
      <w:pPr>
        <w:ind w:left="720"/>
        <w:rPr>
          <w:rFonts w:cs="Arial"/>
          <w:sz w:val="24"/>
          <w:szCs w:val="24"/>
        </w:rPr>
      </w:pPr>
    </w:p>
    <w:p w14:paraId="463F29E8" w14:textId="77777777" w:rsidR="00D36479" w:rsidRPr="009A463D" w:rsidRDefault="00D36479" w:rsidP="00D36479">
      <w:pPr>
        <w:rPr>
          <w:sz w:val="20"/>
        </w:rPr>
      </w:pPr>
    </w:p>
    <w:p w14:paraId="4CDC1FF9" w14:textId="77777777" w:rsidR="00D36479" w:rsidRPr="009A463D" w:rsidRDefault="00D36479" w:rsidP="005372D6">
      <w:pPr>
        <w:ind w:left="0"/>
        <w:rPr>
          <w:b/>
          <w:sz w:val="20"/>
          <w:szCs w:val="20"/>
        </w:rPr>
      </w:pPr>
      <w:r w:rsidRPr="005372D6">
        <w:rPr>
          <w:rFonts w:cs="Arial"/>
          <w:b/>
          <w:sz w:val="24"/>
          <w:szCs w:val="24"/>
        </w:rPr>
        <w:t>Partnerships</w:t>
      </w:r>
    </w:p>
    <w:p w14:paraId="4B1BD038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work in close partnership with governors, families, learning organisations and businesses.</w:t>
      </w:r>
    </w:p>
    <w:p w14:paraId="3B7B4B86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01099604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work with relevant agencies to support pupils and families.</w:t>
      </w:r>
    </w:p>
    <w:p w14:paraId="3A0FF5F2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7079215F" w14:textId="7D617E14" w:rsidR="00D36479" w:rsidRPr="005372D6" w:rsidRDefault="5CF31B67" w:rsidP="5CF31B67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 xml:space="preserve">To work with peers from our partner schools in our Teaching Alliance and within our Soft Federation with </w:t>
      </w:r>
      <w:proofErr w:type="spellStart"/>
      <w:r w:rsidRPr="5CF31B67">
        <w:rPr>
          <w:rFonts w:cs="Arial"/>
          <w:sz w:val="24"/>
          <w:szCs w:val="24"/>
        </w:rPr>
        <w:t>Bangabandhu</w:t>
      </w:r>
      <w:proofErr w:type="spellEnd"/>
      <w:r w:rsidRPr="5CF31B67">
        <w:rPr>
          <w:rFonts w:cs="Arial"/>
          <w:sz w:val="24"/>
          <w:szCs w:val="24"/>
        </w:rPr>
        <w:t xml:space="preserve"> School and with organisations in partnership with this learning community.</w:t>
      </w:r>
    </w:p>
    <w:p w14:paraId="5630AD66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3F6A21A1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help develop and maintain extended school provision through in liaison with the Leadership team.</w:t>
      </w:r>
    </w:p>
    <w:p w14:paraId="61829076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2CE5D950" w14:textId="77777777" w:rsidR="00D36479" w:rsidRPr="005372D6" w:rsidRDefault="00D36479" w:rsidP="005372D6">
      <w:pPr>
        <w:ind w:left="0"/>
        <w:rPr>
          <w:rFonts w:cs="Arial"/>
          <w:b/>
          <w:sz w:val="24"/>
          <w:szCs w:val="24"/>
        </w:rPr>
      </w:pPr>
      <w:r w:rsidRPr="005372D6">
        <w:rPr>
          <w:rFonts w:cs="Arial"/>
          <w:b/>
          <w:sz w:val="24"/>
          <w:szCs w:val="24"/>
        </w:rPr>
        <w:t>Professional Development</w:t>
      </w:r>
    </w:p>
    <w:p w14:paraId="66378F80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be involved in co-ordinating and providing INSET within school and to work with commissioned school improvement consultants on aspects of the school’s CPD</w:t>
      </w:r>
    </w:p>
    <w:p w14:paraId="2BA226A1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1C06C175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be aware of the qualifications structure and professional development pathways that exist and to advise staff of how to plan career progression</w:t>
      </w:r>
    </w:p>
    <w:p w14:paraId="17AD93B2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53D9F7C5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be responsible for the performance management, training and development of a range of staff.</w:t>
      </w:r>
    </w:p>
    <w:p w14:paraId="0DE4B5B7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0FFC3E8B" w14:textId="6A48F753" w:rsidR="00D36479" w:rsidRPr="005372D6" w:rsidRDefault="5CF31B67" w:rsidP="5CF31B67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be resourceful in providing and securing high quality training for staff and linking training needs to the school’s development plan objectives.</w:t>
      </w:r>
    </w:p>
    <w:p w14:paraId="66204FF1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6862AFA5" w14:textId="06D2C9CC" w:rsidR="00D36479" w:rsidRPr="005372D6" w:rsidRDefault="5CF31B67" w:rsidP="5CF31B67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lead and contribute to the induction programmes of all teaching staff.</w:t>
      </w:r>
    </w:p>
    <w:p w14:paraId="2DBF0D7D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5B15C76B" w14:textId="77777777" w:rsidR="00D36479" w:rsidRPr="005372D6" w:rsidRDefault="00D36479" w:rsidP="002B05C9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work with partner Initial Teacher Training institutions and other training institutions to support the professional development of students.</w:t>
      </w:r>
    </w:p>
    <w:p w14:paraId="6B62F1B3" w14:textId="77777777" w:rsidR="00D36479" w:rsidRDefault="00D36479" w:rsidP="00D36479">
      <w:pPr>
        <w:rPr>
          <w:b/>
          <w:sz w:val="20"/>
          <w:szCs w:val="20"/>
        </w:rPr>
      </w:pPr>
    </w:p>
    <w:p w14:paraId="02F2C34E" w14:textId="77777777" w:rsidR="005372D6" w:rsidRPr="009A463D" w:rsidRDefault="005372D6" w:rsidP="00D36479">
      <w:pPr>
        <w:rPr>
          <w:b/>
          <w:sz w:val="20"/>
          <w:szCs w:val="20"/>
        </w:rPr>
      </w:pPr>
    </w:p>
    <w:p w14:paraId="107789DE" w14:textId="77777777" w:rsidR="00D36479" w:rsidRPr="005372D6" w:rsidRDefault="00D36479" w:rsidP="005372D6">
      <w:pPr>
        <w:ind w:left="0"/>
        <w:rPr>
          <w:rFonts w:cs="Arial"/>
          <w:b/>
          <w:sz w:val="24"/>
          <w:szCs w:val="24"/>
        </w:rPr>
      </w:pPr>
      <w:r w:rsidRPr="005372D6">
        <w:rPr>
          <w:rFonts w:cs="Arial"/>
          <w:b/>
          <w:sz w:val="24"/>
          <w:szCs w:val="24"/>
        </w:rPr>
        <w:t>Own Professional Development</w:t>
      </w:r>
    </w:p>
    <w:p w14:paraId="50E73D1D" w14:textId="77777777" w:rsidR="00D36479" w:rsidRDefault="00D36479" w:rsidP="002B05C9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be responsible for developing your own skills and understanding in order to keep pace with the professional requirements of the role.</w:t>
      </w:r>
    </w:p>
    <w:p w14:paraId="680A4E5D" w14:textId="77777777" w:rsidR="005372D6" w:rsidRPr="005372D6" w:rsidRDefault="005372D6" w:rsidP="005372D6">
      <w:pPr>
        <w:ind w:left="720"/>
        <w:rPr>
          <w:rFonts w:cs="Arial"/>
          <w:sz w:val="24"/>
          <w:szCs w:val="24"/>
        </w:rPr>
      </w:pPr>
    </w:p>
    <w:p w14:paraId="47F50F25" w14:textId="77777777" w:rsidR="00D36479" w:rsidRPr="005372D6" w:rsidRDefault="00D36479" w:rsidP="002B05C9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undertake professional training for all aspects of school leadership and management and keep up to date with new initiatives across the curriculum.</w:t>
      </w:r>
    </w:p>
    <w:p w14:paraId="19219836" w14:textId="77777777" w:rsidR="00D36479" w:rsidRPr="005372D6" w:rsidRDefault="00D36479" w:rsidP="5CF31B67">
      <w:pPr>
        <w:ind w:left="0"/>
        <w:rPr>
          <w:rFonts w:cs="Arial"/>
          <w:b/>
          <w:bCs/>
          <w:sz w:val="24"/>
          <w:szCs w:val="24"/>
        </w:rPr>
      </w:pPr>
    </w:p>
    <w:p w14:paraId="36CAC08F" w14:textId="77777777" w:rsidR="5CF31B67" w:rsidRDefault="5CF31B67" w:rsidP="5CF31B67">
      <w:pPr>
        <w:ind w:left="0"/>
        <w:rPr>
          <w:rFonts w:cs="Arial"/>
          <w:sz w:val="24"/>
          <w:szCs w:val="24"/>
        </w:rPr>
      </w:pPr>
      <w:r w:rsidRPr="5CF31B67">
        <w:rPr>
          <w:rFonts w:cs="Arial"/>
          <w:b/>
          <w:bCs/>
          <w:sz w:val="24"/>
          <w:szCs w:val="24"/>
        </w:rPr>
        <w:t>Agreed by</w:t>
      </w:r>
      <w:r w:rsidRPr="5CF31B67">
        <w:rPr>
          <w:rFonts w:cs="Arial"/>
          <w:sz w:val="24"/>
          <w:szCs w:val="24"/>
        </w:rPr>
        <w:t>:</w:t>
      </w:r>
    </w:p>
    <w:p w14:paraId="0CC87475" w14:textId="77777777" w:rsidR="5CF31B67" w:rsidRDefault="5CF31B67" w:rsidP="5CF31B67">
      <w:pPr>
        <w:ind w:left="0"/>
        <w:rPr>
          <w:rFonts w:cs="Arial"/>
          <w:sz w:val="24"/>
          <w:szCs w:val="24"/>
        </w:rPr>
      </w:pPr>
    </w:p>
    <w:p w14:paraId="186F8356" w14:textId="5952FE2B" w:rsidR="5CF31B67" w:rsidRDefault="5CF31B67" w:rsidP="5CF31B67">
      <w:pPr>
        <w:ind w:left="0"/>
        <w:rPr>
          <w:rFonts w:cs="Arial"/>
          <w:sz w:val="24"/>
          <w:szCs w:val="24"/>
        </w:rPr>
      </w:pPr>
      <w:r w:rsidRPr="5CF31B67">
        <w:rPr>
          <w:rFonts w:cs="Arial"/>
          <w:b/>
          <w:bCs/>
          <w:sz w:val="24"/>
          <w:szCs w:val="24"/>
        </w:rPr>
        <w:t xml:space="preserve">Assistant </w:t>
      </w:r>
      <w:proofErr w:type="spellStart"/>
      <w:r w:rsidRPr="5CF31B67">
        <w:rPr>
          <w:rFonts w:cs="Arial"/>
          <w:b/>
          <w:bCs/>
          <w:sz w:val="24"/>
          <w:szCs w:val="24"/>
        </w:rPr>
        <w:t>Headteacher</w:t>
      </w:r>
      <w:proofErr w:type="spellEnd"/>
      <w:r w:rsidRPr="5CF31B67">
        <w:rPr>
          <w:rFonts w:cs="Arial"/>
          <w:b/>
          <w:bCs/>
          <w:sz w:val="24"/>
          <w:szCs w:val="24"/>
        </w:rPr>
        <w:t xml:space="preserve"> signature</w:t>
      </w:r>
      <w:r w:rsidRPr="5CF31B67">
        <w:rPr>
          <w:rFonts w:cs="Arial"/>
          <w:sz w:val="24"/>
          <w:szCs w:val="24"/>
        </w:rPr>
        <w:t xml:space="preserve">:                                                                             </w:t>
      </w:r>
      <w:r w:rsidRPr="5CF31B67">
        <w:rPr>
          <w:rFonts w:cs="Arial"/>
          <w:b/>
          <w:bCs/>
          <w:sz w:val="24"/>
          <w:szCs w:val="24"/>
        </w:rPr>
        <w:t>Date:</w:t>
      </w:r>
    </w:p>
    <w:p w14:paraId="05DA2B95" w14:textId="77777777" w:rsidR="5CF31B67" w:rsidRDefault="5CF31B67" w:rsidP="5CF31B67">
      <w:pPr>
        <w:ind w:left="0"/>
        <w:rPr>
          <w:rFonts w:cs="Arial"/>
          <w:sz w:val="24"/>
          <w:szCs w:val="24"/>
        </w:rPr>
      </w:pPr>
    </w:p>
    <w:p w14:paraId="1B49E97F" w14:textId="77777777" w:rsidR="5CF31B67" w:rsidRDefault="5CF31B67" w:rsidP="5CF31B67">
      <w:pPr>
        <w:ind w:left="0"/>
        <w:rPr>
          <w:rFonts w:cs="Arial"/>
          <w:sz w:val="24"/>
          <w:szCs w:val="24"/>
        </w:rPr>
      </w:pPr>
    </w:p>
    <w:p w14:paraId="4B7C82D0" w14:textId="3BACE5BD" w:rsidR="5CF31B67" w:rsidRDefault="71D69C64" w:rsidP="71D69C64">
      <w:pPr>
        <w:ind w:left="0"/>
        <w:rPr>
          <w:rFonts w:cs="Arial"/>
          <w:sz w:val="24"/>
          <w:szCs w:val="24"/>
        </w:rPr>
      </w:pPr>
      <w:r w:rsidRPr="71D69C64">
        <w:rPr>
          <w:rFonts w:cs="Arial"/>
          <w:b/>
          <w:bCs/>
          <w:sz w:val="24"/>
          <w:szCs w:val="24"/>
        </w:rPr>
        <w:t xml:space="preserve">Executive </w:t>
      </w:r>
      <w:proofErr w:type="spellStart"/>
      <w:r w:rsidRPr="71D69C64">
        <w:rPr>
          <w:rFonts w:cs="Arial"/>
          <w:b/>
          <w:bCs/>
          <w:sz w:val="24"/>
          <w:szCs w:val="24"/>
        </w:rPr>
        <w:t>Headteacher</w:t>
      </w:r>
      <w:proofErr w:type="spellEnd"/>
      <w:r w:rsidRPr="71D69C64">
        <w:rPr>
          <w:rFonts w:cs="Arial"/>
          <w:b/>
          <w:bCs/>
          <w:sz w:val="24"/>
          <w:szCs w:val="24"/>
        </w:rPr>
        <w:t xml:space="preserve"> signature:</w:t>
      </w:r>
      <w:r w:rsidRPr="71D69C64">
        <w:rPr>
          <w:rFonts w:cs="Arial"/>
          <w:sz w:val="24"/>
          <w:szCs w:val="24"/>
        </w:rPr>
        <w:t xml:space="preserve">                                                                            </w:t>
      </w:r>
      <w:r w:rsidRPr="71D69C64">
        <w:rPr>
          <w:rFonts w:cs="Arial"/>
          <w:b/>
          <w:bCs/>
          <w:sz w:val="24"/>
          <w:szCs w:val="24"/>
        </w:rPr>
        <w:t>Date:</w:t>
      </w:r>
    </w:p>
    <w:p w14:paraId="0D286959" w14:textId="77777777" w:rsidR="5CF31B67" w:rsidRDefault="5CF31B67" w:rsidP="5CF31B67">
      <w:pPr>
        <w:rPr>
          <w:rFonts w:cs="Arial"/>
          <w:sz w:val="24"/>
          <w:szCs w:val="24"/>
        </w:rPr>
      </w:pPr>
    </w:p>
    <w:p w14:paraId="64F5ED26" w14:textId="7E1CA4D9" w:rsidR="5CF31B67" w:rsidRDefault="5CF31B67" w:rsidP="5CF31B67">
      <w:pPr>
        <w:ind w:left="0"/>
        <w:rPr>
          <w:rFonts w:cs="Arial"/>
          <w:b/>
          <w:bCs/>
          <w:sz w:val="24"/>
          <w:szCs w:val="24"/>
        </w:rPr>
      </w:pPr>
      <w:r w:rsidRPr="5CF31B67">
        <w:rPr>
          <w:rFonts w:cs="Arial"/>
          <w:b/>
          <w:bCs/>
          <w:sz w:val="24"/>
          <w:szCs w:val="24"/>
        </w:rPr>
        <w:t xml:space="preserve"> </w:t>
      </w:r>
    </w:p>
    <w:p w14:paraId="76A77DC3" w14:textId="22BA8F7A" w:rsidR="5CF31B67" w:rsidRDefault="5CF31B67">
      <w:r>
        <w:br w:type="page"/>
      </w:r>
    </w:p>
    <w:p w14:paraId="296FEF7D" w14:textId="77777777" w:rsidR="00D36479" w:rsidRPr="009A463D" w:rsidRDefault="00D36479" w:rsidP="00D36479">
      <w:pPr>
        <w:rPr>
          <w:sz w:val="20"/>
        </w:rPr>
      </w:pPr>
    </w:p>
    <w:p w14:paraId="67CF04D9" w14:textId="2785EA72" w:rsidR="00D36479" w:rsidRPr="005372D6" w:rsidRDefault="00D36479" w:rsidP="71D69C64">
      <w:pPr>
        <w:ind w:left="0"/>
        <w:jc w:val="center"/>
      </w:pPr>
      <w:r>
        <w:rPr>
          <w:noProof/>
          <w:lang w:eastAsia="en-GB"/>
        </w:rPr>
        <w:drawing>
          <wp:inline distT="0" distB="0" distL="0" distR="0" wp14:anchorId="16B3C050" wp14:editId="50A2D2E7">
            <wp:extent cx="1004152" cy="628650"/>
            <wp:effectExtent l="0" t="0" r="0" b="0"/>
            <wp:docPr id="606776347" name="Picture 606776347" title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5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E3B4" w14:textId="21B612C0" w:rsidR="00D36479" w:rsidRPr="005372D6" w:rsidRDefault="71D69C64" w:rsidP="71D69C64">
      <w:pPr>
        <w:ind w:left="0"/>
        <w:jc w:val="center"/>
        <w:rPr>
          <w:rFonts w:cs="Arial"/>
          <w:b/>
          <w:bCs/>
          <w:sz w:val="24"/>
          <w:szCs w:val="24"/>
        </w:rPr>
      </w:pPr>
      <w:r w:rsidRPr="71D69C64">
        <w:rPr>
          <w:rFonts w:cs="Arial"/>
          <w:b/>
          <w:bCs/>
          <w:sz w:val="24"/>
          <w:szCs w:val="24"/>
        </w:rPr>
        <w:t xml:space="preserve">Assistant </w:t>
      </w:r>
      <w:proofErr w:type="spellStart"/>
      <w:r w:rsidRPr="71D69C64">
        <w:rPr>
          <w:rFonts w:cs="Arial"/>
          <w:b/>
          <w:bCs/>
          <w:sz w:val="24"/>
          <w:szCs w:val="24"/>
        </w:rPr>
        <w:t>Headteacher</w:t>
      </w:r>
      <w:proofErr w:type="spellEnd"/>
      <w:r w:rsidRPr="71D69C64">
        <w:rPr>
          <w:rFonts w:cs="Arial"/>
          <w:b/>
          <w:bCs/>
          <w:sz w:val="24"/>
          <w:szCs w:val="24"/>
        </w:rPr>
        <w:t xml:space="preserve"> Person Specification/Selection Criteria </w:t>
      </w:r>
    </w:p>
    <w:p w14:paraId="7194DBDC" w14:textId="77777777" w:rsidR="00D36479" w:rsidRPr="009A463D" w:rsidRDefault="00D36479" w:rsidP="00D36479">
      <w:pPr>
        <w:rPr>
          <w:sz w:val="20"/>
        </w:rPr>
      </w:pPr>
    </w:p>
    <w:p w14:paraId="2BBCB5AE" w14:textId="1FC634C4" w:rsidR="71D69C64" w:rsidRDefault="71D69C64" w:rsidP="71D69C64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71D69C64">
        <w:rPr>
          <w:rFonts w:cs="Arial"/>
          <w:sz w:val="24"/>
          <w:szCs w:val="24"/>
        </w:rPr>
        <w:t>To be experienced as a teacher with excellent subject knowledge and with a track record of middle leadership.</w:t>
      </w:r>
    </w:p>
    <w:p w14:paraId="6C60BEC2" w14:textId="60BEC739" w:rsidR="71D69C64" w:rsidRDefault="71D69C64" w:rsidP="71D69C64">
      <w:pPr>
        <w:ind w:left="360"/>
        <w:rPr>
          <w:rFonts w:cs="Arial"/>
          <w:sz w:val="24"/>
          <w:szCs w:val="24"/>
        </w:rPr>
      </w:pPr>
    </w:p>
    <w:p w14:paraId="2F9AB5DD" w14:textId="5178BDDE" w:rsidR="71D69C64" w:rsidRDefault="71D69C64" w:rsidP="71D69C64">
      <w:pPr>
        <w:numPr>
          <w:ilvl w:val="0"/>
          <w:numId w:val="2"/>
        </w:numPr>
        <w:rPr>
          <w:sz w:val="24"/>
          <w:szCs w:val="24"/>
        </w:rPr>
      </w:pPr>
      <w:r w:rsidRPr="71D69C64">
        <w:rPr>
          <w:rFonts w:cs="Arial"/>
          <w:sz w:val="24"/>
          <w:szCs w:val="24"/>
        </w:rPr>
        <w:t>To have led a core subject area.</w:t>
      </w:r>
    </w:p>
    <w:p w14:paraId="3456C0F4" w14:textId="64C9AFFE" w:rsidR="71D69C64" w:rsidRDefault="71D69C64" w:rsidP="71D69C64">
      <w:pPr>
        <w:ind w:left="360"/>
        <w:rPr>
          <w:rFonts w:cs="Arial"/>
          <w:sz w:val="24"/>
          <w:szCs w:val="24"/>
        </w:rPr>
      </w:pPr>
      <w:r w:rsidRPr="71D69C64">
        <w:rPr>
          <w:rFonts w:cs="Arial"/>
          <w:sz w:val="24"/>
          <w:szCs w:val="24"/>
        </w:rPr>
        <w:t xml:space="preserve"> </w:t>
      </w:r>
    </w:p>
    <w:p w14:paraId="6ED57FB7" w14:textId="2E73D301" w:rsidR="71D69C64" w:rsidRDefault="71D69C64" w:rsidP="71D69C64">
      <w:pPr>
        <w:numPr>
          <w:ilvl w:val="0"/>
          <w:numId w:val="2"/>
        </w:numPr>
        <w:rPr>
          <w:sz w:val="24"/>
          <w:szCs w:val="24"/>
        </w:rPr>
      </w:pPr>
      <w:r w:rsidRPr="71D69C64">
        <w:rPr>
          <w:rFonts w:cs="Arial"/>
          <w:sz w:val="24"/>
          <w:szCs w:val="24"/>
        </w:rPr>
        <w:t>To have experience of curriculum design across a range of subject areas.</w:t>
      </w:r>
    </w:p>
    <w:p w14:paraId="769D0D3C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6108316B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be a reflective practitioner who is aware of current developments in the curriculum and approaches to teaching and learning.</w:t>
      </w:r>
    </w:p>
    <w:p w14:paraId="54F7B870" w14:textId="76E861C4" w:rsidR="00D36479" w:rsidRPr="005372D6" w:rsidRDefault="5CF31B67" w:rsidP="5CF31B67">
      <w:pPr>
        <w:ind w:left="720"/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 xml:space="preserve">                                                                                                      </w:t>
      </w:r>
    </w:p>
    <w:p w14:paraId="6B465816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have a thorough knowledge of the principles of effective whole school development and to illustrate how you have demonstrated these skills while at Globe.</w:t>
      </w:r>
    </w:p>
    <w:p w14:paraId="54CD245A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6A68170F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understand the significance of interpersonal and communication skills within this post and to illustrate how you use these skills in your current role.</w:t>
      </w:r>
    </w:p>
    <w:p w14:paraId="1231BE67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61E9A452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show that you can work well with children and their families.</w:t>
      </w:r>
    </w:p>
    <w:p w14:paraId="36FEB5B0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0D504D4B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show evidence of how you have supported a teacher’s practice in the past and what are the principles of effective support.</w:t>
      </w:r>
    </w:p>
    <w:p w14:paraId="30D7AA69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11542793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have evidence of excellent practice as a classroom teacher across the primary age range with high expectations of achievement for all pupils.</w:t>
      </w:r>
    </w:p>
    <w:p w14:paraId="7196D064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142574C4" w14:textId="41555B75" w:rsidR="00D36479" w:rsidRPr="005372D6" w:rsidRDefault="5CF31B67" w:rsidP="5CF31B67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5CF31B67">
        <w:rPr>
          <w:rFonts w:cs="Arial"/>
          <w:sz w:val="24"/>
          <w:szCs w:val="24"/>
        </w:rPr>
        <w:t>To have excellent subject knowledge and to be able to use this flexibly to design a creative and progressive whole school curriculum.</w:t>
      </w:r>
    </w:p>
    <w:p w14:paraId="34FF1C98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0162F8BA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 xml:space="preserve">To have the necessary professional and organisational skills, including those of IT and data management in order to be effective in the teaching and leadership role. </w:t>
      </w:r>
    </w:p>
    <w:p w14:paraId="6D072C0D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1DD66BB6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>To be able to monitor standards of achievement for all and be aware of how to customise the curriculum to meet individual or group needs.</w:t>
      </w:r>
    </w:p>
    <w:p w14:paraId="48A21919" w14:textId="77777777" w:rsidR="00D36479" w:rsidRPr="005372D6" w:rsidRDefault="00D36479" w:rsidP="005372D6">
      <w:pPr>
        <w:ind w:left="720"/>
        <w:rPr>
          <w:rFonts w:cs="Arial"/>
          <w:sz w:val="24"/>
          <w:szCs w:val="24"/>
        </w:rPr>
      </w:pPr>
    </w:p>
    <w:p w14:paraId="49B5FE36" w14:textId="77777777" w:rsidR="00D36479" w:rsidRPr="005372D6" w:rsidRDefault="00D36479" w:rsidP="002B05C9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5372D6">
        <w:rPr>
          <w:rFonts w:cs="Arial"/>
          <w:sz w:val="24"/>
          <w:szCs w:val="24"/>
        </w:rPr>
        <w:t xml:space="preserve">To be open to the future demands facing school leaders.                 </w:t>
      </w:r>
    </w:p>
    <w:p w14:paraId="6994FCCC" w14:textId="77777777" w:rsidR="00D36479" w:rsidRPr="009A463D" w:rsidRDefault="00D36479" w:rsidP="00D36479">
      <w:pPr>
        <w:rPr>
          <w:sz w:val="20"/>
          <w:szCs w:val="20"/>
        </w:rPr>
      </w:pPr>
      <w:r w:rsidRPr="009A463D">
        <w:rPr>
          <w:sz w:val="20"/>
          <w:szCs w:val="20"/>
        </w:rPr>
        <w:t xml:space="preserve">        </w:t>
      </w:r>
    </w:p>
    <w:p w14:paraId="6BD18F9B" w14:textId="77777777" w:rsidR="00D36479" w:rsidRPr="005372D6" w:rsidRDefault="00D36479" w:rsidP="005372D6">
      <w:pPr>
        <w:ind w:left="0"/>
        <w:rPr>
          <w:rFonts w:cs="Arial"/>
          <w:sz w:val="24"/>
          <w:szCs w:val="24"/>
        </w:rPr>
      </w:pPr>
    </w:p>
    <w:p w14:paraId="0AD9C6F4" w14:textId="57BABA4B" w:rsidR="002639B0" w:rsidRPr="004A5F8C" w:rsidRDefault="002639B0" w:rsidP="5CF31B67">
      <w:pPr>
        <w:ind w:left="0"/>
        <w:rPr>
          <w:rFonts w:cs="Arial"/>
          <w:sz w:val="24"/>
          <w:szCs w:val="24"/>
        </w:rPr>
      </w:pPr>
    </w:p>
    <w:sectPr w:rsidR="002639B0" w:rsidRPr="004A5F8C" w:rsidSect="00DA7421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3141B" w14:textId="77777777" w:rsidR="002B05C9" w:rsidRDefault="002B05C9" w:rsidP="00BA6A46">
      <w:r>
        <w:separator/>
      </w:r>
    </w:p>
  </w:endnote>
  <w:endnote w:type="continuationSeparator" w:id="0">
    <w:p w14:paraId="1F3B1409" w14:textId="77777777" w:rsidR="002B05C9" w:rsidRDefault="002B05C9" w:rsidP="00B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CF31B67" w14:paraId="1DD3B085" w14:textId="77777777" w:rsidTr="5CF31B67">
      <w:tc>
        <w:tcPr>
          <w:tcW w:w="3009" w:type="dxa"/>
        </w:tcPr>
        <w:p w14:paraId="54F14364" w14:textId="68F7FDD0" w:rsidR="5CF31B67" w:rsidRDefault="5CF31B67" w:rsidP="5CF31B67">
          <w:pPr>
            <w:pStyle w:val="Header"/>
            <w:ind w:left="-115"/>
          </w:pPr>
        </w:p>
      </w:tc>
      <w:tc>
        <w:tcPr>
          <w:tcW w:w="3009" w:type="dxa"/>
        </w:tcPr>
        <w:p w14:paraId="7F19A7AF" w14:textId="0F572830" w:rsidR="5CF31B67" w:rsidRDefault="5CF31B67" w:rsidP="5CF31B6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 w:rsidR="00A86892">
            <w:fldChar w:fldCharType="separate"/>
          </w:r>
          <w:r w:rsidR="00CB22F4">
            <w:rPr>
              <w:noProof/>
            </w:rPr>
            <w:t>5</w:t>
          </w:r>
          <w:r>
            <w:fldChar w:fldCharType="end"/>
          </w:r>
        </w:p>
      </w:tc>
      <w:tc>
        <w:tcPr>
          <w:tcW w:w="3009" w:type="dxa"/>
        </w:tcPr>
        <w:p w14:paraId="12719D35" w14:textId="10F06CFA" w:rsidR="5CF31B67" w:rsidRDefault="5CF31B67" w:rsidP="5CF31B67">
          <w:pPr>
            <w:pStyle w:val="Header"/>
            <w:ind w:right="-115"/>
            <w:jc w:val="right"/>
          </w:pPr>
        </w:p>
      </w:tc>
    </w:tr>
  </w:tbl>
  <w:p w14:paraId="06484671" w14:textId="18DF60C5" w:rsidR="5CF31B67" w:rsidRDefault="5CF31B67" w:rsidP="5CF31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F511A" w14:textId="77777777" w:rsidR="002B05C9" w:rsidRDefault="002B05C9" w:rsidP="00BA6A46">
      <w:r>
        <w:separator/>
      </w:r>
    </w:p>
  </w:footnote>
  <w:footnote w:type="continuationSeparator" w:id="0">
    <w:p w14:paraId="65F9C3DC" w14:textId="77777777" w:rsidR="002B05C9" w:rsidRDefault="002B05C9" w:rsidP="00B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6BE44" w14:textId="77777777" w:rsidR="00D36479" w:rsidRPr="00BA6A46" w:rsidRDefault="00D36479" w:rsidP="008F7FEF">
    <w:pPr>
      <w:pStyle w:val="Header"/>
      <w:pBdr>
        <w:bottom w:val="single" w:sz="4" w:space="1" w:color="auto"/>
      </w:pBdr>
      <w:tabs>
        <w:tab w:val="clear" w:pos="9026"/>
      </w:tabs>
      <w:ind w:left="0"/>
      <w:rPr>
        <w:b/>
      </w:rPr>
    </w:pPr>
    <w:r w:rsidRPr="00BA6A46">
      <w:rPr>
        <w:b/>
      </w:rPr>
      <w:t>Globe Primar</w:t>
    </w:r>
    <w:r>
      <w:rPr>
        <w:b/>
      </w:rPr>
      <w:t>y School</w:t>
    </w:r>
    <w:r w:rsidRPr="00BA6A46">
      <w:tab/>
      <w:t>Job Description</w:t>
    </w:r>
    <w:r>
      <w:rPr>
        <w:b/>
      </w:rPr>
      <w:t xml:space="preserve"> </w:t>
    </w:r>
    <w:r>
      <w:rPr>
        <w:b/>
      </w:rPr>
      <w:tab/>
    </w:r>
    <w:r>
      <w:rPr>
        <w:b/>
      </w:rPr>
      <w:tab/>
      <w:t xml:space="preserve">        Assistant </w:t>
    </w:r>
    <w:proofErr w:type="spellStart"/>
    <w:r>
      <w:rPr>
        <w:b/>
      </w:rPr>
      <w:t>Headteacher</w:t>
    </w:r>
    <w:proofErr w:type="spellEnd"/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1F3F"/>
    <w:multiLevelType w:val="hybridMultilevel"/>
    <w:tmpl w:val="D2049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806FC"/>
    <w:multiLevelType w:val="hybridMultilevel"/>
    <w:tmpl w:val="69A0A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B71CC"/>
    <w:multiLevelType w:val="hybridMultilevel"/>
    <w:tmpl w:val="FA4A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206FF"/>
    <w:multiLevelType w:val="hybridMultilevel"/>
    <w:tmpl w:val="33E6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466D4"/>
    <w:multiLevelType w:val="hybridMultilevel"/>
    <w:tmpl w:val="60A4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10857"/>
    <w:multiLevelType w:val="hybridMultilevel"/>
    <w:tmpl w:val="564A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D5B64"/>
    <w:multiLevelType w:val="hybridMultilevel"/>
    <w:tmpl w:val="9CA6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F02DD"/>
    <w:multiLevelType w:val="hybridMultilevel"/>
    <w:tmpl w:val="EA7C3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4A"/>
    <w:rsid w:val="00015B78"/>
    <w:rsid w:val="000D0D01"/>
    <w:rsid w:val="000F05CE"/>
    <w:rsid w:val="00191289"/>
    <w:rsid w:val="001B2662"/>
    <w:rsid w:val="00203B74"/>
    <w:rsid w:val="002639B0"/>
    <w:rsid w:val="0028314F"/>
    <w:rsid w:val="002B05C9"/>
    <w:rsid w:val="002F2EC1"/>
    <w:rsid w:val="00317A54"/>
    <w:rsid w:val="00327C5B"/>
    <w:rsid w:val="00345D49"/>
    <w:rsid w:val="00354824"/>
    <w:rsid w:val="00354AE6"/>
    <w:rsid w:val="0037221B"/>
    <w:rsid w:val="00373AB1"/>
    <w:rsid w:val="004500A1"/>
    <w:rsid w:val="0047456B"/>
    <w:rsid w:val="0048428A"/>
    <w:rsid w:val="00486F5F"/>
    <w:rsid w:val="004A5F8C"/>
    <w:rsid w:val="005009F3"/>
    <w:rsid w:val="00503A52"/>
    <w:rsid w:val="005126D7"/>
    <w:rsid w:val="00535459"/>
    <w:rsid w:val="00536AA4"/>
    <w:rsid w:val="005372D6"/>
    <w:rsid w:val="0054432A"/>
    <w:rsid w:val="00566946"/>
    <w:rsid w:val="006F673B"/>
    <w:rsid w:val="006F74BC"/>
    <w:rsid w:val="00752ED3"/>
    <w:rsid w:val="007B2DC5"/>
    <w:rsid w:val="007E60C5"/>
    <w:rsid w:val="0087659A"/>
    <w:rsid w:val="008A6397"/>
    <w:rsid w:val="008F7FEF"/>
    <w:rsid w:val="0091298B"/>
    <w:rsid w:val="0093081B"/>
    <w:rsid w:val="00960BBA"/>
    <w:rsid w:val="00A2224D"/>
    <w:rsid w:val="00A86892"/>
    <w:rsid w:val="00AE364C"/>
    <w:rsid w:val="00BA60A8"/>
    <w:rsid w:val="00BA6A46"/>
    <w:rsid w:val="00C07BAF"/>
    <w:rsid w:val="00C26982"/>
    <w:rsid w:val="00C27D34"/>
    <w:rsid w:val="00C77920"/>
    <w:rsid w:val="00CB22F4"/>
    <w:rsid w:val="00CC1F11"/>
    <w:rsid w:val="00CF4344"/>
    <w:rsid w:val="00D157AB"/>
    <w:rsid w:val="00D3419C"/>
    <w:rsid w:val="00D36479"/>
    <w:rsid w:val="00DA7421"/>
    <w:rsid w:val="00E2140E"/>
    <w:rsid w:val="00E425DA"/>
    <w:rsid w:val="00E737E4"/>
    <w:rsid w:val="00EA2D9E"/>
    <w:rsid w:val="00F20F4A"/>
    <w:rsid w:val="00F430C5"/>
    <w:rsid w:val="00F55A39"/>
    <w:rsid w:val="00FB6294"/>
    <w:rsid w:val="00FD2CB0"/>
    <w:rsid w:val="151AC89B"/>
    <w:rsid w:val="215B1A8B"/>
    <w:rsid w:val="22F6EAEC"/>
    <w:rsid w:val="3FC9E3B5"/>
    <w:rsid w:val="40374743"/>
    <w:rsid w:val="44F8FD09"/>
    <w:rsid w:val="561CC53A"/>
    <w:rsid w:val="5CF31B67"/>
    <w:rsid w:val="66A86D27"/>
    <w:rsid w:val="6C2BD93E"/>
    <w:rsid w:val="71D69C64"/>
    <w:rsid w:val="723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5564409"/>
  <w15:chartTrackingRefBased/>
  <w15:docId w15:val="{2D691CF9-5692-4ADD-A9C5-15324A3E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A1"/>
    <w:pPr>
      <w:ind w:left="-1134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5F8C"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4A5F8C"/>
    <w:pPr>
      <w:keepNext/>
      <w:ind w:left="2880" w:hanging="2880"/>
      <w:outlineLvl w:val="1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4A5F8C"/>
    <w:pPr>
      <w:keepNext/>
      <w:ind w:left="0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F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20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46"/>
  </w:style>
  <w:style w:type="paragraph" w:styleId="Footer">
    <w:name w:val="footer"/>
    <w:basedOn w:val="Normal"/>
    <w:link w:val="FooterChar"/>
    <w:uiPriority w:val="99"/>
    <w:semiHidden/>
    <w:unhideWhenUsed/>
    <w:rsid w:val="00BA6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6A46"/>
  </w:style>
  <w:style w:type="paragraph" w:styleId="BalloonText">
    <w:name w:val="Balloon Text"/>
    <w:basedOn w:val="Normal"/>
    <w:link w:val="BalloonTextChar"/>
    <w:uiPriority w:val="99"/>
    <w:semiHidden/>
    <w:unhideWhenUsed/>
    <w:rsid w:val="00BA6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3AB1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4A5F8C"/>
    <w:rPr>
      <w:rFonts w:ascii="Arial" w:eastAsia="Times New Roman" w:hAnsi="Arial" w:cs="Arial"/>
      <w:b/>
      <w:bCs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A5F8C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A5F8C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styleId="BodyTextIndent">
    <w:name w:val="Body Text Indent"/>
    <w:basedOn w:val="Normal"/>
    <w:link w:val="BodyTextIndentChar"/>
    <w:rsid w:val="004A5F8C"/>
    <w:pPr>
      <w:ind w:left="2880" w:hanging="288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5F8C"/>
    <w:rPr>
      <w:rFonts w:ascii="Arial" w:eastAsia="Times New Roman" w:hAnsi="Arial" w:cs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7B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BAF"/>
    <w:rPr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c0b570-708e-4045-b9c2-a015e80f299e">
      <UserInfo>
        <DisplayName>Terry Joy</DisplayName>
        <AccountId>15</AccountId>
        <AccountType/>
      </UserInfo>
      <UserInfo>
        <DisplayName>Euan Williams</DisplayName>
        <AccountId>73</AccountId>
        <AccountType/>
      </UserInfo>
      <UserInfo>
        <DisplayName>Oliver Grimwood</DisplayName>
        <AccountId>12</AccountId>
        <AccountType/>
      </UserInfo>
      <UserInfo>
        <DisplayName>Shahanara Khatun</DisplayName>
        <AccountId>43</AccountId>
        <AccountType/>
      </UserInfo>
      <UserInfo>
        <DisplayName>Rehana Jamil</DisplayName>
        <AccountId>65</AccountId>
        <AccountType/>
      </UserInfo>
    </SharedWithUsers>
    <_Flow_SignoffStatus xmlns="444cb578-e173-4fd3-bcbf-5bcc875d432e" xsi:nil="true"/>
    <TaxCatchAll xmlns="21c0b570-708e-4045-b9c2-a015e80f299e" xsi:nil="true"/>
    <lcf76f155ced4ddcb4097134ff3c332f xmlns="444cb578-e173-4fd3-bcbf-5bcc875d43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193B23E15AC4BB4A7C3B2DA99D123" ma:contentTypeVersion="17" ma:contentTypeDescription="Create a new document." ma:contentTypeScope="" ma:versionID="b94bffe120f12d7171fcd52777e3ea07">
  <xsd:schema xmlns:xsd="http://www.w3.org/2001/XMLSchema" xmlns:xs="http://www.w3.org/2001/XMLSchema" xmlns:p="http://schemas.microsoft.com/office/2006/metadata/properties" xmlns:ns2="444cb578-e173-4fd3-bcbf-5bcc875d432e" xmlns:ns3="21c0b570-708e-4045-b9c2-a015e80f299e" targetNamespace="http://schemas.microsoft.com/office/2006/metadata/properties" ma:root="true" ma:fieldsID="329cc8c2201796ea18fd204b74992ddf" ns2:_="" ns3:_="">
    <xsd:import namespace="444cb578-e173-4fd3-bcbf-5bcc875d432e"/>
    <xsd:import namespace="21c0b570-708e-4045-b9c2-a015e80f2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b578-e173-4fd3-bcbf-5bcc875d4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8135b1-efe8-4b66-b4db-2cea17dd8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0b570-708e-4045-b9c2-a015e80f2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ae2e6e-77c0-471f-a318-13027a9bd0f0}" ma:internalName="TaxCatchAll" ma:showField="CatchAllData" ma:web="21c0b570-708e-4045-b9c2-a015e80f2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62E9E-F3CB-4E64-8747-CBFC7EC9EFD2}">
  <ds:schemaRefs>
    <ds:schemaRef ds:uri="http://purl.org/dc/terms/"/>
    <ds:schemaRef ds:uri="21c0b570-708e-4045-b9c2-a015e80f29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44cb578-e173-4fd3-bcbf-5bcc875d43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295A55-F3C0-4BAB-A8AE-6F002B2B7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68D37-0303-43A3-BD09-C1D86712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cb578-e173-4fd3-bcbf-5bcc875d432e"/>
    <ds:schemaRef ds:uri="21c0b570-708e-4045-b9c2-a015e80f2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19A22-9174-4B0A-A234-2E5B344F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CE143A75</Template>
  <TotalTime>2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anne.mills</dc:creator>
  <cp:keywords/>
  <cp:lastModifiedBy>Jacqy Rogers</cp:lastModifiedBy>
  <cp:revision>3</cp:revision>
  <cp:lastPrinted>2012-02-09T21:25:00Z</cp:lastPrinted>
  <dcterms:created xsi:type="dcterms:W3CDTF">2023-02-28T09:39:00Z</dcterms:created>
  <dcterms:modified xsi:type="dcterms:W3CDTF">2023-02-28T09:41:00Z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13</vt:lpwstr>
  </property>
  <property fmtid="{D5CDD505-2E9C-101B-9397-08002B2CF9AE}" pid="3" name="ContentTypeId">
    <vt:lpwstr>0x010100FDD193B23E15AC4BB4A7C3B2DA99D123</vt:lpwstr>
  </property>
</Properties>
</file>