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8C" w:rsidRDefault="00C221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5596170</wp:posOffset>
            </wp:positionH>
            <wp:positionV relativeFrom="paragraph">
              <wp:posOffset>-245110</wp:posOffset>
            </wp:positionV>
            <wp:extent cx="600075" cy="735330"/>
            <wp:effectExtent l="0" t="0" r="9525" b="762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Dene Community School </w:t>
      </w:r>
    </w:p>
    <w:p w:rsidR="0070088C" w:rsidRDefault="007008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088C" w:rsidRDefault="00C221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Generic Post Description – Teaching Staff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810"/>
      </w:tblGrid>
      <w:tr w:rsidR="0070088C">
        <w:tc>
          <w:tcPr>
            <w:tcW w:w="9810" w:type="dxa"/>
          </w:tcPr>
          <w:p w:rsidR="0070088C" w:rsidRDefault="00C2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Staff are expected to support and contribute to the school ethos</w:t>
            </w:r>
            <w:r>
              <w:rPr>
                <w:rFonts w:ascii="Arial" w:hAnsi="Arial" w:cs="Arial"/>
              </w:rPr>
              <w:t>.</w:t>
            </w:r>
          </w:p>
          <w:p w:rsidR="0070088C" w:rsidRDefault="00C221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83838"/>
                <w:sz w:val="22"/>
                <w:szCs w:val="22"/>
              </w:rPr>
            </w:pPr>
            <w:r>
              <w:rPr>
                <w:rFonts w:ascii="Arial" w:hAnsi="Arial" w:cs="Arial"/>
                <w:color w:val="383838"/>
                <w:sz w:val="22"/>
                <w:szCs w:val="22"/>
              </w:rPr>
              <w:t xml:space="preserve">It is the mission of our school to maintain a learning environment which challenges and supports all members of our </w:t>
            </w:r>
            <w:r>
              <w:rPr>
                <w:rFonts w:ascii="Arial" w:hAnsi="Arial" w:cs="Arial"/>
                <w:color w:val="383838"/>
                <w:sz w:val="22"/>
                <w:szCs w:val="22"/>
              </w:rPr>
              <w:t>community.</w:t>
            </w:r>
          </w:p>
          <w:p w:rsidR="0070088C" w:rsidRDefault="00C221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83838"/>
                <w:sz w:val="22"/>
                <w:szCs w:val="22"/>
              </w:rPr>
            </w:pPr>
            <w:r>
              <w:rPr>
                <w:rFonts w:ascii="Arial" w:hAnsi="Arial" w:cs="Arial"/>
                <w:color w:val="383838"/>
                <w:sz w:val="22"/>
                <w:szCs w:val="22"/>
              </w:rPr>
              <w:t>Our learning environment is based on a strong sense of belonging which is underpinned by mutual respect.</w:t>
            </w:r>
          </w:p>
          <w:p w:rsidR="0070088C" w:rsidRDefault="00C221E7">
            <w:pPr>
              <w:spacing w:after="0" w:line="240" w:lineRule="auto"/>
            </w:pPr>
            <w:r>
              <w:rPr>
                <w:rFonts w:ascii="Arial" w:hAnsi="Arial" w:cs="Arial"/>
                <w:color w:val="383838"/>
              </w:rPr>
              <w:t>By working in partnership we remove the barriers to learning and promote achievement.</w:t>
            </w:r>
          </w:p>
        </w:tc>
      </w:tr>
      <w:tr w:rsidR="0070088C">
        <w:tc>
          <w:tcPr>
            <w:tcW w:w="9810" w:type="dxa"/>
          </w:tcPr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General Expectations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Staff will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• </w:t>
            </w:r>
            <w:r>
              <w:rPr>
                <w:rFonts w:ascii="Arial" w:hAnsi="Arial" w:cs="Arial"/>
                <w:szCs w:val="24"/>
              </w:rPr>
              <w:tab/>
              <w:t>contribute effecti</w:t>
            </w:r>
            <w:r>
              <w:rPr>
                <w:rFonts w:ascii="Arial" w:hAnsi="Arial" w:cs="Arial"/>
                <w:szCs w:val="24"/>
              </w:rPr>
              <w:t>vely to the work of the school and to the achievement of the</w:t>
            </w:r>
            <w:r w:rsidR="00B85FA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‘School Improvement Priorities’;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• </w:t>
            </w:r>
            <w:r>
              <w:rPr>
                <w:rFonts w:ascii="Arial" w:hAnsi="Arial" w:cs="Arial"/>
                <w:szCs w:val="24"/>
              </w:rPr>
              <w:tab/>
              <w:t>play a full part in the life of the school community, to support our distinctive aims</w:t>
            </w:r>
            <w:r w:rsidR="00B85FA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and ethos, to encourage staff and students to follow this example;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•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>follow school policy regarding care, support and supervision of students;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• </w:t>
            </w:r>
            <w:r>
              <w:rPr>
                <w:rFonts w:ascii="Arial" w:hAnsi="Arial" w:cs="Arial"/>
                <w:szCs w:val="24"/>
              </w:rPr>
              <w:tab/>
              <w:t>attend training and development activities and courses, ensuring continuing,</w:t>
            </w:r>
            <w:r w:rsidR="00B85FA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personal and professional development;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• </w:t>
            </w:r>
            <w:r>
              <w:rPr>
                <w:rFonts w:ascii="Arial" w:hAnsi="Arial" w:cs="Arial"/>
                <w:szCs w:val="24"/>
              </w:rPr>
              <w:tab/>
              <w:t>contribute to a welcoming school culture by promoting mutua</w:t>
            </w:r>
            <w:r>
              <w:rPr>
                <w:rFonts w:ascii="Arial" w:hAnsi="Arial" w:cs="Arial"/>
                <w:szCs w:val="24"/>
              </w:rPr>
              <w:t>l respect for all;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• </w:t>
            </w:r>
            <w:r>
              <w:rPr>
                <w:rFonts w:ascii="Arial" w:hAnsi="Arial" w:cs="Arial"/>
                <w:szCs w:val="24"/>
              </w:rPr>
              <w:tab/>
              <w:t>comply with any reasonable request from a leader to undertake work of a similar</w:t>
            </w:r>
            <w:r w:rsidR="00B85FA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level that is not specified in this job description;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• </w:t>
            </w:r>
            <w:r>
              <w:rPr>
                <w:rFonts w:ascii="Arial" w:hAnsi="Arial" w:cs="Arial"/>
                <w:szCs w:val="24"/>
              </w:rPr>
              <w:tab/>
              <w:t>work as a team member;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• </w:t>
            </w:r>
            <w:r>
              <w:rPr>
                <w:rFonts w:ascii="Arial" w:hAnsi="Arial" w:cs="Arial"/>
                <w:szCs w:val="24"/>
              </w:rPr>
              <w:tab/>
              <w:t xml:space="preserve">act as a role model to students in speech, dress, behaviour and </w:t>
            </w:r>
            <w:r>
              <w:rPr>
                <w:rFonts w:ascii="Arial" w:hAnsi="Arial" w:cs="Arial"/>
                <w:szCs w:val="24"/>
              </w:rPr>
              <w:t>attitude;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• </w:t>
            </w:r>
            <w:r>
              <w:rPr>
                <w:rFonts w:ascii="Arial" w:hAnsi="Arial" w:cs="Arial"/>
                <w:szCs w:val="24"/>
              </w:rPr>
              <w:tab/>
              <w:t>have common duties in the areas of: Quality Assurance, Communication,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Professional Practice, Health &amp; Safety, General Management (where applicable),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Financial Management (where applicable), Appraisal, Equality &amp; Diversity, 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 xml:space="preserve">Confidentiality and </w:t>
            </w:r>
            <w:r>
              <w:rPr>
                <w:rFonts w:ascii="Arial" w:hAnsi="Arial" w:cs="Arial"/>
                <w:szCs w:val="24"/>
              </w:rPr>
              <w:t>Induction.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This job description will be reviewed annually and may be subject to amendment or modification at any time after consultation with the post-holder. It is not a comprehensive statement of </w:t>
            </w:r>
            <w:r>
              <w:rPr>
                <w:rFonts w:ascii="Arial" w:hAnsi="Arial" w:cs="Arial"/>
              </w:rPr>
              <w:t xml:space="preserve">procedure and tasks but sets the main expectations of the </w:t>
            </w:r>
            <w:r>
              <w:rPr>
                <w:rFonts w:ascii="Arial" w:hAnsi="Arial" w:cs="Arial"/>
              </w:rPr>
              <w:t>school in relation to the post holder’s professional responsibilities and duties.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Dene Community School is committed to safeguarding and promoting the welfare of children and expects all staff and volunteers to share this commitment. This post is subject t</w:t>
            </w:r>
            <w:r>
              <w:rPr>
                <w:rFonts w:ascii="Arial" w:hAnsi="Arial" w:cs="Arial"/>
              </w:rPr>
              <w:t>o signing our ICT Staff User Policy and having an Enhanced CRB Disclosure.</w:t>
            </w:r>
          </w:p>
        </w:tc>
      </w:tr>
      <w:tr w:rsidR="0070088C">
        <w:tc>
          <w:tcPr>
            <w:tcW w:w="9810" w:type="dxa"/>
          </w:tcPr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Duties and Responsibilities for all Teaching Staff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teaching staff will: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work within the National Conditions for Employment of School Teachers (STPCD);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 xml:space="preserve">uphold and observe </w:t>
            </w:r>
            <w:r>
              <w:rPr>
                <w:rFonts w:ascii="Arial" w:hAnsi="Arial" w:cs="Arial"/>
              </w:rPr>
              <w:t>the Professional Code for Teachers and meet the National Standards for Qualified Teachers;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support and encourage colleagues at all levels within the school;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promote the school’s stated ethos and support the school’s policies in student leadership and</w:t>
            </w:r>
            <w:r>
              <w:rPr>
                <w:rFonts w:ascii="Arial" w:hAnsi="Arial" w:cs="Arial"/>
              </w:rPr>
              <w:t xml:space="preserve"> management;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contribute to and implement the annual School Improvement Plan and agreed policies;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teach as directed throughout the school, subject to appropriate training;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expect, monitor and improve progress in student learning;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contribute to t</w:t>
            </w:r>
            <w:r>
              <w:rPr>
                <w:rFonts w:ascii="Arial" w:hAnsi="Arial" w:cs="Arial"/>
              </w:rPr>
              <w:t>he personal and social development of all students;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participate in the pastoral management and delivery of the schools PSHCE programme as requested;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take part in quality assurance and performance management procedures outlined in an agreed school pol</w:t>
            </w:r>
            <w:r>
              <w:rPr>
                <w:rFonts w:ascii="Arial" w:hAnsi="Arial" w:cs="Arial"/>
              </w:rPr>
              <w:t>icy;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take responsibility for personal development.</w:t>
            </w:r>
          </w:p>
          <w:p w:rsidR="0070088C" w:rsidRDefault="0070088C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Helvetica" w:hAnsi="Helvetica" w:cs="Helvetica"/>
                <w:sz w:val="24"/>
                <w:szCs w:val="24"/>
              </w:rPr>
            </w:pP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Responsibilities for all Subject Teachers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subject staff will: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take full responsibility for ensuring a scheme of work is delivered to students in allocated classes;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 xml:space="preserve">plan lessons using a range </w:t>
            </w:r>
            <w:r>
              <w:rPr>
                <w:rFonts w:ascii="Arial" w:hAnsi="Arial" w:cs="Arial"/>
              </w:rPr>
              <w:t>of strategies to meet student’s individual learning needs understood from attainment and supporting data;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 xml:space="preserve">have a thorough knowledge and understanding of their subject, its teaching and place in the </w:t>
            </w:r>
            <w:r>
              <w:rPr>
                <w:rFonts w:ascii="Arial" w:hAnsi="Arial" w:cs="Arial"/>
              </w:rPr>
              <w:lastRenderedPageBreak/>
              <w:t>National Curriculum and that of the school;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 xml:space="preserve">use the </w:t>
            </w:r>
            <w:r>
              <w:rPr>
                <w:rFonts w:ascii="Arial" w:hAnsi="Arial" w:cs="Arial"/>
              </w:rPr>
              <w:t>models set out in School Policies for delivery of lessons;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set homework according to school and department policies;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mark, assess record and report on student’s achievements, setting appropriate targets;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keep to deadlines for reporting, marking, s</w:t>
            </w:r>
            <w:r>
              <w:rPr>
                <w:rFonts w:ascii="Arial" w:hAnsi="Arial" w:cs="Arial"/>
              </w:rPr>
              <w:t>ubmission of coursework and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assignments;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prepare students for examinations when required, taking part in standardising and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moderating activities required by departments and examination boards;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 xml:space="preserve">contribute to the development of schemes of work, </w:t>
            </w:r>
            <w:r>
              <w:rPr>
                <w:rFonts w:ascii="Arial" w:hAnsi="Arial" w:cs="Arial"/>
              </w:rPr>
              <w:t>school and department policies as appropriate;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attend and contribute to appropriate meetings and professional development activities;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take an active part in the school’s self-evaluation process, including the completion of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appropriate documentation,</w:t>
            </w:r>
            <w:r>
              <w:rPr>
                <w:rFonts w:ascii="Arial" w:hAnsi="Arial" w:cs="Arial"/>
              </w:rPr>
              <w:t xml:space="preserve"> and contribute to this process within the subject area;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undertake whatever other duties might reasonably be requested by the Head teacher or Subject Leader.</w:t>
            </w:r>
          </w:p>
        </w:tc>
      </w:tr>
      <w:tr w:rsidR="0070088C">
        <w:tc>
          <w:tcPr>
            <w:tcW w:w="9810" w:type="dxa"/>
          </w:tcPr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Responsibilities of all Form Leaders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Form Leaders:</w:t>
            </w:r>
          </w:p>
          <w:p w:rsidR="0070088C" w:rsidRDefault="00C221E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responsible for day-to-day administ</w:t>
            </w:r>
            <w:r>
              <w:rPr>
                <w:rFonts w:ascii="Arial" w:hAnsi="Arial" w:cs="Arial"/>
              </w:rPr>
              <w:t>ration in the form group;</w:t>
            </w:r>
          </w:p>
          <w:p w:rsidR="0070088C" w:rsidRDefault="00C221E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and discuss student’s work and welfare, setting targets as necessary;</w:t>
            </w:r>
          </w:p>
          <w:p w:rsidR="0070088C" w:rsidRDefault="00C221E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with parents/carers including school calendared meetings;</w:t>
            </w:r>
          </w:p>
          <w:p w:rsidR="0070088C" w:rsidRDefault="00C221E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good behaviour and positive attitudes at all times;</w:t>
            </w:r>
          </w:p>
          <w:p w:rsidR="0070088C" w:rsidRDefault="00C221E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form, year and school </w:t>
            </w:r>
            <w:r>
              <w:rPr>
                <w:rFonts w:ascii="Arial" w:hAnsi="Arial" w:cs="Arial"/>
              </w:rPr>
              <w:t>activities as appropriate;</w:t>
            </w:r>
          </w:p>
          <w:p w:rsidR="0070088C" w:rsidRDefault="00C221E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deliver</w:t>
            </w:r>
            <w:proofErr w:type="gramEnd"/>
            <w:r>
              <w:rPr>
                <w:rFonts w:ascii="Arial" w:hAnsi="Arial" w:cs="Arial"/>
              </w:rPr>
              <w:t xml:space="preserve"> an appropriate programme of form group activities, including the agreed PSHCE programme.</w:t>
            </w:r>
          </w:p>
          <w:p w:rsidR="0070088C" w:rsidRDefault="00700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Responsibilities of Post Threshold Teachers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Teachers who have passed the Threshold should ensure that they continue to meet </w:t>
            </w:r>
            <w:r>
              <w:rPr>
                <w:rFonts w:ascii="Arial" w:hAnsi="Arial" w:cs="Arial"/>
              </w:rPr>
              <w:t>Threshold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Standards and should demonstrate that they make an active contribution to the policies and aspirations of the school.</w:t>
            </w:r>
          </w:p>
          <w:p w:rsidR="0070088C" w:rsidRDefault="0070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Specifically</w:t>
            </w:r>
          </w:p>
          <w:p w:rsidR="0070088C" w:rsidRDefault="00C221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provide a role model for teaching &amp; learning;</w:t>
            </w:r>
          </w:p>
          <w:p w:rsidR="0070088C" w:rsidRDefault="00C221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distinctive contribution to the raising of student stand</w:t>
            </w:r>
            <w:r>
              <w:rPr>
                <w:rFonts w:ascii="Arial" w:hAnsi="Arial" w:cs="Arial"/>
              </w:rPr>
              <w:t>ards;</w:t>
            </w:r>
          </w:p>
          <w:p w:rsidR="0070088C" w:rsidRDefault="00C221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effectively to the work of the wider team;</w:t>
            </w:r>
          </w:p>
          <w:p w:rsidR="0070088C" w:rsidRDefault="00C221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advantage of appropriate opportunities for professional development, using</w:t>
            </w:r>
          </w:p>
          <w:p w:rsidR="0070088C" w:rsidRDefault="00C221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outcomes</w:t>
            </w:r>
            <w:proofErr w:type="gramEnd"/>
            <w:r>
              <w:rPr>
                <w:rFonts w:ascii="Arial" w:hAnsi="Arial" w:cs="Arial"/>
              </w:rPr>
              <w:t xml:space="preserve"> effectively to improve students’ learning.</w:t>
            </w:r>
          </w:p>
          <w:p w:rsidR="0070088C" w:rsidRDefault="0070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There is a clear expectation that Post-Threshold Teachers will </w:t>
            </w:r>
            <w:r>
              <w:rPr>
                <w:rFonts w:ascii="Arial" w:hAnsi="Arial" w:cs="Arial"/>
              </w:rPr>
              <w:t>take a lead role in the development of other teaching staff and will welcome Student and Newly Qualified Teachers and visitors, by prior arrangement, into the learning environment.</w:t>
            </w:r>
          </w:p>
        </w:tc>
      </w:tr>
      <w:tr w:rsidR="0070088C">
        <w:tc>
          <w:tcPr>
            <w:tcW w:w="9810" w:type="dxa"/>
          </w:tcPr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TLR (Teaching and Learning Responsibility) post holders will: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Teaching and</w:t>
            </w:r>
            <w:r>
              <w:rPr>
                <w:rFonts w:ascii="Arial" w:hAnsi="Arial" w:cs="Arial"/>
                <w:b/>
              </w:rPr>
              <w:t xml:space="preserve"> Learning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act as a role model and lead professional for members of the team;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manage and conduct appropriate monitoring and evaluation procedures, including lesson observations, to ensure high standards of teaching and learning;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maintain a positive</w:t>
            </w:r>
            <w:r>
              <w:rPr>
                <w:rFonts w:ascii="Arial" w:hAnsi="Arial" w:cs="Arial"/>
              </w:rPr>
              <w:t xml:space="preserve"> climate for learning based on high expectations of students and their potential;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take appropriate steps to support staff in developing their teaching practice including the organisation and delivery of appropriate training, advice and coaching activiti</w:t>
            </w:r>
            <w:r>
              <w:rPr>
                <w:rFonts w:ascii="Arial" w:hAnsi="Arial" w:cs="Arial"/>
              </w:rPr>
              <w:t>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use and apply data effectively to ensure student progress is monitored against targets and prompt action is taken to address any concerns;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ensure that marking and assessment procedures are followed consistently by all members of the team, in line</w:t>
            </w:r>
            <w:r>
              <w:rPr>
                <w:rFonts w:ascii="Arial" w:hAnsi="Arial" w:cs="Arial"/>
              </w:rPr>
              <w:t xml:space="preserve"> with school and department policy, including the application of Assessment for Learning processes and techniques;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plan and review schemes of work which incorporate all statutory requirements and which demonstrate the use of appropriate and varied teach</w:t>
            </w:r>
            <w:r>
              <w:rPr>
                <w:rFonts w:ascii="Arial" w:hAnsi="Arial" w:cs="Arial"/>
              </w:rPr>
              <w:t>ing and learning strategies;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ensure that the needs of all students are known and met effectively, including students with learning and behavioural needs;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use appropriate strategies and support mechanisms to meet the needs of the students;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• </w:t>
            </w:r>
            <w:r>
              <w:rPr>
                <w:rFonts w:ascii="Arial" w:hAnsi="Arial" w:cs="Arial"/>
              </w:rPr>
              <w:tab/>
              <w:t xml:space="preserve">develop </w:t>
            </w:r>
            <w:r>
              <w:rPr>
                <w:rFonts w:ascii="Arial" w:hAnsi="Arial" w:cs="Arial"/>
              </w:rPr>
              <w:t>opportunities for enhancing the curriculum experience for students including the provision of booster classes and other extension activities;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monitor and review the range of curriculum options and opportunities offered to students and advise on and mana</w:t>
            </w:r>
            <w:r>
              <w:rPr>
                <w:rFonts w:ascii="Arial" w:hAnsi="Arial" w:cs="Arial"/>
              </w:rPr>
              <w:t>ge the introduction of new provision where appropriate.</w:t>
            </w:r>
          </w:p>
          <w:p w:rsidR="0070088C" w:rsidRDefault="00700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Performance Management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take responsibility as Team Leader for an agreed number of staff;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meet regularly with staff to monitor progress towards objectives;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 xml:space="preserve">carry our lesson observations as </w:t>
            </w:r>
            <w:r>
              <w:rPr>
                <w:rFonts w:ascii="Arial" w:hAnsi="Arial" w:cs="Arial"/>
              </w:rPr>
              <w:t>required as part of the monitoring arrangements;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conduct an annual review of performance against agreed objectives and provide written reports to the Head Teacher on progress.</w:t>
            </w:r>
          </w:p>
          <w:p w:rsidR="0070088C" w:rsidRDefault="00700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Contribution to school development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`contribute to the development of scho</w:t>
            </w:r>
            <w:r>
              <w:rPr>
                <w:rFonts w:ascii="Arial" w:hAnsi="Arial" w:cs="Arial"/>
              </w:rPr>
              <w:t>ol policy through participation in appropriate meeting groups, committees and working parties;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liaise as appropriate with external agencies including the LA Achievement Services;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support the school ethos and policies in relation to students, parents,</w:t>
            </w:r>
            <w:r>
              <w:rPr>
                <w:rFonts w:ascii="Arial" w:hAnsi="Arial" w:cs="Arial"/>
              </w:rPr>
              <w:t xml:space="preserve"> the local community and other external groups;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provide reports as appropriate for Governors on activities and progress within the area of responsibility.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Personnel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participate in and advise on the appointment and selection of staff;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provide suppo</w:t>
            </w:r>
            <w:r>
              <w:rPr>
                <w:rFonts w:ascii="Arial" w:hAnsi="Arial" w:cs="Arial"/>
              </w:rPr>
              <w:t>rt, guidance and leadership to all members of the team;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clearly articulate and promote a shared understanding of and commitment to the vision for the school and its development at both team and whole school level;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 xml:space="preserve">delegate tasks appropriately within </w:t>
            </w:r>
            <w:r>
              <w:rPr>
                <w:rFonts w:ascii="Arial" w:hAnsi="Arial" w:cs="Arial"/>
              </w:rPr>
              <w:t>the team;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chair team meetings;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mentor and support new staff;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provide advice to the Head Teacher as required on matters including threshold and upper pay spine progression for members of the team;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prepare confidential references for members of t</w:t>
            </w:r>
            <w:r>
              <w:rPr>
                <w:rFonts w:ascii="Arial" w:hAnsi="Arial" w:cs="Arial"/>
              </w:rPr>
              <w:t>he team as required.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Outcomes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be accountable for the performance of students against targets in the appropriate curriculum area(s);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ab/>
              <w:t>prepare reports as required analysing student progress and performance in the designated area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Resources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•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establish and maintain a safe, healthy and attractive environment for learning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• </w:t>
            </w:r>
            <w:r>
              <w:rPr>
                <w:rFonts w:ascii="Arial" w:hAnsi="Arial" w:cs="Arial"/>
                <w:color w:val="000000"/>
              </w:rPr>
              <w:tab/>
              <w:t>manage budgets allocated to the area following all school procedures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• </w:t>
            </w:r>
            <w:r>
              <w:rPr>
                <w:rFonts w:ascii="Arial" w:hAnsi="Arial" w:cs="Arial"/>
                <w:color w:val="000000"/>
              </w:rPr>
              <w:tab/>
              <w:t>deploy staffing and physical resources effectively to support the delivery of high quality teaching an</w:t>
            </w:r>
            <w:r>
              <w:rPr>
                <w:rFonts w:ascii="Arial" w:hAnsi="Arial" w:cs="Arial"/>
                <w:color w:val="000000"/>
              </w:rPr>
              <w:t>d learning;</w:t>
            </w:r>
          </w:p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</w:pPr>
            <w:r>
              <w:rPr>
                <w:rFonts w:ascii="Arial" w:hAnsi="Arial" w:cs="Arial"/>
                <w:color w:val="000000"/>
              </w:rPr>
              <w:t xml:space="preserve">• </w:t>
            </w:r>
            <w:r>
              <w:rPr>
                <w:rFonts w:ascii="Arial" w:hAnsi="Arial" w:cs="Arial"/>
                <w:color w:val="000000"/>
              </w:rPr>
              <w:tab/>
              <w:t>ensure all relevant Health and Safety requirements are complied with, bringing concerns to the attention of the relevant staff promptly.</w:t>
            </w:r>
          </w:p>
        </w:tc>
      </w:tr>
      <w:tr w:rsidR="0070088C">
        <w:tc>
          <w:tcPr>
            <w:tcW w:w="9810" w:type="dxa"/>
          </w:tcPr>
          <w:p w:rsidR="0070088C" w:rsidRDefault="00C2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This job description will be reviewed annually and may be subject to amendment or modification with the</w:t>
            </w:r>
            <w:r>
              <w:rPr>
                <w:rFonts w:ascii="Arial" w:hAnsi="Arial" w:cs="Arial"/>
              </w:rPr>
              <w:t xml:space="preserve"> post-holder. It is not a comprehensive statement of procedure and tasks but sets the main expectations of the school in relation to the post holder’s professional responsibilities and duties.</w:t>
            </w:r>
          </w:p>
          <w:p w:rsidR="0070088C" w:rsidRDefault="00700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0088C" w:rsidRDefault="00C221E7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Dene Community School is committed to safeguarding and promoti</w:t>
            </w:r>
            <w:r>
              <w:rPr>
                <w:rFonts w:ascii="Arial" w:hAnsi="Arial" w:cs="Arial"/>
              </w:rPr>
              <w:t>ng the welfare of the children and expects a</w:t>
            </w:r>
            <w:r w:rsidR="00B85FA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l staff and volunteers to share this commitment.  This post is subject to signing our ICT Staff User Policy and having and Enhances CRB Disclosure.</w:t>
            </w:r>
          </w:p>
        </w:tc>
      </w:tr>
    </w:tbl>
    <w:p w:rsidR="0070088C" w:rsidRDefault="0070088C"/>
    <w:sectPr w:rsidR="007008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7124"/>
    <w:multiLevelType w:val="hybridMultilevel"/>
    <w:tmpl w:val="943A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856D7"/>
    <w:multiLevelType w:val="hybridMultilevel"/>
    <w:tmpl w:val="60807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8C"/>
    <w:rsid w:val="0070088C"/>
    <w:rsid w:val="00B85FA9"/>
    <w:rsid w:val="00C2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80BA"/>
  <w15:docId w15:val="{92D0DFA8-AF1B-493B-9FDF-83D91177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853E57A5</Template>
  <TotalTime>46</TotalTime>
  <Pages>3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Dene School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Mason</dc:creator>
  <cp:lastModifiedBy>L Mason</cp:lastModifiedBy>
  <cp:revision>10</cp:revision>
  <dcterms:created xsi:type="dcterms:W3CDTF">2014-03-11T12:06:00Z</dcterms:created>
  <dcterms:modified xsi:type="dcterms:W3CDTF">2017-06-29T12:02:00Z</dcterms:modified>
</cp:coreProperties>
</file>