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1D" w:rsidRPr="00997CD5" w:rsidRDefault="00B8701D" w:rsidP="00B8701D">
      <w:pPr>
        <w:rPr>
          <w:b/>
        </w:rPr>
      </w:pPr>
      <w:bookmarkStart w:id="0" w:name="_GoBack"/>
      <w:bookmarkEnd w:id="0"/>
      <w:r w:rsidRPr="00997CD5">
        <w:rPr>
          <w:b/>
        </w:rPr>
        <w:t>English Department</w:t>
      </w:r>
    </w:p>
    <w:p w:rsidR="00B8701D" w:rsidRPr="00B8701D" w:rsidRDefault="00B8701D" w:rsidP="00B8701D">
      <w:r w:rsidRPr="00B8701D">
        <w:t xml:space="preserve">English has </w:t>
      </w:r>
      <w:r w:rsidR="00997CD5">
        <w:t>and will always be</w:t>
      </w:r>
      <w:r w:rsidRPr="00B8701D">
        <w:t xml:space="preserve"> at the heart of the school curriculum.  The ability to communicate effectively whether orally or in writing is of utmost importance in a post-industrial society. Enabling students to develop their language and communication skills to their best of their ability is the fundamental aim of </w:t>
      </w:r>
      <w:r w:rsidR="00997CD5">
        <w:t xml:space="preserve">our </w:t>
      </w:r>
      <w:r w:rsidRPr="00B8701D">
        <w:t>Department.</w:t>
      </w:r>
    </w:p>
    <w:p w:rsidR="00B8701D" w:rsidRPr="00B8701D" w:rsidRDefault="00B8701D" w:rsidP="00B8701D">
      <w:r w:rsidRPr="00B8701D">
        <w:t xml:space="preserve"> We are determined that all students should achieve the best possible examination results at every stage of their education.  </w:t>
      </w:r>
      <w:r w:rsidR="00997CD5">
        <w:t>In 2018</w:t>
      </w:r>
      <w:r w:rsidRPr="00B8701D">
        <w:t xml:space="preserve"> 7</w:t>
      </w:r>
      <w:r w:rsidR="00997CD5">
        <w:t>8</w:t>
      </w:r>
      <w:r w:rsidRPr="00B8701D">
        <w:t xml:space="preserve">% of students achieved </w:t>
      </w:r>
      <w:r w:rsidR="00997CD5">
        <w:t xml:space="preserve">GCSE </w:t>
      </w:r>
      <w:r w:rsidRPr="00B8701D">
        <w:t xml:space="preserve">grades </w:t>
      </w:r>
      <w:r w:rsidR="00C035A8">
        <w:t>9-4</w:t>
      </w:r>
      <w:r w:rsidR="00997CD5">
        <w:t xml:space="preserve"> in English</w:t>
      </w:r>
      <w:r w:rsidRPr="00B8701D">
        <w:t xml:space="preserve">, with </w:t>
      </w:r>
      <w:r w:rsidR="00997CD5">
        <w:t>82</w:t>
      </w:r>
      <w:r w:rsidRPr="00B8701D">
        <w:t>% and achieving this in 20</w:t>
      </w:r>
      <w:r w:rsidR="00997CD5">
        <w:t>17 and 79% in 2016.</w:t>
      </w:r>
      <w:r w:rsidRPr="00B8701D">
        <w:t> Results at A Level are consistently outstanding with 100% A*-C for both A2 English Language and A2 English Literature.  We see this as a point upon which we are always looking to improve.  The close monitoring of student performance and the setting of challenging individual targets are integral parts of our teaching.</w:t>
      </w:r>
    </w:p>
    <w:p w:rsidR="00B8701D" w:rsidRPr="00B8701D" w:rsidRDefault="00B8701D" w:rsidP="00B8701D">
      <w:r w:rsidRPr="00B8701D">
        <w:t>This is a</w:t>
      </w:r>
      <w:r w:rsidR="00C035A8">
        <w:t>n exciting time for</w:t>
      </w:r>
      <w:r w:rsidRPr="00B8701D">
        <w:t xml:space="preserve"> Cramlington Learning Village and the English department within it.  Increasingly, we are more team-led</w:t>
      </w:r>
      <w:r w:rsidR="00997CD5">
        <w:t xml:space="preserve"> having</w:t>
      </w:r>
      <w:r w:rsidRPr="00B8701D">
        <w:t xml:space="preserve"> work</w:t>
      </w:r>
      <w:r w:rsidR="00997CD5">
        <w:t>ed</w:t>
      </w:r>
      <w:r w:rsidRPr="00B8701D">
        <w:t xml:space="preserve"> collaboratively to redesign the curriculum across all Key Stages</w:t>
      </w:r>
      <w:r w:rsidR="00997CD5">
        <w:t>.</w:t>
      </w:r>
      <w:r w:rsidRPr="00B8701D">
        <w:t xml:space="preserve"> </w:t>
      </w:r>
      <w:r w:rsidR="00997CD5" w:rsidRPr="00B8701D">
        <w:t xml:space="preserve">We </w:t>
      </w:r>
      <w:r w:rsidR="00997CD5">
        <w:t>have</w:t>
      </w:r>
      <w:r w:rsidR="00997CD5" w:rsidRPr="00B8701D">
        <w:t xml:space="preserve"> develop</w:t>
      </w:r>
      <w:r w:rsidR="00997CD5">
        <w:t xml:space="preserve">ed </w:t>
      </w:r>
      <w:r w:rsidR="00997CD5" w:rsidRPr="00B8701D">
        <w:t>new schemes of work and medium-term plans which seek to develop skills and competencies to equip students as learners in the twenty-first century as well as developing them as readers, writers, speakers and listeners.</w:t>
      </w:r>
      <w:r w:rsidR="00997CD5">
        <w:t xml:space="preserve"> </w:t>
      </w:r>
      <w:r w:rsidRPr="00B8701D">
        <w:t>Never ha</w:t>
      </w:r>
      <w:r w:rsidR="00997CD5">
        <w:t>s</w:t>
      </w:r>
      <w:r w:rsidRPr="00B8701D">
        <w:t xml:space="preserve"> the department been stronger and yet we strive to keep on improving. </w:t>
      </w:r>
    </w:p>
    <w:p w:rsidR="00B8701D" w:rsidRPr="00B8701D" w:rsidRDefault="00B8701D" w:rsidP="00B8701D">
      <w:r w:rsidRPr="00B8701D">
        <w:t>Literature is at the heart of much of our teaching.  Giving students the opportunity to engage in a wide range of material and to develop their own ideas and responses to it is one of the key features of our classrooms.  At the same time we are increasingly developing resources which focus on non-literary texts with a view to extending students’ ability to analyse the linguistic features of different text types</w:t>
      </w:r>
    </w:p>
    <w:p w:rsidR="00B8701D" w:rsidRPr="00B8701D" w:rsidRDefault="00B8701D" w:rsidP="00B8701D">
      <w:r w:rsidRPr="00B8701D">
        <w:t>As a school and as a department we are aware of our responsibility to develop students who can make effective use of new technologies.  We have access to a wide range of ICT equipment and we are seeking to give students a high degree of digital literacy by engaging with media and ICT-based texts in a critical and analytical way rather than as passive consumers.  </w:t>
      </w:r>
    </w:p>
    <w:p w:rsidR="00B8701D" w:rsidRPr="00B8701D" w:rsidRDefault="00B8701D" w:rsidP="00B8701D">
      <w:r w:rsidRPr="00B8701D">
        <w:t>We are particularly interested in the development of new teaching strategies that build on an understanding of the ways in which people learn.  We use the Cramlington Learning cycle as a framework through which we can offer students a stimulating range of teaching and learning experiences.  </w:t>
      </w:r>
    </w:p>
    <w:p w:rsidR="00B8701D" w:rsidRPr="00B8701D" w:rsidRDefault="00B8701D" w:rsidP="00B8701D">
      <w:r w:rsidRPr="00B8701D">
        <w:t>This is a successful department, one which accepts new challenges in the pursuit of excellence.  This does not mean an adoption of all that is put before us, but a willingness to engage critically with the rapid changes taking place within the education system and the imagination to put them into practice in the most appropriate manner.</w:t>
      </w:r>
    </w:p>
    <w:p w:rsidR="00B8701D" w:rsidRPr="00B8701D" w:rsidRDefault="00B8701D" w:rsidP="00B8701D">
      <w:r w:rsidRPr="00B8701D">
        <w:t>We are seeking to appoint a teacher who</w:t>
      </w:r>
      <w:r w:rsidR="00997CD5">
        <w:t xml:space="preserve"> has </w:t>
      </w:r>
      <w:r w:rsidRPr="00B8701D">
        <w:t xml:space="preserve">enthusiasm for </w:t>
      </w:r>
      <w:r w:rsidR="00997CD5">
        <w:t>their subject, with</w:t>
      </w:r>
      <w:r w:rsidRPr="00B8701D">
        <w:t xml:space="preserve"> excellent subject knowledge and </w:t>
      </w:r>
      <w:r w:rsidR="00C035A8">
        <w:t>strong</w:t>
      </w:r>
      <w:r w:rsidRPr="00B8701D">
        <w:t xml:space="preserve"> classroom management.  You must be able to teach across the age and ability range, including A Level.  In return we offer </w:t>
      </w:r>
      <w:r w:rsidR="00097156">
        <w:t xml:space="preserve">the chance to be part of </w:t>
      </w:r>
      <w:r w:rsidRPr="00B8701D">
        <w:t>a supportive, enthusiastic, cohesive and well organised department, the opportunity to embrace new ideas, the means to put them into practice and a strong professional development programme.</w:t>
      </w:r>
      <w:r w:rsidR="00FB44D3">
        <w:t xml:space="preserve"> We look forward to hearing from you. </w:t>
      </w:r>
    </w:p>
    <w:p w:rsidR="003F7C85" w:rsidRDefault="003F7C85"/>
    <w:sectPr w:rsidR="003F7C85" w:rsidSect="00997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D"/>
    <w:rsid w:val="00097156"/>
    <w:rsid w:val="003F7C85"/>
    <w:rsid w:val="00997CD5"/>
    <w:rsid w:val="00B8701D"/>
    <w:rsid w:val="00C035A8"/>
    <w:rsid w:val="00C332A2"/>
    <w:rsid w:val="00FB44D3"/>
    <w:rsid w:val="00FC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CCalder</dc:creator>
  <cp:lastModifiedBy>CCalder</cp:lastModifiedBy>
  <cp:revision>2</cp:revision>
  <dcterms:created xsi:type="dcterms:W3CDTF">2019-01-07T10:58:00Z</dcterms:created>
  <dcterms:modified xsi:type="dcterms:W3CDTF">2019-01-07T10:58:00Z</dcterms:modified>
</cp:coreProperties>
</file>