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A61" w:rsidRPr="009B4F59" w:rsidRDefault="00D70A61" w:rsidP="00D70A61">
      <w:pPr>
        <w:spacing w:after="172" w:line="193" w:lineRule="atLeast"/>
        <w:rPr>
          <w:rFonts w:eastAsia="Times New Roman" w:cs="Tahoma"/>
        </w:rPr>
      </w:pPr>
      <w:r w:rsidRPr="009B4F59">
        <w:rPr>
          <w:rFonts w:eastAsia="Times New Roman" w:cs="Tahoma"/>
        </w:rPr>
        <w:t xml:space="preserve">POST: </w:t>
      </w:r>
      <w:r w:rsidR="00206C0C">
        <w:rPr>
          <w:rFonts w:eastAsia="Times New Roman" w:cs="Tahoma"/>
        </w:rPr>
        <w:t>Music and Drama</w:t>
      </w:r>
      <w:r w:rsidR="00B429FF">
        <w:rPr>
          <w:rFonts w:eastAsia="Times New Roman" w:cs="Tahoma"/>
        </w:rPr>
        <w:t xml:space="preserve"> Teacher</w:t>
      </w:r>
    </w:p>
    <w:p w:rsidR="00D70A61" w:rsidRPr="009B4F59" w:rsidRDefault="00D70A61" w:rsidP="00D70A61">
      <w:pPr>
        <w:spacing w:after="172" w:line="193" w:lineRule="atLeast"/>
        <w:rPr>
          <w:rFonts w:eastAsia="Times New Roman" w:cs="Tahoma"/>
        </w:rPr>
      </w:pPr>
      <w:r w:rsidRPr="009B4F59">
        <w:rPr>
          <w:rFonts w:eastAsia="Times New Roman" w:cs="Tahoma"/>
        </w:rPr>
        <w:t>SCHOOL: Cambridge School of Bucharest</w:t>
      </w:r>
      <w:r w:rsidR="00F67AD8" w:rsidRPr="009B4F59">
        <w:rPr>
          <w:rFonts w:eastAsia="Times New Roman" w:cs="Tahoma"/>
        </w:rPr>
        <w:t>- Romania</w:t>
      </w:r>
      <w:r w:rsidRPr="009B4F59">
        <w:rPr>
          <w:rFonts w:eastAsia="Times New Roman" w:cs="Tahoma"/>
        </w:rPr>
        <w:t>          </w:t>
      </w:r>
    </w:p>
    <w:p w:rsidR="00AD7E25" w:rsidRDefault="005E1A06" w:rsidP="00D70A61">
      <w:pPr>
        <w:spacing w:after="172" w:line="193" w:lineRule="atLeast"/>
        <w:rPr>
          <w:rFonts w:eastAsia="Times New Roman" w:cs="Tahoma"/>
        </w:rPr>
      </w:pPr>
      <w:r w:rsidRPr="009B4F59">
        <w:rPr>
          <w:rFonts w:eastAsia="Times New Roman" w:cs="Tahoma"/>
        </w:rPr>
        <w:t xml:space="preserve">Cambridge School of Bucharest is in search of a qualified </w:t>
      </w:r>
      <w:r w:rsidR="00206C0C">
        <w:rPr>
          <w:rFonts w:eastAsia="Times New Roman" w:cs="Tahoma"/>
        </w:rPr>
        <w:t>Key Stage 1–3 Music and Drama</w:t>
      </w:r>
      <w:r w:rsidR="00263C46">
        <w:rPr>
          <w:rFonts w:eastAsia="Times New Roman" w:cs="Tahoma"/>
        </w:rPr>
        <w:t xml:space="preserve"> teacher</w:t>
      </w:r>
      <w:r w:rsidRPr="009B4F59">
        <w:rPr>
          <w:rFonts w:eastAsia="Times New Roman" w:cs="Tahoma"/>
        </w:rPr>
        <w:t>. Suitable candidates will be native speakers</w:t>
      </w:r>
      <w:r w:rsidR="00263C46">
        <w:rPr>
          <w:rFonts w:eastAsia="Times New Roman" w:cs="Tahoma"/>
        </w:rPr>
        <w:t xml:space="preserve"> of English</w:t>
      </w:r>
      <w:r w:rsidRPr="009B4F59">
        <w:rPr>
          <w:rFonts w:eastAsia="Times New Roman" w:cs="Tahoma"/>
        </w:rPr>
        <w:t xml:space="preserve"> who have</w:t>
      </w:r>
      <w:r w:rsidR="00206C0C">
        <w:rPr>
          <w:rFonts w:eastAsia="Times New Roman" w:cs="Tahoma"/>
        </w:rPr>
        <w:t xml:space="preserve"> had experience in English-</w:t>
      </w:r>
      <w:r w:rsidR="00B429FF">
        <w:rPr>
          <w:rFonts w:eastAsia="Times New Roman" w:cs="Tahoma"/>
        </w:rPr>
        <w:t>language education with this age group</w:t>
      </w:r>
      <w:r w:rsidRPr="009B4F59">
        <w:rPr>
          <w:rFonts w:eastAsia="Times New Roman" w:cs="Tahoma"/>
        </w:rPr>
        <w:t>.</w:t>
      </w:r>
      <w:r w:rsidR="00B429FF">
        <w:rPr>
          <w:rFonts w:eastAsia="Times New Roman" w:cs="Tahoma"/>
        </w:rPr>
        <w:t xml:space="preserve"> </w:t>
      </w:r>
      <w:r w:rsidR="00206C0C">
        <w:rPr>
          <w:rFonts w:eastAsia="Times New Roman" w:cs="Tahoma"/>
        </w:rPr>
        <w:t>Suitable candidates will have proven experience with National Curriculum assessments and objectives for Music and Drama and a passion for education and young learners. PGCE candidates preferred.</w:t>
      </w:r>
      <w:r w:rsidR="00263C46">
        <w:rPr>
          <w:rFonts w:eastAsia="Times New Roman" w:cs="Tahoma"/>
        </w:rPr>
        <w:t xml:space="preserve"> </w:t>
      </w:r>
      <w:r w:rsidR="00206C0C">
        <w:rPr>
          <w:rFonts w:eastAsia="Times New Roman" w:cs="Tahoma"/>
        </w:rPr>
        <w:t xml:space="preserve">An understanding Art objectives and assessments is also desirable. </w:t>
      </w:r>
      <w:r w:rsidR="00263C46">
        <w:rPr>
          <w:rFonts w:eastAsia="Times New Roman" w:cs="Tahoma"/>
        </w:rPr>
        <w:t xml:space="preserve">Applicants should also have experience with </w:t>
      </w:r>
      <w:r w:rsidR="00206C0C">
        <w:rPr>
          <w:rFonts w:eastAsia="Times New Roman" w:cs="Tahoma"/>
        </w:rPr>
        <w:t>PSCHE for these Key Stages</w:t>
      </w:r>
      <w:r w:rsidR="00263C46">
        <w:rPr>
          <w:rFonts w:eastAsia="Times New Roman" w:cs="Tahoma"/>
        </w:rPr>
        <w:t xml:space="preserve">. </w:t>
      </w:r>
    </w:p>
    <w:p w:rsidR="00D70A61" w:rsidRPr="009B4F59" w:rsidRDefault="00D70A61" w:rsidP="00D70A61">
      <w:pPr>
        <w:spacing w:after="172" w:line="193" w:lineRule="atLeast"/>
        <w:rPr>
          <w:rFonts w:eastAsia="Times New Roman" w:cs="Tahoma"/>
        </w:rPr>
      </w:pPr>
      <w:r w:rsidRPr="009B4F59">
        <w:rPr>
          <w:rFonts w:eastAsia="Times New Roman" w:cs="Tahoma"/>
        </w:rPr>
        <w:t>Job Purpose</w:t>
      </w:r>
      <w:r w:rsidRPr="009B4F59">
        <w:rPr>
          <w:rFonts w:eastAsia="Times New Roman" w:cs="Tahoma"/>
        </w:rPr>
        <w:br/>
      </w:r>
      <w:proofErr w:type="gramStart"/>
      <w:r w:rsidRPr="009B4F59">
        <w:rPr>
          <w:rFonts w:eastAsia="Times New Roman" w:cs="Tahoma"/>
        </w:rPr>
        <w:t>To</w:t>
      </w:r>
      <w:proofErr w:type="gramEnd"/>
      <w:r w:rsidRPr="009B4F59">
        <w:rPr>
          <w:rFonts w:eastAsia="Times New Roman" w:cs="Tahoma"/>
        </w:rPr>
        <w:t xml:space="preserve"> carry out the professional duties of a teacher as circumstances may require and in accordance with the school's policies under the direction </w:t>
      </w:r>
      <w:r w:rsidR="001D4A21" w:rsidRPr="009B4F59">
        <w:rPr>
          <w:rFonts w:eastAsia="Times New Roman" w:cs="Tahoma"/>
        </w:rPr>
        <w:t>Academic Quality Controller</w:t>
      </w:r>
      <w:r w:rsidRPr="009B4F59">
        <w:rPr>
          <w:rFonts w:eastAsia="Times New Roman" w:cs="Tahoma"/>
        </w:rPr>
        <w:t xml:space="preserve">. </w:t>
      </w:r>
      <w:r w:rsidRPr="009B4F59">
        <w:rPr>
          <w:rFonts w:eastAsia="Times New Roman" w:cs="Tahoma"/>
        </w:rPr>
        <w:br/>
      </w:r>
      <w:r w:rsidR="001D4A21" w:rsidRPr="009B4F59">
        <w:rPr>
          <w:rFonts w:eastAsia="Times New Roman" w:cs="Tahoma"/>
        </w:rPr>
        <w:t>To be self-motivated professional who demonstrates thorough curriculum knowledge, can teach and assess effectively, take responsibility for professional development, and foster students who achieve high standards.</w:t>
      </w:r>
      <w:r w:rsidR="001D4A21" w:rsidRPr="009B4F59">
        <w:rPr>
          <w:rFonts w:eastAsia="Times New Roman" w:cs="Tahoma"/>
        </w:rPr>
        <w:br/>
      </w:r>
      <w:r w:rsidRPr="009B4F59">
        <w:rPr>
          <w:rFonts w:eastAsia="Times New Roman" w:cs="Tahoma"/>
        </w:rPr>
        <w:br/>
        <w:t>Areas of Responsibility and Key Tasks</w:t>
      </w:r>
    </w:p>
    <w:p w:rsidR="00D70A61" w:rsidRPr="009B4F59" w:rsidRDefault="00D70A61" w:rsidP="00D70A61">
      <w:pPr>
        <w:spacing w:after="172" w:line="193" w:lineRule="atLeast"/>
        <w:rPr>
          <w:rFonts w:eastAsia="Times New Roman" w:cs="Tahoma"/>
        </w:rPr>
      </w:pPr>
      <w:r w:rsidRPr="009B4F59">
        <w:rPr>
          <w:rFonts w:eastAsia="Times New Roman" w:cs="Tahoma"/>
        </w:rPr>
        <w:t>Planning, Teaching and Class Management</w:t>
      </w:r>
      <w:r w:rsidRPr="009B4F59">
        <w:rPr>
          <w:rFonts w:eastAsia="Times New Roman" w:cs="Tahoma"/>
        </w:rPr>
        <w:br/>
        <w:t>Teach allocated students by planning their teaching to achieve progression of learning through:</w:t>
      </w:r>
    </w:p>
    <w:p w:rsidR="00D70A61" w:rsidRDefault="00D70A61" w:rsidP="00D70A61">
      <w:pPr>
        <w:numPr>
          <w:ilvl w:val="0"/>
          <w:numId w:val="1"/>
        </w:numPr>
        <w:spacing w:before="32" w:after="32" w:line="193" w:lineRule="atLeast"/>
        <w:ind w:left="172"/>
        <w:rPr>
          <w:rFonts w:eastAsia="Times New Roman" w:cs="Tahoma"/>
        </w:rPr>
      </w:pPr>
      <w:r w:rsidRPr="009B4F59">
        <w:rPr>
          <w:rFonts w:eastAsia="Times New Roman" w:cs="Tahoma"/>
        </w:rPr>
        <w:t>setting tasks which challenge students and ensure high levels of interest;</w:t>
      </w:r>
    </w:p>
    <w:p w:rsidR="00263C46" w:rsidRPr="009B4F59" w:rsidRDefault="00263C46" w:rsidP="00D70A61">
      <w:pPr>
        <w:numPr>
          <w:ilvl w:val="0"/>
          <w:numId w:val="1"/>
        </w:numPr>
        <w:spacing w:before="32" w:after="32" w:line="193" w:lineRule="atLeast"/>
        <w:ind w:left="172"/>
        <w:rPr>
          <w:rFonts w:eastAsia="Times New Roman" w:cs="Tahoma"/>
        </w:rPr>
      </w:pPr>
      <w:r>
        <w:rPr>
          <w:rFonts w:eastAsia="Times New Roman" w:cs="Tahoma"/>
        </w:rPr>
        <w:t>including age-appropriate PSHE in the classroom;</w:t>
      </w:r>
    </w:p>
    <w:p w:rsidR="00D70A61" w:rsidRPr="009B4F59" w:rsidRDefault="00D70A61" w:rsidP="00D70A61">
      <w:pPr>
        <w:numPr>
          <w:ilvl w:val="0"/>
          <w:numId w:val="1"/>
        </w:numPr>
        <w:spacing w:before="32" w:after="32" w:line="193" w:lineRule="atLeast"/>
        <w:ind w:left="172"/>
        <w:rPr>
          <w:rFonts w:eastAsia="Times New Roman" w:cs="Tahoma"/>
        </w:rPr>
      </w:pPr>
      <w:r w:rsidRPr="009B4F59">
        <w:rPr>
          <w:rFonts w:eastAsia="Times New Roman" w:cs="Tahoma"/>
        </w:rPr>
        <w:t>setting appropriate and demanding expectations;</w:t>
      </w:r>
    </w:p>
    <w:p w:rsidR="00700CC6" w:rsidRPr="009B4F59" w:rsidRDefault="00D70A61" w:rsidP="00700CC6">
      <w:pPr>
        <w:numPr>
          <w:ilvl w:val="0"/>
          <w:numId w:val="1"/>
        </w:numPr>
        <w:spacing w:before="32" w:after="32" w:line="193" w:lineRule="atLeast"/>
        <w:ind w:left="172"/>
        <w:rPr>
          <w:rFonts w:eastAsia="Times New Roman" w:cs="Tahoma"/>
        </w:rPr>
      </w:pPr>
      <w:r w:rsidRPr="009B4F59">
        <w:rPr>
          <w:rFonts w:eastAsia="Times New Roman" w:cs="Tahoma"/>
        </w:rPr>
        <w:t>setting clear targets, building on prior attainment;</w:t>
      </w:r>
    </w:p>
    <w:p w:rsidR="00D70A61" w:rsidRPr="009B4F59" w:rsidRDefault="00D70A61" w:rsidP="00D70A61">
      <w:pPr>
        <w:numPr>
          <w:ilvl w:val="0"/>
          <w:numId w:val="1"/>
        </w:numPr>
        <w:spacing w:before="32" w:after="32" w:line="193" w:lineRule="atLeast"/>
        <w:ind w:left="172"/>
        <w:rPr>
          <w:rFonts w:eastAsia="Times New Roman" w:cs="Tahoma"/>
        </w:rPr>
      </w:pPr>
      <w:r w:rsidRPr="009B4F59">
        <w:rPr>
          <w:rFonts w:eastAsia="Times New Roman" w:cs="Tahoma"/>
        </w:rPr>
        <w:t>be</w:t>
      </w:r>
      <w:r w:rsidR="001D4A21" w:rsidRPr="009B4F59">
        <w:rPr>
          <w:rFonts w:eastAsia="Times New Roman" w:cs="Tahoma"/>
        </w:rPr>
        <w:t>ing aware of and making</w:t>
      </w:r>
      <w:r w:rsidRPr="009B4F59">
        <w:rPr>
          <w:rFonts w:eastAsia="Times New Roman" w:cs="Tahoma"/>
        </w:rPr>
        <w:t xml:space="preserve"> provision for students who are AEN/SEN, very able, LAC or who have other particular individual needs;</w:t>
      </w:r>
    </w:p>
    <w:p w:rsidR="00D70A61" w:rsidRPr="009B4F59" w:rsidRDefault="00D70A61" w:rsidP="00D70A61">
      <w:pPr>
        <w:numPr>
          <w:ilvl w:val="0"/>
          <w:numId w:val="1"/>
        </w:numPr>
        <w:spacing w:before="32" w:after="32" w:line="193" w:lineRule="atLeast"/>
        <w:ind w:left="172"/>
        <w:rPr>
          <w:rFonts w:eastAsia="Times New Roman" w:cs="Tahoma"/>
        </w:rPr>
      </w:pPr>
      <w:r w:rsidRPr="009B4F59">
        <w:rPr>
          <w:rFonts w:eastAsia="Times New Roman" w:cs="Tahoma"/>
        </w:rPr>
        <w:t>providing clear structures for lessons maintaining pace, motivation</w:t>
      </w:r>
      <w:r w:rsidR="001D4A21" w:rsidRPr="009B4F59">
        <w:rPr>
          <w:rFonts w:eastAsia="Times New Roman" w:cs="Tahoma"/>
        </w:rPr>
        <w:t>,</w:t>
      </w:r>
      <w:r w:rsidRPr="009B4F59">
        <w:rPr>
          <w:rFonts w:eastAsia="Times New Roman" w:cs="Tahoma"/>
        </w:rPr>
        <w:t xml:space="preserve"> and challenge;</w:t>
      </w:r>
    </w:p>
    <w:p w:rsidR="00D70A61" w:rsidRPr="009B4F59" w:rsidRDefault="00D70A61" w:rsidP="00D70A61">
      <w:pPr>
        <w:numPr>
          <w:ilvl w:val="0"/>
          <w:numId w:val="1"/>
        </w:numPr>
        <w:spacing w:before="32" w:after="32" w:line="193" w:lineRule="atLeast"/>
        <w:ind w:left="172"/>
        <w:rPr>
          <w:rFonts w:eastAsia="Times New Roman" w:cs="Tahoma"/>
        </w:rPr>
      </w:pPr>
      <w:r w:rsidRPr="009B4F59">
        <w:rPr>
          <w:rFonts w:eastAsia="Times New Roman" w:cs="Tahoma"/>
        </w:rPr>
        <w:t>making effective use of assessment and ensure coverage of programmes of study;</w:t>
      </w:r>
    </w:p>
    <w:p w:rsidR="00D70A61" w:rsidRPr="009B4F59" w:rsidRDefault="00D70A61" w:rsidP="00D70A61">
      <w:pPr>
        <w:numPr>
          <w:ilvl w:val="0"/>
          <w:numId w:val="1"/>
        </w:numPr>
        <w:spacing w:before="32" w:after="32" w:line="193" w:lineRule="atLeast"/>
        <w:ind w:left="172"/>
        <w:rPr>
          <w:rFonts w:eastAsia="Times New Roman" w:cs="Tahoma"/>
        </w:rPr>
      </w:pPr>
      <w:r w:rsidRPr="009B4F59">
        <w:rPr>
          <w:rFonts w:eastAsia="Times New Roman" w:cs="Tahoma"/>
        </w:rPr>
        <w:t>ensuring effective teaching and best use of available time;</w:t>
      </w:r>
    </w:p>
    <w:p w:rsidR="00D70A61" w:rsidRPr="009B4F59" w:rsidRDefault="00D70A61" w:rsidP="00D70A61">
      <w:pPr>
        <w:numPr>
          <w:ilvl w:val="0"/>
          <w:numId w:val="1"/>
        </w:numPr>
        <w:spacing w:before="32" w:after="32" w:line="193" w:lineRule="atLeast"/>
        <w:ind w:left="172"/>
        <w:rPr>
          <w:rFonts w:eastAsia="Times New Roman" w:cs="Tahoma"/>
        </w:rPr>
      </w:pPr>
      <w:r w:rsidRPr="009B4F59">
        <w:rPr>
          <w:rFonts w:eastAsia="Times New Roman" w:cs="Tahoma"/>
        </w:rPr>
        <w:t>maintaining discipline in accordance with the school's procedures and encouraging good practice with regard to punctuality, behaviour, standards of work and homework;</w:t>
      </w:r>
    </w:p>
    <w:p w:rsidR="00D70A61" w:rsidRPr="009B4F59" w:rsidRDefault="00D70A61" w:rsidP="00D70A61">
      <w:pPr>
        <w:numPr>
          <w:ilvl w:val="0"/>
          <w:numId w:val="2"/>
        </w:numPr>
        <w:spacing w:before="32" w:after="32" w:line="193" w:lineRule="atLeast"/>
        <w:ind w:left="172"/>
        <w:rPr>
          <w:rFonts w:eastAsia="Times New Roman" w:cs="Tahoma"/>
        </w:rPr>
      </w:pPr>
      <w:r w:rsidRPr="009B4F59">
        <w:rPr>
          <w:rFonts w:eastAsia="Times New Roman" w:cs="Tahoma"/>
        </w:rPr>
        <w:t>ensuring students acquire and consolidate knowledge, skills</w:t>
      </w:r>
      <w:r w:rsidR="001D4A21" w:rsidRPr="009B4F59">
        <w:rPr>
          <w:rFonts w:eastAsia="Times New Roman" w:cs="Tahoma"/>
        </w:rPr>
        <w:t>,</w:t>
      </w:r>
      <w:r w:rsidRPr="009B4F59">
        <w:rPr>
          <w:rFonts w:eastAsia="Times New Roman" w:cs="Tahoma"/>
        </w:rPr>
        <w:t xml:space="preserve"> and understanding appropriate to the subject taught;</w:t>
      </w:r>
    </w:p>
    <w:p w:rsidR="00D70A61" w:rsidRPr="009B4F59" w:rsidRDefault="00D70A61" w:rsidP="00D70A61">
      <w:pPr>
        <w:numPr>
          <w:ilvl w:val="0"/>
          <w:numId w:val="2"/>
        </w:numPr>
        <w:spacing w:before="32" w:after="32" w:line="193" w:lineRule="atLeast"/>
        <w:ind w:left="172"/>
        <w:rPr>
          <w:rFonts w:eastAsia="Times New Roman" w:cs="Tahoma"/>
        </w:rPr>
      </w:pPr>
      <w:r w:rsidRPr="009B4F59">
        <w:rPr>
          <w:rFonts w:eastAsia="Times New Roman" w:cs="Tahoma"/>
        </w:rPr>
        <w:t>evaluating own teaching critically to improve effectiveness;</w:t>
      </w:r>
    </w:p>
    <w:p w:rsidR="00D70A61" w:rsidRPr="009B4F59" w:rsidRDefault="00D70A61" w:rsidP="00D70A61">
      <w:pPr>
        <w:numPr>
          <w:ilvl w:val="0"/>
          <w:numId w:val="2"/>
        </w:numPr>
        <w:spacing w:before="32" w:after="32" w:line="193" w:lineRule="atLeast"/>
        <w:ind w:left="172"/>
        <w:rPr>
          <w:rFonts w:eastAsia="Times New Roman" w:cs="Tahoma"/>
        </w:rPr>
      </w:pPr>
      <w:proofErr w:type="gramStart"/>
      <w:r w:rsidRPr="009B4F59">
        <w:rPr>
          <w:rFonts w:eastAsia="Times New Roman" w:cs="Tahoma"/>
        </w:rPr>
        <w:t>ens</w:t>
      </w:r>
      <w:bookmarkStart w:id="0" w:name="_GoBack"/>
      <w:bookmarkEnd w:id="0"/>
      <w:r w:rsidRPr="009B4F59">
        <w:rPr>
          <w:rFonts w:eastAsia="Times New Roman" w:cs="Tahoma"/>
        </w:rPr>
        <w:t>uring</w:t>
      </w:r>
      <w:proofErr w:type="gramEnd"/>
      <w:r w:rsidRPr="009B4F59">
        <w:rPr>
          <w:rFonts w:eastAsia="Times New Roman" w:cs="Tahoma"/>
        </w:rPr>
        <w:t xml:space="preserve"> the effective and efficient </w:t>
      </w:r>
      <w:r w:rsidR="00206C0C">
        <w:rPr>
          <w:rFonts w:eastAsia="Times New Roman" w:cs="Tahoma"/>
        </w:rPr>
        <w:t>deployment of classroom support.</w:t>
      </w:r>
    </w:p>
    <w:p w:rsidR="00D70A61" w:rsidRPr="009B4F59" w:rsidRDefault="00D70A61" w:rsidP="00D70A61">
      <w:pPr>
        <w:spacing w:after="172" w:line="193" w:lineRule="atLeast"/>
        <w:rPr>
          <w:rFonts w:eastAsia="Times New Roman" w:cs="Tahoma"/>
        </w:rPr>
      </w:pPr>
      <w:r w:rsidRPr="009B4F59">
        <w:rPr>
          <w:rFonts w:eastAsia="Times New Roman" w:cs="Tahoma"/>
        </w:rPr>
        <w:t> Monitoring, Assessment, Recording, Reporting</w:t>
      </w:r>
      <w:r w:rsidR="001D4A21" w:rsidRPr="009B4F59">
        <w:rPr>
          <w:rFonts w:eastAsia="Times New Roman" w:cs="Tahoma"/>
        </w:rPr>
        <w:t>;</w:t>
      </w:r>
    </w:p>
    <w:p w:rsidR="00D70A61" w:rsidRPr="009B4F59" w:rsidRDefault="00D70A61" w:rsidP="00D70A61">
      <w:pPr>
        <w:numPr>
          <w:ilvl w:val="0"/>
          <w:numId w:val="3"/>
        </w:numPr>
        <w:spacing w:before="32" w:after="32" w:line="193" w:lineRule="atLeast"/>
        <w:ind w:left="172"/>
        <w:rPr>
          <w:rFonts w:eastAsia="Times New Roman" w:cs="Tahoma"/>
        </w:rPr>
      </w:pPr>
      <w:r w:rsidRPr="009B4F59">
        <w:rPr>
          <w:rFonts w:eastAsia="Times New Roman" w:cs="Tahoma"/>
        </w:rPr>
        <w:t>assess</w:t>
      </w:r>
      <w:r w:rsidR="001D4A21" w:rsidRPr="009B4F59">
        <w:rPr>
          <w:rFonts w:eastAsia="Times New Roman" w:cs="Tahoma"/>
        </w:rPr>
        <w:t>ing</w:t>
      </w:r>
      <w:r w:rsidRPr="009B4F59">
        <w:rPr>
          <w:rFonts w:eastAsia="Times New Roman" w:cs="Tahoma"/>
        </w:rPr>
        <w:t xml:space="preserve"> how well learning objectives have been achieved and use them to improve specific aspects of teaching;</w:t>
      </w:r>
    </w:p>
    <w:p w:rsidR="00D70A61" w:rsidRPr="009B4F59" w:rsidRDefault="00D70A61" w:rsidP="00D70A61">
      <w:pPr>
        <w:numPr>
          <w:ilvl w:val="0"/>
          <w:numId w:val="3"/>
        </w:numPr>
        <w:spacing w:before="32" w:after="32" w:line="193" w:lineRule="atLeast"/>
        <w:ind w:left="172"/>
        <w:rPr>
          <w:rFonts w:eastAsia="Times New Roman" w:cs="Tahoma"/>
        </w:rPr>
      </w:pPr>
      <w:r w:rsidRPr="009B4F59">
        <w:rPr>
          <w:rFonts w:eastAsia="Times New Roman" w:cs="Tahoma"/>
        </w:rPr>
        <w:t>mark</w:t>
      </w:r>
      <w:r w:rsidR="001D4A21" w:rsidRPr="009B4F59">
        <w:rPr>
          <w:rFonts w:eastAsia="Times New Roman" w:cs="Tahoma"/>
        </w:rPr>
        <w:t>ing</w:t>
      </w:r>
      <w:r w:rsidRPr="009B4F59">
        <w:rPr>
          <w:rFonts w:eastAsia="Times New Roman" w:cs="Tahoma"/>
        </w:rPr>
        <w:t xml:space="preserve"> and monitor</w:t>
      </w:r>
      <w:r w:rsidR="001D4A21" w:rsidRPr="009B4F59">
        <w:rPr>
          <w:rFonts w:eastAsia="Times New Roman" w:cs="Tahoma"/>
        </w:rPr>
        <w:t>ing</w:t>
      </w:r>
      <w:r w:rsidRPr="009B4F59">
        <w:rPr>
          <w:rFonts w:eastAsia="Times New Roman" w:cs="Tahoma"/>
        </w:rPr>
        <w:t xml:space="preserve"> students' work and set</w:t>
      </w:r>
      <w:r w:rsidR="00206C0C">
        <w:rPr>
          <w:rFonts w:eastAsia="Times New Roman" w:cs="Tahoma"/>
        </w:rPr>
        <w:t>ting</w:t>
      </w:r>
      <w:r w:rsidRPr="009B4F59">
        <w:rPr>
          <w:rFonts w:eastAsia="Times New Roman" w:cs="Tahoma"/>
        </w:rPr>
        <w:t xml:space="preserve"> targets for progress;</w:t>
      </w:r>
    </w:p>
    <w:p w:rsidR="00D70A61" w:rsidRPr="009B4F59" w:rsidRDefault="00D70A61" w:rsidP="00D70A61">
      <w:pPr>
        <w:numPr>
          <w:ilvl w:val="0"/>
          <w:numId w:val="3"/>
        </w:numPr>
        <w:spacing w:before="32" w:after="32" w:line="193" w:lineRule="atLeast"/>
        <w:ind w:left="172"/>
        <w:rPr>
          <w:rFonts w:eastAsia="Times New Roman" w:cs="Tahoma"/>
        </w:rPr>
      </w:pPr>
      <w:r w:rsidRPr="009B4F59">
        <w:rPr>
          <w:rFonts w:eastAsia="Times New Roman" w:cs="Tahoma"/>
        </w:rPr>
        <w:t>assess</w:t>
      </w:r>
      <w:r w:rsidR="001D4A21" w:rsidRPr="009B4F59">
        <w:rPr>
          <w:rFonts w:eastAsia="Times New Roman" w:cs="Tahoma"/>
        </w:rPr>
        <w:t>ing</w:t>
      </w:r>
      <w:r w:rsidRPr="009B4F59">
        <w:rPr>
          <w:rFonts w:eastAsia="Times New Roman" w:cs="Tahoma"/>
        </w:rPr>
        <w:t xml:space="preserve"> and record</w:t>
      </w:r>
      <w:r w:rsidR="001D4A21" w:rsidRPr="009B4F59">
        <w:rPr>
          <w:rFonts w:eastAsia="Times New Roman" w:cs="Tahoma"/>
        </w:rPr>
        <w:t>ing</w:t>
      </w:r>
      <w:r w:rsidRPr="009B4F59">
        <w:rPr>
          <w:rFonts w:eastAsia="Times New Roman" w:cs="Tahoma"/>
        </w:rPr>
        <w:t xml:space="preserve"> students' progress systematically and kee</w:t>
      </w:r>
      <w:r w:rsidR="001D4A21" w:rsidRPr="009B4F59">
        <w:rPr>
          <w:rFonts w:eastAsia="Times New Roman" w:cs="Tahoma"/>
        </w:rPr>
        <w:t>ping</w:t>
      </w:r>
      <w:r w:rsidRPr="009B4F59">
        <w:rPr>
          <w:rFonts w:eastAsia="Times New Roman" w:cs="Tahoma"/>
        </w:rPr>
        <w:t xml:space="preserve"> records to check</w:t>
      </w:r>
      <w:r w:rsidR="001D4A21" w:rsidRPr="009B4F59">
        <w:rPr>
          <w:rFonts w:eastAsia="Times New Roman" w:cs="Tahoma"/>
        </w:rPr>
        <w:t xml:space="preserve"> that</w:t>
      </w:r>
      <w:r w:rsidRPr="009B4F59">
        <w:rPr>
          <w:rFonts w:eastAsia="Times New Roman" w:cs="Tahoma"/>
        </w:rPr>
        <w:t xml:space="preserve"> work is understood and completed, monitor strengths and weaknesses, inform planning</w:t>
      </w:r>
      <w:r w:rsidR="001D4A21" w:rsidRPr="009B4F59">
        <w:rPr>
          <w:rFonts w:eastAsia="Times New Roman" w:cs="Tahoma"/>
        </w:rPr>
        <w:t>,</w:t>
      </w:r>
      <w:r w:rsidRPr="009B4F59">
        <w:rPr>
          <w:rFonts w:eastAsia="Times New Roman" w:cs="Tahoma"/>
        </w:rPr>
        <w:t xml:space="preserve"> and recognise the level </w:t>
      </w:r>
      <w:r w:rsidR="001D4A21" w:rsidRPr="009B4F59">
        <w:rPr>
          <w:rFonts w:eastAsia="Times New Roman" w:cs="Tahoma"/>
        </w:rPr>
        <w:t>of student achievement</w:t>
      </w:r>
      <w:r w:rsidRPr="009B4F59">
        <w:rPr>
          <w:rFonts w:eastAsia="Times New Roman" w:cs="Tahoma"/>
        </w:rPr>
        <w:t>;</w:t>
      </w:r>
    </w:p>
    <w:p w:rsidR="00D70A61" w:rsidRPr="009B4F59" w:rsidRDefault="001D4A21" w:rsidP="00D70A61">
      <w:pPr>
        <w:numPr>
          <w:ilvl w:val="0"/>
          <w:numId w:val="3"/>
        </w:numPr>
        <w:spacing w:before="32" w:after="32" w:line="193" w:lineRule="atLeast"/>
        <w:ind w:left="172"/>
        <w:rPr>
          <w:rFonts w:eastAsia="Times New Roman" w:cs="Tahoma"/>
        </w:rPr>
      </w:pPr>
      <w:r w:rsidRPr="009B4F59">
        <w:rPr>
          <w:rFonts w:eastAsia="Times New Roman" w:cs="Tahoma"/>
        </w:rPr>
        <w:t>undertaking</w:t>
      </w:r>
      <w:r w:rsidR="00D70A61" w:rsidRPr="009B4F59">
        <w:rPr>
          <w:rFonts w:eastAsia="Times New Roman" w:cs="Tahoma"/>
        </w:rPr>
        <w:t xml:space="preserve"> assessment of students as </w:t>
      </w:r>
      <w:r w:rsidRPr="009B4F59">
        <w:rPr>
          <w:rFonts w:eastAsia="Times New Roman" w:cs="Tahoma"/>
        </w:rPr>
        <w:t>requested by examination bodies and</w:t>
      </w:r>
      <w:r w:rsidR="00D70A61" w:rsidRPr="009B4F59">
        <w:rPr>
          <w:rFonts w:eastAsia="Times New Roman" w:cs="Tahoma"/>
        </w:rPr>
        <w:t xml:space="preserve"> departmental and school procedures;</w:t>
      </w:r>
    </w:p>
    <w:p w:rsidR="00D70A61" w:rsidRPr="009B4F59" w:rsidRDefault="00D70A61" w:rsidP="00D70A61">
      <w:pPr>
        <w:spacing w:after="172" w:line="193" w:lineRule="atLeast"/>
        <w:rPr>
          <w:rFonts w:eastAsia="Times New Roman" w:cs="Tahoma"/>
        </w:rPr>
      </w:pPr>
      <w:r w:rsidRPr="009B4F59">
        <w:rPr>
          <w:rFonts w:eastAsia="Times New Roman" w:cs="Tahoma"/>
        </w:rPr>
        <w:lastRenderedPageBreak/>
        <w:t>Curriculum Development</w:t>
      </w:r>
    </w:p>
    <w:p w:rsidR="00D70A61" w:rsidRPr="009B4F59" w:rsidRDefault="00D70A61" w:rsidP="00D70A61">
      <w:pPr>
        <w:numPr>
          <w:ilvl w:val="0"/>
          <w:numId w:val="4"/>
        </w:numPr>
        <w:spacing w:before="32" w:after="32" w:line="193" w:lineRule="atLeast"/>
        <w:ind w:left="172"/>
        <w:rPr>
          <w:rFonts w:eastAsia="Times New Roman" w:cs="Tahoma"/>
        </w:rPr>
      </w:pPr>
      <w:r w:rsidRPr="009B4F59">
        <w:rPr>
          <w:rFonts w:eastAsia="Times New Roman" w:cs="Tahoma"/>
        </w:rPr>
        <w:t>Have lead responsibility for a subject or aspect of the school's work and develop plans which identify clear targets and success criteria for its d</w:t>
      </w:r>
      <w:r w:rsidR="00263C46">
        <w:rPr>
          <w:rFonts w:eastAsia="Times New Roman" w:cs="Tahoma"/>
        </w:rPr>
        <w:t>evelopment and / or maintenance.</w:t>
      </w:r>
    </w:p>
    <w:p w:rsidR="001D4A21" w:rsidRPr="009B4F59" w:rsidRDefault="001D4A21" w:rsidP="001D4A21">
      <w:pPr>
        <w:spacing w:before="32" w:after="32" w:line="193" w:lineRule="atLeast"/>
        <w:ind w:left="-188"/>
        <w:rPr>
          <w:rFonts w:eastAsia="Times New Roman" w:cs="Tahoma"/>
        </w:rPr>
      </w:pPr>
    </w:p>
    <w:p w:rsidR="00D70A61" w:rsidRPr="009B4F59" w:rsidRDefault="00D70A61" w:rsidP="00D70A61">
      <w:pPr>
        <w:spacing w:after="172" w:line="193" w:lineRule="atLeast"/>
        <w:rPr>
          <w:rFonts w:eastAsia="Times New Roman" w:cs="Tahoma"/>
        </w:rPr>
      </w:pPr>
      <w:r w:rsidRPr="009B4F59">
        <w:rPr>
          <w:rFonts w:eastAsia="Times New Roman" w:cs="Tahoma"/>
        </w:rPr>
        <w:t>Other Professional Requirements</w:t>
      </w:r>
    </w:p>
    <w:p w:rsidR="00D70A61" w:rsidRPr="009B4F59" w:rsidRDefault="00D70A61" w:rsidP="00D70A61">
      <w:pPr>
        <w:numPr>
          <w:ilvl w:val="0"/>
          <w:numId w:val="10"/>
        </w:numPr>
        <w:spacing w:before="32" w:after="32" w:line="193" w:lineRule="atLeast"/>
        <w:ind w:left="172"/>
        <w:rPr>
          <w:rFonts w:eastAsia="Times New Roman" w:cs="Tahoma"/>
        </w:rPr>
      </w:pPr>
      <w:r w:rsidRPr="009B4F59">
        <w:rPr>
          <w:rFonts w:eastAsia="Times New Roman" w:cs="Tahoma"/>
        </w:rPr>
        <w:t>   have a working knowledge of teachers' professional duties and legal liabilities;</w:t>
      </w:r>
    </w:p>
    <w:p w:rsidR="00D70A61" w:rsidRPr="009B4F59" w:rsidRDefault="00D70A61" w:rsidP="00D70A61">
      <w:pPr>
        <w:numPr>
          <w:ilvl w:val="0"/>
          <w:numId w:val="11"/>
        </w:numPr>
        <w:spacing w:before="32" w:after="32" w:line="193" w:lineRule="atLeast"/>
        <w:ind w:left="172"/>
        <w:rPr>
          <w:rFonts w:eastAsia="Times New Roman" w:cs="Tahoma"/>
        </w:rPr>
      </w:pPr>
      <w:r w:rsidRPr="009B4F59">
        <w:rPr>
          <w:rFonts w:eastAsia="Times New Roman" w:cs="Tahoma"/>
        </w:rPr>
        <w:t>   operate at all times within the stated policies and practices of the school;</w:t>
      </w:r>
    </w:p>
    <w:p w:rsidR="00D70A61" w:rsidRPr="009B4F59" w:rsidRDefault="00D70A61" w:rsidP="00D70A61">
      <w:pPr>
        <w:numPr>
          <w:ilvl w:val="0"/>
          <w:numId w:val="12"/>
        </w:numPr>
        <w:spacing w:before="32" w:after="32" w:line="193" w:lineRule="atLeast"/>
        <w:ind w:left="172"/>
        <w:rPr>
          <w:rFonts w:eastAsia="Times New Roman" w:cs="Tahoma"/>
        </w:rPr>
      </w:pPr>
      <w:r w:rsidRPr="009B4F59">
        <w:rPr>
          <w:rFonts w:eastAsia="Times New Roman" w:cs="Tahoma"/>
        </w:rPr>
        <w:t>   know subject(s) or specialism(s) to enable effective teaching;</w:t>
      </w:r>
    </w:p>
    <w:p w:rsidR="00D70A61" w:rsidRPr="009B4F59" w:rsidRDefault="00D70A61" w:rsidP="00D70A61">
      <w:pPr>
        <w:numPr>
          <w:ilvl w:val="0"/>
          <w:numId w:val="12"/>
        </w:numPr>
        <w:spacing w:before="32" w:after="32" w:line="193" w:lineRule="atLeast"/>
        <w:ind w:left="172"/>
        <w:rPr>
          <w:rFonts w:eastAsia="Times New Roman" w:cs="Tahoma"/>
        </w:rPr>
      </w:pPr>
      <w:r w:rsidRPr="009B4F59">
        <w:rPr>
          <w:rFonts w:eastAsia="Times New Roman" w:cs="Tahoma"/>
        </w:rPr>
        <w:t>   take account of wider curriculum developments;</w:t>
      </w:r>
    </w:p>
    <w:p w:rsidR="00D70A61" w:rsidRPr="009B4F59" w:rsidRDefault="00D70A61" w:rsidP="00D70A61">
      <w:pPr>
        <w:numPr>
          <w:ilvl w:val="0"/>
          <w:numId w:val="12"/>
        </w:numPr>
        <w:spacing w:before="32" w:after="32" w:line="193" w:lineRule="atLeast"/>
        <w:ind w:left="172"/>
        <w:rPr>
          <w:rFonts w:eastAsia="Times New Roman" w:cs="Tahoma"/>
        </w:rPr>
      </w:pPr>
      <w:r w:rsidRPr="009B4F59">
        <w:rPr>
          <w:rFonts w:eastAsia="Times New Roman" w:cs="Tahoma"/>
        </w:rPr>
        <w:t>   establish effective working relationships and set a good example through their presentation and personal and professional conduct;</w:t>
      </w:r>
    </w:p>
    <w:p w:rsidR="00D70A61" w:rsidRPr="009B4F59" w:rsidRDefault="0087531B" w:rsidP="00D70A61">
      <w:pPr>
        <w:numPr>
          <w:ilvl w:val="0"/>
          <w:numId w:val="12"/>
        </w:numPr>
        <w:spacing w:before="32" w:after="32" w:line="193" w:lineRule="atLeast"/>
        <w:ind w:left="172"/>
        <w:rPr>
          <w:rFonts w:eastAsia="Times New Roman" w:cs="Tahoma"/>
        </w:rPr>
      </w:pPr>
      <w:r w:rsidRPr="009B4F59">
        <w:rPr>
          <w:rFonts w:eastAsia="Times New Roman" w:cs="Tahoma"/>
        </w:rPr>
        <w:t>endeavor</w:t>
      </w:r>
      <w:r w:rsidR="00D70A61" w:rsidRPr="009B4F59">
        <w:rPr>
          <w:rFonts w:eastAsia="Times New Roman" w:cs="Tahoma"/>
        </w:rPr>
        <w:t xml:space="preserve"> to give every child the opportunity to reach their potential and meet high expectations;</w:t>
      </w:r>
    </w:p>
    <w:p w:rsidR="00D70A61" w:rsidRPr="009B4F59" w:rsidRDefault="00D70A61" w:rsidP="00D70A61">
      <w:pPr>
        <w:numPr>
          <w:ilvl w:val="0"/>
          <w:numId w:val="13"/>
        </w:numPr>
        <w:spacing w:before="32" w:after="32" w:line="193" w:lineRule="atLeast"/>
        <w:ind w:left="172"/>
        <w:rPr>
          <w:rFonts w:eastAsia="Times New Roman" w:cs="Tahoma"/>
        </w:rPr>
      </w:pPr>
      <w:r w:rsidRPr="009B4F59">
        <w:rPr>
          <w:rFonts w:eastAsia="Times New Roman" w:cs="Tahoma"/>
        </w:rPr>
        <w:t>co-operate with other staff to ensure a sharing and effective usage of resources to the benefit of the school, department</w:t>
      </w:r>
      <w:r w:rsidR="001D4A21" w:rsidRPr="009B4F59">
        <w:rPr>
          <w:rFonts w:eastAsia="Times New Roman" w:cs="Tahoma"/>
        </w:rPr>
        <w:t>,</w:t>
      </w:r>
      <w:r w:rsidRPr="009B4F59">
        <w:rPr>
          <w:rFonts w:eastAsia="Times New Roman" w:cs="Tahoma"/>
        </w:rPr>
        <w:t xml:space="preserve"> and students;</w:t>
      </w:r>
    </w:p>
    <w:p w:rsidR="00D70A61" w:rsidRPr="009B4F59" w:rsidRDefault="00D70A61" w:rsidP="00872B14">
      <w:pPr>
        <w:numPr>
          <w:ilvl w:val="0"/>
          <w:numId w:val="14"/>
        </w:numPr>
        <w:spacing w:before="32" w:after="32" w:line="193" w:lineRule="atLeast"/>
        <w:ind w:left="172"/>
        <w:rPr>
          <w:rFonts w:eastAsia="Times New Roman" w:cs="Tahoma"/>
        </w:rPr>
      </w:pPr>
      <w:r w:rsidRPr="009B4F59">
        <w:rPr>
          <w:rFonts w:eastAsia="Times New Roman" w:cs="Tahoma"/>
        </w:rPr>
        <w:t>contribute to the corporate life of the school through effective participation in meetings and management systems necessary to coordinate the management of the school;</w:t>
      </w:r>
    </w:p>
    <w:p w:rsidR="00D70A61" w:rsidRPr="009B4F59" w:rsidRDefault="00D70A61" w:rsidP="00D70A61">
      <w:pPr>
        <w:numPr>
          <w:ilvl w:val="0"/>
          <w:numId w:val="16"/>
        </w:numPr>
        <w:spacing w:before="32" w:after="32" w:line="193" w:lineRule="atLeast"/>
        <w:ind w:left="172"/>
        <w:rPr>
          <w:rFonts w:eastAsia="Times New Roman" w:cs="Tahoma"/>
        </w:rPr>
      </w:pPr>
      <w:proofErr w:type="gramStart"/>
      <w:r w:rsidRPr="009B4F59">
        <w:rPr>
          <w:rFonts w:eastAsia="Times New Roman" w:cs="Tahoma"/>
        </w:rPr>
        <w:t>take</w:t>
      </w:r>
      <w:proofErr w:type="gramEnd"/>
      <w:r w:rsidRPr="009B4F59">
        <w:rPr>
          <w:rFonts w:eastAsia="Times New Roman" w:cs="Tahoma"/>
        </w:rPr>
        <w:t xml:space="preserve"> responsibility for own professional development and duties in relation t</w:t>
      </w:r>
      <w:r w:rsidR="00206C0C">
        <w:rPr>
          <w:rFonts w:eastAsia="Times New Roman" w:cs="Tahoma"/>
        </w:rPr>
        <w:t>o school policies and practices.</w:t>
      </w:r>
    </w:p>
    <w:p w:rsidR="00D70A61" w:rsidRPr="009B4F59" w:rsidRDefault="00D70A61" w:rsidP="00D70A61">
      <w:pPr>
        <w:spacing w:after="172" w:line="193" w:lineRule="atLeast"/>
        <w:rPr>
          <w:rFonts w:eastAsia="Times New Roman" w:cs="Tahoma"/>
        </w:rPr>
      </w:pPr>
      <w:r w:rsidRPr="009B4F59">
        <w:rPr>
          <w:rFonts w:eastAsia="Times New Roman" w:cs="Tahoma"/>
        </w:rPr>
        <w:t>It is understood that areas of responsibility are from time to time subject to review and are negotiable in the light of the needs of the school and the professional development of the staff.</w:t>
      </w:r>
    </w:p>
    <w:p w:rsidR="00A213E1" w:rsidRPr="009B4F59" w:rsidRDefault="00A213E1"/>
    <w:sectPr w:rsidR="00A213E1" w:rsidRPr="009B4F59" w:rsidSect="00A21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F4B16"/>
    <w:multiLevelType w:val="multilevel"/>
    <w:tmpl w:val="8794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F482F"/>
    <w:multiLevelType w:val="multilevel"/>
    <w:tmpl w:val="D592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04A81"/>
    <w:multiLevelType w:val="multilevel"/>
    <w:tmpl w:val="0C9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B5AAC"/>
    <w:multiLevelType w:val="multilevel"/>
    <w:tmpl w:val="6D6E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57D01"/>
    <w:multiLevelType w:val="multilevel"/>
    <w:tmpl w:val="C09E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36BFB"/>
    <w:multiLevelType w:val="multilevel"/>
    <w:tmpl w:val="A464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06095"/>
    <w:multiLevelType w:val="multilevel"/>
    <w:tmpl w:val="20B2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90E24"/>
    <w:multiLevelType w:val="multilevel"/>
    <w:tmpl w:val="6CBE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569F0"/>
    <w:multiLevelType w:val="multilevel"/>
    <w:tmpl w:val="CA06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62D1D"/>
    <w:multiLevelType w:val="multilevel"/>
    <w:tmpl w:val="F56A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D0727"/>
    <w:multiLevelType w:val="multilevel"/>
    <w:tmpl w:val="42C2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D7A0F"/>
    <w:multiLevelType w:val="multilevel"/>
    <w:tmpl w:val="D460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D0920"/>
    <w:multiLevelType w:val="multilevel"/>
    <w:tmpl w:val="6826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82424"/>
    <w:multiLevelType w:val="multilevel"/>
    <w:tmpl w:val="8756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A72634"/>
    <w:multiLevelType w:val="multilevel"/>
    <w:tmpl w:val="AAD2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C03AE"/>
    <w:multiLevelType w:val="multilevel"/>
    <w:tmpl w:val="BCF4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C62357"/>
    <w:multiLevelType w:val="multilevel"/>
    <w:tmpl w:val="D51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6"/>
  </w:num>
  <w:num w:numId="4">
    <w:abstractNumId w:val="15"/>
  </w:num>
  <w:num w:numId="5">
    <w:abstractNumId w:val="6"/>
  </w:num>
  <w:num w:numId="6">
    <w:abstractNumId w:val="14"/>
  </w:num>
  <w:num w:numId="7">
    <w:abstractNumId w:val="4"/>
  </w:num>
  <w:num w:numId="8">
    <w:abstractNumId w:val="7"/>
  </w:num>
  <w:num w:numId="9">
    <w:abstractNumId w:val="8"/>
  </w:num>
  <w:num w:numId="10">
    <w:abstractNumId w:val="2"/>
  </w:num>
  <w:num w:numId="11">
    <w:abstractNumId w:val="13"/>
  </w:num>
  <w:num w:numId="12">
    <w:abstractNumId w:val="11"/>
  </w:num>
  <w:num w:numId="13">
    <w:abstractNumId w:val="9"/>
  </w:num>
  <w:num w:numId="14">
    <w:abstractNumId w:val="12"/>
  </w:num>
  <w:num w:numId="15">
    <w:abstractNumId w:val="5"/>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A61"/>
    <w:rsid w:val="001D4A21"/>
    <w:rsid w:val="001E79AB"/>
    <w:rsid w:val="00206C0C"/>
    <w:rsid w:val="00263C46"/>
    <w:rsid w:val="003B21AA"/>
    <w:rsid w:val="00437602"/>
    <w:rsid w:val="00477E9E"/>
    <w:rsid w:val="0057421D"/>
    <w:rsid w:val="005E1A06"/>
    <w:rsid w:val="00671238"/>
    <w:rsid w:val="00700CC6"/>
    <w:rsid w:val="00790091"/>
    <w:rsid w:val="008371B5"/>
    <w:rsid w:val="00872B14"/>
    <w:rsid w:val="0087531B"/>
    <w:rsid w:val="0088454D"/>
    <w:rsid w:val="00990C37"/>
    <w:rsid w:val="009B4F59"/>
    <w:rsid w:val="00A04A0D"/>
    <w:rsid w:val="00A213E1"/>
    <w:rsid w:val="00AD7E25"/>
    <w:rsid w:val="00B429FF"/>
    <w:rsid w:val="00C1096B"/>
    <w:rsid w:val="00C82A56"/>
    <w:rsid w:val="00D03711"/>
    <w:rsid w:val="00D70A61"/>
    <w:rsid w:val="00D750E0"/>
    <w:rsid w:val="00E275A6"/>
    <w:rsid w:val="00E86039"/>
    <w:rsid w:val="00EC7F39"/>
    <w:rsid w:val="00F67AD8"/>
    <w:rsid w:val="00FB0D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32E14E-CFC1-4086-B610-2B7A8742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A61"/>
    <w:pPr>
      <w:spacing w:after="172"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373477">
      <w:bodyDiv w:val="1"/>
      <w:marLeft w:val="0"/>
      <w:marRight w:val="0"/>
      <w:marTop w:val="0"/>
      <w:marBottom w:val="0"/>
      <w:divBdr>
        <w:top w:val="none" w:sz="0" w:space="0" w:color="auto"/>
        <w:left w:val="none" w:sz="0" w:space="0" w:color="auto"/>
        <w:bottom w:val="none" w:sz="0" w:space="0" w:color="auto"/>
        <w:right w:val="none" w:sz="0" w:space="0" w:color="auto"/>
      </w:divBdr>
      <w:divsChild>
        <w:div w:id="2045447473">
          <w:marLeft w:val="0"/>
          <w:marRight w:val="0"/>
          <w:marTop w:val="107"/>
          <w:marBottom w:val="0"/>
          <w:divBdr>
            <w:top w:val="none" w:sz="0" w:space="0" w:color="auto"/>
            <w:left w:val="none" w:sz="0" w:space="0" w:color="auto"/>
            <w:bottom w:val="none" w:sz="0" w:space="0" w:color="auto"/>
            <w:right w:val="none" w:sz="0" w:space="0" w:color="auto"/>
          </w:divBdr>
          <w:divsChild>
            <w:div w:id="177177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2018-01-26T06:32:00Z</dcterms:created>
  <dcterms:modified xsi:type="dcterms:W3CDTF">2018-01-26T06:43:00Z</dcterms:modified>
</cp:coreProperties>
</file>