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27" w:rsidRPr="00E76A27" w:rsidRDefault="00E76A27" w:rsidP="00E76A27">
      <w:pPr>
        <w:jc w:val="center"/>
        <w:rPr>
          <w:rFonts w:ascii="Arial Narrow" w:hAnsi="Arial Narrow"/>
          <w:b/>
          <w:color w:val="0070C0"/>
          <w:sz w:val="56"/>
          <w:szCs w:val="56"/>
        </w:rPr>
      </w:pPr>
      <w:r w:rsidRPr="00E76A27">
        <w:rPr>
          <w:rFonts w:ascii="Arial Narrow" w:hAnsi="Arial Narrow"/>
          <w:b/>
          <w:color w:val="0070C0"/>
          <w:sz w:val="56"/>
          <w:szCs w:val="56"/>
        </w:rPr>
        <w:t>Todmorden High School</w:t>
      </w:r>
    </w:p>
    <w:p w:rsidR="00E76A27" w:rsidRPr="0081686A" w:rsidRDefault="00E76A27" w:rsidP="00E76A27">
      <w:pPr>
        <w:spacing w:line="240" w:lineRule="auto"/>
        <w:jc w:val="center"/>
        <w:rPr>
          <w:rFonts w:ascii="Arial Narrow" w:hAnsi="Arial Narrow" w:cs="Arial"/>
          <w:noProof/>
          <w:color w:val="002060"/>
          <w:sz w:val="28"/>
          <w:szCs w:val="28"/>
          <w:lang w:eastAsia="en-GB"/>
        </w:rPr>
      </w:pPr>
      <w:r w:rsidRPr="0081686A">
        <w:rPr>
          <w:rFonts w:ascii="Arial Narrow" w:hAnsi="Arial Narrow" w:cs="Arial"/>
          <w:noProof/>
          <w:color w:val="002060"/>
          <w:sz w:val="28"/>
          <w:szCs w:val="28"/>
          <w:lang w:eastAsia="en-GB"/>
        </w:rPr>
        <w:t xml:space="preserve">Come join us!  We champion our whole school values which are </w:t>
      </w:r>
      <w:r w:rsidRPr="0081686A">
        <w:rPr>
          <w:rFonts w:ascii="Arial Narrow" w:hAnsi="Arial Narrow" w:cs="Arial"/>
          <w:b/>
          <w:noProof/>
          <w:color w:val="002060"/>
          <w:sz w:val="28"/>
          <w:szCs w:val="28"/>
          <w:lang w:eastAsia="en-GB"/>
        </w:rPr>
        <w:t>RESPECT, CARE AND HONESTY</w:t>
      </w:r>
    </w:p>
    <w:p w:rsidR="00E76A27" w:rsidRPr="00E76A27" w:rsidRDefault="00E76A27" w:rsidP="00E76A27">
      <w:pPr>
        <w:pStyle w:val="NormalWeb"/>
        <w:shd w:val="clear" w:color="auto" w:fill="FFFFFF"/>
        <w:spacing w:before="120" w:after="120"/>
        <w:jc w:val="center"/>
        <w:rPr>
          <w:rFonts w:ascii="Arial Narrow" w:hAnsi="Arial Narrow" w:cs="Arial"/>
          <w:noProof/>
          <w:color w:val="002060"/>
          <w:sz w:val="22"/>
          <w:szCs w:val="22"/>
        </w:rPr>
      </w:pPr>
      <w:r w:rsidRPr="0081686A">
        <w:rPr>
          <w:rFonts w:ascii="Arial Narrow" w:hAnsi="Arial Narrow" w:cs="Arial"/>
          <w:i/>
          <w:noProof/>
          <w:color w:val="002060"/>
          <w:sz w:val="22"/>
          <w:szCs w:val="22"/>
        </w:rPr>
        <w:t>We are a recently inspected GOOD school</w:t>
      </w:r>
      <w:r>
        <w:rPr>
          <w:rFonts w:ascii="Arial Narrow" w:hAnsi="Arial Narrow" w:cs="Arial"/>
          <w:i/>
          <w:noProof/>
          <w:color w:val="002060"/>
          <w:sz w:val="22"/>
          <w:szCs w:val="22"/>
        </w:rPr>
        <w:t xml:space="preserve"> </w:t>
      </w:r>
      <w:r w:rsidRPr="0081686A">
        <w:rPr>
          <w:rFonts w:ascii="Arial Narrow" w:hAnsi="Arial Narrow" w:cs="Arial"/>
          <w:i/>
          <w:noProof/>
          <w:color w:val="002060"/>
          <w:sz w:val="22"/>
          <w:szCs w:val="22"/>
        </w:rPr>
        <w:t xml:space="preserve">engaged in a period of significant growth.  We are </w:t>
      </w:r>
      <w:r w:rsidRPr="0081686A">
        <w:rPr>
          <w:rFonts w:ascii="Arial Narrow" w:hAnsi="Arial Narrow" w:cs="Arial"/>
          <w:i/>
          <w:color w:val="002060"/>
          <w:sz w:val="22"/>
          <w:szCs w:val="22"/>
        </w:rPr>
        <w:t>located in the beautiful Todmorden valley</w:t>
      </w:r>
      <w:r>
        <w:rPr>
          <w:rFonts w:ascii="Arial Narrow" w:hAnsi="Arial Narrow" w:cs="Arial"/>
          <w:i/>
          <w:color w:val="002060"/>
          <w:sz w:val="22"/>
          <w:szCs w:val="22"/>
        </w:rPr>
        <w:t xml:space="preserve">.  We’re a thriving comprehensive school for 11 </w:t>
      </w:r>
      <w:r w:rsidRPr="0081686A">
        <w:rPr>
          <w:rFonts w:ascii="Arial Narrow" w:hAnsi="Arial Narrow" w:cs="Arial"/>
          <w:i/>
          <w:color w:val="002060"/>
          <w:sz w:val="22"/>
          <w:szCs w:val="22"/>
        </w:rPr>
        <w:t>to 16-year-olds</w:t>
      </w:r>
      <w:r>
        <w:rPr>
          <w:rFonts w:ascii="Arial Narrow" w:hAnsi="Arial Narrow" w:cs="Arial"/>
          <w:i/>
          <w:color w:val="002060"/>
          <w:sz w:val="22"/>
          <w:szCs w:val="22"/>
        </w:rPr>
        <w:t>,</w:t>
      </w:r>
      <w:r w:rsidRPr="0081686A">
        <w:rPr>
          <w:rFonts w:ascii="Arial Narrow" w:hAnsi="Arial Narrow" w:cs="Arial"/>
          <w:i/>
          <w:color w:val="002060"/>
          <w:sz w:val="22"/>
          <w:szCs w:val="22"/>
        </w:rPr>
        <w:t xml:space="preserve"> with approximately 800 pupils and just over one hundred staff.  </w:t>
      </w:r>
      <w:r w:rsidRPr="00E63972">
        <w:rPr>
          <w:rFonts w:ascii="Arial Narrow" w:hAnsi="Arial Narrow" w:cs="Arial"/>
          <w:b/>
          <w:i/>
          <w:color w:val="002060"/>
          <w:sz w:val="22"/>
          <w:szCs w:val="22"/>
        </w:rPr>
        <w:t xml:space="preserve">Workload and </w:t>
      </w:r>
      <w:r w:rsidRPr="00E63972">
        <w:rPr>
          <w:rFonts w:ascii="Arial Narrow" w:hAnsi="Arial Narrow" w:cs="Arial"/>
          <w:b/>
          <w:i/>
          <w:noProof/>
          <w:color w:val="002060"/>
          <w:sz w:val="22"/>
          <w:szCs w:val="22"/>
        </w:rPr>
        <w:t>Wellbeing</w:t>
      </w:r>
      <w:r w:rsidRPr="0081686A">
        <w:rPr>
          <w:rFonts w:ascii="Arial Narrow" w:hAnsi="Arial Narrow" w:cs="Arial"/>
          <w:i/>
          <w:noProof/>
          <w:color w:val="002060"/>
          <w:sz w:val="22"/>
          <w:szCs w:val="22"/>
        </w:rPr>
        <w:t xml:space="preserve"> is at the forefront of all we do.  We are looking for seve</w:t>
      </w:r>
      <w:r>
        <w:rPr>
          <w:rFonts w:ascii="Arial Narrow" w:hAnsi="Arial Narrow" w:cs="Arial"/>
          <w:i/>
          <w:noProof/>
          <w:color w:val="002060"/>
          <w:sz w:val="22"/>
          <w:szCs w:val="22"/>
        </w:rPr>
        <w:t>r</w:t>
      </w:r>
      <w:r w:rsidRPr="0081686A">
        <w:rPr>
          <w:rFonts w:ascii="Arial Narrow" w:hAnsi="Arial Narrow" w:cs="Arial"/>
          <w:i/>
          <w:noProof/>
          <w:color w:val="002060"/>
          <w:sz w:val="22"/>
          <w:szCs w:val="22"/>
        </w:rPr>
        <w:t xml:space="preserve">al new colleagues who may be fulltime, part time, or </w:t>
      </w:r>
      <w:r>
        <w:rPr>
          <w:rFonts w:ascii="Arial Narrow" w:hAnsi="Arial Narrow" w:cs="Arial"/>
          <w:i/>
          <w:noProof/>
          <w:color w:val="002060"/>
          <w:sz w:val="22"/>
          <w:szCs w:val="22"/>
        </w:rPr>
        <w:t xml:space="preserve">come to us </w:t>
      </w:r>
      <w:r w:rsidRPr="0081686A">
        <w:rPr>
          <w:rFonts w:ascii="Arial Narrow" w:hAnsi="Arial Narrow" w:cs="Arial"/>
          <w:i/>
          <w:noProof/>
          <w:color w:val="002060"/>
          <w:sz w:val="22"/>
          <w:szCs w:val="22"/>
        </w:rPr>
        <w:t>wi</w:t>
      </w:r>
      <w:r>
        <w:rPr>
          <w:rFonts w:ascii="Arial Narrow" w:hAnsi="Arial Narrow" w:cs="Arial"/>
          <w:i/>
          <w:noProof/>
          <w:color w:val="002060"/>
          <w:sz w:val="22"/>
          <w:szCs w:val="22"/>
        </w:rPr>
        <w:t>th flexible requests.  We encourage</w:t>
      </w:r>
      <w:r w:rsidRPr="0081686A">
        <w:rPr>
          <w:rFonts w:ascii="Arial Narrow" w:hAnsi="Arial Narrow" w:cs="Arial"/>
          <w:i/>
          <w:noProof/>
          <w:color w:val="002060"/>
          <w:sz w:val="22"/>
          <w:szCs w:val="22"/>
        </w:rPr>
        <w:t xml:space="preserve"> working in eve</w:t>
      </w:r>
      <w:r>
        <w:rPr>
          <w:rFonts w:ascii="Arial Narrow" w:hAnsi="Arial Narrow" w:cs="Arial"/>
          <w:i/>
          <w:noProof/>
          <w:color w:val="002060"/>
          <w:sz w:val="22"/>
          <w:szCs w:val="22"/>
        </w:rPr>
        <w:t xml:space="preserve">ry formation possible, we know one size does not fit all.  We </w:t>
      </w:r>
      <w:r w:rsidRPr="0081686A">
        <w:rPr>
          <w:rFonts w:ascii="Arial Narrow" w:hAnsi="Arial Narrow" w:cs="Arial"/>
          <w:i/>
          <w:noProof/>
          <w:color w:val="002060"/>
          <w:sz w:val="22"/>
          <w:szCs w:val="22"/>
        </w:rPr>
        <w:t xml:space="preserve"> </w:t>
      </w:r>
      <w:r>
        <w:rPr>
          <w:rFonts w:ascii="Arial Narrow" w:hAnsi="Arial Narrow" w:cs="Arial"/>
          <w:i/>
          <w:noProof/>
          <w:color w:val="002060"/>
          <w:sz w:val="22"/>
          <w:szCs w:val="22"/>
        </w:rPr>
        <w:t>endlessly support working families and champion worklife balance, we’re so much more than  ‘just another school’…</w:t>
      </w:r>
    </w:p>
    <w:p w:rsidR="00020477" w:rsidRPr="00EF6425" w:rsidRDefault="00D6538D" w:rsidP="00020477">
      <w:r>
        <w:rPr>
          <w:rFonts w:ascii="Arial" w:hAnsi="Arial" w:cs="Arial"/>
          <w:noProof/>
          <w:color w:val="0000FF"/>
          <w:lang w:eastAsia="en-GB"/>
        </w:rPr>
        <w:t xml:space="preserve">                  </w:t>
      </w:r>
    </w:p>
    <w:p w:rsidR="00020477" w:rsidRPr="00EF6425" w:rsidRDefault="00D635B7" w:rsidP="00D6538D">
      <w:pPr>
        <w:jc w:val="center"/>
      </w:pPr>
      <w:r>
        <w:rPr>
          <w:noProof/>
          <w:lang w:eastAsia="en-GB"/>
        </w:rPr>
        <w:drawing>
          <wp:inline distT="0" distB="0" distL="0" distR="0" wp14:anchorId="46190FC1" wp14:editId="4A7E3D73">
            <wp:extent cx="3456763" cy="1446530"/>
            <wp:effectExtent l="0" t="0" r="0" b="1270"/>
            <wp:docPr id="5" name="Picture 5"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55" t="25898" r="24755" b="17882"/>
                    <a:stretch/>
                  </pic:blipFill>
                  <pic:spPr bwMode="auto">
                    <a:xfrm>
                      <a:off x="0" y="0"/>
                      <a:ext cx="3528584" cy="1476584"/>
                    </a:xfrm>
                    <a:prstGeom prst="rect">
                      <a:avLst/>
                    </a:prstGeom>
                    <a:noFill/>
                    <a:ln>
                      <a:noFill/>
                    </a:ln>
                    <a:extLst>
                      <a:ext uri="{53640926-AAD7-44D8-BBD7-CCE9431645EC}">
                        <a14:shadowObscured xmlns:a14="http://schemas.microsoft.com/office/drawing/2010/main"/>
                      </a:ext>
                    </a:extLst>
                  </pic:spPr>
                </pic:pic>
              </a:graphicData>
            </a:graphic>
          </wp:inline>
        </w:drawing>
      </w:r>
    </w:p>
    <w:p w:rsidR="00020477" w:rsidRPr="00EF6425" w:rsidRDefault="00020477" w:rsidP="00020477"/>
    <w:p w:rsidR="00D635B7" w:rsidRPr="0081686A" w:rsidRDefault="00BB399A" w:rsidP="00D635B7">
      <w:pPr>
        <w:spacing w:after="0" w:line="240" w:lineRule="auto"/>
        <w:jc w:val="center"/>
        <w:rPr>
          <w:rFonts w:ascii="Arial Narrow" w:hAnsi="Arial Narrow"/>
          <w:b/>
          <w:color w:val="00B0F0"/>
          <w:sz w:val="56"/>
          <w:szCs w:val="56"/>
        </w:rPr>
      </w:pPr>
      <w:r>
        <w:rPr>
          <w:rFonts w:ascii="Arial Narrow" w:hAnsi="Arial Narrow"/>
          <w:b/>
          <w:color w:val="00B0F0"/>
          <w:sz w:val="56"/>
          <w:szCs w:val="56"/>
        </w:rPr>
        <w:t>Lead Practitioner of Science</w:t>
      </w:r>
    </w:p>
    <w:p w:rsidR="002E155C" w:rsidRPr="00E76A27" w:rsidRDefault="00D635B7" w:rsidP="00E76A27">
      <w:pPr>
        <w:spacing w:after="0" w:line="240" w:lineRule="auto"/>
        <w:jc w:val="center"/>
        <w:rPr>
          <w:rFonts w:ascii="Arial Narrow" w:hAnsi="Arial Narrow"/>
          <w:b/>
          <w:color w:val="0070C0"/>
        </w:rPr>
      </w:pPr>
      <w:r w:rsidRPr="00E76A27">
        <w:rPr>
          <w:rFonts w:ascii="Arial Narrow" w:hAnsi="Arial Narrow"/>
          <w:b/>
          <w:color w:val="0070C0"/>
        </w:rPr>
        <w:t>Our LP role is permanent and applications from Aspiring LPs are welcomed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76A27" w:rsidRPr="00E76A27" w:rsidTr="002C500B">
        <w:tc>
          <w:tcPr>
            <w:tcW w:w="9026" w:type="dxa"/>
          </w:tcPr>
          <w:p w:rsidR="00E76A27" w:rsidRDefault="00E76A27" w:rsidP="00E76A27">
            <w:pPr>
              <w:spacing w:after="160" w:line="259" w:lineRule="auto"/>
              <w:rPr>
                <w:rFonts w:ascii="Arial Narrow" w:hAnsi="Arial Narrow"/>
                <w:color w:val="0070C0"/>
                <w:sz w:val="28"/>
                <w:szCs w:val="28"/>
                <w:lang w:eastAsia="en-GB"/>
              </w:rPr>
            </w:pPr>
            <w:r>
              <w:rPr>
                <w:rFonts w:ascii="Arial Narrow" w:hAnsi="Arial Narrow"/>
                <w:color w:val="0070C0"/>
                <w:sz w:val="28"/>
                <w:szCs w:val="28"/>
                <w:lang w:eastAsia="en-GB"/>
              </w:rPr>
              <w:t xml:space="preserve">              </w:t>
            </w:r>
          </w:p>
          <w:p w:rsidR="00E76A27" w:rsidRPr="00E76A27" w:rsidRDefault="002E155C" w:rsidP="00E76A27">
            <w:pPr>
              <w:spacing w:after="160" w:line="259" w:lineRule="auto"/>
              <w:jc w:val="center"/>
              <w:rPr>
                <w:rFonts w:ascii="Arial Narrow" w:hAnsi="Arial Narrow"/>
                <w:i/>
                <w:color w:val="002060"/>
                <w:sz w:val="28"/>
                <w:szCs w:val="28"/>
                <w:lang w:eastAsia="en-GB"/>
              </w:rPr>
            </w:pPr>
            <w:r w:rsidRPr="00E76A27">
              <w:rPr>
                <w:rFonts w:ascii="Arial Narrow" w:hAnsi="Arial Narrow"/>
                <w:i/>
                <w:color w:val="002060"/>
                <w:sz w:val="28"/>
                <w:szCs w:val="28"/>
                <w:lang w:eastAsia="en-GB"/>
              </w:rPr>
              <w:t>The introduction of Lead Practitioners is a new development for our school.</w:t>
            </w:r>
          </w:p>
          <w:p w:rsidR="00E76A27" w:rsidRPr="00E76A27" w:rsidRDefault="002E155C" w:rsidP="00E76A27">
            <w:pPr>
              <w:spacing w:after="160" w:line="259" w:lineRule="auto"/>
              <w:jc w:val="center"/>
              <w:rPr>
                <w:rFonts w:ascii="Arial Narrow" w:hAnsi="Arial Narrow"/>
                <w:i/>
                <w:color w:val="002060"/>
                <w:sz w:val="28"/>
                <w:szCs w:val="28"/>
                <w:lang w:eastAsia="en-GB"/>
              </w:rPr>
            </w:pPr>
            <w:r w:rsidRPr="00E76A27">
              <w:rPr>
                <w:rFonts w:ascii="Arial Narrow" w:hAnsi="Arial Narrow"/>
                <w:i/>
                <w:color w:val="002060"/>
                <w:sz w:val="28"/>
                <w:szCs w:val="28"/>
                <w:lang w:eastAsia="en-GB"/>
              </w:rPr>
              <w:t>Our vision is for our Lead Practitioner team to provide pedagogic leadership within School and play a key role in raising teaching and learning standards through the leadership of thematic improvement priority, through the quality of their own teaching and by supporting the professional development of all colleagues.</w:t>
            </w:r>
          </w:p>
          <w:p w:rsidR="002E155C" w:rsidRPr="00E76A27" w:rsidRDefault="002E155C" w:rsidP="00BB399A">
            <w:pPr>
              <w:spacing w:after="160" w:line="259" w:lineRule="auto"/>
              <w:jc w:val="center"/>
              <w:rPr>
                <w:rFonts w:ascii="Arial Narrow" w:hAnsi="Arial Narrow"/>
                <w:color w:val="0070C0"/>
                <w:sz w:val="28"/>
                <w:szCs w:val="28"/>
                <w:lang w:eastAsia="en-GB"/>
              </w:rPr>
            </w:pPr>
            <w:r w:rsidRPr="00E76A27">
              <w:rPr>
                <w:rFonts w:ascii="Arial Narrow" w:hAnsi="Arial Narrow"/>
                <w:i/>
                <w:color w:val="002060"/>
                <w:sz w:val="28"/>
                <w:szCs w:val="28"/>
                <w:lang w:eastAsia="en-GB"/>
              </w:rPr>
              <w:t>Lead Practitioners are expected to meet the standards for eit</w:t>
            </w:r>
            <w:r w:rsidR="00E76A27" w:rsidRPr="00E76A27">
              <w:rPr>
                <w:rFonts w:ascii="Arial Narrow" w:hAnsi="Arial Narrow"/>
                <w:i/>
                <w:color w:val="002060"/>
                <w:sz w:val="28"/>
                <w:szCs w:val="28"/>
                <w:lang w:eastAsia="en-GB"/>
              </w:rPr>
              <w:t>her Advanced Skills or Master</w:t>
            </w:r>
            <w:r w:rsidRPr="00E76A27">
              <w:rPr>
                <w:rFonts w:ascii="Arial Narrow" w:hAnsi="Arial Narrow"/>
                <w:i/>
                <w:color w:val="002060"/>
                <w:sz w:val="28"/>
                <w:szCs w:val="28"/>
                <w:lang w:eastAsia="en-GB"/>
              </w:rPr>
              <w:t xml:space="preserve"> Teachers.</w:t>
            </w:r>
            <w:r w:rsidR="00E76A27" w:rsidRPr="00E76A27">
              <w:rPr>
                <w:rFonts w:ascii="Arial Narrow" w:hAnsi="Arial Narrow"/>
                <w:i/>
                <w:color w:val="002060"/>
                <w:sz w:val="28"/>
                <w:szCs w:val="28"/>
                <w:lang w:eastAsia="en-GB"/>
              </w:rPr>
              <w:t xml:space="preserve">  This is a fluid advertisement, and applications are welcome from those interested in aspiring Lead Practitioner, </w:t>
            </w:r>
            <w:r w:rsidR="00BB399A">
              <w:rPr>
                <w:rFonts w:ascii="Arial Narrow" w:hAnsi="Arial Narrow"/>
                <w:i/>
                <w:color w:val="002060"/>
                <w:sz w:val="28"/>
                <w:szCs w:val="28"/>
                <w:lang w:eastAsia="en-GB"/>
              </w:rPr>
              <w:t xml:space="preserve">or established </w:t>
            </w:r>
            <w:r w:rsidR="00E76A27" w:rsidRPr="00E76A27">
              <w:rPr>
                <w:rFonts w:ascii="Arial Narrow" w:hAnsi="Arial Narrow"/>
                <w:i/>
                <w:color w:val="002060"/>
                <w:sz w:val="28"/>
                <w:szCs w:val="28"/>
                <w:lang w:eastAsia="en-GB"/>
              </w:rPr>
              <w:t>Lead Pr</w:t>
            </w:r>
            <w:r w:rsidR="00BB399A">
              <w:rPr>
                <w:rFonts w:ascii="Arial Narrow" w:hAnsi="Arial Narrow"/>
                <w:i/>
                <w:color w:val="002060"/>
                <w:sz w:val="28"/>
                <w:szCs w:val="28"/>
                <w:lang w:eastAsia="en-GB"/>
              </w:rPr>
              <w:t>actitioner</w:t>
            </w:r>
            <w:r w:rsidR="00E76A27" w:rsidRPr="00E76A27">
              <w:rPr>
                <w:rFonts w:ascii="Arial Narrow" w:hAnsi="Arial Narrow"/>
                <w:i/>
                <w:color w:val="002060"/>
                <w:sz w:val="28"/>
                <w:szCs w:val="28"/>
                <w:lang w:eastAsia="en-GB"/>
              </w:rPr>
              <w:t xml:space="preserve"> opportunities.  </w:t>
            </w:r>
          </w:p>
        </w:tc>
      </w:tr>
      <w:tr w:rsidR="00E76A27" w:rsidRPr="00E76A27" w:rsidTr="002C500B">
        <w:tc>
          <w:tcPr>
            <w:tcW w:w="9026" w:type="dxa"/>
          </w:tcPr>
          <w:p w:rsidR="00E76A27" w:rsidRDefault="00E76A27" w:rsidP="00E76A27">
            <w:pPr>
              <w:rPr>
                <w:rFonts w:ascii="Arial Narrow" w:hAnsi="Arial Narrow"/>
                <w:color w:val="0070C0"/>
                <w:sz w:val="28"/>
                <w:szCs w:val="28"/>
                <w:lang w:eastAsia="en-GB"/>
              </w:rPr>
            </w:pPr>
          </w:p>
        </w:tc>
      </w:tr>
    </w:tbl>
    <w:p w:rsidR="00D635B7" w:rsidRPr="00E63972" w:rsidRDefault="00D635B7" w:rsidP="00E76A27">
      <w:pPr>
        <w:rPr>
          <w:rFonts w:ascii="Arial Narrow" w:hAnsi="Arial Narrow"/>
          <w:i/>
          <w:color w:val="00B0F0"/>
        </w:rPr>
      </w:pPr>
      <w:r w:rsidRPr="0081686A">
        <w:rPr>
          <w:rFonts w:ascii="Arial Narrow" w:hAnsi="Arial Narrow"/>
          <w:color w:val="00B0F0"/>
          <w:sz w:val="36"/>
          <w:szCs w:val="36"/>
        </w:rPr>
        <w:t>Look at our recruitment page on our website, find out more about joining our team, click WORK FOR US on the link below</w:t>
      </w:r>
      <w:r>
        <w:rPr>
          <w:rFonts w:ascii="Arial Narrow" w:hAnsi="Arial Narrow"/>
          <w:color w:val="00B0F0"/>
          <w:sz w:val="36"/>
          <w:szCs w:val="36"/>
        </w:rPr>
        <w:t xml:space="preserve">, </w:t>
      </w:r>
      <w:r w:rsidR="00BB399A">
        <w:rPr>
          <w:rFonts w:ascii="Arial Narrow" w:hAnsi="Arial Narrow"/>
          <w:i/>
          <w:color w:val="00B0F0"/>
        </w:rPr>
        <w:t>openings close 25</w:t>
      </w:r>
      <w:r w:rsidRPr="00E63972">
        <w:rPr>
          <w:rFonts w:ascii="Arial Narrow" w:hAnsi="Arial Narrow"/>
          <w:i/>
          <w:color w:val="00B0F0"/>
        </w:rPr>
        <w:t xml:space="preserve"> February 2019 at 9.00am</w:t>
      </w:r>
    </w:p>
    <w:p w:rsidR="00D635B7" w:rsidRPr="0081686A" w:rsidRDefault="00BB399A" w:rsidP="00D635B7">
      <w:pPr>
        <w:jc w:val="center"/>
        <w:rPr>
          <w:rFonts w:ascii="Arial Narrow" w:hAnsi="Arial Narrow"/>
          <w:color w:val="00B050"/>
        </w:rPr>
      </w:pPr>
      <w:hyperlink r:id="rId9" w:history="1">
        <w:r w:rsidR="00D635B7" w:rsidRPr="0081686A">
          <w:rPr>
            <w:rStyle w:val="Hyperlink"/>
            <w:rFonts w:ascii="Arial Narrow" w:hAnsi="Arial Narrow"/>
            <w:color w:val="00B050"/>
            <w:sz w:val="36"/>
            <w:szCs w:val="36"/>
            <w:u w:val="none"/>
          </w:rPr>
          <w:t>www.todhigh.co.uk</w:t>
        </w:r>
      </w:hyperlink>
    </w:p>
    <w:p w:rsidR="00D635B7" w:rsidRPr="005E61BA" w:rsidRDefault="00D635B7" w:rsidP="00D635B7">
      <w:pPr>
        <w:spacing w:after="0" w:line="240" w:lineRule="auto"/>
        <w:jc w:val="center"/>
        <w:rPr>
          <w:rFonts w:ascii="Arial Narrow" w:hAnsi="Arial Narrow"/>
          <w:b/>
          <w:i/>
          <w:color w:val="002060"/>
          <w:sz w:val="96"/>
          <w:szCs w:val="96"/>
        </w:rPr>
      </w:pPr>
      <w:r w:rsidRPr="005E61BA">
        <w:rPr>
          <w:rFonts w:ascii="Arial Narrow" w:hAnsi="Arial Narrow"/>
          <w:b/>
          <w:color w:val="002060"/>
        </w:rPr>
        <w:t>OfSTED, October 2018</w:t>
      </w:r>
    </w:p>
    <w:p w:rsidR="00D635B7" w:rsidRPr="005E61BA" w:rsidRDefault="00D635B7" w:rsidP="00D635B7">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‘The Headteacher and other Leaders, including Governors, are determined to provide the best possible education for pupils’.</w:t>
      </w:r>
    </w:p>
    <w:p w:rsidR="00D635B7" w:rsidRPr="0081686A" w:rsidRDefault="00D635B7" w:rsidP="00D635B7">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‘Leaders seek out best practice from other schools and Advisers, and are keen to provide the best care possible’.</w:t>
      </w:r>
    </w:p>
    <w:p w:rsidR="00D635B7" w:rsidRPr="00D1333A" w:rsidRDefault="00D635B7" w:rsidP="00D1333A">
      <w:pPr>
        <w:jc w:val="center"/>
        <w:rPr>
          <w:rFonts w:ascii="Arial Narrow" w:hAnsi="Arial Narrow"/>
          <w:b/>
          <w:color w:val="0070C0"/>
          <w:sz w:val="44"/>
          <w:szCs w:val="44"/>
        </w:rPr>
      </w:pPr>
    </w:p>
    <w:p w:rsidR="00020477" w:rsidRPr="00EF6425" w:rsidRDefault="00020477" w:rsidP="00020477"/>
    <w:p w:rsidR="006F7AB8" w:rsidRPr="00EF6425" w:rsidRDefault="006F7AB8" w:rsidP="00020477"/>
    <w:p w:rsidR="00020477" w:rsidRPr="00173F67" w:rsidRDefault="00020477" w:rsidP="00173F67">
      <w:pPr>
        <w:jc w:val="center"/>
        <w:rPr>
          <w:sz w:val="40"/>
        </w:rPr>
      </w:pPr>
      <w:r w:rsidRPr="00D6538D">
        <w:rPr>
          <w:rFonts w:ascii="Arial Narrow" w:hAnsi="Arial Narrow"/>
          <w:color w:val="002060"/>
          <w:sz w:val="40"/>
        </w:rPr>
        <w:lastRenderedPageBreak/>
        <w:t>Our Vision</w:t>
      </w:r>
    </w:p>
    <w:p w:rsidR="00020477" w:rsidRPr="00BE256B" w:rsidRDefault="00020477" w:rsidP="00BE256B">
      <w:pPr>
        <w:tabs>
          <w:tab w:val="left" w:pos="6705"/>
        </w:tabs>
        <w:jc w:val="center"/>
        <w:rPr>
          <w:rFonts w:ascii="Arial Narrow" w:hAnsi="Arial Narrow"/>
          <w:color w:val="002060"/>
        </w:rPr>
      </w:pPr>
      <w:r w:rsidRPr="00D6538D">
        <w:rPr>
          <w:rFonts w:ascii="Arial Narrow" w:hAnsi="Arial Narrow"/>
          <w:color w:val="002060"/>
        </w:rPr>
        <w:t xml:space="preserve">Our school will provide a safe and happy environment </w:t>
      </w:r>
      <w:r w:rsidRPr="00D6538D">
        <w:rPr>
          <w:rFonts w:ascii="Arial Narrow" w:hAnsi="Arial Narrow"/>
          <w:color w:val="002060"/>
        </w:rPr>
        <w:br/>
        <w:t xml:space="preserve">where everyone aspires to make remarkable rates of progress, </w:t>
      </w:r>
      <w:r w:rsidRPr="00D6538D">
        <w:rPr>
          <w:rFonts w:ascii="Arial Narrow" w:hAnsi="Arial Narrow"/>
          <w:color w:val="002060"/>
        </w:rPr>
        <w:br/>
        <w:t>both personally and academically.</w:t>
      </w:r>
      <w:r w:rsidRPr="00D6538D">
        <w:rPr>
          <w:rFonts w:ascii="Arial Narrow" w:hAnsi="Arial Narrow"/>
          <w:color w:val="002060"/>
        </w:rPr>
        <w:cr/>
      </w:r>
      <w:r w:rsidRPr="00D6538D">
        <w:rPr>
          <w:rFonts w:ascii="Arial Narrow" w:hAnsi="Arial Narrow"/>
          <w:color w:val="002060"/>
        </w:rPr>
        <w:cr/>
        <w:t xml:space="preserve">We will inspire all to develop our core values of respect, </w:t>
      </w:r>
      <w:r w:rsidRPr="00D6538D">
        <w:rPr>
          <w:rFonts w:ascii="Arial Narrow" w:hAnsi="Arial Narrow"/>
          <w:color w:val="002060"/>
        </w:rPr>
        <w:br/>
        <w:t xml:space="preserve">care and honesty.  We will support each other and celebrate </w:t>
      </w:r>
      <w:r w:rsidRPr="00D6538D">
        <w:rPr>
          <w:rFonts w:ascii="Arial Narrow" w:hAnsi="Arial Narrow"/>
          <w:color w:val="002060"/>
        </w:rPr>
        <w:br/>
        <w:t xml:space="preserve">our talents.  Our students will be supported to grow into remarkable </w:t>
      </w:r>
      <w:r w:rsidRPr="00D6538D">
        <w:rPr>
          <w:rFonts w:ascii="Arial Narrow" w:hAnsi="Arial Narrow"/>
          <w:color w:val="002060"/>
        </w:rPr>
        <w:br/>
        <w:t>individuals, ready to thrive in the modern world.</w:t>
      </w:r>
      <w:r w:rsidRPr="00D6538D">
        <w:rPr>
          <w:rFonts w:ascii="Arial Narrow" w:hAnsi="Arial Narrow"/>
          <w:color w:val="002060"/>
        </w:rPr>
        <w:cr/>
      </w:r>
      <w:r w:rsidRPr="00D6538D">
        <w:rPr>
          <w:rFonts w:ascii="Arial Narrow" w:hAnsi="Arial Narrow"/>
          <w:color w:val="002060"/>
        </w:rPr>
        <w:cr/>
        <w:t xml:space="preserve">We hope to give Todmorden an Aspirational, Inspirational </w:t>
      </w:r>
      <w:r w:rsidRPr="00D6538D">
        <w:rPr>
          <w:rFonts w:ascii="Arial Narrow" w:hAnsi="Arial Narrow"/>
          <w:color w:val="002060"/>
        </w:rPr>
        <w:br/>
        <w:t>and Remarkable school.</w:t>
      </w:r>
    </w:p>
    <w:p w:rsidR="00020477" w:rsidRPr="00EF6425" w:rsidRDefault="004C4606" w:rsidP="004C4606">
      <w:pPr>
        <w:tabs>
          <w:tab w:val="left" w:pos="6705"/>
        </w:tabs>
      </w:pPr>
      <w:r w:rsidRPr="00D6538D">
        <w:rPr>
          <w:rFonts w:ascii="Arial Narrow" w:hAnsi="Arial Narrow"/>
          <w:noProof/>
          <w:color w:val="002060"/>
          <w:lang w:eastAsia="en-GB"/>
        </w:rPr>
        <w:drawing>
          <wp:anchor distT="0" distB="0" distL="114300" distR="114300" simplePos="0" relativeHeight="251659264" behindDoc="0" locked="0" layoutInCell="1" allowOverlap="1" wp14:anchorId="5D10A26E" wp14:editId="62344D3F">
            <wp:simplePos x="0" y="0"/>
            <wp:positionH relativeFrom="column">
              <wp:posOffset>-314325</wp:posOffset>
            </wp:positionH>
            <wp:positionV relativeFrom="paragraph">
              <wp:posOffset>160655</wp:posOffset>
            </wp:positionV>
            <wp:extent cx="3333750" cy="221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safe and happy page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3750" cy="2216150"/>
                    </a:xfrm>
                    <a:prstGeom prst="rect">
                      <a:avLst/>
                    </a:prstGeom>
                  </pic:spPr>
                </pic:pic>
              </a:graphicData>
            </a:graphic>
            <wp14:sizeRelH relativeFrom="page">
              <wp14:pctWidth>0</wp14:pctWidth>
            </wp14:sizeRelH>
            <wp14:sizeRelV relativeFrom="page">
              <wp14:pctHeight>0</wp14:pctHeight>
            </wp14:sizeRelV>
          </wp:anchor>
        </w:drawing>
      </w:r>
      <w:r w:rsidR="00E3329E" w:rsidRPr="00D6538D">
        <w:rPr>
          <w:rFonts w:ascii="Arial Narrow" w:hAnsi="Arial Narrow"/>
          <w:noProof/>
          <w:color w:val="002060"/>
          <w:lang w:eastAsia="en-GB"/>
        </w:rPr>
        <w:drawing>
          <wp:anchor distT="0" distB="0" distL="114300" distR="114300" simplePos="0" relativeHeight="251661312" behindDoc="0" locked="0" layoutInCell="1" allowOverlap="1" wp14:anchorId="0B844A53" wp14:editId="6D23FCDC">
            <wp:simplePos x="0" y="0"/>
            <wp:positionH relativeFrom="margin">
              <wp:align>right</wp:align>
            </wp:positionH>
            <wp:positionV relativeFrom="paragraph">
              <wp:posOffset>184150</wp:posOffset>
            </wp:positionV>
            <wp:extent cx="3362325" cy="44983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 (page 11 celebrating tal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325" cy="4498340"/>
                    </a:xfrm>
                    <a:prstGeom prst="rect">
                      <a:avLst/>
                    </a:prstGeom>
                  </pic:spPr>
                </pic:pic>
              </a:graphicData>
            </a:graphic>
            <wp14:sizeRelH relativeFrom="page">
              <wp14:pctWidth>0</wp14:pctWidth>
            </wp14:sizeRelH>
            <wp14:sizeRelV relativeFrom="page">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4C4606" w:rsidP="00020477">
      <w:pPr>
        <w:tabs>
          <w:tab w:val="left" w:pos="6705"/>
        </w:tabs>
        <w:jc w:val="center"/>
      </w:pPr>
      <w:r w:rsidRPr="00D6538D">
        <w:rPr>
          <w:rFonts w:ascii="Arial Narrow" w:hAnsi="Arial Narrow"/>
          <w:noProof/>
          <w:color w:val="002060"/>
          <w:lang w:eastAsia="en-GB"/>
        </w:rPr>
        <w:drawing>
          <wp:anchor distT="0" distB="0" distL="114300" distR="114300" simplePos="0" relativeHeight="251660288" behindDoc="0" locked="0" layoutInCell="1" allowOverlap="1" wp14:anchorId="73D69DE1" wp14:editId="0B73B3FB">
            <wp:simplePos x="0" y="0"/>
            <wp:positionH relativeFrom="column">
              <wp:posOffset>-304165</wp:posOffset>
            </wp:positionH>
            <wp:positionV relativeFrom="paragraph">
              <wp:posOffset>180340</wp:posOffset>
            </wp:positionV>
            <wp:extent cx="3312160" cy="222821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6 (Page 7 respect care hones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2160" cy="2228215"/>
                    </a:xfrm>
                    <a:prstGeom prst="rect">
                      <a:avLst/>
                    </a:prstGeom>
                  </pic:spPr>
                </pic:pic>
              </a:graphicData>
            </a:graphic>
            <wp14:sizeRelH relativeFrom="page">
              <wp14:pctWidth>0</wp14:pctWidth>
            </wp14:sizeRelH>
            <wp14:sizeRelV relativeFrom="page">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5A463F" w:rsidRDefault="005A463F">
      <w:pPr>
        <w:rPr>
          <w:b/>
          <w:sz w:val="28"/>
        </w:rPr>
      </w:pPr>
      <w:r>
        <w:rPr>
          <w:b/>
          <w:sz w:val="28"/>
        </w:rPr>
        <w:br w:type="page"/>
      </w:r>
    </w:p>
    <w:p w:rsidR="00986164" w:rsidRDefault="00986164" w:rsidP="00986164">
      <w:pPr>
        <w:spacing w:line="276" w:lineRule="auto"/>
        <w:rPr>
          <w:rFonts w:ascii="Arial Narrow" w:hAnsi="Arial Narrow"/>
          <w:b/>
          <w:i/>
          <w:color w:val="002060"/>
        </w:rPr>
      </w:pPr>
    </w:p>
    <w:p w:rsidR="00986164" w:rsidRDefault="00986164" w:rsidP="00986164">
      <w:pPr>
        <w:spacing w:line="276" w:lineRule="auto"/>
        <w:rPr>
          <w:rFonts w:ascii="Arial Narrow" w:hAnsi="Arial Narrow"/>
          <w:b/>
          <w:i/>
          <w:color w:val="002060"/>
        </w:rPr>
      </w:pPr>
    </w:p>
    <w:p w:rsidR="0079676E" w:rsidRDefault="0079676E" w:rsidP="00986164">
      <w:pPr>
        <w:spacing w:line="276" w:lineRule="auto"/>
        <w:rPr>
          <w:rFonts w:ascii="Arial Narrow" w:hAnsi="Arial Narrow"/>
          <w:b/>
          <w:i/>
          <w:color w:val="002060"/>
        </w:rPr>
      </w:pPr>
    </w:p>
    <w:p w:rsidR="00986164" w:rsidRPr="00173F67" w:rsidRDefault="00BB399A" w:rsidP="00986164">
      <w:pPr>
        <w:spacing w:line="276" w:lineRule="auto"/>
        <w:rPr>
          <w:rFonts w:ascii="Arial Narrow" w:hAnsi="Arial Narrow"/>
          <w:b/>
          <w:i/>
          <w:color w:val="002060"/>
        </w:rPr>
      </w:pPr>
      <w:r>
        <w:rPr>
          <w:rFonts w:ascii="Arial Narrow" w:hAnsi="Arial Narrow"/>
          <w:b/>
          <w:i/>
          <w:color w:val="002060"/>
        </w:rPr>
        <w:t>February</w:t>
      </w:r>
      <w:r w:rsidR="00986164">
        <w:rPr>
          <w:rFonts w:ascii="Arial Narrow" w:hAnsi="Arial Narrow"/>
          <w:b/>
          <w:i/>
          <w:color w:val="002060"/>
        </w:rPr>
        <w:t xml:space="preserve"> </w:t>
      </w:r>
      <w:r w:rsidR="00AC53F6">
        <w:rPr>
          <w:rFonts w:ascii="Arial Narrow" w:hAnsi="Arial Narrow"/>
          <w:b/>
          <w:i/>
          <w:color w:val="002060"/>
        </w:rPr>
        <w:t>2019</w:t>
      </w:r>
    </w:p>
    <w:p w:rsidR="00986164" w:rsidRPr="00173F67" w:rsidRDefault="00986164" w:rsidP="00986164">
      <w:pPr>
        <w:spacing w:line="276" w:lineRule="auto"/>
        <w:rPr>
          <w:rFonts w:ascii="Arial Narrow" w:hAnsi="Arial Narrow"/>
          <w:color w:val="002060"/>
        </w:rPr>
      </w:pPr>
      <w:r w:rsidRPr="00173F67">
        <w:rPr>
          <w:rFonts w:ascii="Arial Narrow" w:hAnsi="Arial Narrow"/>
          <w:color w:val="002060"/>
        </w:rPr>
        <w:t>Dear Applicant</w:t>
      </w: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Many thanks for your interest in working at Todmorden High School.</w:t>
      </w:r>
      <w:r w:rsidR="00806B77">
        <w:rPr>
          <w:rFonts w:ascii="Arial Narrow" w:hAnsi="Arial Narrow"/>
          <w:color w:val="002060"/>
          <w:sz w:val="23"/>
          <w:szCs w:val="23"/>
        </w:rPr>
        <w:t xml:space="preserve">  This is a position for applicants who have qualified teacher status.</w:t>
      </w:r>
    </w:p>
    <w:p w:rsidR="00986164" w:rsidRPr="00173F67" w:rsidRDefault="00986164" w:rsidP="00986164">
      <w:pPr>
        <w:pStyle w:val="Default"/>
        <w:rPr>
          <w:rFonts w:ascii="Arial Narrow" w:hAnsi="Arial Narrow"/>
          <w:color w:val="002060"/>
          <w:sz w:val="23"/>
          <w:szCs w:val="23"/>
        </w:rPr>
      </w:pP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We remain passionate, and ensure our students have access to the very best educational experiences possible. In order to achieve this, it is vital that we attract and retain the right calibre of professional to work alongside our dedicated team. We are seeking colleagues who share the vision that our students are at the very heart of everything we do. A colleague who is able to enjoy positive, professional relationships with young people, and more importantly, a colleague who can demonstrate high levels of emotional intelligence and resilience when dealing with complex and sensitive situations. A colleague who models our core values of respect, care and honesty.</w:t>
      </w:r>
    </w:p>
    <w:p w:rsidR="00986164" w:rsidRPr="00173F67" w:rsidRDefault="00986164" w:rsidP="00986164">
      <w:pPr>
        <w:pStyle w:val="Default"/>
        <w:rPr>
          <w:rFonts w:ascii="Arial Narrow" w:hAnsi="Arial Narrow"/>
          <w:color w:val="002060"/>
          <w:sz w:val="23"/>
          <w:szCs w:val="23"/>
        </w:rPr>
      </w:pP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 xml:space="preserve">At Todmorden High School, our students are well behaved, respectful and polite. Students and staff work tirelessly to uphold our core values and behaviours. These provide the foundation for high aspirations and foster a love of learning from both staff and students. Our values underpin everything we do, on a daily basis, to ensure that we all know the role that we have to play in both our school, and our community as a whole. </w:t>
      </w:r>
    </w:p>
    <w:p w:rsidR="00986164" w:rsidRPr="00173F67" w:rsidRDefault="00986164" w:rsidP="00986164">
      <w:pPr>
        <w:rPr>
          <w:rFonts w:ascii="Arial Narrow" w:hAnsi="Arial Narrow" w:cs="Helvetica"/>
          <w:b/>
          <w:color w:val="002060"/>
          <w:lang w:val="en"/>
        </w:rPr>
      </w:pPr>
    </w:p>
    <w:p w:rsidR="00986164" w:rsidRPr="00173F67" w:rsidRDefault="00986164" w:rsidP="00986164">
      <w:pPr>
        <w:pStyle w:val="Default"/>
        <w:rPr>
          <w:rFonts w:ascii="Arial Narrow" w:hAnsi="Arial Narrow"/>
          <w:color w:val="002060"/>
          <w:sz w:val="22"/>
          <w:szCs w:val="22"/>
        </w:rPr>
      </w:pPr>
      <w:r w:rsidRPr="00173F67">
        <w:rPr>
          <w:rFonts w:ascii="Arial Narrow" w:hAnsi="Arial Narrow"/>
          <w:color w:val="002060"/>
          <w:sz w:val="22"/>
          <w:szCs w:val="22"/>
        </w:rPr>
        <w:t xml:space="preserve">We aim not only to foster a thriving climate for learning, but to provide the very best career opportunities for everyone; an environment where aspirations can be met and opportunities for personal development and growth remain a constant priority.  </w:t>
      </w:r>
    </w:p>
    <w:p w:rsidR="00986164" w:rsidRPr="00173F67" w:rsidRDefault="00986164" w:rsidP="00986164">
      <w:pPr>
        <w:pStyle w:val="Default"/>
        <w:rPr>
          <w:rFonts w:ascii="Arial Narrow" w:hAnsi="Arial Narrow"/>
          <w:color w:val="002060"/>
          <w:sz w:val="22"/>
          <w:szCs w:val="22"/>
        </w:rPr>
      </w:pPr>
      <w:r w:rsidRPr="00173F67">
        <w:rPr>
          <w:rFonts w:ascii="Arial Narrow" w:hAnsi="Arial Narrow"/>
          <w:color w:val="002060"/>
          <w:sz w:val="22"/>
          <w:szCs w:val="22"/>
        </w:rPr>
        <w:t>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w:t>
      </w:r>
    </w:p>
    <w:p w:rsidR="00986164" w:rsidRPr="00173F67" w:rsidRDefault="00986164" w:rsidP="00986164">
      <w:pPr>
        <w:pStyle w:val="Default"/>
        <w:rPr>
          <w:rFonts w:ascii="Arial Narrow" w:hAnsi="Arial Narrow"/>
          <w:color w:val="002060"/>
          <w:sz w:val="22"/>
          <w:szCs w:val="22"/>
        </w:rPr>
      </w:pPr>
    </w:p>
    <w:p w:rsidR="00986164" w:rsidRPr="00173F67" w:rsidRDefault="00986164" w:rsidP="00986164">
      <w:pPr>
        <w:spacing w:after="0" w:line="240" w:lineRule="auto"/>
        <w:rPr>
          <w:rFonts w:ascii="Arial Narrow" w:hAnsi="Arial Narrow" w:cs="Arial"/>
          <w:color w:val="002060"/>
        </w:rPr>
      </w:pPr>
      <w:r w:rsidRPr="00173F67">
        <w:rPr>
          <w:rFonts w:ascii="Arial Narrow" w:hAnsi="Arial Narrow" w:cs="Arial"/>
          <w:color w:val="002060"/>
        </w:rPr>
        <w:t>In keeping with our values, we strive to create a workplace that celebrates difference. Somewhere we all feel responsible, valued, empowered and trusted to do the right thing for each other, our students and our community.</w:t>
      </w:r>
    </w:p>
    <w:p w:rsidR="00986164" w:rsidRPr="00173F67" w:rsidRDefault="00986164" w:rsidP="00986164">
      <w:pPr>
        <w:rPr>
          <w:rFonts w:ascii="Arial Narrow" w:hAnsi="Arial Narrow" w:cs="Arial"/>
          <w:color w:val="002060"/>
        </w:rPr>
      </w:pP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color w:val="002060"/>
        </w:rPr>
        <w:t>With very best wishes</w:t>
      </w: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noProof/>
          <w:color w:val="002060"/>
          <w:lang w:eastAsia="en-GB"/>
        </w:rPr>
        <w:drawing>
          <wp:inline distT="0" distB="0" distL="0" distR="0" wp14:anchorId="4DABB24B" wp14:editId="4EE3C2A8">
            <wp:extent cx="15906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986164" w:rsidRPr="00173F67" w:rsidRDefault="00986164" w:rsidP="00986164">
      <w:pPr>
        <w:tabs>
          <w:tab w:val="left" w:pos="6938"/>
        </w:tabs>
        <w:spacing w:after="0" w:line="240" w:lineRule="auto"/>
        <w:rPr>
          <w:rFonts w:ascii="Arial Narrow" w:hAnsi="Arial Narrow" w:cs="Arial"/>
          <w:b/>
          <w:color w:val="002060"/>
          <w:sz w:val="24"/>
          <w:szCs w:val="24"/>
        </w:rPr>
      </w:pPr>
      <w:r w:rsidRPr="00173F67">
        <w:rPr>
          <w:rFonts w:ascii="Arial Narrow" w:hAnsi="Arial Narrow" w:cs="Arial"/>
          <w:b/>
          <w:color w:val="002060"/>
          <w:sz w:val="24"/>
          <w:szCs w:val="24"/>
        </w:rPr>
        <w:t>Gill Shirt</w:t>
      </w:r>
    </w:p>
    <w:p w:rsidR="00986164" w:rsidRPr="006F7AB8" w:rsidRDefault="00D635B7" w:rsidP="00986164">
      <w:pPr>
        <w:tabs>
          <w:tab w:val="left" w:pos="6938"/>
        </w:tabs>
        <w:spacing w:after="0" w:line="240" w:lineRule="auto"/>
        <w:rPr>
          <w:rFonts w:ascii="Arial Narrow" w:hAnsi="Arial Narrow" w:cs="Arial"/>
          <w:b/>
          <w:color w:val="002060"/>
          <w:sz w:val="24"/>
          <w:szCs w:val="24"/>
        </w:rPr>
        <w:sectPr w:rsidR="00986164" w:rsidRPr="006F7AB8" w:rsidSect="00E76A27">
          <w:pgSz w:w="11906" w:h="16838"/>
          <w:pgMar w:top="567" w:right="737" w:bottom="851" w:left="737" w:header="567" w:footer="567" w:gutter="0"/>
          <w:cols w:space="708"/>
          <w:titlePg/>
          <w:docGrid w:linePitch="360"/>
        </w:sectPr>
      </w:pPr>
      <w:r>
        <w:rPr>
          <w:rFonts w:ascii="Arial Narrow" w:hAnsi="Arial Narrow" w:cs="Arial"/>
          <w:b/>
          <w:color w:val="002060"/>
          <w:sz w:val="24"/>
          <w:szCs w:val="24"/>
        </w:rPr>
        <w:t>Headteacher</w:t>
      </w:r>
    </w:p>
    <w:p w:rsidR="00D635B7" w:rsidRPr="00A82C25" w:rsidRDefault="00BB399A" w:rsidP="00D635B7">
      <w:pPr>
        <w:spacing w:after="0" w:line="240" w:lineRule="auto"/>
        <w:jc w:val="center"/>
        <w:rPr>
          <w:rFonts w:ascii="Arial Narrow" w:hAnsi="Arial Narrow"/>
          <w:b/>
          <w:color w:val="0070C0"/>
          <w:sz w:val="32"/>
          <w:szCs w:val="32"/>
        </w:rPr>
      </w:pPr>
      <w:r>
        <w:rPr>
          <w:rFonts w:ascii="Arial Narrow" w:hAnsi="Arial Narrow"/>
          <w:b/>
          <w:color w:val="0070C0"/>
          <w:sz w:val="32"/>
          <w:szCs w:val="32"/>
        </w:rPr>
        <w:lastRenderedPageBreak/>
        <w:t>Science</w:t>
      </w:r>
      <w:r w:rsidR="00D635B7">
        <w:rPr>
          <w:rFonts w:ascii="Arial Narrow" w:hAnsi="Arial Narrow"/>
          <w:b/>
          <w:color w:val="0070C0"/>
          <w:sz w:val="32"/>
          <w:szCs w:val="32"/>
        </w:rPr>
        <w:t xml:space="preserve"> </w:t>
      </w:r>
      <w:r w:rsidR="00F878C5">
        <w:rPr>
          <w:rFonts w:ascii="Arial Narrow" w:hAnsi="Arial Narrow"/>
          <w:b/>
          <w:color w:val="0070C0"/>
          <w:sz w:val="32"/>
          <w:szCs w:val="32"/>
        </w:rPr>
        <w:t>Lead Practitioner</w:t>
      </w:r>
      <w:r w:rsidR="00D635B7" w:rsidRPr="00A82C25">
        <w:rPr>
          <w:rFonts w:ascii="Arial Narrow" w:hAnsi="Arial Narrow"/>
          <w:b/>
          <w:color w:val="0070C0"/>
          <w:sz w:val="32"/>
          <w:szCs w:val="32"/>
        </w:rPr>
        <w:t xml:space="preserve"> (or </w:t>
      </w:r>
      <w:r w:rsidR="002E155C">
        <w:rPr>
          <w:rFonts w:ascii="Arial Narrow" w:hAnsi="Arial Narrow"/>
          <w:b/>
          <w:color w:val="0070C0"/>
          <w:sz w:val="32"/>
          <w:szCs w:val="32"/>
        </w:rPr>
        <w:t xml:space="preserve">strong and </w:t>
      </w:r>
      <w:r w:rsidR="00D635B7" w:rsidRPr="00A82C25">
        <w:rPr>
          <w:rFonts w:ascii="Arial Narrow" w:hAnsi="Arial Narrow"/>
          <w:b/>
          <w:color w:val="0070C0"/>
          <w:sz w:val="32"/>
          <w:szCs w:val="32"/>
        </w:rPr>
        <w:t>aspiring)</w:t>
      </w:r>
    </w:p>
    <w:p w:rsidR="00D635B7" w:rsidRPr="00A82C25" w:rsidRDefault="00D635B7" w:rsidP="00D635B7">
      <w:pPr>
        <w:spacing w:after="0" w:line="240" w:lineRule="auto"/>
        <w:jc w:val="center"/>
        <w:rPr>
          <w:rFonts w:ascii="Arial Narrow" w:hAnsi="Arial Narrow"/>
          <w:b/>
          <w:color w:val="0070C0"/>
          <w:sz w:val="24"/>
          <w:szCs w:val="24"/>
        </w:rPr>
      </w:pPr>
      <w:r w:rsidRPr="00A82C25">
        <w:rPr>
          <w:rFonts w:ascii="Arial Narrow" w:hAnsi="Arial Narrow"/>
          <w:b/>
          <w:color w:val="0070C0"/>
          <w:sz w:val="24"/>
          <w:szCs w:val="24"/>
        </w:rPr>
        <w:t>(LPs will be appointed to LP Scale L1-L4)</w:t>
      </w:r>
    </w:p>
    <w:p w:rsidR="00D635B7" w:rsidRPr="00A82C25" w:rsidRDefault="00D635B7" w:rsidP="00D635B7">
      <w:pPr>
        <w:spacing w:after="0" w:line="240" w:lineRule="auto"/>
        <w:jc w:val="center"/>
        <w:rPr>
          <w:rFonts w:ascii="Arial Narrow" w:hAnsi="Arial Narrow"/>
          <w:b/>
          <w:color w:val="0070C0"/>
          <w:sz w:val="24"/>
          <w:szCs w:val="24"/>
        </w:rPr>
      </w:pPr>
      <w:r w:rsidRPr="00A82C25">
        <w:rPr>
          <w:rFonts w:ascii="Arial Narrow" w:hAnsi="Arial Narrow"/>
          <w:b/>
          <w:color w:val="0070C0"/>
          <w:sz w:val="24"/>
          <w:szCs w:val="24"/>
        </w:rPr>
        <w:t>Recruitment and Retention point available for outstanding applicants</w:t>
      </w:r>
    </w:p>
    <w:p w:rsidR="00D635B7" w:rsidRPr="00D635B7" w:rsidRDefault="00BB399A" w:rsidP="00D635B7">
      <w:pPr>
        <w:jc w:val="center"/>
        <w:rPr>
          <w:rFonts w:ascii="Arial Narrow" w:hAnsi="Arial Narrow"/>
          <w:b/>
          <w:color w:val="00B050"/>
          <w:sz w:val="24"/>
          <w:szCs w:val="24"/>
        </w:rPr>
      </w:pPr>
      <w:r>
        <w:rPr>
          <w:rFonts w:ascii="Arial Narrow" w:hAnsi="Arial Narrow"/>
          <w:b/>
          <w:color w:val="00B050"/>
          <w:sz w:val="24"/>
          <w:szCs w:val="24"/>
        </w:rPr>
        <w:t>Closing date 25</w:t>
      </w:r>
      <w:r w:rsidR="00D635B7">
        <w:rPr>
          <w:rFonts w:ascii="Arial Narrow" w:hAnsi="Arial Narrow"/>
          <w:b/>
          <w:color w:val="00B050"/>
          <w:sz w:val="24"/>
          <w:szCs w:val="24"/>
        </w:rPr>
        <w:t xml:space="preserve"> February 2019 at 9.00am</w:t>
      </w:r>
    </w:p>
    <w:p w:rsidR="00D635B7" w:rsidRPr="00A82C25" w:rsidRDefault="00D635B7" w:rsidP="00D635B7">
      <w:pPr>
        <w:spacing w:after="0" w:line="240" w:lineRule="auto"/>
        <w:jc w:val="center"/>
        <w:rPr>
          <w:rFonts w:ascii="Arial Narrow" w:eastAsia="Times New Roman" w:hAnsi="Arial Narrow" w:cs="Times New Roman"/>
          <w:b/>
          <w:color w:val="002060"/>
          <w:sz w:val="21"/>
          <w:szCs w:val="21"/>
          <w:lang w:eastAsia="en-GB"/>
        </w:rPr>
      </w:pPr>
      <w:r w:rsidRPr="00A82C25">
        <w:rPr>
          <w:rFonts w:ascii="Arial Narrow" w:eastAsia="Times New Roman" w:hAnsi="Arial Narrow" w:cs="Times New Roman"/>
          <w:b/>
          <w:color w:val="002060"/>
          <w:sz w:val="21"/>
          <w:szCs w:val="21"/>
          <w:lang w:eastAsia="en-GB"/>
        </w:rPr>
        <w:t>Aspiring Lead Practitioner/Lead Practitioner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635B7" w:rsidRPr="00D635B7" w:rsidTr="00D635B7">
        <w:tc>
          <w:tcPr>
            <w:tcW w:w="9026" w:type="dxa"/>
          </w:tcPr>
          <w:p w:rsidR="00D635B7" w:rsidRPr="00D635B7" w:rsidRDefault="00D635B7" w:rsidP="00D635B7">
            <w:pPr>
              <w:spacing w:after="160" w:line="259" w:lineRule="auto"/>
              <w:rPr>
                <w:rFonts w:ascii="Arial Narrow" w:hAnsi="Arial Narrow"/>
                <w:color w:val="002060"/>
                <w:lang w:eastAsia="en-GB"/>
              </w:rPr>
            </w:pPr>
            <w:r>
              <w:rPr>
                <w:rFonts w:ascii="Arial Narrow" w:hAnsi="Arial Narrow"/>
                <w:color w:val="002060"/>
                <w:lang w:eastAsia="en-GB"/>
              </w:rPr>
              <w:t xml:space="preserve">The introduction of </w:t>
            </w:r>
            <w:r w:rsidRPr="00D635B7">
              <w:rPr>
                <w:rFonts w:ascii="Arial Narrow" w:hAnsi="Arial Narrow"/>
                <w:color w:val="002060"/>
                <w:lang w:eastAsia="en-GB"/>
              </w:rPr>
              <w:t>Lead Practitioners</w:t>
            </w:r>
            <w:r>
              <w:rPr>
                <w:rFonts w:ascii="Arial Narrow" w:hAnsi="Arial Narrow"/>
                <w:color w:val="002060"/>
                <w:lang w:eastAsia="en-GB"/>
              </w:rPr>
              <w:t xml:space="preserve"> is a new development for our school.  Our vision is for our Lead Practitioner team to</w:t>
            </w:r>
            <w:r w:rsidRPr="00D635B7">
              <w:rPr>
                <w:rFonts w:ascii="Arial Narrow" w:hAnsi="Arial Narrow"/>
                <w:color w:val="002060"/>
                <w:lang w:eastAsia="en-GB"/>
              </w:rPr>
              <w:t xml:space="preserve"> provide</w:t>
            </w:r>
            <w:r>
              <w:rPr>
                <w:rFonts w:ascii="Arial Narrow" w:hAnsi="Arial Narrow"/>
                <w:color w:val="002060"/>
                <w:lang w:eastAsia="en-GB"/>
              </w:rPr>
              <w:t xml:space="preserve"> pedagogic leadership within </w:t>
            </w:r>
            <w:r w:rsidRPr="00D635B7">
              <w:rPr>
                <w:rFonts w:ascii="Arial Narrow" w:hAnsi="Arial Narrow"/>
                <w:color w:val="002060"/>
                <w:lang w:eastAsia="en-GB"/>
              </w:rPr>
              <w:t>School and play a key role in raising teaching and learning standards t</w:t>
            </w:r>
            <w:r>
              <w:rPr>
                <w:rFonts w:ascii="Arial Narrow" w:hAnsi="Arial Narrow"/>
                <w:color w:val="002060"/>
                <w:lang w:eastAsia="en-GB"/>
              </w:rPr>
              <w:t xml:space="preserve">hrough the leadership of </w:t>
            </w:r>
            <w:r w:rsidRPr="00D635B7">
              <w:rPr>
                <w:rFonts w:ascii="Arial Narrow" w:hAnsi="Arial Narrow"/>
                <w:color w:val="002060"/>
                <w:lang w:eastAsia="en-GB"/>
              </w:rPr>
              <w:t>thematic improvement prior</w:t>
            </w:r>
            <w:r>
              <w:rPr>
                <w:rFonts w:ascii="Arial Narrow" w:hAnsi="Arial Narrow"/>
                <w:color w:val="002060"/>
                <w:lang w:eastAsia="en-GB"/>
              </w:rPr>
              <w:t>ity, through</w:t>
            </w:r>
            <w:r w:rsidRPr="00D635B7">
              <w:rPr>
                <w:rFonts w:ascii="Arial Narrow" w:hAnsi="Arial Narrow"/>
                <w:color w:val="002060"/>
                <w:lang w:eastAsia="en-GB"/>
              </w:rPr>
              <w:t xml:space="preserve"> the quali</w:t>
            </w:r>
            <w:r>
              <w:rPr>
                <w:rFonts w:ascii="Arial Narrow" w:hAnsi="Arial Narrow"/>
                <w:color w:val="002060"/>
                <w:lang w:eastAsia="en-GB"/>
              </w:rPr>
              <w:t xml:space="preserve">ty of their own teaching and </w:t>
            </w:r>
            <w:r w:rsidRPr="00D635B7">
              <w:rPr>
                <w:rFonts w:ascii="Arial Narrow" w:hAnsi="Arial Narrow"/>
                <w:color w:val="002060"/>
                <w:lang w:eastAsia="en-GB"/>
              </w:rPr>
              <w:t>by supporting the pr</w:t>
            </w:r>
            <w:r>
              <w:rPr>
                <w:rFonts w:ascii="Arial Narrow" w:hAnsi="Arial Narrow"/>
                <w:color w:val="002060"/>
                <w:lang w:eastAsia="en-GB"/>
              </w:rPr>
              <w:t xml:space="preserve">ofessional development of all </w:t>
            </w:r>
            <w:r w:rsidRPr="00D635B7">
              <w:rPr>
                <w:rFonts w:ascii="Arial Narrow" w:hAnsi="Arial Narrow"/>
                <w:color w:val="002060"/>
                <w:lang w:eastAsia="en-GB"/>
              </w:rPr>
              <w:t>colleagues. The</w:t>
            </w:r>
            <w:r>
              <w:rPr>
                <w:rFonts w:ascii="Arial Narrow" w:hAnsi="Arial Narrow"/>
                <w:color w:val="002060"/>
                <w:lang w:eastAsia="en-GB"/>
              </w:rPr>
              <w:t xml:space="preserve"> Lead Practitioners </w:t>
            </w:r>
            <w:r w:rsidRPr="00D635B7">
              <w:rPr>
                <w:rFonts w:ascii="Arial Narrow" w:hAnsi="Arial Narrow"/>
                <w:color w:val="002060"/>
                <w:lang w:eastAsia="en-GB"/>
              </w:rPr>
              <w:t>are expected to meet the standards for eit</w:t>
            </w:r>
            <w:r w:rsidR="00E76A27">
              <w:rPr>
                <w:rFonts w:ascii="Arial Narrow" w:hAnsi="Arial Narrow"/>
                <w:color w:val="002060"/>
                <w:lang w:eastAsia="en-GB"/>
              </w:rPr>
              <w:t>her Advanced Skills or Master</w:t>
            </w:r>
            <w:r w:rsidRPr="00D635B7">
              <w:rPr>
                <w:rFonts w:ascii="Arial Narrow" w:hAnsi="Arial Narrow"/>
                <w:color w:val="002060"/>
                <w:lang w:eastAsia="en-GB"/>
              </w:rPr>
              <w:t xml:space="preserve"> Teachers. </w:t>
            </w:r>
          </w:p>
          <w:p w:rsidR="00D635B7" w:rsidRPr="00D635B7" w:rsidRDefault="00D635B7" w:rsidP="00D635B7">
            <w:pPr>
              <w:rPr>
                <w:rFonts w:ascii="Arial Narrow" w:hAnsi="Arial Narrow"/>
                <w:b/>
                <w:bCs/>
                <w:i/>
                <w:iCs/>
                <w:color w:val="002060"/>
                <w:lang w:eastAsia="en-GB"/>
              </w:rPr>
            </w:pPr>
            <w:r w:rsidRPr="00D635B7">
              <w:rPr>
                <w:rFonts w:ascii="Arial Narrow" w:hAnsi="Arial Narrow"/>
                <w:b/>
                <w:bCs/>
                <w:i/>
                <w:iCs/>
                <w:color w:val="002060"/>
                <w:lang w:eastAsia="en-GB"/>
              </w:rPr>
              <w:t>Lead Practitioners fulfil their role by:</w:t>
            </w:r>
          </w:p>
        </w:tc>
      </w:tr>
      <w:tr w:rsidR="00D635B7" w:rsidRPr="00D635B7" w:rsidTr="00D635B7">
        <w:tc>
          <w:tcPr>
            <w:tcW w:w="9026" w:type="dxa"/>
            <w:hideMark/>
          </w:tcPr>
          <w:p w:rsidR="00D635B7" w:rsidRPr="00D635B7" w:rsidRDefault="00D635B7" w:rsidP="00E76A27">
            <w:pPr>
              <w:pStyle w:val="BodyText"/>
              <w:numPr>
                <w:ilvl w:val="0"/>
                <w:numId w:val="8"/>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Working with other teachers on classroom management and teaching methods / providing model lessons;</w:t>
            </w:r>
          </w:p>
        </w:tc>
      </w:tr>
      <w:tr w:rsidR="00D635B7" w:rsidRPr="00D635B7" w:rsidTr="00D635B7">
        <w:tc>
          <w:tcPr>
            <w:tcW w:w="9026" w:type="dxa"/>
            <w:hideMark/>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sidRPr="00D635B7">
              <w:rPr>
                <w:rFonts w:ascii="Arial Narrow" w:hAnsi="Arial Narrow"/>
                <w:color w:val="002060"/>
                <w:sz w:val="22"/>
                <w:szCs w:val="22"/>
                <w:lang w:eastAsia="en-GB"/>
              </w:rPr>
              <w:t xml:space="preserve">leading professional </w:t>
            </w:r>
            <w:r>
              <w:rPr>
                <w:rFonts w:ascii="Arial Narrow" w:hAnsi="Arial Narrow"/>
                <w:color w:val="002060"/>
                <w:sz w:val="22"/>
                <w:szCs w:val="22"/>
                <w:lang w:eastAsia="en-GB"/>
              </w:rPr>
              <w:t>development activities across whole school</w:t>
            </w:r>
          </w:p>
        </w:tc>
      </w:tr>
      <w:tr w:rsidR="00D635B7" w:rsidRPr="00D635B7" w:rsidTr="00D635B7">
        <w:tc>
          <w:tcPr>
            <w:tcW w:w="9026" w:type="dxa"/>
            <w:hideMark/>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Pr>
                <w:rFonts w:ascii="Arial Narrow" w:hAnsi="Arial Narrow"/>
                <w:color w:val="002060"/>
                <w:sz w:val="22"/>
                <w:szCs w:val="22"/>
                <w:lang w:eastAsia="en-GB"/>
              </w:rPr>
              <w:t xml:space="preserve">run </w:t>
            </w:r>
            <w:r w:rsidRPr="00D635B7">
              <w:rPr>
                <w:rFonts w:ascii="Arial Narrow" w:hAnsi="Arial Narrow"/>
                <w:color w:val="002060"/>
                <w:sz w:val="22"/>
                <w:szCs w:val="22"/>
                <w:lang w:eastAsia="en-GB"/>
              </w:rPr>
              <w:t>workshops and sharing practice on whole school strategic issues</w:t>
            </w:r>
            <w:r w:rsidR="002E155C">
              <w:rPr>
                <w:rFonts w:ascii="Arial Narrow" w:hAnsi="Arial Narrow"/>
                <w:color w:val="002060"/>
                <w:sz w:val="22"/>
                <w:szCs w:val="22"/>
                <w:lang w:eastAsia="en-GB"/>
              </w:rPr>
              <w:t xml:space="preserve"> such as behaviour for learning</w:t>
            </w:r>
            <w:r w:rsidRPr="00D635B7">
              <w:rPr>
                <w:rFonts w:ascii="Arial Narrow" w:hAnsi="Arial Narrow"/>
                <w:color w:val="002060"/>
                <w:sz w:val="22"/>
                <w:szCs w:val="22"/>
                <w:lang w:eastAsia="en-GB"/>
              </w:rPr>
              <w:t xml:space="preserve"> differentiation, assessment is for learning, functional skills, thematic or contextualis</w:t>
            </w:r>
            <w:r w:rsidR="002E155C">
              <w:rPr>
                <w:rFonts w:ascii="Arial Narrow" w:hAnsi="Arial Narrow"/>
                <w:color w:val="002060"/>
                <w:sz w:val="22"/>
                <w:szCs w:val="22"/>
                <w:lang w:eastAsia="en-GB"/>
              </w:rPr>
              <w:t>ed learning</w:t>
            </w:r>
          </w:p>
        </w:tc>
      </w:tr>
      <w:tr w:rsidR="00D635B7" w:rsidRPr="00D635B7" w:rsidTr="00D635B7">
        <w:tc>
          <w:tcPr>
            <w:tcW w:w="9026" w:type="dxa"/>
            <w:hideMark/>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sidRPr="00D635B7">
              <w:rPr>
                <w:rFonts w:ascii="Arial Narrow" w:hAnsi="Arial Narrow"/>
                <w:color w:val="002060"/>
                <w:sz w:val="22"/>
                <w:szCs w:val="22"/>
                <w:lang w:eastAsia="en-GB"/>
              </w:rPr>
              <w:t>modelling how to tailor work more sharply to meet the needs of individuals and groups of students</w:t>
            </w:r>
          </w:p>
        </w:tc>
      </w:tr>
      <w:tr w:rsidR="00D635B7" w:rsidRPr="00D635B7" w:rsidTr="00D635B7">
        <w:tc>
          <w:tcPr>
            <w:tcW w:w="9026" w:type="dxa"/>
            <w:hideMark/>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sidRPr="00D635B7">
              <w:rPr>
                <w:rFonts w:ascii="Arial Narrow" w:hAnsi="Arial Narrow"/>
                <w:color w:val="002060"/>
                <w:sz w:val="22"/>
                <w:szCs w:val="22"/>
                <w:lang w:eastAsia="en-GB"/>
              </w:rPr>
              <w:t>building on existing best practice in the School to improve the quality of feedback through marking</w:t>
            </w:r>
          </w:p>
        </w:tc>
      </w:tr>
      <w:tr w:rsidR="00D635B7" w:rsidRPr="00D635B7" w:rsidTr="00D635B7">
        <w:tc>
          <w:tcPr>
            <w:tcW w:w="9026" w:type="dxa"/>
            <w:hideMark/>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sidRPr="00D635B7">
              <w:rPr>
                <w:rFonts w:ascii="Arial Narrow" w:hAnsi="Arial Narrow"/>
                <w:color w:val="002060"/>
                <w:sz w:val="22"/>
                <w:szCs w:val="22"/>
                <w:lang w:eastAsia="en-GB"/>
              </w:rPr>
              <w:t>matching teaching approaches to learner learning styles</w:t>
            </w:r>
          </w:p>
        </w:tc>
      </w:tr>
      <w:tr w:rsidR="00D635B7" w:rsidRPr="00D635B7" w:rsidTr="00D635B7">
        <w:trPr>
          <w:trHeight w:val="70"/>
        </w:trPr>
        <w:tc>
          <w:tcPr>
            <w:tcW w:w="9026" w:type="dxa"/>
            <w:hideMark/>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sidRPr="00D635B7">
              <w:rPr>
                <w:rFonts w:ascii="Arial Narrow" w:hAnsi="Arial Narrow"/>
                <w:color w:val="002060"/>
                <w:sz w:val="22"/>
                <w:szCs w:val="22"/>
                <w:lang w:eastAsia="en-GB"/>
              </w:rPr>
              <w:t>acting as a consultant to teams of colleagues developing strategies for learners experiencing difficulties.</w:t>
            </w:r>
          </w:p>
        </w:tc>
      </w:tr>
      <w:tr w:rsidR="00D635B7" w:rsidRPr="00D635B7" w:rsidTr="00D635B7">
        <w:tc>
          <w:tcPr>
            <w:tcW w:w="9026" w:type="dxa"/>
          </w:tcPr>
          <w:p w:rsidR="00D635B7" w:rsidRPr="00D635B7" w:rsidRDefault="00D635B7" w:rsidP="00E76A27">
            <w:pPr>
              <w:pStyle w:val="BodyText"/>
              <w:numPr>
                <w:ilvl w:val="0"/>
                <w:numId w:val="8"/>
              </w:numPr>
              <w:jc w:val="left"/>
              <w:rPr>
                <w:rFonts w:ascii="Arial Narrow" w:hAnsi="Arial Narrow"/>
                <w:b/>
                <w:bCs/>
                <w:color w:val="002060"/>
                <w:sz w:val="22"/>
                <w:szCs w:val="22"/>
                <w:lang w:eastAsia="en-GB"/>
              </w:rPr>
            </w:pPr>
            <w:r w:rsidRPr="00D635B7">
              <w:rPr>
                <w:rFonts w:ascii="Arial Narrow" w:hAnsi="Arial Narrow"/>
                <w:color w:val="002060"/>
                <w:sz w:val="22"/>
                <w:szCs w:val="22"/>
                <w:lang w:eastAsia="en-GB"/>
              </w:rPr>
              <w:t>demonstrating model lessons in our training classroom</w:t>
            </w:r>
          </w:p>
          <w:p w:rsidR="00D635B7" w:rsidRPr="00D635B7" w:rsidRDefault="00D635B7" w:rsidP="00D635B7">
            <w:pPr>
              <w:pStyle w:val="BodyText"/>
              <w:ind w:left="720"/>
              <w:jc w:val="left"/>
              <w:rPr>
                <w:rFonts w:ascii="Arial Narrow" w:hAnsi="Arial Narrow"/>
                <w:b/>
                <w:bCs/>
                <w:color w:val="002060"/>
                <w:sz w:val="22"/>
                <w:szCs w:val="22"/>
                <w:lang w:eastAsia="en-GB"/>
              </w:rPr>
            </w:pPr>
          </w:p>
        </w:tc>
      </w:tr>
      <w:tr w:rsidR="00D635B7" w:rsidRPr="00D635B7" w:rsidTr="00D635B7">
        <w:tc>
          <w:tcPr>
            <w:tcW w:w="9026" w:type="dxa"/>
            <w:hideMark/>
          </w:tcPr>
          <w:p w:rsidR="00D635B7" w:rsidRPr="00D635B7" w:rsidRDefault="00D635B7" w:rsidP="00D635B7">
            <w:pPr>
              <w:pStyle w:val="BodyText"/>
              <w:jc w:val="left"/>
              <w:rPr>
                <w:rFonts w:ascii="Arial Narrow" w:hAnsi="Arial Narrow"/>
                <w:b/>
                <w:color w:val="002060"/>
                <w:sz w:val="22"/>
                <w:szCs w:val="22"/>
                <w:lang w:eastAsia="en-GB"/>
              </w:rPr>
            </w:pPr>
            <w:r w:rsidRPr="00D635B7">
              <w:rPr>
                <w:rFonts w:ascii="Arial Narrow" w:hAnsi="Arial Narrow"/>
                <w:b/>
                <w:color w:val="002060"/>
                <w:sz w:val="22"/>
                <w:szCs w:val="22"/>
                <w:lang w:eastAsia="en-GB"/>
              </w:rPr>
              <w:t>Disseminating best practice based on educational research</w:t>
            </w:r>
          </w:p>
        </w:tc>
      </w:tr>
      <w:tr w:rsidR="00D635B7" w:rsidRPr="00D635B7" w:rsidTr="00D635B7">
        <w:tc>
          <w:tcPr>
            <w:tcW w:w="9026" w:type="dxa"/>
            <w:hideMark/>
          </w:tcPr>
          <w:p w:rsidR="00D635B7" w:rsidRPr="00D635B7" w:rsidRDefault="00D635B7" w:rsidP="00E76A27">
            <w:pPr>
              <w:pStyle w:val="BodyText"/>
              <w:numPr>
                <w:ilvl w:val="0"/>
                <w:numId w:val="9"/>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identifying educational research to enhance existing practice;</w:t>
            </w:r>
          </w:p>
        </w:tc>
      </w:tr>
      <w:tr w:rsidR="00D635B7" w:rsidRPr="00D635B7" w:rsidTr="00D635B7">
        <w:tc>
          <w:tcPr>
            <w:tcW w:w="9026" w:type="dxa"/>
            <w:hideMark/>
          </w:tcPr>
          <w:p w:rsidR="00D635B7" w:rsidRPr="00D635B7" w:rsidRDefault="00D635B7" w:rsidP="00E76A27">
            <w:pPr>
              <w:pStyle w:val="BodyText"/>
              <w:numPr>
                <w:ilvl w:val="0"/>
                <w:numId w:val="9"/>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acting as a link with other external organisations e.g. Schools Network, National College in implementing strategies for dealing with challenging behaviour and promoting inclusion;</w:t>
            </w:r>
          </w:p>
        </w:tc>
      </w:tr>
      <w:tr w:rsidR="00D635B7" w:rsidRPr="00D635B7" w:rsidTr="00D635B7">
        <w:tc>
          <w:tcPr>
            <w:tcW w:w="9026" w:type="dxa"/>
            <w:hideMark/>
          </w:tcPr>
          <w:p w:rsidR="00D635B7" w:rsidRPr="00D635B7" w:rsidRDefault="00D635B7" w:rsidP="00E76A27">
            <w:pPr>
              <w:pStyle w:val="BodyText"/>
              <w:numPr>
                <w:ilvl w:val="0"/>
                <w:numId w:val="9"/>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co-ordinating the assessment and analysis of results and developing action planning.</w:t>
            </w:r>
          </w:p>
        </w:tc>
      </w:tr>
      <w:tr w:rsidR="00D635B7" w:rsidRPr="00D635B7" w:rsidTr="00D635B7">
        <w:tc>
          <w:tcPr>
            <w:tcW w:w="9026" w:type="dxa"/>
          </w:tcPr>
          <w:p w:rsidR="00D635B7" w:rsidRPr="00D635B7" w:rsidRDefault="00D635B7" w:rsidP="00E76A27">
            <w:pPr>
              <w:pStyle w:val="BodyText"/>
              <w:numPr>
                <w:ilvl w:val="0"/>
                <w:numId w:val="9"/>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Recommending strategies for effective intervention to raise standards of attainment for individuals and groups of learners</w:t>
            </w:r>
          </w:p>
          <w:p w:rsidR="00D635B7" w:rsidRPr="00D635B7" w:rsidRDefault="00D635B7" w:rsidP="00D635B7">
            <w:pPr>
              <w:pStyle w:val="BodyText"/>
              <w:ind w:left="-57"/>
              <w:jc w:val="left"/>
              <w:rPr>
                <w:rFonts w:ascii="Arial Narrow" w:hAnsi="Arial Narrow"/>
                <w:color w:val="002060"/>
                <w:sz w:val="22"/>
                <w:szCs w:val="22"/>
                <w:lang w:eastAsia="en-GB"/>
              </w:rPr>
            </w:pPr>
          </w:p>
        </w:tc>
      </w:tr>
      <w:tr w:rsidR="00D635B7" w:rsidRPr="00D635B7" w:rsidTr="00D635B7">
        <w:tc>
          <w:tcPr>
            <w:tcW w:w="9026" w:type="dxa"/>
            <w:hideMark/>
          </w:tcPr>
          <w:p w:rsidR="00D635B7" w:rsidRPr="00D635B7" w:rsidRDefault="00D635B7" w:rsidP="00D635B7">
            <w:pPr>
              <w:pStyle w:val="BodyText"/>
              <w:ind w:left="-57"/>
              <w:jc w:val="left"/>
              <w:rPr>
                <w:rFonts w:ascii="Arial Narrow" w:hAnsi="Arial Narrow"/>
                <w:b/>
                <w:color w:val="002060"/>
                <w:sz w:val="22"/>
                <w:szCs w:val="22"/>
                <w:lang w:eastAsia="en-GB"/>
              </w:rPr>
            </w:pPr>
            <w:r w:rsidRPr="00D635B7">
              <w:rPr>
                <w:rFonts w:ascii="Arial Narrow" w:hAnsi="Arial Narrow"/>
                <w:b/>
                <w:color w:val="002060"/>
                <w:sz w:val="22"/>
                <w:szCs w:val="22"/>
                <w:lang w:eastAsia="en-GB"/>
              </w:rPr>
              <w:t>Producing high quality teaching materials</w:t>
            </w:r>
          </w:p>
        </w:tc>
      </w:tr>
      <w:tr w:rsidR="00D635B7" w:rsidRPr="00D635B7" w:rsidTr="00D635B7">
        <w:tc>
          <w:tcPr>
            <w:tcW w:w="9026" w:type="dxa"/>
            <w:hideMark/>
          </w:tcPr>
          <w:p w:rsidR="00D635B7" w:rsidRPr="00D635B7" w:rsidRDefault="00D635B7" w:rsidP="00E76A27">
            <w:pPr>
              <w:pStyle w:val="BodyText"/>
              <w:numPr>
                <w:ilvl w:val="0"/>
                <w:numId w:val="10"/>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leading the development of new technologies such as whiteboard technology, the use of ICT, e-learning, development of student digital intelligence to meet the needs of the web 2 generation etc;</w:t>
            </w:r>
          </w:p>
        </w:tc>
      </w:tr>
      <w:tr w:rsidR="00D635B7" w:rsidRPr="00D635B7" w:rsidTr="00D635B7">
        <w:tc>
          <w:tcPr>
            <w:tcW w:w="9026" w:type="dxa"/>
          </w:tcPr>
          <w:p w:rsidR="00D635B7" w:rsidRPr="00D635B7" w:rsidRDefault="00D635B7" w:rsidP="00E76A27">
            <w:pPr>
              <w:pStyle w:val="BodyText"/>
              <w:numPr>
                <w:ilvl w:val="0"/>
                <w:numId w:val="10"/>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developing resource packs to support existing teaching.</w:t>
            </w:r>
          </w:p>
          <w:p w:rsidR="00D635B7" w:rsidRPr="00D635B7" w:rsidRDefault="00D635B7" w:rsidP="00D635B7">
            <w:pPr>
              <w:pStyle w:val="BodyText"/>
              <w:jc w:val="left"/>
              <w:rPr>
                <w:rFonts w:ascii="Arial Narrow" w:hAnsi="Arial Narrow"/>
                <w:color w:val="002060"/>
                <w:sz w:val="22"/>
                <w:szCs w:val="22"/>
                <w:lang w:eastAsia="en-GB"/>
              </w:rPr>
            </w:pPr>
          </w:p>
        </w:tc>
      </w:tr>
      <w:tr w:rsidR="00D635B7" w:rsidRPr="00D635B7" w:rsidTr="00D635B7">
        <w:tc>
          <w:tcPr>
            <w:tcW w:w="9026" w:type="dxa"/>
            <w:hideMark/>
          </w:tcPr>
          <w:p w:rsidR="00D635B7" w:rsidRPr="00D635B7" w:rsidRDefault="00D635B7" w:rsidP="00D635B7">
            <w:pPr>
              <w:pStyle w:val="BodyText"/>
              <w:jc w:val="left"/>
              <w:rPr>
                <w:rFonts w:ascii="Arial Narrow" w:hAnsi="Arial Narrow"/>
                <w:b/>
                <w:color w:val="002060"/>
                <w:sz w:val="22"/>
                <w:szCs w:val="22"/>
                <w:lang w:eastAsia="en-GB"/>
              </w:rPr>
            </w:pPr>
            <w:r w:rsidRPr="00D635B7">
              <w:rPr>
                <w:rFonts w:ascii="Arial Narrow" w:hAnsi="Arial Narrow"/>
                <w:b/>
                <w:color w:val="002060"/>
                <w:sz w:val="22"/>
                <w:szCs w:val="22"/>
                <w:lang w:eastAsia="en-GB"/>
              </w:rPr>
              <w:t>Advising on professional development</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designing and delivering professional development activities including undertaking lesson observations and feedback;</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leading a professional lear</w:t>
            </w:r>
            <w:r w:rsidR="002E155C">
              <w:rPr>
                <w:rFonts w:ascii="Arial Narrow" w:hAnsi="Arial Narrow"/>
                <w:color w:val="002060"/>
                <w:sz w:val="22"/>
                <w:szCs w:val="22"/>
                <w:lang w:eastAsia="en-GB"/>
              </w:rPr>
              <w:t>ning group as identified;</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participating in the planning and delivery of</w:t>
            </w:r>
            <w:r w:rsidR="002E155C">
              <w:rPr>
                <w:rFonts w:ascii="Arial Narrow" w:hAnsi="Arial Narrow"/>
                <w:color w:val="002060"/>
                <w:sz w:val="22"/>
                <w:szCs w:val="22"/>
                <w:lang w:eastAsia="en-GB"/>
              </w:rPr>
              <w:t xml:space="preserve"> focussed CPD </w:t>
            </w:r>
            <w:r w:rsidRPr="00D635B7">
              <w:rPr>
                <w:rFonts w:ascii="Arial Narrow" w:hAnsi="Arial Narrow"/>
                <w:color w:val="002060"/>
                <w:sz w:val="22"/>
                <w:szCs w:val="22"/>
                <w:lang w:eastAsia="en-GB"/>
              </w:rPr>
              <w:t>training days;</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participating in the performance management of other teachers;</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assisting in the performance review of teachers experiencing difficulty.</w:t>
            </w:r>
          </w:p>
        </w:tc>
      </w:tr>
      <w:tr w:rsidR="00D635B7" w:rsidRPr="00D635B7" w:rsidTr="00D635B7">
        <w:tc>
          <w:tcPr>
            <w:tcW w:w="9026" w:type="dxa"/>
            <w:hideMark/>
          </w:tcPr>
          <w:p w:rsid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Coaching colleagues to ensure School policies are implemented</w:t>
            </w:r>
            <w:r w:rsidR="002E155C">
              <w:rPr>
                <w:rFonts w:ascii="Arial Narrow" w:hAnsi="Arial Narrow"/>
                <w:color w:val="002060"/>
                <w:sz w:val="22"/>
                <w:szCs w:val="22"/>
                <w:lang w:eastAsia="en-GB"/>
              </w:rPr>
              <w:t>.</w:t>
            </w:r>
          </w:p>
          <w:p w:rsidR="002E155C" w:rsidRPr="00D635B7" w:rsidRDefault="002E155C" w:rsidP="00E76A27">
            <w:pPr>
              <w:pStyle w:val="BodyText"/>
              <w:numPr>
                <w:ilvl w:val="0"/>
                <w:numId w:val="11"/>
              </w:numPr>
              <w:jc w:val="left"/>
              <w:rPr>
                <w:rFonts w:ascii="Arial Narrow" w:hAnsi="Arial Narrow"/>
                <w:color w:val="002060"/>
                <w:sz w:val="22"/>
                <w:szCs w:val="22"/>
                <w:lang w:eastAsia="en-GB"/>
              </w:rPr>
            </w:pPr>
          </w:p>
        </w:tc>
      </w:tr>
      <w:tr w:rsidR="00D635B7" w:rsidRPr="00D635B7" w:rsidTr="00D635B7">
        <w:tc>
          <w:tcPr>
            <w:tcW w:w="9026" w:type="dxa"/>
            <w:hideMark/>
          </w:tcPr>
          <w:p w:rsidR="00D635B7" w:rsidRPr="00D635B7" w:rsidRDefault="00D635B7" w:rsidP="00D635B7">
            <w:pPr>
              <w:pStyle w:val="BodyText"/>
              <w:jc w:val="left"/>
              <w:rPr>
                <w:rFonts w:ascii="Arial Narrow" w:hAnsi="Arial Narrow"/>
                <w:color w:val="002060"/>
                <w:sz w:val="22"/>
                <w:szCs w:val="22"/>
                <w:lang w:eastAsia="en-GB"/>
              </w:rPr>
            </w:pPr>
            <w:r w:rsidRPr="00D635B7">
              <w:rPr>
                <w:rFonts w:ascii="Arial Narrow" w:hAnsi="Arial Narrow"/>
                <w:color w:val="002060"/>
                <w:sz w:val="22"/>
                <w:szCs w:val="22"/>
                <w:lang w:eastAsia="en-GB"/>
              </w:rPr>
              <w:t>In addition our lead practitioners effectiveness in teaching and learning will enable them to be very effective in supporting whole School priorities for example:</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providing workshops for learners on key borderlines;</w:t>
            </w:r>
          </w:p>
        </w:tc>
      </w:tr>
      <w:tr w:rsidR="00D635B7" w:rsidRPr="00D635B7" w:rsidTr="00D635B7">
        <w:tc>
          <w:tcPr>
            <w:tcW w:w="9026" w:type="dxa"/>
            <w:hideMark/>
          </w:tcPr>
          <w:p w:rsidR="00D635B7" w:rsidRPr="00D635B7" w:rsidRDefault="00D635B7" w:rsidP="00E76A27">
            <w:pPr>
              <w:pStyle w:val="BodyText"/>
              <w:numPr>
                <w:ilvl w:val="0"/>
                <w:numId w:val="11"/>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providing targeted support for particular groups of learners, e.g. Gifted and Talented; disaffected learners, EMA etc.</w:t>
            </w:r>
          </w:p>
        </w:tc>
      </w:tr>
      <w:tr w:rsidR="00D635B7" w:rsidRPr="00D635B7" w:rsidTr="00D635B7">
        <w:tc>
          <w:tcPr>
            <w:tcW w:w="9026" w:type="dxa"/>
          </w:tcPr>
          <w:p w:rsidR="00D635B7" w:rsidRPr="00D635B7" w:rsidRDefault="002E155C" w:rsidP="00E76A27">
            <w:pPr>
              <w:pStyle w:val="ListParagraph"/>
              <w:widowControl w:val="0"/>
              <w:numPr>
                <w:ilvl w:val="0"/>
                <w:numId w:val="11"/>
              </w:numPr>
              <w:rPr>
                <w:rFonts w:ascii="Arial Narrow" w:hAnsi="Arial Narrow"/>
                <w:color w:val="002060"/>
                <w:sz w:val="22"/>
                <w:szCs w:val="22"/>
              </w:rPr>
            </w:pPr>
            <w:r>
              <w:rPr>
                <w:rFonts w:ascii="Arial Narrow" w:hAnsi="Arial Narrow"/>
                <w:color w:val="002060"/>
                <w:sz w:val="22"/>
                <w:szCs w:val="22"/>
              </w:rPr>
              <w:t xml:space="preserve">Required to carry out </w:t>
            </w:r>
            <w:r w:rsidR="00D635B7" w:rsidRPr="00D635B7">
              <w:rPr>
                <w:rFonts w:ascii="Arial Narrow" w:hAnsi="Arial Narrow"/>
                <w:color w:val="002060"/>
                <w:sz w:val="22"/>
                <w:szCs w:val="22"/>
              </w:rPr>
              <w:t>duties as set out in the current School</w:t>
            </w:r>
            <w:r>
              <w:rPr>
                <w:rFonts w:ascii="Arial Narrow" w:hAnsi="Arial Narrow"/>
                <w:color w:val="002060"/>
                <w:sz w:val="22"/>
                <w:szCs w:val="22"/>
              </w:rPr>
              <w:t xml:space="preserve"> Teachers’ Pay and Conditions doc.</w:t>
            </w:r>
          </w:p>
          <w:p w:rsidR="00D635B7" w:rsidRPr="00D635B7" w:rsidRDefault="00D635B7" w:rsidP="00D635B7">
            <w:pPr>
              <w:pStyle w:val="ListParagraph"/>
              <w:rPr>
                <w:rFonts w:ascii="Arial Narrow" w:hAnsi="Arial Narrow"/>
                <w:color w:val="002060"/>
                <w:sz w:val="22"/>
                <w:szCs w:val="22"/>
              </w:rPr>
            </w:pPr>
          </w:p>
        </w:tc>
      </w:tr>
      <w:tr w:rsidR="00D635B7" w:rsidRPr="00D635B7" w:rsidTr="00D635B7">
        <w:tc>
          <w:tcPr>
            <w:tcW w:w="9026" w:type="dxa"/>
            <w:hideMark/>
          </w:tcPr>
          <w:p w:rsidR="00D635B7" w:rsidRPr="00D635B7" w:rsidRDefault="00D635B7" w:rsidP="00D635B7">
            <w:pPr>
              <w:pStyle w:val="BodyText2"/>
              <w:jc w:val="left"/>
              <w:rPr>
                <w:rFonts w:ascii="Arial Narrow" w:hAnsi="Arial Narrow"/>
                <w:color w:val="002060"/>
                <w:sz w:val="22"/>
                <w:szCs w:val="22"/>
                <w:lang w:eastAsia="en-GB"/>
              </w:rPr>
            </w:pPr>
            <w:r w:rsidRPr="00D635B7">
              <w:rPr>
                <w:rFonts w:ascii="Arial Narrow" w:hAnsi="Arial Narrow"/>
                <w:color w:val="002060"/>
                <w:sz w:val="22"/>
                <w:szCs w:val="22"/>
                <w:lang w:eastAsia="en-GB"/>
              </w:rPr>
              <w:lastRenderedPageBreak/>
              <w:t>The post holder will:</w:t>
            </w:r>
          </w:p>
        </w:tc>
      </w:tr>
      <w:tr w:rsidR="00D635B7" w:rsidRPr="00D635B7" w:rsidTr="00D635B7">
        <w:tc>
          <w:tcPr>
            <w:tcW w:w="9026" w:type="dxa"/>
            <w:hideMark/>
          </w:tcPr>
          <w:p w:rsidR="00D635B7" w:rsidRPr="00D635B7" w:rsidRDefault="00D635B7" w:rsidP="00D635B7">
            <w:pPr>
              <w:pStyle w:val="Heading6"/>
              <w:jc w:val="left"/>
              <w:outlineLvl w:val="5"/>
              <w:rPr>
                <w:rFonts w:ascii="Arial Narrow" w:hAnsi="Arial Narrow"/>
                <w:color w:val="002060"/>
                <w:sz w:val="22"/>
                <w:szCs w:val="22"/>
                <w:u w:val="none"/>
                <w:lang w:eastAsia="en-GB"/>
              </w:rPr>
            </w:pPr>
            <w:r w:rsidRPr="00D635B7">
              <w:rPr>
                <w:rFonts w:ascii="Arial Narrow" w:hAnsi="Arial Narrow"/>
                <w:color w:val="002060"/>
                <w:sz w:val="22"/>
                <w:szCs w:val="22"/>
                <w:u w:val="none"/>
                <w:lang w:eastAsia="en-GB"/>
              </w:rPr>
              <w:t>Planning</w:t>
            </w:r>
          </w:p>
        </w:tc>
      </w:tr>
      <w:tr w:rsidR="00D635B7" w:rsidRPr="00D635B7" w:rsidTr="00D635B7">
        <w:tc>
          <w:tcPr>
            <w:tcW w:w="9026" w:type="dxa"/>
            <w:hideMark/>
          </w:tcPr>
          <w:p w:rsidR="00D635B7" w:rsidRPr="00D635B7" w:rsidRDefault="00D635B7" w:rsidP="00E76A27">
            <w:pPr>
              <w:pStyle w:val="ListParagraph"/>
              <w:widowControl w:val="0"/>
              <w:numPr>
                <w:ilvl w:val="0"/>
                <w:numId w:val="12"/>
              </w:numPr>
              <w:rPr>
                <w:rFonts w:ascii="Arial Narrow" w:hAnsi="Arial Narrow"/>
                <w:color w:val="002060"/>
                <w:sz w:val="22"/>
                <w:szCs w:val="22"/>
              </w:rPr>
            </w:pPr>
            <w:r w:rsidRPr="00D635B7">
              <w:rPr>
                <w:rFonts w:ascii="Arial Narrow" w:hAnsi="Arial Narrow"/>
                <w:color w:val="002060"/>
                <w:sz w:val="22"/>
                <w:szCs w:val="22"/>
              </w:rPr>
              <w:t>plan teaching to achieve progression for learners learning;</w:t>
            </w:r>
          </w:p>
        </w:tc>
      </w:tr>
      <w:tr w:rsidR="00D635B7" w:rsidRPr="00D635B7" w:rsidTr="00D635B7">
        <w:tc>
          <w:tcPr>
            <w:tcW w:w="9026" w:type="dxa"/>
            <w:hideMark/>
          </w:tcPr>
          <w:p w:rsidR="00D635B7" w:rsidRPr="00D635B7" w:rsidRDefault="00D635B7" w:rsidP="00E76A27">
            <w:pPr>
              <w:pStyle w:val="ListParagraph"/>
              <w:widowControl w:val="0"/>
              <w:numPr>
                <w:ilvl w:val="0"/>
                <w:numId w:val="12"/>
              </w:numPr>
              <w:rPr>
                <w:rFonts w:ascii="Arial Narrow" w:hAnsi="Arial Narrow"/>
                <w:color w:val="002060"/>
                <w:sz w:val="22"/>
                <w:szCs w:val="22"/>
              </w:rPr>
            </w:pPr>
            <w:r w:rsidRPr="00D635B7">
              <w:rPr>
                <w:rFonts w:ascii="Arial Narrow" w:hAnsi="Arial Narrow"/>
                <w:color w:val="002060"/>
                <w:sz w:val="22"/>
                <w:szCs w:val="22"/>
              </w:rPr>
              <w:t>provide clear structures for lessons which maintain pace, motivation and challenge for learners;</w:t>
            </w:r>
          </w:p>
        </w:tc>
      </w:tr>
      <w:tr w:rsidR="00D635B7" w:rsidRPr="00D635B7" w:rsidTr="00D635B7">
        <w:tc>
          <w:tcPr>
            <w:tcW w:w="9026" w:type="dxa"/>
            <w:hideMark/>
          </w:tcPr>
          <w:p w:rsidR="00D635B7" w:rsidRPr="00D635B7" w:rsidRDefault="00D635B7" w:rsidP="00E76A27">
            <w:pPr>
              <w:pStyle w:val="ListParagraph"/>
              <w:widowControl w:val="0"/>
              <w:numPr>
                <w:ilvl w:val="0"/>
                <w:numId w:val="12"/>
              </w:numPr>
              <w:rPr>
                <w:rFonts w:ascii="Arial Narrow" w:hAnsi="Arial Narrow"/>
                <w:color w:val="002060"/>
                <w:sz w:val="22"/>
                <w:szCs w:val="22"/>
              </w:rPr>
            </w:pPr>
            <w:r w:rsidRPr="00D635B7">
              <w:rPr>
                <w:rFonts w:ascii="Arial Narrow" w:hAnsi="Arial Narrow"/>
                <w:color w:val="002060"/>
                <w:sz w:val="22"/>
                <w:szCs w:val="22"/>
              </w:rPr>
              <w:t>make effective use of assessment information on learners’ attainment and progress in teaching and planning future lessons;</w:t>
            </w:r>
          </w:p>
        </w:tc>
      </w:tr>
      <w:tr w:rsidR="00D635B7" w:rsidRPr="00D635B7" w:rsidTr="00D635B7">
        <w:tc>
          <w:tcPr>
            <w:tcW w:w="9026" w:type="dxa"/>
            <w:hideMark/>
          </w:tcPr>
          <w:p w:rsidR="00D635B7" w:rsidRPr="00D635B7" w:rsidRDefault="00D635B7" w:rsidP="00E76A27">
            <w:pPr>
              <w:pStyle w:val="ListParagraph"/>
              <w:widowControl w:val="0"/>
              <w:numPr>
                <w:ilvl w:val="0"/>
                <w:numId w:val="12"/>
              </w:numPr>
              <w:rPr>
                <w:rFonts w:ascii="Arial Narrow" w:hAnsi="Arial Narrow"/>
                <w:color w:val="002060"/>
                <w:sz w:val="22"/>
                <w:szCs w:val="22"/>
              </w:rPr>
            </w:pPr>
            <w:r w:rsidRPr="00D635B7">
              <w:rPr>
                <w:rFonts w:ascii="Arial Narrow" w:hAnsi="Arial Narrow"/>
                <w:color w:val="002060"/>
                <w:sz w:val="22"/>
                <w:szCs w:val="22"/>
              </w:rPr>
              <w:t>plan opportunities to contribute to learners personal, spiritual, moral, social and cultural development.</w:t>
            </w:r>
          </w:p>
        </w:tc>
      </w:tr>
      <w:tr w:rsidR="00D635B7" w:rsidRPr="00D635B7" w:rsidTr="00D635B7">
        <w:tc>
          <w:tcPr>
            <w:tcW w:w="9026" w:type="dxa"/>
            <w:hideMark/>
          </w:tcPr>
          <w:p w:rsidR="00D635B7" w:rsidRPr="00D635B7" w:rsidRDefault="00D635B7" w:rsidP="00E76A27">
            <w:pPr>
              <w:pStyle w:val="ListParagraph"/>
              <w:widowControl w:val="0"/>
              <w:numPr>
                <w:ilvl w:val="0"/>
                <w:numId w:val="12"/>
              </w:numPr>
              <w:rPr>
                <w:rFonts w:ascii="Arial Narrow" w:hAnsi="Arial Narrow"/>
                <w:color w:val="002060"/>
                <w:sz w:val="22"/>
                <w:szCs w:val="22"/>
              </w:rPr>
            </w:pPr>
            <w:r w:rsidRPr="00D635B7">
              <w:rPr>
                <w:rFonts w:ascii="Arial Narrow" w:hAnsi="Arial Narrow"/>
                <w:color w:val="002060"/>
                <w:sz w:val="22"/>
                <w:szCs w:val="22"/>
              </w:rPr>
              <w:t>Model the implementation of School standards and protocols for planning.</w:t>
            </w:r>
          </w:p>
        </w:tc>
      </w:tr>
      <w:tr w:rsidR="00D635B7" w:rsidRPr="00D635B7" w:rsidTr="00D635B7">
        <w:tc>
          <w:tcPr>
            <w:tcW w:w="9026" w:type="dxa"/>
            <w:hideMark/>
          </w:tcPr>
          <w:p w:rsidR="00D635B7" w:rsidRPr="00D635B7" w:rsidRDefault="00D635B7" w:rsidP="00D635B7">
            <w:pPr>
              <w:pStyle w:val="Heading6"/>
              <w:jc w:val="left"/>
              <w:outlineLvl w:val="5"/>
              <w:rPr>
                <w:rFonts w:ascii="Arial Narrow" w:hAnsi="Arial Narrow"/>
                <w:color w:val="002060"/>
                <w:sz w:val="22"/>
                <w:szCs w:val="22"/>
                <w:u w:val="none"/>
                <w:lang w:eastAsia="en-GB"/>
              </w:rPr>
            </w:pPr>
            <w:r w:rsidRPr="00D635B7">
              <w:rPr>
                <w:rFonts w:ascii="Arial Narrow" w:hAnsi="Arial Narrow"/>
                <w:color w:val="002060"/>
                <w:sz w:val="22"/>
                <w:szCs w:val="22"/>
                <w:u w:val="none"/>
                <w:lang w:eastAsia="en-GB"/>
              </w:rPr>
              <w:t>Teaching and Class Management</w:t>
            </w:r>
          </w:p>
        </w:tc>
      </w:tr>
      <w:tr w:rsidR="00D635B7" w:rsidRPr="00D635B7" w:rsidTr="00D635B7">
        <w:tc>
          <w:tcPr>
            <w:tcW w:w="9026" w:type="dxa"/>
            <w:hideMark/>
          </w:tcPr>
          <w:p w:rsidR="00D635B7" w:rsidRPr="00D635B7" w:rsidRDefault="00D635B7" w:rsidP="00E76A27">
            <w:pPr>
              <w:pStyle w:val="BodyTextIndent2"/>
              <w:numPr>
                <w:ilvl w:val="0"/>
                <w:numId w:val="13"/>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ensure effective teaching of whole classes so that learning objectives are met and that best use is made of the available teaching time;</w:t>
            </w:r>
          </w:p>
        </w:tc>
      </w:tr>
      <w:tr w:rsidR="00D635B7" w:rsidRPr="00D635B7" w:rsidTr="00D635B7">
        <w:tc>
          <w:tcPr>
            <w:tcW w:w="9026" w:type="dxa"/>
            <w:hideMark/>
          </w:tcPr>
          <w:p w:rsidR="00D635B7" w:rsidRPr="00D635B7" w:rsidRDefault="002E155C" w:rsidP="00E76A27">
            <w:pPr>
              <w:pStyle w:val="ListParagraph"/>
              <w:widowControl w:val="0"/>
              <w:numPr>
                <w:ilvl w:val="0"/>
                <w:numId w:val="13"/>
              </w:numPr>
              <w:rPr>
                <w:rFonts w:ascii="Arial Narrow" w:hAnsi="Arial Narrow"/>
                <w:color w:val="002060"/>
                <w:sz w:val="22"/>
                <w:szCs w:val="22"/>
              </w:rPr>
            </w:pPr>
            <w:r>
              <w:rPr>
                <w:rFonts w:ascii="Arial Narrow" w:hAnsi="Arial Narrow"/>
                <w:color w:val="002060"/>
                <w:sz w:val="22"/>
                <w:szCs w:val="22"/>
              </w:rPr>
              <w:t>ensure that homework</w:t>
            </w:r>
            <w:r w:rsidR="00D635B7" w:rsidRPr="00D635B7">
              <w:rPr>
                <w:rFonts w:ascii="Arial Narrow" w:hAnsi="Arial Narrow"/>
                <w:color w:val="002060"/>
                <w:sz w:val="22"/>
                <w:szCs w:val="22"/>
              </w:rPr>
              <w:t xml:space="preserve"> is set regularly and marked;</w:t>
            </w:r>
          </w:p>
        </w:tc>
      </w:tr>
      <w:tr w:rsidR="00D635B7" w:rsidRPr="00D635B7" w:rsidTr="00D635B7">
        <w:tc>
          <w:tcPr>
            <w:tcW w:w="9026" w:type="dxa"/>
            <w:hideMark/>
          </w:tcPr>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establish a safe environment which supports learning and in which learners feel secure and confident;</w:t>
            </w:r>
          </w:p>
        </w:tc>
      </w:tr>
      <w:tr w:rsidR="00D635B7" w:rsidRPr="00D635B7" w:rsidTr="00D635B7">
        <w:tc>
          <w:tcPr>
            <w:tcW w:w="9026" w:type="dxa"/>
            <w:hideMark/>
          </w:tcPr>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use teaching methods which sustain the momentum of learners’ work and keep all learners engaged;</w:t>
            </w:r>
          </w:p>
        </w:tc>
      </w:tr>
      <w:tr w:rsidR="00D635B7" w:rsidRPr="00D635B7" w:rsidTr="00D635B7">
        <w:tc>
          <w:tcPr>
            <w:tcW w:w="9026" w:type="dxa"/>
            <w:hideMark/>
          </w:tcPr>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set high expectations of learners’ behaviour, establishing and maintaining a good standard of discipline;</w:t>
            </w:r>
          </w:p>
        </w:tc>
      </w:tr>
      <w:tr w:rsidR="00D635B7" w:rsidRPr="00D635B7" w:rsidTr="00D635B7">
        <w:tc>
          <w:tcPr>
            <w:tcW w:w="9026" w:type="dxa"/>
            <w:hideMark/>
          </w:tcPr>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evaluate their own teaching critically and use this to improve their effectiveness.</w:t>
            </w:r>
          </w:p>
        </w:tc>
      </w:tr>
      <w:tr w:rsidR="00D635B7" w:rsidRPr="00D635B7" w:rsidTr="00D635B7">
        <w:tc>
          <w:tcPr>
            <w:tcW w:w="9026" w:type="dxa"/>
            <w:hideMark/>
          </w:tcPr>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embed the personalising learning culture of the School in their classroom, in order to demonstrate how to move from shallow learning to deep learning</w:t>
            </w:r>
          </w:p>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set up a high quality learning environment in their own classroom, and model this for other colleagues in order to establish a high quality learning environment across the School</w:t>
            </w:r>
          </w:p>
        </w:tc>
      </w:tr>
      <w:tr w:rsidR="00D635B7" w:rsidRPr="00D635B7" w:rsidTr="00D635B7">
        <w:tc>
          <w:tcPr>
            <w:tcW w:w="9026" w:type="dxa"/>
            <w:hideMark/>
          </w:tcPr>
          <w:p w:rsidR="00D635B7" w:rsidRPr="00D635B7" w:rsidRDefault="00D635B7" w:rsidP="00E76A27">
            <w:pPr>
              <w:pStyle w:val="ListParagraph"/>
              <w:widowControl w:val="0"/>
              <w:numPr>
                <w:ilvl w:val="0"/>
                <w:numId w:val="13"/>
              </w:numPr>
              <w:rPr>
                <w:rFonts w:ascii="Arial Narrow" w:hAnsi="Arial Narrow"/>
                <w:color w:val="002060"/>
                <w:sz w:val="22"/>
                <w:szCs w:val="22"/>
              </w:rPr>
            </w:pPr>
            <w:r w:rsidRPr="00D635B7">
              <w:rPr>
                <w:rFonts w:ascii="Arial Narrow" w:hAnsi="Arial Narrow"/>
                <w:color w:val="002060"/>
                <w:sz w:val="22"/>
                <w:szCs w:val="22"/>
              </w:rPr>
              <w:t xml:space="preserve">ensure that the </w:t>
            </w:r>
            <w:r w:rsidRPr="00D635B7">
              <w:rPr>
                <w:rFonts w:ascii="Arial Narrow" w:hAnsi="Arial Narrow"/>
                <w:b/>
                <w:color w:val="002060"/>
                <w:sz w:val="22"/>
                <w:szCs w:val="22"/>
              </w:rPr>
              <w:t>School guidance on safeguarding</w:t>
            </w:r>
            <w:r w:rsidRPr="00D635B7">
              <w:rPr>
                <w:rFonts w:ascii="Arial Narrow" w:hAnsi="Arial Narrow"/>
                <w:color w:val="002060"/>
                <w:sz w:val="22"/>
                <w:szCs w:val="22"/>
              </w:rPr>
              <w:t xml:space="preserve"> is implemented across their Area of Learning</w:t>
            </w:r>
          </w:p>
        </w:tc>
      </w:tr>
      <w:tr w:rsidR="00D635B7" w:rsidRPr="00D635B7" w:rsidTr="00D635B7">
        <w:tc>
          <w:tcPr>
            <w:tcW w:w="9026" w:type="dxa"/>
          </w:tcPr>
          <w:p w:rsidR="00D635B7" w:rsidRPr="00D635B7" w:rsidRDefault="00D635B7" w:rsidP="00D635B7">
            <w:pPr>
              <w:pStyle w:val="Heading6"/>
              <w:jc w:val="left"/>
              <w:outlineLvl w:val="5"/>
              <w:rPr>
                <w:rFonts w:ascii="Arial Narrow" w:hAnsi="Arial Narrow"/>
                <w:color w:val="002060"/>
                <w:sz w:val="22"/>
                <w:szCs w:val="22"/>
                <w:u w:val="none"/>
                <w:lang w:eastAsia="en-GB"/>
              </w:rPr>
            </w:pPr>
          </w:p>
        </w:tc>
      </w:tr>
      <w:tr w:rsidR="00D635B7" w:rsidRPr="00D635B7" w:rsidTr="00D635B7">
        <w:tc>
          <w:tcPr>
            <w:tcW w:w="9026" w:type="dxa"/>
            <w:hideMark/>
          </w:tcPr>
          <w:p w:rsidR="00D635B7" w:rsidRPr="00D635B7" w:rsidRDefault="00D635B7" w:rsidP="00D635B7">
            <w:pPr>
              <w:pStyle w:val="Heading6"/>
              <w:jc w:val="left"/>
              <w:outlineLvl w:val="5"/>
              <w:rPr>
                <w:rFonts w:ascii="Arial Narrow" w:hAnsi="Arial Narrow"/>
                <w:color w:val="002060"/>
                <w:sz w:val="22"/>
                <w:szCs w:val="22"/>
                <w:u w:val="none"/>
                <w:lang w:eastAsia="en-GB"/>
              </w:rPr>
            </w:pPr>
            <w:r w:rsidRPr="00D635B7">
              <w:rPr>
                <w:rFonts w:ascii="Arial Narrow" w:hAnsi="Arial Narrow"/>
                <w:color w:val="002060"/>
                <w:sz w:val="22"/>
                <w:szCs w:val="22"/>
                <w:u w:val="none"/>
                <w:lang w:eastAsia="en-GB"/>
              </w:rPr>
              <w:t>Monitor, evaluate, assess, recording and reporting and accountability</w:t>
            </w:r>
          </w:p>
        </w:tc>
      </w:tr>
      <w:tr w:rsidR="00D635B7" w:rsidRPr="00D635B7" w:rsidTr="00D635B7">
        <w:tc>
          <w:tcPr>
            <w:tcW w:w="9026" w:type="dxa"/>
            <w:hideMark/>
          </w:tcPr>
          <w:p w:rsidR="00D635B7" w:rsidRPr="00D635B7" w:rsidRDefault="00D635B7" w:rsidP="00E76A27">
            <w:pPr>
              <w:pStyle w:val="ListParagraph"/>
              <w:widowControl w:val="0"/>
              <w:numPr>
                <w:ilvl w:val="0"/>
                <w:numId w:val="14"/>
              </w:numPr>
              <w:rPr>
                <w:rFonts w:ascii="Arial Narrow" w:hAnsi="Arial Narrow"/>
                <w:color w:val="002060"/>
                <w:sz w:val="22"/>
                <w:szCs w:val="22"/>
              </w:rPr>
            </w:pPr>
            <w:r w:rsidRPr="00D635B7">
              <w:rPr>
                <w:rFonts w:ascii="Arial Narrow" w:hAnsi="Arial Narrow"/>
                <w:color w:val="002060"/>
                <w:sz w:val="22"/>
                <w:szCs w:val="22"/>
              </w:rPr>
              <w:t>assess how well learning objectives have been achieved and use this assessment;</w:t>
            </w:r>
          </w:p>
        </w:tc>
      </w:tr>
      <w:tr w:rsidR="00D635B7" w:rsidRPr="00D635B7" w:rsidTr="00D635B7">
        <w:tc>
          <w:tcPr>
            <w:tcW w:w="9026" w:type="dxa"/>
            <w:hideMark/>
          </w:tcPr>
          <w:p w:rsidR="00D635B7" w:rsidRPr="00D635B7" w:rsidRDefault="00D635B7" w:rsidP="00E76A27">
            <w:pPr>
              <w:pStyle w:val="ListParagraph"/>
              <w:widowControl w:val="0"/>
              <w:numPr>
                <w:ilvl w:val="0"/>
                <w:numId w:val="14"/>
              </w:numPr>
              <w:rPr>
                <w:rFonts w:ascii="Arial Narrow" w:hAnsi="Arial Narrow"/>
                <w:color w:val="002060"/>
                <w:sz w:val="22"/>
                <w:szCs w:val="22"/>
              </w:rPr>
            </w:pPr>
            <w:r w:rsidRPr="00D635B7">
              <w:rPr>
                <w:rFonts w:ascii="Arial Narrow" w:hAnsi="Arial Narrow"/>
                <w:color w:val="002060"/>
                <w:sz w:val="22"/>
                <w:szCs w:val="22"/>
              </w:rPr>
              <w:t>mark and monitor learners’ assigned classwork and extended learning, providing constructive oral and written feedback, and setting targets for learners’ progress;</w:t>
            </w:r>
          </w:p>
        </w:tc>
      </w:tr>
      <w:tr w:rsidR="00D635B7" w:rsidRPr="00D635B7" w:rsidTr="00D635B7">
        <w:tc>
          <w:tcPr>
            <w:tcW w:w="9026" w:type="dxa"/>
            <w:hideMark/>
          </w:tcPr>
          <w:p w:rsidR="00D635B7" w:rsidRPr="00D635B7" w:rsidRDefault="00D635B7" w:rsidP="00E76A27">
            <w:pPr>
              <w:pStyle w:val="ListParagraph"/>
              <w:widowControl w:val="0"/>
              <w:numPr>
                <w:ilvl w:val="0"/>
                <w:numId w:val="14"/>
              </w:numPr>
              <w:rPr>
                <w:rFonts w:ascii="Arial Narrow" w:hAnsi="Arial Narrow"/>
                <w:color w:val="002060"/>
                <w:sz w:val="22"/>
                <w:szCs w:val="22"/>
              </w:rPr>
            </w:pPr>
            <w:r w:rsidRPr="00D635B7">
              <w:rPr>
                <w:rFonts w:ascii="Arial Narrow" w:hAnsi="Arial Narrow"/>
                <w:color w:val="002060"/>
                <w:sz w:val="22"/>
                <w:szCs w:val="22"/>
              </w:rPr>
              <w:t>use assessment is for learning strategies to model the use of effective feedback including peer and self-assessment to ensure that learners know how to make progress</w:t>
            </w:r>
          </w:p>
        </w:tc>
      </w:tr>
      <w:tr w:rsidR="00D635B7" w:rsidRPr="00D635B7" w:rsidTr="00D635B7">
        <w:tc>
          <w:tcPr>
            <w:tcW w:w="9026" w:type="dxa"/>
            <w:hideMark/>
          </w:tcPr>
          <w:p w:rsidR="00D635B7" w:rsidRPr="00D635B7" w:rsidRDefault="00D635B7" w:rsidP="00E76A27">
            <w:pPr>
              <w:pStyle w:val="ListParagraph"/>
              <w:widowControl w:val="0"/>
              <w:numPr>
                <w:ilvl w:val="0"/>
                <w:numId w:val="14"/>
              </w:numPr>
              <w:rPr>
                <w:rFonts w:ascii="Arial Narrow" w:hAnsi="Arial Narrow"/>
                <w:color w:val="002060"/>
                <w:sz w:val="22"/>
                <w:szCs w:val="22"/>
              </w:rPr>
            </w:pPr>
            <w:r w:rsidRPr="00D635B7">
              <w:rPr>
                <w:rFonts w:ascii="Arial Narrow" w:hAnsi="Arial Narrow"/>
                <w:color w:val="002060"/>
                <w:sz w:val="22"/>
                <w:szCs w:val="22"/>
              </w:rPr>
              <w:t>assess and record learners’ progress systematically;</w:t>
            </w:r>
          </w:p>
        </w:tc>
      </w:tr>
      <w:tr w:rsidR="00D635B7" w:rsidRPr="00D635B7" w:rsidTr="00D635B7">
        <w:tc>
          <w:tcPr>
            <w:tcW w:w="9026" w:type="dxa"/>
          </w:tcPr>
          <w:p w:rsidR="00D635B7" w:rsidRPr="00D635B7" w:rsidRDefault="00D635B7" w:rsidP="00E76A27">
            <w:pPr>
              <w:pStyle w:val="ListParagraph"/>
              <w:widowControl w:val="0"/>
              <w:numPr>
                <w:ilvl w:val="0"/>
                <w:numId w:val="14"/>
              </w:numPr>
              <w:rPr>
                <w:rFonts w:ascii="Arial Narrow" w:hAnsi="Arial Narrow"/>
                <w:color w:val="002060"/>
                <w:sz w:val="22"/>
                <w:szCs w:val="22"/>
              </w:rPr>
            </w:pPr>
            <w:r w:rsidRPr="00D635B7">
              <w:rPr>
                <w:rFonts w:ascii="Arial Narrow" w:hAnsi="Arial Narrow"/>
                <w:color w:val="002060"/>
                <w:sz w:val="22"/>
                <w:szCs w:val="22"/>
              </w:rPr>
              <w:t>use comparative data to set clear targets for learners’ achievement.</w:t>
            </w:r>
          </w:p>
          <w:p w:rsidR="00D635B7" w:rsidRPr="00D635B7" w:rsidRDefault="00D635B7" w:rsidP="00D635B7">
            <w:pPr>
              <w:pStyle w:val="ListParagraph"/>
              <w:rPr>
                <w:rFonts w:ascii="Arial Narrow" w:hAnsi="Arial Narrow"/>
                <w:color w:val="002060"/>
                <w:sz w:val="22"/>
                <w:szCs w:val="22"/>
              </w:rPr>
            </w:pPr>
          </w:p>
        </w:tc>
      </w:tr>
      <w:tr w:rsidR="00D635B7" w:rsidRPr="00D635B7" w:rsidTr="00D635B7">
        <w:tc>
          <w:tcPr>
            <w:tcW w:w="9026" w:type="dxa"/>
            <w:hideMark/>
          </w:tcPr>
          <w:p w:rsidR="00D635B7" w:rsidRPr="00D635B7" w:rsidRDefault="00D635B7" w:rsidP="00D635B7">
            <w:pPr>
              <w:pStyle w:val="Heading6"/>
              <w:jc w:val="left"/>
              <w:outlineLvl w:val="5"/>
              <w:rPr>
                <w:rFonts w:ascii="Arial Narrow" w:hAnsi="Arial Narrow"/>
                <w:color w:val="002060"/>
                <w:sz w:val="22"/>
                <w:szCs w:val="22"/>
                <w:u w:val="none"/>
                <w:lang w:eastAsia="en-GB"/>
              </w:rPr>
            </w:pPr>
            <w:r w:rsidRPr="00D635B7">
              <w:rPr>
                <w:rFonts w:ascii="Arial Narrow" w:hAnsi="Arial Narrow"/>
                <w:color w:val="002060"/>
                <w:sz w:val="22"/>
                <w:szCs w:val="22"/>
                <w:u w:val="none"/>
                <w:lang w:eastAsia="en-GB"/>
              </w:rPr>
              <w:t>Other Professional Requirements</w:t>
            </w:r>
          </w:p>
        </w:tc>
      </w:tr>
      <w:tr w:rsidR="00D635B7" w:rsidRPr="00D635B7" w:rsidTr="00D635B7">
        <w:tc>
          <w:tcPr>
            <w:tcW w:w="9026" w:type="dxa"/>
          </w:tcPr>
          <w:p w:rsidR="00D635B7" w:rsidRPr="002E155C" w:rsidRDefault="002E155C" w:rsidP="00D635B7">
            <w:pPr>
              <w:pStyle w:val="BodyText"/>
              <w:jc w:val="left"/>
              <w:rPr>
                <w:rFonts w:ascii="Arial Narrow" w:hAnsi="Arial Narrow"/>
                <w:color w:val="002060"/>
                <w:sz w:val="22"/>
                <w:szCs w:val="22"/>
                <w:lang w:eastAsia="en-GB"/>
              </w:rPr>
            </w:pPr>
            <w:r w:rsidRPr="002E155C">
              <w:rPr>
                <w:rFonts w:ascii="Arial Narrow" w:hAnsi="Arial Narrow"/>
                <w:color w:val="002060"/>
                <w:sz w:val="22"/>
                <w:szCs w:val="22"/>
                <w:lang w:eastAsia="en-GB"/>
              </w:rPr>
              <w:t>M</w:t>
            </w:r>
            <w:r w:rsidR="00D635B7" w:rsidRPr="002E155C">
              <w:rPr>
                <w:rFonts w:ascii="Arial Narrow" w:hAnsi="Arial Narrow"/>
                <w:color w:val="002060"/>
                <w:sz w:val="22"/>
                <w:szCs w:val="22"/>
                <w:lang w:eastAsia="en-GB"/>
              </w:rPr>
              <w:t>ake a significant contribution to an Area of Learning and Key Stage so that it is organised to meet the aims and objectives of the School and the subject and in particular to:</w:t>
            </w:r>
          </w:p>
          <w:p w:rsidR="00D635B7" w:rsidRPr="00D635B7" w:rsidRDefault="00D635B7" w:rsidP="00D635B7">
            <w:pPr>
              <w:pStyle w:val="BodyText"/>
              <w:jc w:val="left"/>
              <w:rPr>
                <w:rFonts w:ascii="Arial Narrow" w:hAnsi="Arial Narrow"/>
                <w:b/>
                <w:color w:val="002060"/>
                <w:sz w:val="22"/>
                <w:szCs w:val="22"/>
                <w:lang w:eastAsia="en-GB"/>
              </w:rPr>
            </w:pPr>
          </w:p>
        </w:tc>
      </w:tr>
      <w:tr w:rsidR="00D635B7" w:rsidRPr="00D635B7" w:rsidTr="00D635B7">
        <w:tc>
          <w:tcPr>
            <w:tcW w:w="9026" w:type="dxa"/>
            <w:hideMark/>
          </w:tcPr>
          <w:p w:rsidR="00D635B7" w:rsidRPr="00D635B7" w:rsidRDefault="00D635B7" w:rsidP="00D635B7">
            <w:pPr>
              <w:pStyle w:val="Heading7"/>
              <w:jc w:val="left"/>
              <w:outlineLvl w:val="6"/>
              <w:rPr>
                <w:rFonts w:ascii="Arial Narrow" w:hAnsi="Arial Narrow"/>
                <w:i w:val="0"/>
                <w:color w:val="002060"/>
                <w:sz w:val="22"/>
                <w:szCs w:val="22"/>
                <w:lang w:eastAsia="en-GB"/>
              </w:rPr>
            </w:pPr>
            <w:r w:rsidRPr="00D635B7">
              <w:rPr>
                <w:rFonts w:ascii="Arial Narrow" w:hAnsi="Arial Narrow"/>
                <w:i w:val="0"/>
                <w:color w:val="002060"/>
                <w:sz w:val="22"/>
                <w:szCs w:val="22"/>
                <w:lang w:eastAsia="en-GB"/>
              </w:rPr>
              <w:t>Strategic direction and development</w:t>
            </w:r>
          </w:p>
        </w:tc>
      </w:tr>
      <w:tr w:rsidR="00D635B7" w:rsidRPr="00D635B7" w:rsidTr="00D635B7">
        <w:tc>
          <w:tcPr>
            <w:tcW w:w="9026" w:type="dxa"/>
            <w:hideMark/>
          </w:tcPr>
          <w:p w:rsidR="00D635B7" w:rsidRPr="00D635B7" w:rsidRDefault="00D635B7" w:rsidP="00E76A27">
            <w:pPr>
              <w:pStyle w:val="BodyText"/>
              <w:numPr>
                <w:ilvl w:val="0"/>
                <w:numId w:val="15"/>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help to develop and implement policies which reflect the School’s ethos and commitment to high achievement, effective teaching and learning and good learner behaviour;</w:t>
            </w:r>
          </w:p>
        </w:tc>
      </w:tr>
      <w:tr w:rsidR="00D635B7" w:rsidRPr="00D635B7" w:rsidTr="00D635B7">
        <w:tc>
          <w:tcPr>
            <w:tcW w:w="9026" w:type="dxa"/>
            <w:hideMark/>
          </w:tcPr>
          <w:p w:rsidR="00D635B7" w:rsidRPr="00D635B7" w:rsidRDefault="00D635B7" w:rsidP="00E76A27">
            <w:pPr>
              <w:pStyle w:val="BodyText"/>
              <w:numPr>
                <w:ilvl w:val="0"/>
                <w:numId w:val="15"/>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establish short, medium and long term plans for the development and resourcing of which are clear about action to be taken, timescales and criteria for success;</w:t>
            </w:r>
          </w:p>
        </w:tc>
      </w:tr>
      <w:tr w:rsidR="00D635B7" w:rsidRPr="00D635B7" w:rsidTr="00D635B7">
        <w:tc>
          <w:tcPr>
            <w:tcW w:w="9026" w:type="dxa"/>
            <w:hideMark/>
          </w:tcPr>
          <w:p w:rsidR="00D635B7" w:rsidRPr="00D635B7" w:rsidRDefault="00D635B7" w:rsidP="00E76A27">
            <w:pPr>
              <w:pStyle w:val="BodyText"/>
              <w:numPr>
                <w:ilvl w:val="0"/>
                <w:numId w:val="15"/>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work to put the plans into practice;</w:t>
            </w:r>
          </w:p>
        </w:tc>
      </w:tr>
      <w:tr w:rsidR="00D635B7" w:rsidRPr="00D635B7" w:rsidTr="00D635B7">
        <w:tc>
          <w:tcPr>
            <w:tcW w:w="9026" w:type="dxa"/>
            <w:hideMark/>
          </w:tcPr>
          <w:p w:rsidR="00D635B7" w:rsidRPr="00D635B7" w:rsidRDefault="00D635B7" w:rsidP="00E76A27">
            <w:pPr>
              <w:pStyle w:val="BodyText"/>
              <w:numPr>
                <w:ilvl w:val="0"/>
                <w:numId w:val="15"/>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monitor the progress made in achieving development plans and targets and use this to inform future planning and development and participate in the annual review of the department’s work and progress;</w:t>
            </w:r>
          </w:p>
        </w:tc>
      </w:tr>
      <w:tr w:rsidR="00D635B7" w:rsidRPr="00D635B7" w:rsidTr="00D635B7">
        <w:tc>
          <w:tcPr>
            <w:tcW w:w="9026" w:type="dxa"/>
          </w:tcPr>
          <w:p w:rsidR="00D635B7" w:rsidRPr="00D635B7" w:rsidRDefault="00D635B7" w:rsidP="00E76A27">
            <w:pPr>
              <w:pStyle w:val="BodyText"/>
              <w:numPr>
                <w:ilvl w:val="0"/>
                <w:numId w:val="15"/>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participate in departmental meetings and contribute to planning and policy making.</w:t>
            </w:r>
          </w:p>
          <w:p w:rsidR="00D635B7" w:rsidRPr="00D635B7" w:rsidRDefault="00D635B7" w:rsidP="00D635B7">
            <w:pPr>
              <w:pStyle w:val="BodyText"/>
              <w:ind w:left="720"/>
              <w:jc w:val="left"/>
              <w:rPr>
                <w:rFonts w:ascii="Arial Narrow" w:hAnsi="Arial Narrow"/>
                <w:color w:val="002060"/>
                <w:sz w:val="22"/>
                <w:szCs w:val="22"/>
                <w:lang w:eastAsia="en-GB"/>
              </w:rPr>
            </w:pPr>
          </w:p>
        </w:tc>
      </w:tr>
      <w:tr w:rsidR="00D635B7" w:rsidRPr="00D635B7" w:rsidTr="00D635B7">
        <w:tc>
          <w:tcPr>
            <w:tcW w:w="9026" w:type="dxa"/>
            <w:hideMark/>
          </w:tcPr>
          <w:p w:rsidR="00D635B7" w:rsidRPr="00D635B7" w:rsidRDefault="00D635B7" w:rsidP="00D635B7">
            <w:pPr>
              <w:pStyle w:val="Heading7"/>
              <w:jc w:val="left"/>
              <w:outlineLvl w:val="6"/>
              <w:rPr>
                <w:rFonts w:ascii="Arial Narrow" w:hAnsi="Arial Narrow"/>
                <w:i w:val="0"/>
                <w:color w:val="002060"/>
                <w:sz w:val="22"/>
                <w:szCs w:val="22"/>
                <w:lang w:eastAsia="en-GB"/>
              </w:rPr>
            </w:pPr>
            <w:r w:rsidRPr="00D635B7">
              <w:rPr>
                <w:rFonts w:ascii="Arial Narrow" w:hAnsi="Arial Narrow"/>
                <w:i w:val="0"/>
                <w:color w:val="002060"/>
                <w:sz w:val="22"/>
                <w:szCs w:val="22"/>
                <w:lang w:eastAsia="en-GB"/>
              </w:rPr>
              <w:t>Efficient and effective deployment of resources</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use available resources with maximum efficiency to meet the objectives of the School and subject plans and to achieve value for money;</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use accommodation to create an effective and stimulating environment for teaching and learning;</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lastRenderedPageBreak/>
              <w:t>establish effective working relationships with professional colleagues;</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set a good example to the learners they teach, through their presentation and their personal and professional conduct;</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be committed to ensuring that every learner is given the opportunity to achieve to their full potential and meet the expectations set for them;</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support the development of high quality schemes for learning, both within their own area of expertise and with colleagues in other areas.</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keep up to date with research and developments in pedagogy in the subjects that they teach;</w:t>
            </w:r>
          </w:p>
        </w:tc>
      </w:tr>
      <w:tr w:rsidR="00D635B7" w:rsidRPr="00D635B7" w:rsidTr="00D635B7">
        <w:tc>
          <w:tcPr>
            <w:tcW w:w="9026" w:type="dxa"/>
            <w:hideMark/>
          </w:tcPr>
          <w:p w:rsidR="00D635B7" w:rsidRPr="00D635B7" w:rsidRDefault="00D635B7" w:rsidP="00E76A27">
            <w:pPr>
              <w:pStyle w:val="BodyText"/>
              <w:numPr>
                <w:ilvl w:val="0"/>
                <w:numId w:val="16"/>
              </w:numPr>
              <w:jc w:val="left"/>
              <w:rPr>
                <w:rFonts w:ascii="Arial Narrow" w:hAnsi="Arial Narrow"/>
                <w:color w:val="002060"/>
                <w:sz w:val="22"/>
                <w:szCs w:val="22"/>
                <w:lang w:eastAsia="en-GB"/>
              </w:rPr>
            </w:pPr>
            <w:r w:rsidRPr="00D635B7">
              <w:rPr>
                <w:rFonts w:ascii="Arial Narrow" w:hAnsi="Arial Narrow"/>
                <w:color w:val="002060"/>
                <w:sz w:val="22"/>
                <w:szCs w:val="22"/>
                <w:lang w:eastAsia="en-GB"/>
              </w:rPr>
              <w:t>understand their professional duties in relation to the School policies and practices.</w:t>
            </w:r>
          </w:p>
        </w:tc>
      </w:tr>
      <w:tr w:rsidR="00D635B7" w:rsidRPr="00D635B7" w:rsidTr="00D635B7">
        <w:tc>
          <w:tcPr>
            <w:tcW w:w="9026" w:type="dxa"/>
            <w:hideMark/>
          </w:tcPr>
          <w:p w:rsidR="00D635B7" w:rsidRPr="002E155C" w:rsidRDefault="00D635B7" w:rsidP="00E76A27">
            <w:pPr>
              <w:pStyle w:val="BodyText"/>
              <w:numPr>
                <w:ilvl w:val="0"/>
                <w:numId w:val="16"/>
              </w:numPr>
              <w:jc w:val="left"/>
              <w:rPr>
                <w:rFonts w:ascii="Arial Narrow" w:hAnsi="Arial Narrow"/>
                <w:color w:val="002060"/>
                <w:sz w:val="22"/>
                <w:szCs w:val="22"/>
                <w:lang w:eastAsia="en-GB"/>
              </w:rPr>
            </w:pPr>
            <w:r w:rsidRPr="002E155C">
              <w:rPr>
                <w:rFonts w:ascii="Arial Narrow" w:hAnsi="Arial Narrow"/>
                <w:color w:val="002060"/>
                <w:sz w:val="22"/>
                <w:szCs w:val="22"/>
                <w:lang w:eastAsia="en-GB"/>
              </w:rPr>
              <w:t>commit to the School code of ethical practice in order that safeguarding policies can be fully implemented.</w:t>
            </w:r>
          </w:p>
        </w:tc>
      </w:tr>
      <w:tr w:rsidR="00D635B7" w:rsidRPr="00D635B7" w:rsidTr="00D635B7">
        <w:tc>
          <w:tcPr>
            <w:tcW w:w="9026" w:type="dxa"/>
          </w:tcPr>
          <w:p w:rsidR="00D635B7" w:rsidRPr="002E155C" w:rsidRDefault="00D635B7" w:rsidP="00D635B7">
            <w:pPr>
              <w:pStyle w:val="Heading1"/>
              <w:jc w:val="left"/>
              <w:outlineLvl w:val="0"/>
              <w:rPr>
                <w:rFonts w:ascii="Arial Narrow" w:hAnsi="Arial Narrow"/>
                <w:b w:val="0"/>
                <w:color w:val="002060"/>
                <w:sz w:val="22"/>
                <w:szCs w:val="22"/>
                <w:lang w:eastAsia="en-GB"/>
              </w:rPr>
            </w:pPr>
          </w:p>
        </w:tc>
      </w:tr>
    </w:tbl>
    <w:p w:rsidR="00D635B7" w:rsidRPr="00A82C25" w:rsidRDefault="00D635B7" w:rsidP="00D635B7">
      <w:pPr>
        <w:spacing w:after="0" w:line="240" w:lineRule="auto"/>
        <w:jc w:val="both"/>
        <w:rPr>
          <w:rFonts w:ascii="Arial Narrow" w:eastAsia="Times New Roman" w:hAnsi="Arial Narrow" w:cs="Times New Roman"/>
          <w:color w:val="002060"/>
          <w:sz w:val="21"/>
          <w:szCs w:val="21"/>
          <w:lang w:eastAsia="en-GB"/>
        </w:rPr>
      </w:pPr>
    </w:p>
    <w:p w:rsidR="00D635B7" w:rsidRPr="00A82C25" w:rsidRDefault="00D635B7" w:rsidP="00D635B7">
      <w:pPr>
        <w:spacing w:after="240" w:line="240" w:lineRule="auto"/>
        <w:rPr>
          <w:rFonts w:ascii="Arial Narrow" w:eastAsia="Times New Roman" w:hAnsi="Arial Narrow" w:cs="Arial"/>
          <w:color w:val="002060"/>
          <w:sz w:val="21"/>
          <w:szCs w:val="21"/>
          <w:lang w:eastAsia="en-GB"/>
        </w:rPr>
      </w:pPr>
      <w:r w:rsidRPr="00A82C25">
        <w:rPr>
          <w:rFonts w:ascii="Arial Narrow" w:eastAsia="Times New Roman" w:hAnsi="Arial Narrow" w:cs="Arial"/>
          <w:color w:val="002060"/>
          <w:sz w:val="21"/>
          <w:szCs w:val="21"/>
          <w:lang w:eastAsia="en-GB"/>
        </w:rPr>
        <w:t>This is not an exhaustive list of duties and is indicative of the type of work required by this post holder. The post holder will be expected to work closely with the SLT and deliver the operation provision required to work with groups of young people in learning environments. The Headteacher may also require the post holder to fulfil other duties, as required.</w:t>
      </w:r>
    </w:p>
    <w:p w:rsidR="00D635B7" w:rsidRPr="00A82C25" w:rsidRDefault="00D635B7" w:rsidP="00D635B7">
      <w:pPr>
        <w:rPr>
          <w:rFonts w:ascii="Arial Narrow" w:hAnsi="Arial Narrow"/>
          <w:color w:val="002060"/>
          <w:sz w:val="21"/>
          <w:szCs w:val="21"/>
        </w:rPr>
      </w:pPr>
      <w:r w:rsidRPr="00A82C25">
        <w:rPr>
          <w:rFonts w:ascii="Arial Narrow" w:hAnsi="Arial Narrow"/>
          <w:color w:val="002060"/>
          <w:sz w:val="21"/>
          <w:szCs w:val="21"/>
        </w:rPr>
        <w:t xml:space="preserve">Our High School is a warm and friendly environment where staff are supported to grow and develop.  Our Executive team plays a crucial role in removing any barriers to teaching and learning allowing our teachers to focus on teaching and good outcomes for our students.  Every member of our team plays a vital role in promoting and supporting good teaching and learning.  </w:t>
      </w:r>
    </w:p>
    <w:p w:rsidR="00A16249" w:rsidRPr="00D635B7" w:rsidRDefault="00D635B7" w:rsidP="00D635B7">
      <w:pPr>
        <w:spacing w:before="100" w:beforeAutospacing="1" w:after="100" w:afterAutospacing="1" w:line="240" w:lineRule="auto"/>
        <w:rPr>
          <w:rFonts w:ascii="Arial Narrow" w:eastAsia="Times New Roman" w:hAnsi="Arial Narrow" w:cs="Times New Roman"/>
          <w:color w:val="002060"/>
          <w:sz w:val="21"/>
          <w:szCs w:val="21"/>
          <w:lang w:eastAsia="en-GB"/>
        </w:rPr>
      </w:pPr>
      <w:r w:rsidRPr="00A82C25">
        <w:rPr>
          <w:rFonts w:ascii="Arial Narrow" w:hAnsi="Arial Narrow"/>
          <w:noProof/>
          <w:color w:val="002060"/>
          <w:sz w:val="21"/>
          <w:szCs w:val="21"/>
          <w:lang w:eastAsia="en-GB"/>
        </w:rPr>
        <mc:AlternateContent>
          <mc:Choice Requires="wps">
            <w:drawing>
              <wp:anchor distT="45720" distB="45720" distL="114300" distR="114300" simplePos="0" relativeHeight="251663360" behindDoc="1" locked="0" layoutInCell="1" allowOverlap="0" wp14:anchorId="619A2FF6" wp14:editId="732EDB96">
                <wp:simplePos x="0" y="0"/>
                <wp:positionH relativeFrom="margin">
                  <wp:posOffset>-76200</wp:posOffset>
                </wp:positionH>
                <wp:positionV relativeFrom="paragraph">
                  <wp:posOffset>901065</wp:posOffset>
                </wp:positionV>
                <wp:extent cx="6105525" cy="752475"/>
                <wp:effectExtent l="0" t="0" r="9525" b="9525"/>
                <wp:wrapTight wrapText="bothSides">
                  <wp:wrapPolygon edited="0">
                    <wp:start x="0" y="0"/>
                    <wp:lineTo x="0" y="21327"/>
                    <wp:lineTo x="21566" y="21327"/>
                    <wp:lineTo x="2156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635B7" w:rsidRPr="009D2CFD" w:rsidRDefault="00D635B7" w:rsidP="00D635B7">
                            <w:pPr>
                              <w:jc w:val="both"/>
                              <w:rPr>
                                <w:rFonts w:ascii="Arial" w:eastAsia="Calibri" w:hAnsi="Arial" w:cs="Arial"/>
                                <w:color w:val="3B3838" w:themeColor="background2" w:themeShade="40"/>
                                <w:sz w:val="16"/>
                                <w:szCs w:val="20"/>
                              </w:rPr>
                            </w:pPr>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635B7" w:rsidRPr="00284F8F" w:rsidRDefault="00D635B7" w:rsidP="00D635B7">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A2FF6" id="_x0000_t202" coordsize="21600,21600" o:spt="202" path="m,l,21600r21600,l21600,xe">
                <v:stroke joinstyle="miter"/>
                <v:path gradientshapeok="t" o:connecttype="rect"/>
              </v:shapetype>
              <v:shape id="Text Box 2" o:spid="_x0000_s1026" type="#_x0000_t202" style="position:absolute;margin-left:-6pt;margin-top:70.95pt;width:480.75pt;height:59.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" o:allowoverlap="f" fillcolor="#e0f0fa" stroked="f" strokecolor="#00a1cc" strokeweight="3.25pt">
                <v:stroke dashstyle="1 1"/>
                <v:textbox>
                  <w:txbxContent>
                    <w:p w:rsidR="00D635B7" w:rsidRPr="009D2CFD" w:rsidRDefault="00D635B7" w:rsidP="00D635B7">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635B7" w:rsidRPr="00284F8F" w:rsidRDefault="00D635B7" w:rsidP="00D635B7">
                      <w:pPr>
                        <w:rPr>
                          <w:color w:val="6E6E6E"/>
                        </w:rPr>
                      </w:pPr>
                    </w:p>
                  </w:txbxContent>
                </v:textbox>
                <w10:wrap type="tight" anchorx="margin"/>
              </v:shape>
            </w:pict>
          </mc:Fallback>
        </mc:AlternateContent>
      </w:r>
      <w:r w:rsidRPr="00A82C25">
        <w:rPr>
          <w:rFonts w:ascii="Arial Narrow" w:eastAsia="Times New Roman" w:hAnsi="Arial Narrow" w:cs="Times New Roman"/>
          <w:color w:val="002060"/>
          <w:sz w:val="21"/>
          <w:szCs w:val="21"/>
          <w:lang w:eastAsia="en-GB"/>
        </w:rPr>
        <w:t xml:space="preserve">We welcome applications from our wider community. We are looking for someone who can hit the ground running and join our team as soon as possible. We are a supportive and friendly environment.  You will play a significant part in our journey to becoming a truly ‘outstanding’ school. </w:t>
      </w:r>
      <w:r w:rsidRPr="00A82C25">
        <w:rPr>
          <w:rFonts w:ascii="Arial Narrow" w:hAnsi="Arial Narrow"/>
          <w:color w:val="002060"/>
          <w:sz w:val="21"/>
          <w:szCs w:val="21"/>
        </w:rPr>
        <w:t xml:space="preserve">Please send all completed applications to </w:t>
      </w:r>
      <w:hyperlink r:id="rId14" w:history="1">
        <w:r w:rsidRPr="00A82C25">
          <w:rPr>
            <w:rStyle w:val="Hyperlink"/>
            <w:rFonts w:ascii="Arial Narrow" w:hAnsi="Arial Narrow"/>
            <w:color w:val="002060"/>
            <w:sz w:val="21"/>
            <w:szCs w:val="21"/>
          </w:rPr>
          <w:t>d.todd@todhigh.co.uk</w:t>
        </w:r>
      </w:hyperlink>
      <w:r w:rsidRPr="00A82C25">
        <w:rPr>
          <w:rFonts w:ascii="Arial Narrow" w:hAnsi="Arial Narrow"/>
          <w:color w:val="002060"/>
          <w:sz w:val="21"/>
          <w:szCs w:val="21"/>
        </w:rPr>
        <w:t xml:space="preserve">.  </w:t>
      </w:r>
    </w:p>
    <w:p w:rsidR="00C90F57" w:rsidRPr="006F7AB8" w:rsidRDefault="00C90F57" w:rsidP="006F7AB8">
      <w:pPr>
        <w:widowControl w:val="0"/>
        <w:spacing w:after="0" w:line="240" w:lineRule="auto"/>
        <w:rPr>
          <w:rFonts w:ascii="Arial Narrow" w:eastAsia="Times New Roman" w:hAnsi="Arial Narrow" w:cs="Arial"/>
          <w:b/>
          <w:i/>
          <w:snapToGrid w:val="0"/>
          <w:color w:val="002060"/>
          <w:sz w:val="16"/>
          <w:szCs w:val="16"/>
        </w:rPr>
        <w:sectPr w:rsidR="00C90F57" w:rsidRPr="006F7AB8">
          <w:headerReference w:type="default" r:id="rId15"/>
          <w:footerReference w:type="default" r:id="rId16"/>
          <w:pgSz w:w="11906" w:h="16838"/>
          <w:pgMar w:top="1440" w:right="1440" w:bottom="1440" w:left="1440" w:header="708" w:footer="708" w:gutter="0"/>
          <w:cols w:space="708"/>
          <w:docGrid w:linePitch="360"/>
        </w:sectPr>
      </w:pPr>
    </w:p>
    <w:p w:rsidR="00FA4901" w:rsidRDefault="00FA4901" w:rsidP="00AC53F6">
      <w:pPr>
        <w:tabs>
          <w:tab w:val="left" w:pos="2220"/>
        </w:tabs>
        <w:spacing w:after="0" w:line="240" w:lineRule="auto"/>
        <w:jc w:val="both"/>
        <w:rPr>
          <w:rFonts w:eastAsia="Times New Roman" w:cs="Times New Roman"/>
          <w:b/>
          <w:i/>
          <w:lang w:eastAsia="en-GB"/>
        </w:rPr>
      </w:pPr>
    </w:p>
    <w:p w:rsidR="00FA4901" w:rsidRDefault="00FA4901" w:rsidP="00AC53F6">
      <w:pPr>
        <w:tabs>
          <w:tab w:val="left" w:pos="2220"/>
        </w:tabs>
        <w:spacing w:after="0" w:line="240" w:lineRule="auto"/>
        <w:jc w:val="both"/>
        <w:rPr>
          <w:rFonts w:eastAsia="Times New Roman" w:cs="Times New Roman"/>
          <w:b/>
          <w:i/>
          <w:lang w:eastAsia="en-GB"/>
        </w:rPr>
      </w:pPr>
    </w:p>
    <w:p w:rsidR="00AC53F6" w:rsidRPr="00AC53F6" w:rsidRDefault="00AC53F6" w:rsidP="00AC53F6">
      <w:pPr>
        <w:spacing w:after="0" w:line="240" w:lineRule="auto"/>
        <w:jc w:val="center"/>
        <w:rPr>
          <w:rFonts w:ascii="Arial Narrow" w:eastAsia="Times New Roman" w:hAnsi="Arial Narrow" w:cs="Times New Roman"/>
          <w:b/>
          <w:color w:val="002060"/>
          <w:sz w:val="28"/>
          <w:szCs w:val="28"/>
          <w:lang w:eastAsia="en-GB"/>
        </w:rPr>
      </w:pPr>
      <w:r w:rsidRPr="00AC53F6">
        <w:rPr>
          <w:rFonts w:ascii="Arial Narrow" w:eastAsia="Times New Roman" w:hAnsi="Arial Narrow" w:cs="Times New Roman"/>
          <w:b/>
          <w:color w:val="002060"/>
          <w:sz w:val="28"/>
          <w:szCs w:val="28"/>
          <w:lang w:eastAsia="en-GB"/>
        </w:rPr>
        <w:t>Job Description</w:t>
      </w:r>
    </w:p>
    <w:p w:rsidR="00AC53F6" w:rsidRPr="00AC53F6" w:rsidRDefault="00AC53F6" w:rsidP="00AC53F6">
      <w:pPr>
        <w:spacing w:after="0" w:line="240" w:lineRule="auto"/>
        <w:jc w:val="center"/>
        <w:rPr>
          <w:rFonts w:ascii="Arial Narrow" w:eastAsia="Times New Roman" w:hAnsi="Arial Narrow" w:cs="Times New Roman"/>
          <w:color w:val="002060"/>
          <w:sz w:val="28"/>
          <w:szCs w:val="28"/>
          <w:lang w:eastAsia="en-GB"/>
        </w:rPr>
      </w:pPr>
      <w:r w:rsidRPr="00AC53F6">
        <w:rPr>
          <w:rFonts w:ascii="Arial Narrow" w:eastAsia="Times New Roman" w:hAnsi="Arial Narrow" w:cs="Times New Roman"/>
          <w:b/>
          <w:color w:val="002060"/>
          <w:sz w:val="28"/>
          <w:szCs w:val="28"/>
          <w:lang w:eastAsia="en-GB"/>
        </w:rPr>
        <w:t>Form Tutor</w:t>
      </w:r>
    </w:p>
    <w:p w:rsidR="00AC53F6" w:rsidRPr="00AC53F6" w:rsidRDefault="00AC53F6" w:rsidP="00AC53F6">
      <w:pPr>
        <w:spacing w:after="0" w:line="240" w:lineRule="auto"/>
        <w:jc w:val="both"/>
        <w:rPr>
          <w:rFonts w:ascii="Arial Narrow" w:eastAsia="Times New Roman" w:hAnsi="Arial Narrow" w:cs="Times New Roman"/>
          <w:b/>
          <w:color w:val="002060"/>
          <w:sz w:val="36"/>
          <w:szCs w:val="36"/>
          <w:lang w:eastAsia="en-GB"/>
        </w:rPr>
      </w:pPr>
    </w:p>
    <w:p w:rsidR="00AC53F6" w:rsidRPr="00AC53F6" w:rsidRDefault="00AC53F6" w:rsidP="00AC53F6">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within the tutor group through effective support and challenge.</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during tutor periods.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academic and social progress of each student within the tutor group and effectively intervene where necessary.</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are ready to learn on a daily basis and that barriers to learning are removed.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Learning Manager</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social and academic progress of each student within the tutor group. </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rsidR="00AC53F6" w:rsidRPr="00AC53F6" w:rsidRDefault="00AC53F6" w:rsidP="00AC53F6">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manage daily routines within school relating to uniform, equipment, time-keeping and readiness to learn.</w:t>
      </w:r>
    </w:p>
    <w:p w:rsidR="00AC53F6" w:rsidRPr="00AC53F6" w:rsidRDefault="00AC53F6" w:rsidP="00AC53F6">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hit target grades as reflected in interim and annual reports by:</w:t>
      </w:r>
    </w:p>
    <w:p w:rsidR="00AC53F6" w:rsidRPr="00AC53F6" w:rsidRDefault="00AC53F6" w:rsidP="00E76A27">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using data to assess students’ academic progress</w:t>
      </w:r>
    </w:p>
    <w:p w:rsidR="00AC53F6" w:rsidRPr="00AC53F6" w:rsidRDefault="00AC53F6" w:rsidP="00E76A27">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challenging students and make e-mail or telephone contact with parents where forecast grades are significantly below target grades </w:t>
      </w:r>
    </w:p>
    <w:p w:rsidR="00AC53F6" w:rsidRPr="00FA4901" w:rsidRDefault="00AC53F6" w:rsidP="00E76A27">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intervening directly with students where forecast grades are significantly below target grade in more than three subjects</w:t>
      </w:r>
    </w:p>
    <w:p w:rsidR="00FA4901" w:rsidRPr="00AC53F6" w:rsidRDefault="00FA4901" w:rsidP="00FA4901">
      <w:pPr>
        <w:spacing w:after="0" w:line="240" w:lineRule="auto"/>
        <w:ind w:left="1800"/>
        <w:contextualSpacing/>
        <w:jc w:val="both"/>
        <w:rPr>
          <w:rFonts w:ascii="Arial Narrow" w:eastAsia="Times New Roman" w:hAnsi="Arial Narrow" w:cs="Times New Roman"/>
          <w:color w:val="002060"/>
          <w:lang w:eastAsia="en-GB"/>
        </w:rPr>
      </w:pP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oversee the behaviour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and promote the good lesson attendance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social, emotional and physical well-being (including social integration)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listen to and develop student voice within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 to students.</w:t>
      </w:r>
    </w:p>
    <w:p w:rsidR="00AC53F6" w:rsidRDefault="00AC53F6" w:rsidP="00AC53F6">
      <w:pPr>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br w:type="page"/>
      </w:r>
    </w:p>
    <w:p w:rsidR="00D635B7" w:rsidRDefault="00D635B7" w:rsidP="00AC53F6">
      <w:pPr>
        <w:rPr>
          <w:rFonts w:ascii="Arial Narrow" w:eastAsia="Times New Roman" w:hAnsi="Arial Narrow" w:cs="Times New Roman"/>
          <w:color w:val="002060"/>
          <w:lang w:eastAsia="en-GB"/>
        </w:rPr>
      </w:pPr>
    </w:p>
    <w:p w:rsidR="00D635B7" w:rsidRPr="002E155C" w:rsidRDefault="002E155C" w:rsidP="00D635B7">
      <w:pPr>
        <w:jc w:val="right"/>
        <w:rPr>
          <w:rFonts w:ascii="Arial Narrow" w:hAnsi="Arial Narrow"/>
          <w:b/>
          <w:color w:val="002060"/>
        </w:rPr>
      </w:pPr>
      <w:r w:rsidRPr="002E155C">
        <w:rPr>
          <w:rFonts w:ascii="Arial Narrow" w:hAnsi="Arial Narrow"/>
          <w:b/>
          <w:color w:val="002060"/>
        </w:rPr>
        <w:t xml:space="preserve">LEAD PRACTITIONER </w:t>
      </w:r>
    </w:p>
    <w:p w:rsidR="00D635B7" w:rsidRPr="002E155C" w:rsidRDefault="00D635B7" w:rsidP="00D635B7">
      <w:pPr>
        <w:jc w:val="right"/>
        <w:rPr>
          <w:rFonts w:ascii="Arial Narrow" w:hAnsi="Arial Narrow"/>
          <w:b/>
          <w:color w:val="002060"/>
        </w:rPr>
      </w:pPr>
      <w:r w:rsidRPr="002E155C">
        <w:rPr>
          <w:rFonts w:ascii="Arial Narrow" w:hAnsi="Arial Narrow"/>
          <w:b/>
          <w:color w:val="002060"/>
        </w:rPr>
        <w:t>PERSON SPECIFICATION</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7763"/>
      </w:tblGrid>
      <w:tr w:rsidR="002E155C" w:rsidRPr="002E155C" w:rsidTr="00D635B7">
        <w:tc>
          <w:tcPr>
            <w:tcW w:w="2268" w:type="dxa"/>
            <w:tcBorders>
              <w:top w:val="single" w:sz="4" w:space="0" w:color="auto"/>
              <w:left w:val="single" w:sz="4" w:space="0" w:color="auto"/>
              <w:bottom w:val="nil"/>
              <w:right w:val="nil"/>
            </w:tcBorders>
            <w:hideMark/>
          </w:tcPr>
          <w:p w:rsidR="00D635B7" w:rsidRPr="002E155C" w:rsidRDefault="00D635B7">
            <w:pPr>
              <w:rPr>
                <w:rFonts w:ascii="Arial Narrow" w:hAnsi="Arial Narrow"/>
                <w:b/>
                <w:color w:val="002060"/>
              </w:rPr>
            </w:pPr>
            <w:r w:rsidRPr="002E155C">
              <w:rPr>
                <w:rFonts w:ascii="Arial Narrow" w:hAnsi="Arial Narrow"/>
                <w:b/>
                <w:color w:val="002060"/>
              </w:rPr>
              <w:t>POST TITLE</w:t>
            </w:r>
          </w:p>
          <w:p w:rsidR="00D635B7" w:rsidRPr="002E155C" w:rsidRDefault="00D635B7">
            <w:pPr>
              <w:rPr>
                <w:rFonts w:ascii="Arial Narrow" w:hAnsi="Arial Narrow"/>
                <w:b/>
                <w:color w:val="002060"/>
              </w:rPr>
            </w:pPr>
            <w:r w:rsidRPr="002E155C">
              <w:rPr>
                <w:rFonts w:ascii="Arial Narrow" w:hAnsi="Arial Narrow"/>
                <w:b/>
                <w:color w:val="002060"/>
              </w:rPr>
              <w:t>SALARY</w:t>
            </w:r>
          </w:p>
          <w:p w:rsidR="00D635B7" w:rsidRPr="002E155C" w:rsidRDefault="00D635B7">
            <w:pPr>
              <w:rPr>
                <w:rFonts w:ascii="Arial Narrow" w:hAnsi="Arial Narrow"/>
                <w:b/>
                <w:color w:val="002060"/>
              </w:rPr>
            </w:pPr>
            <w:r w:rsidRPr="002E155C">
              <w:rPr>
                <w:rFonts w:ascii="Arial Narrow" w:hAnsi="Arial Narrow"/>
                <w:b/>
                <w:color w:val="002060"/>
              </w:rPr>
              <w:t>PRINCIPAL</w:t>
            </w:r>
          </w:p>
          <w:p w:rsidR="00D635B7" w:rsidRPr="002E155C" w:rsidRDefault="00D635B7">
            <w:pPr>
              <w:rPr>
                <w:rFonts w:ascii="Arial Narrow" w:hAnsi="Arial Narrow"/>
                <w:color w:val="002060"/>
              </w:rPr>
            </w:pPr>
            <w:r w:rsidRPr="002E155C">
              <w:rPr>
                <w:rFonts w:ascii="Arial Narrow" w:hAnsi="Arial Narrow"/>
                <w:b/>
                <w:color w:val="002060"/>
              </w:rPr>
              <w:t>RESPONSIBILITY</w:t>
            </w:r>
          </w:p>
        </w:tc>
        <w:tc>
          <w:tcPr>
            <w:tcW w:w="7763" w:type="dxa"/>
            <w:tcBorders>
              <w:top w:val="single" w:sz="4" w:space="0" w:color="auto"/>
              <w:left w:val="nil"/>
              <w:bottom w:val="nil"/>
              <w:right w:val="single" w:sz="4" w:space="0" w:color="auto"/>
            </w:tcBorders>
            <w:hideMark/>
          </w:tcPr>
          <w:p w:rsidR="00D635B7" w:rsidRPr="002E155C" w:rsidRDefault="002E155C">
            <w:pPr>
              <w:ind w:right="484"/>
              <w:rPr>
                <w:rFonts w:ascii="Arial Narrow" w:hAnsi="Arial Narrow"/>
                <w:b/>
                <w:color w:val="002060"/>
              </w:rPr>
            </w:pPr>
            <w:r>
              <w:rPr>
                <w:rFonts w:ascii="Arial Narrow" w:hAnsi="Arial Narrow"/>
                <w:b/>
                <w:color w:val="002060"/>
              </w:rPr>
              <w:t xml:space="preserve">LEAD PRACTIONER </w:t>
            </w:r>
          </w:p>
          <w:p w:rsidR="00D635B7" w:rsidRPr="002E155C" w:rsidRDefault="00D635B7">
            <w:pPr>
              <w:rPr>
                <w:rFonts w:ascii="Arial Narrow" w:hAnsi="Arial Narrow"/>
                <w:b/>
                <w:color w:val="002060"/>
              </w:rPr>
            </w:pPr>
            <w:r w:rsidRPr="002E155C">
              <w:rPr>
                <w:rFonts w:ascii="Arial Narrow" w:hAnsi="Arial Narrow"/>
                <w:b/>
                <w:color w:val="002060"/>
              </w:rPr>
              <w:t>Leadership pay spine</w:t>
            </w:r>
            <w:r w:rsidR="002E155C">
              <w:rPr>
                <w:rFonts w:ascii="Arial Narrow" w:hAnsi="Arial Narrow"/>
                <w:b/>
                <w:color w:val="002060"/>
              </w:rPr>
              <w:t xml:space="preserve"> 1 - 4</w:t>
            </w:r>
          </w:p>
          <w:p w:rsidR="00D635B7" w:rsidRPr="002E155C" w:rsidRDefault="00D635B7" w:rsidP="002E155C">
            <w:pPr>
              <w:tabs>
                <w:tab w:val="center" w:pos="3773"/>
                <w:tab w:val="left" w:pos="6800"/>
              </w:tabs>
              <w:rPr>
                <w:rFonts w:ascii="Arial Narrow" w:hAnsi="Arial Narrow"/>
                <w:color w:val="002060"/>
              </w:rPr>
            </w:pPr>
            <w:r w:rsidRPr="002E155C">
              <w:rPr>
                <w:rFonts w:ascii="Arial Narrow" w:hAnsi="Arial Narrow"/>
                <w:color w:val="002060"/>
              </w:rPr>
              <w:t>Lead Practitioners provide pedagogic leadership within the School and play a key role in raising teaching and</w:t>
            </w:r>
            <w:r w:rsidR="002E155C" w:rsidRPr="002E155C">
              <w:rPr>
                <w:rFonts w:ascii="Arial Narrow" w:hAnsi="Arial Narrow"/>
                <w:color w:val="002060"/>
              </w:rPr>
              <w:t xml:space="preserve"> learning standards through </w:t>
            </w:r>
            <w:r w:rsidRPr="002E155C">
              <w:rPr>
                <w:rFonts w:ascii="Arial Narrow" w:hAnsi="Arial Narrow"/>
                <w:color w:val="002060"/>
              </w:rPr>
              <w:t>the leadership of an School</w:t>
            </w:r>
            <w:r w:rsidR="002E155C" w:rsidRPr="002E155C">
              <w:rPr>
                <w:rFonts w:ascii="Arial Narrow" w:hAnsi="Arial Narrow"/>
                <w:color w:val="002060"/>
              </w:rPr>
              <w:t xml:space="preserve"> thematic improvement priority, the</w:t>
            </w:r>
            <w:r w:rsidRPr="002E155C">
              <w:rPr>
                <w:rFonts w:ascii="Arial Narrow" w:hAnsi="Arial Narrow"/>
                <w:color w:val="002060"/>
              </w:rPr>
              <w:t xml:space="preserve"> quali</w:t>
            </w:r>
            <w:r w:rsidR="002E155C" w:rsidRPr="002E155C">
              <w:rPr>
                <w:rFonts w:ascii="Arial Narrow" w:hAnsi="Arial Narrow"/>
                <w:color w:val="002060"/>
              </w:rPr>
              <w:t xml:space="preserve">ty of their own teaching and </w:t>
            </w:r>
            <w:r w:rsidRPr="002E155C">
              <w:rPr>
                <w:rFonts w:ascii="Arial Narrow" w:hAnsi="Arial Narrow"/>
                <w:color w:val="002060"/>
              </w:rPr>
              <w:t>by supporting the professional development of their colleagues.</w:t>
            </w:r>
          </w:p>
        </w:tc>
      </w:tr>
      <w:tr w:rsidR="002E155C" w:rsidRPr="002E155C" w:rsidTr="00D635B7">
        <w:tc>
          <w:tcPr>
            <w:tcW w:w="2268" w:type="dxa"/>
            <w:tcBorders>
              <w:top w:val="nil"/>
              <w:left w:val="single" w:sz="4" w:space="0" w:color="auto"/>
              <w:bottom w:val="single" w:sz="4" w:space="0" w:color="auto"/>
              <w:right w:val="nil"/>
            </w:tcBorders>
          </w:tcPr>
          <w:p w:rsidR="00D635B7" w:rsidRPr="002E155C" w:rsidRDefault="00D635B7">
            <w:pPr>
              <w:rPr>
                <w:rFonts w:ascii="Arial Narrow" w:hAnsi="Arial Narrow"/>
                <w:b/>
                <w:color w:val="002060"/>
              </w:rPr>
            </w:pPr>
          </w:p>
        </w:tc>
        <w:tc>
          <w:tcPr>
            <w:tcW w:w="7763" w:type="dxa"/>
            <w:tcBorders>
              <w:top w:val="nil"/>
              <w:left w:val="nil"/>
              <w:bottom w:val="single" w:sz="4" w:space="0" w:color="auto"/>
              <w:right w:val="single" w:sz="4" w:space="0" w:color="auto"/>
            </w:tcBorders>
            <w:hideMark/>
          </w:tcPr>
          <w:p w:rsidR="00D635B7" w:rsidRPr="002E155C" w:rsidRDefault="00D635B7">
            <w:pPr>
              <w:pStyle w:val="BodyTextIndent"/>
              <w:spacing w:before="120" w:line="276" w:lineRule="auto"/>
              <w:ind w:left="0"/>
              <w:rPr>
                <w:rFonts w:ascii="Arial Narrow" w:hAnsi="Arial Narrow"/>
                <w:color w:val="002060"/>
                <w:lang w:val="en-US"/>
              </w:rPr>
            </w:pPr>
            <w:r w:rsidRPr="002E155C">
              <w:rPr>
                <w:rFonts w:ascii="Arial Narrow" w:hAnsi="Arial Narrow"/>
                <w:color w:val="002060"/>
                <w:lang w:val="en-US"/>
              </w:rPr>
              <w:t>Lead Practitioners should meet the standards of AST or Master Teacher</w:t>
            </w:r>
          </w:p>
        </w:tc>
      </w:tr>
    </w:tbl>
    <w:p w:rsidR="00D635B7" w:rsidRPr="002E155C" w:rsidRDefault="00D635B7" w:rsidP="00D635B7">
      <w:pPr>
        <w:rPr>
          <w:rFonts w:ascii="Arial Narrow" w:hAnsi="Arial Narrow"/>
          <w:color w:val="002060"/>
          <w:lang w:val="en-US"/>
        </w:rPr>
      </w:pPr>
    </w:p>
    <w:p w:rsidR="00D635B7" w:rsidRPr="002E155C" w:rsidRDefault="00D635B7" w:rsidP="00D635B7">
      <w:pPr>
        <w:jc w:val="center"/>
        <w:rPr>
          <w:rFonts w:ascii="Arial Narrow" w:hAnsi="Arial Narrow"/>
          <w:b/>
          <w:color w:val="002060"/>
        </w:rPr>
      </w:pPr>
      <w:r w:rsidRPr="002E155C">
        <w:rPr>
          <w:rFonts w:ascii="Arial Narrow" w:hAnsi="Arial Narrow"/>
          <w:b/>
          <w:color w:val="002060"/>
        </w:rPr>
        <w:t>EXPERIENCE</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c>
          <w:tcPr>
            <w:tcW w:w="10031" w:type="dxa"/>
            <w:tcBorders>
              <w:top w:val="single" w:sz="4" w:space="0" w:color="auto"/>
              <w:left w:val="single" w:sz="4" w:space="0" w:color="auto"/>
              <w:bottom w:val="single" w:sz="4" w:space="0" w:color="auto"/>
              <w:right w:val="single" w:sz="4" w:space="0" w:color="auto"/>
            </w:tcBorders>
          </w:tcPr>
          <w:p w:rsidR="00D635B7" w:rsidRPr="002E155C" w:rsidRDefault="00D635B7">
            <w:pPr>
              <w:jc w:val="center"/>
              <w:rPr>
                <w:rFonts w:ascii="Arial Narrow" w:hAnsi="Arial Narrow"/>
                <w:b/>
                <w:color w:val="002060"/>
              </w:rPr>
            </w:pPr>
            <w:r w:rsidRPr="002E155C">
              <w:rPr>
                <w:rFonts w:ascii="Arial Narrow" w:hAnsi="Arial Narrow"/>
                <w:b/>
                <w:color w:val="002060"/>
              </w:rPr>
              <w:t>Essential</w:t>
            </w:r>
          </w:p>
          <w:p w:rsidR="00D635B7" w:rsidRPr="002E155C" w:rsidRDefault="00D635B7" w:rsidP="00E76A27">
            <w:pPr>
              <w:pStyle w:val="ListParagraph"/>
              <w:numPr>
                <w:ilvl w:val="0"/>
                <w:numId w:val="17"/>
              </w:numPr>
              <w:autoSpaceDE w:val="0"/>
              <w:autoSpaceDN w:val="0"/>
              <w:adjustRightInd w:val="0"/>
              <w:rPr>
                <w:rFonts w:ascii="Arial Narrow" w:hAnsi="Arial Narrow" w:cs="Arial"/>
                <w:color w:val="002060"/>
              </w:rPr>
            </w:pPr>
            <w:r w:rsidRPr="002E155C">
              <w:rPr>
                <w:rFonts w:ascii="Arial Narrow" w:hAnsi="Arial Narrow" w:cs="Arial"/>
                <w:color w:val="002060"/>
              </w:rPr>
              <w:t>Experience of leading teaching and learning</w:t>
            </w:r>
          </w:p>
          <w:p w:rsidR="00D635B7" w:rsidRPr="002E155C" w:rsidRDefault="00D635B7" w:rsidP="00E76A27">
            <w:pPr>
              <w:pStyle w:val="ListParagraph"/>
              <w:numPr>
                <w:ilvl w:val="0"/>
                <w:numId w:val="17"/>
              </w:numPr>
              <w:autoSpaceDE w:val="0"/>
              <w:autoSpaceDN w:val="0"/>
              <w:adjustRightInd w:val="0"/>
              <w:rPr>
                <w:rFonts w:ascii="Arial Narrow" w:hAnsi="Arial Narrow" w:cs="Arial"/>
                <w:color w:val="002060"/>
              </w:rPr>
            </w:pPr>
            <w:r w:rsidRPr="002E155C">
              <w:rPr>
                <w:rFonts w:ascii="Arial Narrow" w:hAnsi="Arial Narrow" w:cs="Arial"/>
                <w:color w:val="002060"/>
              </w:rPr>
              <w:t>Experience of contributing to whole school policy review</w:t>
            </w:r>
          </w:p>
          <w:p w:rsidR="00D635B7" w:rsidRPr="002E155C" w:rsidRDefault="00D635B7" w:rsidP="00E76A27">
            <w:pPr>
              <w:pStyle w:val="ListParagraph"/>
              <w:numPr>
                <w:ilvl w:val="0"/>
                <w:numId w:val="17"/>
              </w:numPr>
              <w:autoSpaceDE w:val="0"/>
              <w:autoSpaceDN w:val="0"/>
              <w:adjustRightInd w:val="0"/>
              <w:rPr>
                <w:rFonts w:ascii="Arial Narrow" w:hAnsi="Arial Narrow" w:cs="Arial"/>
                <w:color w:val="002060"/>
              </w:rPr>
            </w:pPr>
            <w:r w:rsidRPr="002E155C">
              <w:rPr>
                <w:rFonts w:ascii="Arial Narrow" w:hAnsi="Arial Narrow" w:cs="Arial"/>
                <w:color w:val="002060"/>
              </w:rPr>
              <w:t>Experience as an outstanding classroom teacher</w:t>
            </w:r>
          </w:p>
          <w:p w:rsidR="00D635B7" w:rsidRPr="002E155C" w:rsidRDefault="00D635B7" w:rsidP="00E76A27">
            <w:pPr>
              <w:pStyle w:val="ListParagraph"/>
              <w:numPr>
                <w:ilvl w:val="0"/>
                <w:numId w:val="17"/>
              </w:numPr>
              <w:autoSpaceDE w:val="0"/>
              <w:autoSpaceDN w:val="0"/>
              <w:adjustRightInd w:val="0"/>
              <w:rPr>
                <w:rFonts w:ascii="Arial Narrow" w:hAnsi="Arial Narrow" w:cs="Arial"/>
                <w:color w:val="002060"/>
              </w:rPr>
            </w:pPr>
            <w:r w:rsidRPr="002E155C">
              <w:rPr>
                <w:rFonts w:ascii="Arial Narrow" w:hAnsi="Arial Narrow" w:cs="Arial"/>
                <w:color w:val="002060"/>
              </w:rPr>
              <w:t>Experience of collaborative and effective working with teams of staff</w:t>
            </w:r>
          </w:p>
          <w:p w:rsidR="00D635B7" w:rsidRPr="002E155C" w:rsidRDefault="00D635B7" w:rsidP="00E76A27">
            <w:pPr>
              <w:pStyle w:val="ListParagraph"/>
              <w:numPr>
                <w:ilvl w:val="0"/>
                <w:numId w:val="17"/>
              </w:numPr>
              <w:autoSpaceDE w:val="0"/>
              <w:autoSpaceDN w:val="0"/>
              <w:adjustRightInd w:val="0"/>
              <w:rPr>
                <w:rFonts w:ascii="Arial Narrow" w:hAnsi="Arial Narrow" w:cs="Arial"/>
                <w:color w:val="002060"/>
              </w:rPr>
            </w:pPr>
            <w:r w:rsidRPr="002E155C">
              <w:rPr>
                <w:rFonts w:ascii="Arial Narrow" w:hAnsi="Arial Narrow" w:cs="Arial"/>
                <w:color w:val="002060"/>
              </w:rPr>
              <w:t>Evidence of continuing professional development.</w:t>
            </w:r>
          </w:p>
          <w:p w:rsidR="00D635B7" w:rsidRPr="002E155C" w:rsidRDefault="00D635B7">
            <w:pPr>
              <w:jc w:val="center"/>
              <w:rPr>
                <w:rFonts w:ascii="Arial Narrow" w:hAnsi="Arial Narrow"/>
                <w:b/>
                <w:bCs/>
                <w:color w:val="002060"/>
              </w:rPr>
            </w:pPr>
            <w:r w:rsidRPr="002E155C">
              <w:rPr>
                <w:rFonts w:ascii="Arial Narrow" w:hAnsi="Arial Narrow"/>
                <w:b/>
                <w:bCs/>
                <w:color w:val="002060"/>
              </w:rPr>
              <w:t>Desirable</w:t>
            </w:r>
          </w:p>
          <w:p w:rsidR="00D635B7" w:rsidRPr="002E155C" w:rsidRDefault="00D635B7" w:rsidP="00E76A27">
            <w:pPr>
              <w:pStyle w:val="ListParagraph"/>
              <w:numPr>
                <w:ilvl w:val="0"/>
                <w:numId w:val="18"/>
              </w:numPr>
              <w:autoSpaceDE w:val="0"/>
              <w:autoSpaceDN w:val="0"/>
              <w:adjustRightInd w:val="0"/>
              <w:rPr>
                <w:rFonts w:ascii="Arial Narrow" w:hAnsi="Arial Narrow" w:cs="Arial"/>
                <w:color w:val="002060"/>
              </w:rPr>
            </w:pPr>
            <w:r w:rsidRPr="002E155C">
              <w:rPr>
                <w:rFonts w:ascii="Arial Narrow" w:hAnsi="Arial Narrow" w:cs="Arial"/>
                <w:color w:val="002060"/>
              </w:rPr>
              <w:t>Experience of delivering training</w:t>
            </w:r>
          </w:p>
          <w:p w:rsidR="00D635B7" w:rsidRPr="002E155C" w:rsidRDefault="00D635B7" w:rsidP="00E76A27">
            <w:pPr>
              <w:pStyle w:val="ListParagraph"/>
              <w:numPr>
                <w:ilvl w:val="0"/>
                <w:numId w:val="18"/>
              </w:numPr>
              <w:autoSpaceDE w:val="0"/>
              <w:autoSpaceDN w:val="0"/>
              <w:adjustRightInd w:val="0"/>
              <w:rPr>
                <w:rFonts w:ascii="Arial Narrow" w:hAnsi="Arial Narrow" w:cs="Arial"/>
                <w:color w:val="002060"/>
              </w:rPr>
            </w:pPr>
            <w:r w:rsidRPr="002E155C">
              <w:rPr>
                <w:rFonts w:ascii="Arial Narrow" w:hAnsi="Arial Narrow" w:cs="Arial"/>
                <w:color w:val="002060"/>
              </w:rPr>
              <w:t>Experience of a strategic role in school improvement.</w:t>
            </w:r>
          </w:p>
          <w:p w:rsidR="00D635B7" w:rsidRPr="002E155C" w:rsidRDefault="00D635B7" w:rsidP="00E76A27">
            <w:pPr>
              <w:pStyle w:val="ListParagraph"/>
              <w:numPr>
                <w:ilvl w:val="0"/>
                <w:numId w:val="18"/>
              </w:numPr>
              <w:autoSpaceDE w:val="0"/>
              <w:autoSpaceDN w:val="0"/>
              <w:adjustRightInd w:val="0"/>
              <w:rPr>
                <w:rFonts w:ascii="Arial Narrow" w:hAnsi="Arial Narrow" w:cs="Arial"/>
                <w:color w:val="002060"/>
              </w:rPr>
            </w:pPr>
            <w:r w:rsidRPr="002E155C">
              <w:rPr>
                <w:rFonts w:ascii="Arial Narrow" w:hAnsi="Arial Narrow" w:cs="Arial"/>
                <w:color w:val="002060"/>
              </w:rPr>
              <w:t>Evidence of teaching science in an All Through/Primary setting</w:t>
            </w:r>
          </w:p>
          <w:p w:rsidR="00D635B7" w:rsidRPr="002E155C" w:rsidRDefault="00D635B7" w:rsidP="00E76A27">
            <w:pPr>
              <w:pStyle w:val="ListParagraph"/>
              <w:numPr>
                <w:ilvl w:val="0"/>
                <w:numId w:val="18"/>
              </w:numPr>
              <w:autoSpaceDE w:val="0"/>
              <w:autoSpaceDN w:val="0"/>
              <w:adjustRightInd w:val="0"/>
              <w:rPr>
                <w:rFonts w:ascii="Arial Narrow" w:hAnsi="Arial Narrow" w:cs="Arial"/>
                <w:color w:val="002060"/>
              </w:rPr>
            </w:pPr>
            <w:r w:rsidRPr="002E155C">
              <w:rPr>
                <w:rFonts w:ascii="Arial Narrow" w:hAnsi="Arial Narrow" w:cs="Arial"/>
                <w:color w:val="002060"/>
              </w:rPr>
              <w:t>Experience in professional networking and collaboration</w:t>
            </w:r>
          </w:p>
          <w:p w:rsidR="00D635B7" w:rsidRPr="002E155C" w:rsidRDefault="00D635B7" w:rsidP="00E76A27">
            <w:pPr>
              <w:pStyle w:val="ListParagraph"/>
              <w:numPr>
                <w:ilvl w:val="0"/>
                <w:numId w:val="18"/>
              </w:numPr>
              <w:autoSpaceDE w:val="0"/>
              <w:autoSpaceDN w:val="0"/>
              <w:adjustRightInd w:val="0"/>
              <w:rPr>
                <w:rFonts w:ascii="Arial Narrow" w:hAnsi="Arial Narrow" w:cs="Arial"/>
                <w:color w:val="002060"/>
              </w:rPr>
            </w:pPr>
            <w:r w:rsidRPr="002E155C">
              <w:rPr>
                <w:rFonts w:ascii="Arial Narrow" w:hAnsi="Arial Narrow" w:cs="Arial"/>
                <w:color w:val="002060"/>
              </w:rPr>
              <w:t>Experience in delivering CPD in a locality, LA, regional or national forum</w:t>
            </w:r>
          </w:p>
          <w:p w:rsidR="00D635B7" w:rsidRPr="002E155C" w:rsidRDefault="00D635B7">
            <w:pPr>
              <w:rPr>
                <w:rFonts w:ascii="Arial Narrow" w:hAnsi="Arial Narrow"/>
                <w:b/>
                <w:bCs/>
                <w:color w:val="002060"/>
              </w:rPr>
            </w:pPr>
          </w:p>
        </w:tc>
      </w:tr>
    </w:tbl>
    <w:p w:rsidR="00D635B7" w:rsidRPr="002E155C" w:rsidRDefault="00D635B7" w:rsidP="00D635B7">
      <w:pPr>
        <w:rPr>
          <w:rFonts w:ascii="Arial Narrow" w:hAnsi="Arial Narrow"/>
          <w:color w:val="002060"/>
          <w:u w:val="single"/>
          <w:lang w:val="en-US"/>
        </w:rPr>
      </w:pPr>
    </w:p>
    <w:p w:rsidR="00D635B7" w:rsidRPr="002E155C" w:rsidRDefault="00D635B7" w:rsidP="00D635B7">
      <w:pPr>
        <w:jc w:val="center"/>
        <w:rPr>
          <w:rFonts w:ascii="Arial Narrow" w:hAnsi="Arial Narrow"/>
          <w:b/>
          <w:color w:val="002060"/>
        </w:rPr>
      </w:pPr>
      <w:r w:rsidRPr="002E155C">
        <w:rPr>
          <w:rFonts w:ascii="Arial Narrow" w:hAnsi="Arial Narrow"/>
          <w:b/>
          <w:color w:val="002060"/>
        </w:rPr>
        <w:t>QUALIFICATIONS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c>
          <w:tcPr>
            <w:tcW w:w="10031" w:type="dxa"/>
            <w:tcBorders>
              <w:top w:val="single" w:sz="4" w:space="0" w:color="auto"/>
              <w:left w:val="single" w:sz="4" w:space="0" w:color="auto"/>
              <w:bottom w:val="nil"/>
              <w:right w:val="single" w:sz="4" w:space="0" w:color="auto"/>
            </w:tcBorders>
            <w:hideMark/>
          </w:tcPr>
          <w:p w:rsidR="00D635B7" w:rsidRPr="002E155C" w:rsidRDefault="00D635B7">
            <w:pPr>
              <w:jc w:val="center"/>
              <w:rPr>
                <w:rFonts w:ascii="Arial Narrow" w:hAnsi="Arial Narrow"/>
                <w:b/>
                <w:color w:val="002060"/>
              </w:rPr>
            </w:pPr>
            <w:r w:rsidRPr="002E155C">
              <w:rPr>
                <w:rFonts w:ascii="Arial Narrow" w:hAnsi="Arial Narrow"/>
                <w:b/>
                <w:color w:val="002060"/>
              </w:rPr>
              <w:t>Essential</w:t>
            </w:r>
          </w:p>
        </w:tc>
      </w:tr>
      <w:tr w:rsidR="002E155C" w:rsidRPr="002E155C" w:rsidTr="00D635B7">
        <w:tc>
          <w:tcPr>
            <w:tcW w:w="10031" w:type="dxa"/>
            <w:tcBorders>
              <w:top w:val="nil"/>
              <w:left w:val="single" w:sz="4" w:space="0" w:color="auto"/>
              <w:bottom w:val="nil"/>
              <w:right w:val="single" w:sz="4" w:space="0" w:color="auto"/>
            </w:tcBorders>
          </w:tcPr>
          <w:p w:rsidR="00D635B7" w:rsidRPr="002E155C" w:rsidRDefault="00D635B7" w:rsidP="00E76A27">
            <w:pPr>
              <w:pStyle w:val="ListParagraph"/>
              <w:numPr>
                <w:ilvl w:val="0"/>
                <w:numId w:val="19"/>
              </w:numPr>
              <w:rPr>
                <w:rFonts w:ascii="Arial Narrow" w:hAnsi="Arial Narrow"/>
                <w:color w:val="002060"/>
              </w:rPr>
            </w:pPr>
            <w:r w:rsidRPr="002E155C">
              <w:rPr>
                <w:rFonts w:ascii="Arial Narrow" w:hAnsi="Arial Narrow"/>
                <w:color w:val="002060"/>
              </w:rPr>
              <w:t xml:space="preserve">A recognised teaching qualification </w:t>
            </w:r>
          </w:p>
          <w:p w:rsidR="00D635B7" w:rsidRPr="002E155C" w:rsidRDefault="00D635B7" w:rsidP="00E76A27">
            <w:pPr>
              <w:pStyle w:val="ListParagraph"/>
              <w:numPr>
                <w:ilvl w:val="0"/>
                <w:numId w:val="19"/>
              </w:numPr>
              <w:rPr>
                <w:rFonts w:ascii="Arial Narrow" w:hAnsi="Arial Narrow"/>
                <w:color w:val="002060"/>
              </w:rPr>
            </w:pPr>
            <w:r w:rsidRPr="002E155C">
              <w:rPr>
                <w:rFonts w:ascii="Arial Narrow" w:hAnsi="Arial Narrow"/>
                <w:color w:val="002060"/>
              </w:rPr>
              <w:t xml:space="preserve">Good Honours Degree or equivalent </w:t>
            </w:r>
          </w:p>
          <w:p w:rsidR="00D635B7" w:rsidRPr="002E155C" w:rsidRDefault="00D635B7" w:rsidP="00E76A27">
            <w:pPr>
              <w:pStyle w:val="ListParagraph"/>
              <w:numPr>
                <w:ilvl w:val="0"/>
                <w:numId w:val="19"/>
              </w:numPr>
              <w:autoSpaceDE w:val="0"/>
              <w:autoSpaceDN w:val="0"/>
              <w:adjustRightInd w:val="0"/>
              <w:rPr>
                <w:rFonts w:ascii="Arial Narrow" w:hAnsi="Arial Narrow" w:cs="Arial"/>
                <w:color w:val="002060"/>
              </w:rPr>
            </w:pPr>
          </w:p>
        </w:tc>
      </w:tr>
      <w:tr w:rsidR="002E155C" w:rsidRPr="002E155C" w:rsidTr="00D635B7">
        <w:tc>
          <w:tcPr>
            <w:tcW w:w="10031" w:type="dxa"/>
            <w:tcBorders>
              <w:top w:val="nil"/>
              <w:left w:val="single" w:sz="4" w:space="0" w:color="auto"/>
              <w:bottom w:val="nil"/>
              <w:right w:val="single" w:sz="4" w:space="0" w:color="auto"/>
            </w:tcBorders>
            <w:hideMark/>
          </w:tcPr>
          <w:p w:rsidR="00D635B7" w:rsidRPr="002E155C" w:rsidRDefault="00D635B7">
            <w:pPr>
              <w:jc w:val="center"/>
              <w:rPr>
                <w:rFonts w:ascii="Arial Narrow" w:hAnsi="Arial Narrow"/>
                <w:color w:val="002060"/>
              </w:rPr>
            </w:pPr>
            <w:r w:rsidRPr="002E155C">
              <w:rPr>
                <w:rFonts w:ascii="Arial Narrow" w:hAnsi="Arial Narrow"/>
                <w:b/>
                <w:color w:val="002060"/>
              </w:rPr>
              <w:t>Desirable</w:t>
            </w:r>
          </w:p>
        </w:tc>
      </w:tr>
      <w:tr w:rsidR="002E155C" w:rsidRPr="002E155C" w:rsidTr="00D635B7">
        <w:tc>
          <w:tcPr>
            <w:tcW w:w="10031" w:type="dxa"/>
            <w:tcBorders>
              <w:top w:val="nil"/>
              <w:left w:val="single" w:sz="4" w:space="0" w:color="auto"/>
              <w:bottom w:val="single" w:sz="4" w:space="0" w:color="auto"/>
              <w:right w:val="single" w:sz="4" w:space="0" w:color="auto"/>
            </w:tcBorders>
          </w:tcPr>
          <w:p w:rsidR="00D635B7" w:rsidRPr="002E155C" w:rsidRDefault="00D635B7" w:rsidP="00E76A27">
            <w:pPr>
              <w:pStyle w:val="ListParagraph"/>
              <w:numPr>
                <w:ilvl w:val="0"/>
                <w:numId w:val="20"/>
              </w:numPr>
              <w:autoSpaceDE w:val="0"/>
              <w:autoSpaceDN w:val="0"/>
              <w:adjustRightInd w:val="0"/>
              <w:rPr>
                <w:rFonts w:ascii="Arial Narrow" w:hAnsi="Arial Narrow" w:cs="Arial"/>
                <w:color w:val="002060"/>
              </w:rPr>
            </w:pPr>
            <w:r w:rsidRPr="002E155C">
              <w:rPr>
                <w:rFonts w:ascii="Arial Narrow" w:hAnsi="Arial Narrow" w:cs="Arial"/>
                <w:color w:val="002060"/>
              </w:rPr>
              <w:t>Other relevant qualifications e.g Advanced Skills Teacher status</w:t>
            </w:r>
          </w:p>
          <w:p w:rsidR="00D635B7" w:rsidRPr="002E155C" w:rsidRDefault="00D635B7">
            <w:pPr>
              <w:pStyle w:val="ListParagraph"/>
              <w:autoSpaceDE w:val="0"/>
              <w:autoSpaceDN w:val="0"/>
              <w:adjustRightInd w:val="0"/>
              <w:rPr>
                <w:rFonts w:ascii="Arial Narrow" w:hAnsi="Arial Narrow" w:cs="Arial"/>
                <w:color w:val="002060"/>
              </w:rPr>
            </w:pPr>
          </w:p>
        </w:tc>
      </w:tr>
    </w:tbl>
    <w:p w:rsidR="00D635B7" w:rsidRPr="002E155C" w:rsidRDefault="00D635B7" w:rsidP="00D635B7">
      <w:pPr>
        <w:jc w:val="center"/>
        <w:rPr>
          <w:rFonts w:ascii="Arial Narrow" w:hAnsi="Arial Narrow"/>
          <w:b/>
          <w:color w:val="002060"/>
          <w:lang w:val="en-US"/>
        </w:rPr>
      </w:pPr>
    </w:p>
    <w:p w:rsidR="00D635B7" w:rsidRPr="002E155C" w:rsidRDefault="00D635B7" w:rsidP="00D635B7">
      <w:pPr>
        <w:rPr>
          <w:rFonts w:ascii="Arial Narrow" w:hAnsi="Arial Narrow"/>
          <w:b/>
          <w:color w:val="002060"/>
        </w:rPr>
      </w:pPr>
      <w:r w:rsidRPr="002E155C">
        <w:rPr>
          <w:rFonts w:ascii="Arial Narrow" w:hAnsi="Arial Narrow"/>
          <w:b/>
          <w:color w:val="002060"/>
        </w:rPr>
        <w:br w:type="page"/>
      </w:r>
    </w:p>
    <w:p w:rsidR="00D635B7" w:rsidRPr="002E155C" w:rsidRDefault="00D635B7" w:rsidP="00D635B7">
      <w:pPr>
        <w:jc w:val="center"/>
        <w:rPr>
          <w:rFonts w:ascii="Arial Narrow" w:hAnsi="Arial Narrow"/>
          <w:b/>
          <w:color w:val="002060"/>
        </w:rPr>
      </w:pPr>
      <w:r w:rsidRPr="002E155C">
        <w:rPr>
          <w:rFonts w:ascii="Arial Narrow" w:hAnsi="Arial Narrow"/>
          <w:b/>
          <w:color w:val="002060"/>
        </w:rPr>
        <w:lastRenderedPageBreak/>
        <w:t>TRAINING</w:t>
      </w:r>
    </w:p>
    <w:p w:rsidR="00D635B7" w:rsidRPr="002E155C" w:rsidRDefault="00D635B7" w:rsidP="00D635B7">
      <w:pPr>
        <w:jc w:val="center"/>
        <w:rPr>
          <w:rFonts w:ascii="Arial Narrow" w:hAnsi="Arial Narrow"/>
          <w:color w:val="002060"/>
          <w:u w:val="single"/>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rPr>
          <w:trHeight w:val="376"/>
        </w:trPr>
        <w:tc>
          <w:tcPr>
            <w:tcW w:w="10031" w:type="dxa"/>
            <w:tcBorders>
              <w:top w:val="single" w:sz="4" w:space="0" w:color="auto"/>
              <w:left w:val="single" w:sz="4" w:space="0" w:color="auto"/>
              <w:bottom w:val="nil"/>
              <w:right w:val="single" w:sz="4" w:space="0" w:color="auto"/>
            </w:tcBorders>
            <w:hideMark/>
          </w:tcPr>
          <w:p w:rsidR="00D635B7" w:rsidRPr="002E155C" w:rsidRDefault="00D635B7">
            <w:pPr>
              <w:jc w:val="center"/>
              <w:rPr>
                <w:rFonts w:ascii="Arial Narrow" w:hAnsi="Arial Narrow"/>
                <w:b/>
                <w:color w:val="002060"/>
              </w:rPr>
            </w:pPr>
            <w:r w:rsidRPr="002E155C">
              <w:rPr>
                <w:rFonts w:ascii="Arial Narrow" w:hAnsi="Arial Narrow"/>
                <w:b/>
                <w:color w:val="002060"/>
              </w:rPr>
              <w:t>Essential</w:t>
            </w:r>
          </w:p>
        </w:tc>
      </w:tr>
      <w:tr w:rsidR="002E155C" w:rsidRPr="002E155C" w:rsidTr="00D635B7">
        <w:tc>
          <w:tcPr>
            <w:tcW w:w="10031" w:type="dxa"/>
            <w:tcBorders>
              <w:top w:val="nil"/>
              <w:left w:val="single" w:sz="4" w:space="0" w:color="auto"/>
              <w:bottom w:val="nil"/>
              <w:right w:val="single" w:sz="4" w:space="0" w:color="auto"/>
            </w:tcBorders>
            <w:hideMark/>
          </w:tcPr>
          <w:p w:rsidR="00D635B7" w:rsidRPr="002E155C" w:rsidRDefault="00D635B7">
            <w:pPr>
              <w:rPr>
                <w:rFonts w:ascii="Arial Narrow" w:hAnsi="Arial Narrow"/>
                <w:color w:val="002060"/>
              </w:rPr>
            </w:pPr>
            <w:r w:rsidRPr="002E155C">
              <w:rPr>
                <w:rFonts w:ascii="Arial Narrow" w:hAnsi="Arial Narrow" w:cs="Arial"/>
                <w:b/>
                <w:bCs/>
                <w:color w:val="002060"/>
                <w:lang w:eastAsia="en-GB"/>
              </w:rPr>
              <w:t xml:space="preserve">Essential </w:t>
            </w:r>
          </w:p>
        </w:tc>
      </w:tr>
      <w:tr w:rsidR="002E155C" w:rsidRPr="002E155C" w:rsidTr="00D635B7">
        <w:tc>
          <w:tcPr>
            <w:tcW w:w="10031" w:type="dxa"/>
            <w:tcBorders>
              <w:top w:val="nil"/>
              <w:left w:val="single" w:sz="4" w:space="0" w:color="auto"/>
              <w:bottom w:val="nil"/>
              <w:right w:val="single" w:sz="4" w:space="0" w:color="auto"/>
            </w:tcBorders>
          </w:tcPr>
          <w:p w:rsidR="00D635B7" w:rsidRPr="002E155C" w:rsidRDefault="00D635B7" w:rsidP="00E76A27">
            <w:pPr>
              <w:numPr>
                <w:ilvl w:val="0"/>
                <w:numId w:val="21"/>
              </w:numPr>
              <w:autoSpaceDE w:val="0"/>
              <w:autoSpaceDN w:val="0"/>
              <w:adjustRightInd w:val="0"/>
              <w:spacing w:after="0" w:line="240" w:lineRule="auto"/>
              <w:rPr>
                <w:rFonts w:ascii="Arial Narrow" w:hAnsi="Arial Narrow" w:cs="Arial"/>
                <w:color w:val="002060"/>
                <w:lang w:eastAsia="en-GB"/>
              </w:rPr>
            </w:pPr>
            <w:r w:rsidRPr="002E155C">
              <w:rPr>
                <w:rFonts w:ascii="Arial Narrow" w:hAnsi="Arial Narrow" w:cs="Arial"/>
                <w:color w:val="002060"/>
                <w:lang w:eastAsia="en-GB"/>
              </w:rPr>
              <w:t>Recent training in the curriculum, assessmen</w:t>
            </w:r>
            <w:r w:rsidR="002E155C" w:rsidRPr="002E155C">
              <w:rPr>
                <w:rFonts w:ascii="Arial Narrow" w:hAnsi="Arial Narrow" w:cs="Arial"/>
                <w:color w:val="002060"/>
                <w:lang w:eastAsia="en-GB"/>
              </w:rPr>
              <w:t>t and the leadership of subject specialism</w:t>
            </w:r>
          </w:p>
          <w:p w:rsidR="00D635B7" w:rsidRPr="002E155C" w:rsidRDefault="00D635B7" w:rsidP="00E76A27">
            <w:pPr>
              <w:numPr>
                <w:ilvl w:val="0"/>
                <w:numId w:val="21"/>
              </w:numPr>
              <w:autoSpaceDE w:val="0"/>
              <w:autoSpaceDN w:val="0"/>
              <w:adjustRightInd w:val="0"/>
              <w:spacing w:after="0" w:line="240" w:lineRule="auto"/>
              <w:rPr>
                <w:rFonts w:ascii="Arial Narrow" w:hAnsi="Arial Narrow" w:cs="Arial"/>
                <w:color w:val="002060"/>
                <w:lang w:eastAsia="en-GB"/>
              </w:rPr>
            </w:pPr>
            <w:r w:rsidRPr="002E155C">
              <w:rPr>
                <w:rFonts w:ascii="Arial Narrow" w:hAnsi="Arial Narrow" w:cs="Arial"/>
                <w:color w:val="002060"/>
                <w:lang w:eastAsia="en-GB"/>
              </w:rPr>
              <w:t xml:space="preserve">Recent training in ICT. </w:t>
            </w:r>
          </w:p>
          <w:p w:rsidR="00D635B7" w:rsidRPr="002E155C" w:rsidRDefault="00D635B7" w:rsidP="00E76A27">
            <w:pPr>
              <w:numPr>
                <w:ilvl w:val="0"/>
                <w:numId w:val="21"/>
              </w:numPr>
              <w:autoSpaceDE w:val="0"/>
              <w:autoSpaceDN w:val="0"/>
              <w:adjustRightInd w:val="0"/>
              <w:spacing w:after="0" w:line="240" w:lineRule="auto"/>
              <w:rPr>
                <w:rFonts w:ascii="Arial Narrow" w:hAnsi="Arial Narrow" w:cs="Arial"/>
                <w:color w:val="002060"/>
                <w:lang w:eastAsia="en-GB"/>
              </w:rPr>
            </w:pPr>
            <w:r w:rsidRPr="002E155C">
              <w:rPr>
                <w:rFonts w:ascii="Arial Narrow" w:hAnsi="Arial Narrow" w:cs="Arial"/>
                <w:color w:val="002060"/>
                <w:lang w:eastAsia="en-GB"/>
              </w:rPr>
              <w:t>Evidence of continuing prof</w:t>
            </w:r>
            <w:r w:rsidR="002E155C" w:rsidRPr="002E155C">
              <w:rPr>
                <w:rFonts w:ascii="Arial Narrow" w:hAnsi="Arial Narrow" w:cs="Arial"/>
                <w:color w:val="002060"/>
                <w:lang w:eastAsia="en-GB"/>
              </w:rPr>
              <w:t>essional development in subject specialism</w:t>
            </w:r>
          </w:p>
          <w:p w:rsidR="00D635B7" w:rsidRPr="002E155C" w:rsidRDefault="00D635B7">
            <w:pPr>
              <w:pStyle w:val="ListParagraph"/>
              <w:jc w:val="center"/>
              <w:rPr>
                <w:rFonts w:ascii="Arial Narrow" w:hAnsi="Arial Narrow" w:cstheme="minorBidi"/>
                <w:color w:val="002060"/>
                <w:lang w:eastAsia="en-US"/>
              </w:rPr>
            </w:pPr>
          </w:p>
        </w:tc>
      </w:tr>
      <w:tr w:rsidR="002E155C" w:rsidRPr="002E155C" w:rsidTr="00D635B7">
        <w:trPr>
          <w:trHeight w:val="689"/>
        </w:trPr>
        <w:tc>
          <w:tcPr>
            <w:tcW w:w="10031" w:type="dxa"/>
            <w:tcBorders>
              <w:top w:val="nil"/>
              <w:left w:val="single" w:sz="4" w:space="0" w:color="auto"/>
              <w:bottom w:val="single" w:sz="4" w:space="0" w:color="auto"/>
              <w:right w:val="single" w:sz="4" w:space="0" w:color="auto"/>
            </w:tcBorders>
            <w:hideMark/>
          </w:tcPr>
          <w:p w:rsidR="00D635B7" w:rsidRPr="002E155C" w:rsidRDefault="00D635B7">
            <w:pPr>
              <w:rPr>
                <w:rFonts w:ascii="Arial Narrow" w:hAnsi="Arial Narrow" w:cs="Arial"/>
                <w:b/>
                <w:bCs/>
                <w:color w:val="002060"/>
                <w:lang w:eastAsia="en-GB"/>
              </w:rPr>
            </w:pPr>
            <w:r w:rsidRPr="002E155C">
              <w:rPr>
                <w:rFonts w:ascii="Arial Narrow" w:hAnsi="Arial Narrow" w:cs="Arial"/>
                <w:b/>
                <w:bCs/>
                <w:color w:val="002060"/>
                <w:lang w:eastAsia="en-GB"/>
              </w:rPr>
              <w:t xml:space="preserve">Desirable </w:t>
            </w:r>
          </w:p>
          <w:p w:rsidR="00D635B7" w:rsidRPr="002E155C" w:rsidRDefault="00D635B7">
            <w:pPr>
              <w:rPr>
                <w:rFonts w:ascii="Arial Narrow" w:hAnsi="Arial Narrow"/>
                <w:color w:val="002060"/>
              </w:rPr>
            </w:pPr>
            <w:r w:rsidRPr="002E155C">
              <w:rPr>
                <w:rFonts w:ascii="Arial Narrow" w:hAnsi="Arial Narrow"/>
                <w:color w:val="002060"/>
              </w:rPr>
              <w:t xml:space="preserve">           Evidence of wider training in learning and teaching</w:t>
            </w:r>
          </w:p>
        </w:tc>
      </w:tr>
    </w:tbl>
    <w:p w:rsidR="00D635B7" w:rsidRPr="002E155C" w:rsidRDefault="00D635B7" w:rsidP="00D635B7">
      <w:pPr>
        <w:rPr>
          <w:rFonts w:ascii="Arial Narrow" w:hAnsi="Arial Narrow"/>
          <w:b/>
          <w:color w:val="002060"/>
          <w:lang w:val="en-US"/>
        </w:rPr>
      </w:pPr>
    </w:p>
    <w:p w:rsidR="00D635B7" w:rsidRPr="002E155C" w:rsidRDefault="00D635B7" w:rsidP="00D635B7">
      <w:pPr>
        <w:jc w:val="center"/>
        <w:rPr>
          <w:rFonts w:ascii="Arial Narrow" w:hAnsi="Arial Narrow"/>
          <w:b/>
          <w:color w:val="002060"/>
        </w:rPr>
      </w:pPr>
      <w:r w:rsidRPr="002E155C">
        <w:rPr>
          <w:rFonts w:ascii="Arial Narrow" w:hAnsi="Arial Narrow"/>
          <w:b/>
          <w:color w:val="002060"/>
        </w:rPr>
        <w:t>SPECIAL KNOWLEDGE</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c>
          <w:tcPr>
            <w:tcW w:w="10031" w:type="dxa"/>
            <w:tcBorders>
              <w:top w:val="single" w:sz="4" w:space="0" w:color="auto"/>
              <w:left w:val="single" w:sz="4" w:space="0" w:color="auto"/>
              <w:bottom w:val="nil"/>
              <w:right w:val="single" w:sz="4" w:space="0" w:color="auto"/>
            </w:tcBorders>
            <w:hideMark/>
          </w:tcPr>
          <w:p w:rsidR="00D635B7" w:rsidRPr="002E155C" w:rsidRDefault="00D635B7">
            <w:pPr>
              <w:jc w:val="center"/>
              <w:rPr>
                <w:rFonts w:ascii="Arial Narrow" w:hAnsi="Arial Narrow"/>
                <w:b/>
                <w:color w:val="002060"/>
              </w:rPr>
            </w:pPr>
            <w:r w:rsidRPr="002E155C">
              <w:rPr>
                <w:rFonts w:ascii="Arial Narrow" w:hAnsi="Arial Narrow"/>
                <w:b/>
                <w:color w:val="002060"/>
              </w:rPr>
              <w:t>Essential</w:t>
            </w:r>
          </w:p>
        </w:tc>
      </w:tr>
      <w:tr w:rsidR="002E155C" w:rsidRPr="002E155C" w:rsidTr="00D635B7">
        <w:tc>
          <w:tcPr>
            <w:tcW w:w="10031" w:type="dxa"/>
            <w:tcBorders>
              <w:top w:val="nil"/>
              <w:left w:val="single" w:sz="4" w:space="0" w:color="auto"/>
              <w:bottom w:val="nil"/>
              <w:right w:val="single" w:sz="4" w:space="0" w:color="auto"/>
            </w:tcBorders>
          </w:tcPr>
          <w:p w:rsidR="00D635B7" w:rsidRPr="002E155C" w:rsidRDefault="00D635B7">
            <w:pPr>
              <w:pStyle w:val="Default"/>
              <w:spacing w:line="276" w:lineRule="auto"/>
              <w:rPr>
                <w:rFonts w:ascii="Arial Narrow" w:hAnsi="Arial Narrow"/>
                <w:color w:val="002060"/>
                <w:lang w:val="en-US"/>
              </w:rPr>
            </w:pPr>
          </w:p>
          <w:p w:rsidR="00D635B7" w:rsidRPr="002E155C" w:rsidRDefault="00D635B7" w:rsidP="00E76A27">
            <w:pPr>
              <w:pStyle w:val="Default"/>
              <w:numPr>
                <w:ilvl w:val="0"/>
                <w:numId w:val="22"/>
              </w:numPr>
              <w:spacing w:line="276" w:lineRule="auto"/>
              <w:rPr>
                <w:rFonts w:ascii="Arial Narrow" w:hAnsi="Arial Narrow"/>
                <w:color w:val="002060"/>
                <w:sz w:val="22"/>
                <w:szCs w:val="22"/>
                <w:lang w:val="en-US"/>
              </w:rPr>
            </w:pPr>
            <w:r w:rsidRPr="002E155C">
              <w:rPr>
                <w:rFonts w:ascii="Arial Narrow" w:hAnsi="Arial Narrow"/>
                <w:color w:val="002060"/>
                <w:sz w:val="22"/>
                <w:lang w:val="en-US"/>
              </w:rPr>
              <w:t xml:space="preserve">the impact of learning styles on </w:t>
            </w:r>
            <w:r w:rsidRPr="002E155C">
              <w:rPr>
                <w:rFonts w:ascii="Arial Narrow" w:hAnsi="Arial Narrow"/>
                <w:color w:val="002060"/>
                <w:sz w:val="22"/>
                <w:szCs w:val="22"/>
                <w:lang w:val="en-US"/>
              </w:rPr>
              <w:t>e</w:t>
            </w:r>
            <w:r w:rsidR="002E155C" w:rsidRPr="002E155C">
              <w:rPr>
                <w:rFonts w:ascii="Arial Narrow" w:hAnsi="Arial Narrow"/>
                <w:color w:val="002060"/>
                <w:sz w:val="22"/>
                <w:szCs w:val="22"/>
                <w:lang w:val="en-US"/>
              </w:rPr>
              <w:t>ffective teaching within subject specialism</w:t>
            </w:r>
          </w:p>
          <w:p w:rsidR="00D635B7" w:rsidRPr="002E155C" w:rsidRDefault="00D635B7" w:rsidP="00E76A27">
            <w:pPr>
              <w:pStyle w:val="Default"/>
              <w:numPr>
                <w:ilvl w:val="0"/>
                <w:numId w:val="22"/>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 xml:space="preserve">relationship of the subject to the curriculum as a whole </w:t>
            </w:r>
          </w:p>
          <w:p w:rsidR="002E155C" w:rsidRPr="002E155C" w:rsidRDefault="00D635B7" w:rsidP="00E76A27">
            <w:pPr>
              <w:pStyle w:val="Default"/>
              <w:numPr>
                <w:ilvl w:val="0"/>
                <w:numId w:val="22"/>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 xml:space="preserve">up to date knowledge of statutory curriculum </w:t>
            </w:r>
            <w:r w:rsidR="002E155C" w:rsidRPr="002E155C">
              <w:rPr>
                <w:rFonts w:ascii="Arial Narrow" w:hAnsi="Arial Narrow"/>
                <w:color w:val="002060"/>
                <w:sz w:val="22"/>
                <w:szCs w:val="22"/>
                <w:lang w:val="en-US"/>
              </w:rPr>
              <w:t>requirements</w:t>
            </w:r>
            <w:r w:rsidRPr="002E155C">
              <w:rPr>
                <w:rFonts w:ascii="Arial Narrow" w:hAnsi="Arial Narrow"/>
                <w:color w:val="002060"/>
                <w:sz w:val="22"/>
                <w:szCs w:val="22"/>
                <w:lang w:val="en-US"/>
              </w:rPr>
              <w:t xml:space="preserve"> at Key Stage 3 and KS4 </w:t>
            </w:r>
          </w:p>
          <w:p w:rsidR="00D635B7" w:rsidRPr="002E155C" w:rsidRDefault="00D635B7" w:rsidP="00E76A27">
            <w:pPr>
              <w:pStyle w:val="Default"/>
              <w:numPr>
                <w:ilvl w:val="0"/>
                <w:numId w:val="22"/>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the characteristics of h</w:t>
            </w:r>
            <w:r w:rsidR="002E155C" w:rsidRPr="002E155C">
              <w:rPr>
                <w:rFonts w:ascii="Arial Narrow" w:hAnsi="Arial Narrow"/>
                <w:color w:val="002060"/>
                <w:sz w:val="22"/>
                <w:szCs w:val="22"/>
                <w:lang w:val="en-US"/>
              </w:rPr>
              <w:t xml:space="preserve">igh quality teaching </w:t>
            </w:r>
            <w:r w:rsidRPr="002E155C">
              <w:rPr>
                <w:rFonts w:ascii="Arial Narrow" w:hAnsi="Arial Narrow"/>
                <w:color w:val="002060"/>
                <w:sz w:val="22"/>
                <w:szCs w:val="22"/>
                <w:lang w:val="en-US"/>
              </w:rPr>
              <w:t xml:space="preserve">and the strategies for improving and sustaining high standards of teaching, learning and achievement for all pupils. </w:t>
            </w:r>
          </w:p>
          <w:p w:rsidR="00D635B7" w:rsidRPr="002E155C" w:rsidRDefault="00D635B7" w:rsidP="00E76A27">
            <w:pPr>
              <w:pStyle w:val="Default"/>
              <w:numPr>
                <w:ilvl w:val="0"/>
                <w:numId w:val="22"/>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 xml:space="preserve">public examinations and procedures. </w:t>
            </w:r>
          </w:p>
          <w:p w:rsidR="00D635B7" w:rsidRPr="002E155C" w:rsidRDefault="00D635B7" w:rsidP="00E76A27">
            <w:pPr>
              <w:pStyle w:val="Default"/>
              <w:numPr>
                <w:ilvl w:val="0"/>
                <w:numId w:val="22"/>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pers</w:t>
            </w:r>
            <w:r w:rsidR="002E155C" w:rsidRPr="002E155C">
              <w:rPr>
                <w:rFonts w:ascii="Arial Narrow" w:hAnsi="Arial Narrow"/>
                <w:color w:val="002060"/>
                <w:sz w:val="22"/>
                <w:szCs w:val="22"/>
                <w:lang w:val="en-US"/>
              </w:rPr>
              <w:t>onal development needs of 11 -16</w:t>
            </w:r>
            <w:r w:rsidRPr="002E155C">
              <w:rPr>
                <w:rFonts w:ascii="Arial Narrow" w:hAnsi="Arial Narrow"/>
                <w:color w:val="002060"/>
                <w:sz w:val="22"/>
                <w:szCs w:val="22"/>
                <w:lang w:val="en-US"/>
              </w:rPr>
              <w:t xml:space="preserve"> age group. </w:t>
            </w:r>
          </w:p>
          <w:p w:rsidR="00D635B7" w:rsidRPr="002E155C" w:rsidRDefault="00D635B7" w:rsidP="00E76A27">
            <w:pPr>
              <w:pStyle w:val="ListParagraph"/>
              <w:numPr>
                <w:ilvl w:val="0"/>
                <w:numId w:val="22"/>
              </w:numPr>
              <w:rPr>
                <w:rFonts w:ascii="Arial Narrow" w:hAnsi="Arial Narrow"/>
                <w:color w:val="002060"/>
                <w:sz w:val="22"/>
                <w:szCs w:val="22"/>
                <w:lang w:val="en-US" w:eastAsia="en-US"/>
              </w:rPr>
            </w:pPr>
            <w:r w:rsidRPr="002E155C">
              <w:rPr>
                <w:rFonts w:ascii="Arial Narrow" w:hAnsi="Arial Narrow"/>
                <w:color w:val="002060"/>
              </w:rPr>
              <w:t>personal expertise in the use of ICT and its applic</w:t>
            </w:r>
            <w:r w:rsidR="002E155C" w:rsidRPr="002E155C">
              <w:rPr>
                <w:rFonts w:ascii="Arial Narrow" w:hAnsi="Arial Narrow"/>
                <w:color w:val="002060"/>
              </w:rPr>
              <w:t>ation.</w:t>
            </w:r>
          </w:p>
          <w:p w:rsidR="002E155C" w:rsidRPr="002E155C" w:rsidRDefault="002E155C" w:rsidP="00E76A27">
            <w:pPr>
              <w:pStyle w:val="ListParagraph"/>
              <w:numPr>
                <w:ilvl w:val="0"/>
                <w:numId w:val="22"/>
              </w:numPr>
              <w:rPr>
                <w:rFonts w:ascii="Arial Narrow" w:hAnsi="Arial Narrow"/>
                <w:color w:val="002060"/>
                <w:sz w:val="22"/>
                <w:szCs w:val="22"/>
                <w:lang w:val="en-US" w:eastAsia="en-US"/>
              </w:rPr>
            </w:pPr>
          </w:p>
        </w:tc>
      </w:tr>
      <w:tr w:rsidR="002E155C" w:rsidRPr="002E155C" w:rsidTr="00D635B7">
        <w:tc>
          <w:tcPr>
            <w:tcW w:w="10031" w:type="dxa"/>
            <w:tcBorders>
              <w:top w:val="nil"/>
              <w:left w:val="single" w:sz="4" w:space="0" w:color="auto"/>
              <w:bottom w:val="nil"/>
              <w:right w:val="single" w:sz="4" w:space="0" w:color="auto"/>
            </w:tcBorders>
            <w:hideMark/>
          </w:tcPr>
          <w:p w:rsidR="00D635B7" w:rsidRPr="002E155C" w:rsidRDefault="00D635B7">
            <w:pPr>
              <w:ind w:left="426" w:hanging="426"/>
              <w:jc w:val="center"/>
              <w:rPr>
                <w:rFonts w:ascii="Arial Narrow" w:hAnsi="Arial Narrow"/>
                <w:color w:val="002060"/>
              </w:rPr>
            </w:pPr>
            <w:r w:rsidRPr="002E155C">
              <w:rPr>
                <w:rFonts w:ascii="Arial Narrow" w:hAnsi="Arial Narrow"/>
                <w:b/>
                <w:bCs/>
                <w:color w:val="002060"/>
              </w:rPr>
              <w:t xml:space="preserve">Desirable </w:t>
            </w:r>
          </w:p>
        </w:tc>
      </w:tr>
      <w:tr w:rsidR="002E155C" w:rsidRPr="002E155C" w:rsidTr="00D635B7">
        <w:tc>
          <w:tcPr>
            <w:tcW w:w="10031" w:type="dxa"/>
            <w:tcBorders>
              <w:top w:val="nil"/>
              <w:left w:val="single" w:sz="4" w:space="0" w:color="auto"/>
              <w:bottom w:val="single" w:sz="4" w:space="0" w:color="auto"/>
              <w:right w:val="single" w:sz="4" w:space="0" w:color="auto"/>
            </w:tcBorders>
          </w:tcPr>
          <w:p w:rsidR="00D635B7" w:rsidRPr="002E155C" w:rsidRDefault="00D635B7">
            <w:pPr>
              <w:pStyle w:val="Default"/>
              <w:spacing w:line="276" w:lineRule="auto"/>
              <w:rPr>
                <w:rFonts w:ascii="Arial Narrow" w:hAnsi="Arial Narrow"/>
                <w:color w:val="002060"/>
                <w:lang w:val="en-US"/>
              </w:rPr>
            </w:pPr>
          </w:p>
          <w:p w:rsidR="00D635B7" w:rsidRPr="002E155C" w:rsidRDefault="00D635B7" w:rsidP="00E76A27">
            <w:pPr>
              <w:pStyle w:val="Default"/>
              <w:numPr>
                <w:ilvl w:val="0"/>
                <w:numId w:val="23"/>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 xml:space="preserve">effective deployment and use of staff and resources to ensure their best use. </w:t>
            </w:r>
          </w:p>
          <w:p w:rsidR="00D635B7" w:rsidRPr="002E155C" w:rsidRDefault="00D635B7" w:rsidP="00E76A27">
            <w:pPr>
              <w:pStyle w:val="Default"/>
              <w:numPr>
                <w:ilvl w:val="0"/>
                <w:numId w:val="23"/>
              </w:numPr>
              <w:spacing w:line="276" w:lineRule="auto"/>
              <w:rPr>
                <w:rFonts w:ascii="Arial Narrow" w:hAnsi="Arial Narrow"/>
                <w:color w:val="002060"/>
                <w:sz w:val="22"/>
                <w:szCs w:val="22"/>
                <w:lang w:val="en-US"/>
              </w:rPr>
            </w:pPr>
            <w:r w:rsidRPr="002E155C">
              <w:rPr>
                <w:rFonts w:ascii="Arial Narrow" w:hAnsi="Arial Narrow"/>
                <w:color w:val="002060"/>
                <w:sz w:val="22"/>
                <w:szCs w:val="22"/>
                <w:lang w:val="en-US"/>
              </w:rPr>
              <w:t>the potential use of ICT to aid teaching and learnin</w:t>
            </w:r>
            <w:r w:rsidR="002E155C" w:rsidRPr="002E155C">
              <w:rPr>
                <w:rFonts w:ascii="Arial Narrow" w:hAnsi="Arial Narrow"/>
                <w:color w:val="002060"/>
                <w:sz w:val="22"/>
                <w:szCs w:val="22"/>
                <w:lang w:val="en-US"/>
              </w:rPr>
              <w:t>g and leadership.</w:t>
            </w:r>
          </w:p>
          <w:p w:rsidR="00D635B7" w:rsidRPr="002E155C" w:rsidRDefault="00D635B7" w:rsidP="002E155C">
            <w:pPr>
              <w:pStyle w:val="Default"/>
              <w:spacing w:line="276" w:lineRule="auto"/>
              <w:rPr>
                <w:rFonts w:ascii="Arial Narrow" w:hAnsi="Arial Narrow"/>
                <w:b/>
                <w:color w:val="002060"/>
                <w:sz w:val="22"/>
                <w:szCs w:val="22"/>
                <w:lang w:val="en-US"/>
              </w:rPr>
            </w:pPr>
          </w:p>
        </w:tc>
      </w:tr>
    </w:tbl>
    <w:p w:rsidR="00D635B7" w:rsidRPr="002E155C" w:rsidRDefault="00D635B7" w:rsidP="00D635B7">
      <w:pPr>
        <w:rPr>
          <w:rFonts w:ascii="Arial Narrow" w:hAnsi="Arial Narrow"/>
          <w:color w:val="002060"/>
          <w:lang w:val="en-US"/>
        </w:rPr>
      </w:pPr>
    </w:p>
    <w:p w:rsidR="00D635B7" w:rsidRPr="002E155C" w:rsidRDefault="00D635B7" w:rsidP="00D635B7">
      <w:pPr>
        <w:rPr>
          <w:rFonts w:ascii="Arial Narrow" w:hAnsi="Arial Narrow"/>
          <w:color w:val="002060"/>
        </w:rPr>
      </w:pPr>
      <w:r w:rsidRPr="002E155C">
        <w:rPr>
          <w:rFonts w:ascii="Arial Narrow" w:hAnsi="Arial Narrow"/>
          <w:color w:val="002060"/>
        </w:rPr>
        <w:br w:type="page"/>
      </w:r>
    </w:p>
    <w:p w:rsidR="00D635B7" w:rsidRPr="002E155C" w:rsidRDefault="00D635B7" w:rsidP="00D635B7">
      <w:pPr>
        <w:rPr>
          <w:rFonts w:ascii="Arial Narrow" w:hAnsi="Arial Narrow"/>
          <w:color w:val="002060"/>
        </w:rPr>
      </w:pPr>
    </w:p>
    <w:p w:rsidR="00D635B7" w:rsidRPr="002E155C" w:rsidRDefault="00D635B7" w:rsidP="00D635B7">
      <w:pPr>
        <w:jc w:val="center"/>
        <w:rPr>
          <w:rFonts w:ascii="Arial Narrow" w:hAnsi="Arial Narrow"/>
          <w:b/>
          <w:color w:val="002060"/>
        </w:rPr>
      </w:pPr>
      <w:r w:rsidRPr="002E155C">
        <w:rPr>
          <w:rFonts w:ascii="Arial Narrow" w:hAnsi="Arial Narrow"/>
          <w:b/>
          <w:color w:val="002060"/>
        </w:rPr>
        <w:t>SKILLS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c>
          <w:tcPr>
            <w:tcW w:w="10031" w:type="dxa"/>
            <w:tcBorders>
              <w:top w:val="single" w:sz="4" w:space="0" w:color="auto"/>
              <w:left w:val="single" w:sz="4" w:space="0" w:color="auto"/>
              <w:bottom w:val="nil"/>
              <w:right w:val="single" w:sz="4" w:space="0" w:color="auto"/>
            </w:tcBorders>
            <w:hideMark/>
          </w:tcPr>
          <w:p w:rsidR="002E155C" w:rsidRDefault="002E155C">
            <w:pPr>
              <w:jc w:val="center"/>
              <w:rPr>
                <w:rFonts w:ascii="Arial Narrow" w:hAnsi="Arial Narrow"/>
                <w:b/>
                <w:color w:val="002060"/>
              </w:rPr>
            </w:pPr>
          </w:p>
          <w:p w:rsidR="00D635B7" w:rsidRPr="002E155C" w:rsidRDefault="002E155C" w:rsidP="002E155C">
            <w:pPr>
              <w:rPr>
                <w:rFonts w:ascii="Arial Narrow" w:hAnsi="Arial Narrow"/>
                <w:color w:val="002060"/>
              </w:rPr>
            </w:pPr>
            <w:r>
              <w:rPr>
                <w:rFonts w:ascii="Arial Narrow" w:hAnsi="Arial Narrow"/>
                <w:b/>
                <w:color w:val="002060"/>
              </w:rPr>
              <w:t xml:space="preserve">                                                                                 </w:t>
            </w:r>
            <w:r w:rsidR="00D635B7" w:rsidRPr="002E155C">
              <w:rPr>
                <w:rFonts w:ascii="Arial Narrow" w:hAnsi="Arial Narrow"/>
                <w:b/>
                <w:color w:val="002060"/>
              </w:rPr>
              <w:t>Essential</w:t>
            </w:r>
          </w:p>
        </w:tc>
      </w:tr>
      <w:tr w:rsidR="002E155C" w:rsidRPr="002E155C" w:rsidTr="00D635B7">
        <w:tc>
          <w:tcPr>
            <w:tcW w:w="10031" w:type="dxa"/>
            <w:tcBorders>
              <w:top w:val="nil"/>
              <w:left w:val="single" w:sz="4" w:space="0" w:color="auto"/>
              <w:bottom w:val="single" w:sz="4" w:space="0" w:color="auto"/>
              <w:right w:val="single" w:sz="4" w:space="0" w:color="auto"/>
            </w:tcBorders>
          </w:tcPr>
          <w:p w:rsidR="00D635B7" w:rsidRPr="002E155C" w:rsidRDefault="00D635B7">
            <w:pPr>
              <w:rPr>
                <w:rFonts w:ascii="Arial Narrow" w:hAnsi="Arial Narrow"/>
                <w:color w:val="002060"/>
              </w:rPr>
            </w:pPr>
            <w:r w:rsidRPr="002E155C">
              <w:rPr>
                <w:rFonts w:ascii="Arial Narrow" w:hAnsi="Arial Narrow"/>
                <w:color w:val="002060"/>
              </w:rPr>
              <w:t>Leadership skills needed to direct and co-ordinate the work of other staff</w:t>
            </w:r>
          </w:p>
          <w:p w:rsidR="00D635B7" w:rsidRPr="002E155C" w:rsidRDefault="00D635B7">
            <w:pPr>
              <w:rPr>
                <w:rFonts w:ascii="Arial Narrow" w:hAnsi="Arial Narrow"/>
                <w:b/>
                <w:color w:val="002060"/>
              </w:rPr>
            </w:pPr>
            <w:r w:rsidRPr="002E155C">
              <w:rPr>
                <w:rFonts w:ascii="Arial Narrow" w:hAnsi="Arial Narrow"/>
                <w:b/>
                <w:color w:val="002060"/>
              </w:rPr>
              <w:t>Candidates should be able to:</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set standards and provide support for pupils and staff</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deal sensitively with people and resolve conflicts</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work as part of a team as well as take the leading role</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delegate and trust others to complete tasks</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seek advice and support when necessary</w:t>
            </w:r>
          </w:p>
          <w:p w:rsidR="00D635B7" w:rsidRPr="002E155C" w:rsidRDefault="00D635B7" w:rsidP="00E76A27">
            <w:pPr>
              <w:pStyle w:val="ListParagraph"/>
              <w:numPr>
                <w:ilvl w:val="0"/>
                <w:numId w:val="24"/>
              </w:numPr>
              <w:autoSpaceDE w:val="0"/>
              <w:autoSpaceDN w:val="0"/>
              <w:adjustRightInd w:val="0"/>
              <w:rPr>
                <w:rFonts w:ascii="Arial Narrow" w:hAnsi="Arial Narrow" w:cs="Arial"/>
                <w:color w:val="002060"/>
              </w:rPr>
            </w:pPr>
            <w:r w:rsidRPr="002E155C">
              <w:rPr>
                <w:rFonts w:ascii="Arial Narrow" w:hAnsi="Arial Narrow" w:cs="Arial"/>
                <w:color w:val="002060"/>
              </w:rPr>
              <w:t>analyse performance data and take a strategic view</w:t>
            </w:r>
          </w:p>
          <w:p w:rsidR="00D635B7" w:rsidRPr="002E155C" w:rsidRDefault="00D635B7" w:rsidP="00E76A27">
            <w:pPr>
              <w:pStyle w:val="ListParagraph"/>
              <w:numPr>
                <w:ilvl w:val="0"/>
                <w:numId w:val="24"/>
              </w:numPr>
              <w:autoSpaceDE w:val="0"/>
              <w:autoSpaceDN w:val="0"/>
              <w:adjustRightInd w:val="0"/>
              <w:rPr>
                <w:rFonts w:ascii="Arial Narrow" w:hAnsi="Arial Narrow" w:cs="Arial"/>
                <w:color w:val="002060"/>
              </w:rPr>
            </w:pPr>
            <w:r w:rsidRPr="002E155C">
              <w:rPr>
                <w:rFonts w:ascii="Arial Narrow" w:hAnsi="Arial Narrow" w:cs="Arial"/>
                <w:color w:val="002060"/>
              </w:rPr>
              <w:t>deliver consistently high quality lessons, evaluate the impact of these and plan accordingly</w:t>
            </w:r>
          </w:p>
          <w:p w:rsidR="00D635B7" w:rsidRPr="002E155C" w:rsidRDefault="00D635B7" w:rsidP="00E76A27">
            <w:pPr>
              <w:pStyle w:val="ListParagraph"/>
              <w:numPr>
                <w:ilvl w:val="0"/>
                <w:numId w:val="24"/>
              </w:numPr>
              <w:autoSpaceDE w:val="0"/>
              <w:autoSpaceDN w:val="0"/>
              <w:adjustRightInd w:val="0"/>
              <w:rPr>
                <w:rFonts w:ascii="Arial Narrow" w:hAnsi="Arial Narrow" w:cs="Arial"/>
                <w:color w:val="002060"/>
              </w:rPr>
            </w:pPr>
            <w:r w:rsidRPr="002E155C">
              <w:rPr>
                <w:rFonts w:ascii="Arial Narrow" w:hAnsi="Arial Narrow" w:cs="Arial"/>
                <w:color w:val="002060"/>
              </w:rPr>
              <w:t>respond calmly and supportively to pupils displaying anxious or challenging behaviours as well as planning effectively to support their individual needs</w:t>
            </w:r>
          </w:p>
          <w:p w:rsidR="00D635B7" w:rsidRPr="002E155C" w:rsidRDefault="00D635B7">
            <w:pPr>
              <w:rPr>
                <w:rFonts w:ascii="Arial Narrow" w:hAnsi="Arial Narrow"/>
                <w:b/>
                <w:color w:val="002060"/>
              </w:rPr>
            </w:pPr>
            <w:r w:rsidRPr="002E155C">
              <w:rPr>
                <w:rFonts w:ascii="Arial Narrow" w:hAnsi="Arial Narrow"/>
                <w:b/>
                <w:color w:val="002060"/>
              </w:rPr>
              <w:t>Decision Making skills</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 xml:space="preserve">analyse, understand and interpret relevant information and data and present it in useful forms to staff, parents, students, governors </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judge when to make decisions and when to defer to senior managers</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think creatively and imaginatively to solve problems and identify opportunities</w:t>
            </w:r>
          </w:p>
          <w:p w:rsidR="00D635B7" w:rsidRPr="002E155C" w:rsidRDefault="00D635B7">
            <w:pPr>
              <w:rPr>
                <w:rFonts w:ascii="Arial Narrow" w:hAnsi="Arial Narrow"/>
                <w:color w:val="002060"/>
              </w:rPr>
            </w:pPr>
            <w:r w:rsidRPr="002E155C">
              <w:rPr>
                <w:rFonts w:ascii="Arial Narrow" w:hAnsi="Arial Narrow"/>
                <w:b/>
                <w:color w:val="002060"/>
              </w:rPr>
              <w:t>Self-management</w:t>
            </w:r>
            <w:r w:rsidRPr="002E155C">
              <w:rPr>
                <w:rFonts w:ascii="Arial Narrow" w:hAnsi="Arial Narrow"/>
                <w:color w:val="002060"/>
              </w:rPr>
              <w:t xml:space="preserve"> and </w:t>
            </w:r>
            <w:r w:rsidRPr="002E155C">
              <w:rPr>
                <w:rFonts w:ascii="Arial Narrow" w:hAnsi="Arial Narrow"/>
                <w:b/>
                <w:color w:val="002060"/>
              </w:rPr>
              <w:t>organisational skills</w:t>
            </w:r>
            <w:r w:rsidRPr="002E155C">
              <w:rPr>
                <w:rFonts w:ascii="Arial Narrow" w:hAnsi="Arial Narrow"/>
                <w:color w:val="002060"/>
              </w:rPr>
              <w:t xml:space="preserve"> </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 xml:space="preserve">prioritise and manage their own time effectively ; </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 xml:space="preserve">work under pressure and to deadlines ; </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 xml:space="preserve">be self- motivating </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take responsibility for their own professional development</w:t>
            </w:r>
          </w:p>
          <w:p w:rsidR="00D635B7" w:rsidRPr="002E155C" w:rsidRDefault="00D635B7">
            <w:pPr>
              <w:rPr>
                <w:rFonts w:ascii="Arial Narrow" w:hAnsi="Arial Narrow"/>
                <w:b/>
                <w:color w:val="002060"/>
              </w:rPr>
            </w:pPr>
            <w:r w:rsidRPr="002E155C">
              <w:rPr>
                <w:rFonts w:ascii="Arial Narrow" w:hAnsi="Arial Narrow"/>
                <w:b/>
                <w:color w:val="002060"/>
              </w:rPr>
              <w:t xml:space="preserve">Communication skills </w:t>
            </w:r>
          </w:p>
          <w:p w:rsidR="00D635B7" w:rsidRPr="002E155C" w:rsidRDefault="00D635B7" w:rsidP="00E76A27">
            <w:pPr>
              <w:pStyle w:val="ListParagraph"/>
              <w:numPr>
                <w:ilvl w:val="0"/>
                <w:numId w:val="24"/>
              </w:numPr>
              <w:autoSpaceDE w:val="0"/>
              <w:autoSpaceDN w:val="0"/>
              <w:adjustRightInd w:val="0"/>
              <w:rPr>
                <w:rFonts w:ascii="Arial Narrow" w:hAnsi="Arial Narrow" w:cs="Arial"/>
                <w:color w:val="002060"/>
              </w:rPr>
            </w:pPr>
            <w:r w:rsidRPr="002E155C">
              <w:rPr>
                <w:rFonts w:ascii="Arial Narrow" w:hAnsi="Arial Narrow" w:cs="Arial"/>
                <w:color w:val="002060"/>
              </w:rPr>
              <w:t>communicate effectively and develop good working relationships with pupils, other staff, parents, external agencies, governors and others</w:t>
            </w:r>
          </w:p>
          <w:p w:rsidR="00D635B7" w:rsidRPr="002E155C" w:rsidRDefault="00D635B7" w:rsidP="00E76A27">
            <w:pPr>
              <w:pStyle w:val="ListParagraph"/>
              <w:numPr>
                <w:ilvl w:val="0"/>
                <w:numId w:val="24"/>
              </w:numPr>
              <w:autoSpaceDE w:val="0"/>
              <w:autoSpaceDN w:val="0"/>
              <w:adjustRightInd w:val="0"/>
              <w:rPr>
                <w:rFonts w:ascii="Arial Narrow" w:hAnsi="Arial Narrow" w:cs="Arial"/>
                <w:color w:val="002060"/>
              </w:rPr>
            </w:pPr>
            <w:r w:rsidRPr="002E155C">
              <w:rPr>
                <w:rFonts w:ascii="Arial Narrow" w:hAnsi="Arial Narrow" w:cs="Arial"/>
                <w:color w:val="002060"/>
              </w:rPr>
              <w:t xml:space="preserve"> be able to act, influence and negotiate in a professional manner in difficult or emotive situations</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negotiate and consult effectively</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chair meetings effectively</w:t>
            </w:r>
          </w:p>
          <w:p w:rsidR="00D635B7" w:rsidRPr="002E155C" w:rsidRDefault="00D635B7" w:rsidP="00E76A27">
            <w:pPr>
              <w:numPr>
                <w:ilvl w:val="0"/>
                <w:numId w:val="24"/>
              </w:numPr>
              <w:spacing w:after="0" w:line="240" w:lineRule="auto"/>
              <w:rPr>
                <w:rFonts w:ascii="Arial Narrow" w:hAnsi="Arial Narrow"/>
                <w:color w:val="002060"/>
              </w:rPr>
            </w:pPr>
            <w:r w:rsidRPr="002E155C">
              <w:rPr>
                <w:rFonts w:ascii="Arial Narrow" w:hAnsi="Arial Narrow"/>
                <w:color w:val="002060"/>
              </w:rPr>
              <w:t>communicate effectively orally and in writing to a range of audiences</w:t>
            </w:r>
          </w:p>
          <w:p w:rsidR="00D635B7" w:rsidRPr="002E155C" w:rsidRDefault="00D635B7">
            <w:pPr>
              <w:rPr>
                <w:rFonts w:ascii="Arial Narrow" w:hAnsi="Arial Narrow"/>
                <w:color w:val="002060"/>
              </w:rPr>
            </w:pPr>
            <w:r w:rsidRPr="002E155C">
              <w:rPr>
                <w:rFonts w:ascii="Arial Narrow" w:hAnsi="Arial Narrow"/>
                <w:b/>
                <w:color w:val="002060"/>
              </w:rPr>
              <w:t>ICT skills</w:t>
            </w:r>
            <w:r w:rsidRPr="002E155C">
              <w:rPr>
                <w:rFonts w:ascii="Arial Narrow" w:hAnsi="Arial Narrow"/>
                <w:color w:val="002060"/>
              </w:rPr>
              <w:t xml:space="preserve"> </w:t>
            </w:r>
          </w:p>
          <w:p w:rsidR="00D635B7" w:rsidRPr="002E155C" w:rsidRDefault="00D635B7" w:rsidP="00E76A27">
            <w:pPr>
              <w:pStyle w:val="ListParagraph"/>
              <w:numPr>
                <w:ilvl w:val="0"/>
                <w:numId w:val="25"/>
              </w:numPr>
              <w:autoSpaceDE w:val="0"/>
              <w:autoSpaceDN w:val="0"/>
              <w:adjustRightInd w:val="0"/>
              <w:rPr>
                <w:rFonts w:ascii="Arial Narrow" w:hAnsi="Arial Narrow" w:cs="Arial"/>
                <w:color w:val="002060"/>
              </w:rPr>
            </w:pPr>
            <w:r w:rsidRPr="002E155C">
              <w:rPr>
                <w:rFonts w:ascii="Arial Narrow" w:hAnsi="Arial Narrow"/>
                <w:color w:val="002060"/>
              </w:rPr>
              <w:t xml:space="preserve">Demonstrate a clear understanding and competence in the use ICT </w:t>
            </w:r>
            <w:r w:rsidRPr="002E155C">
              <w:rPr>
                <w:rFonts w:ascii="Arial Narrow" w:hAnsi="Arial Narrow" w:cs="Arial"/>
                <w:color w:val="002060"/>
              </w:rPr>
              <w:t>both for curriculum and for work organisation</w:t>
            </w:r>
          </w:p>
          <w:p w:rsidR="00D635B7" w:rsidRPr="002E155C" w:rsidRDefault="00D635B7">
            <w:pPr>
              <w:rPr>
                <w:rFonts w:ascii="Arial Narrow" w:hAnsi="Arial Narrow"/>
                <w:color w:val="002060"/>
              </w:rPr>
            </w:pPr>
          </w:p>
        </w:tc>
      </w:tr>
    </w:tbl>
    <w:p w:rsidR="00D635B7" w:rsidRPr="002E155C" w:rsidRDefault="00D635B7" w:rsidP="00D635B7">
      <w:pPr>
        <w:jc w:val="center"/>
        <w:rPr>
          <w:rFonts w:ascii="Arial Narrow" w:hAnsi="Arial Narrow"/>
          <w:b/>
          <w:color w:val="002060"/>
          <w:lang w:val="en-US"/>
        </w:rPr>
      </w:pPr>
    </w:p>
    <w:p w:rsidR="00D635B7" w:rsidRPr="002E155C" w:rsidRDefault="00D635B7" w:rsidP="00D635B7">
      <w:pPr>
        <w:rPr>
          <w:rFonts w:ascii="Arial Narrow" w:hAnsi="Arial Narrow"/>
          <w:b/>
          <w:color w:val="002060"/>
        </w:rPr>
      </w:pPr>
      <w:r w:rsidRPr="002E155C">
        <w:rPr>
          <w:rFonts w:ascii="Arial Narrow" w:hAnsi="Arial Narrow"/>
          <w:b/>
          <w:color w:val="002060"/>
        </w:rPr>
        <w:br w:type="page"/>
      </w:r>
    </w:p>
    <w:p w:rsidR="00D635B7" w:rsidRPr="002E155C" w:rsidRDefault="00D635B7" w:rsidP="00D635B7">
      <w:pPr>
        <w:jc w:val="center"/>
        <w:rPr>
          <w:rFonts w:ascii="Arial Narrow" w:hAnsi="Arial Narrow"/>
          <w:b/>
          <w:color w:val="002060"/>
        </w:rPr>
      </w:pPr>
    </w:p>
    <w:p w:rsidR="00D635B7" w:rsidRPr="002E155C" w:rsidRDefault="00D635B7" w:rsidP="00D635B7">
      <w:pPr>
        <w:jc w:val="center"/>
        <w:rPr>
          <w:rFonts w:ascii="Arial Narrow" w:hAnsi="Arial Narrow"/>
          <w:b/>
          <w:color w:val="002060"/>
        </w:rPr>
      </w:pPr>
      <w:r w:rsidRPr="002E155C">
        <w:rPr>
          <w:rFonts w:ascii="Arial Narrow" w:hAnsi="Arial Narrow"/>
          <w:b/>
          <w:color w:val="002060"/>
        </w:rPr>
        <w:t>PHYSICAL AND PERSONAL CIRCUMSTANCES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c>
          <w:tcPr>
            <w:tcW w:w="10031" w:type="dxa"/>
            <w:tcBorders>
              <w:top w:val="single" w:sz="4" w:space="0" w:color="auto"/>
              <w:left w:val="single" w:sz="4" w:space="0" w:color="auto"/>
              <w:bottom w:val="nil"/>
              <w:right w:val="single" w:sz="4" w:space="0" w:color="auto"/>
            </w:tcBorders>
            <w:hideMark/>
          </w:tcPr>
          <w:p w:rsidR="00D635B7" w:rsidRPr="002E155C" w:rsidRDefault="00D635B7">
            <w:pPr>
              <w:jc w:val="center"/>
              <w:rPr>
                <w:rFonts w:ascii="Arial Narrow" w:hAnsi="Arial Narrow"/>
                <w:b/>
                <w:color w:val="002060"/>
              </w:rPr>
            </w:pPr>
            <w:r w:rsidRPr="002E155C">
              <w:rPr>
                <w:rFonts w:ascii="Arial Narrow" w:hAnsi="Arial Narrow"/>
                <w:b/>
                <w:color w:val="002060"/>
              </w:rPr>
              <w:t>Essential</w:t>
            </w:r>
          </w:p>
        </w:tc>
      </w:tr>
      <w:tr w:rsidR="002E155C" w:rsidRPr="002E155C" w:rsidTr="00D635B7">
        <w:tc>
          <w:tcPr>
            <w:tcW w:w="10031" w:type="dxa"/>
            <w:tcBorders>
              <w:top w:val="nil"/>
              <w:left w:val="single" w:sz="4" w:space="0" w:color="auto"/>
              <w:bottom w:val="single" w:sz="4" w:space="0" w:color="auto"/>
              <w:right w:val="single" w:sz="4" w:space="0" w:color="auto"/>
            </w:tcBorders>
            <w:hideMark/>
          </w:tcPr>
          <w:p w:rsidR="00D635B7" w:rsidRPr="002E155C" w:rsidRDefault="00D635B7">
            <w:pPr>
              <w:rPr>
                <w:rFonts w:ascii="Arial Narrow" w:hAnsi="Arial Narrow"/>
                <w:color w:val="002060"/>
              </w:rPr>
            </w:pPr>
            <w:r w:rsidRPr="002E155C">
              <w:rPr>
                <w:rFonts w:ascii="Arial Narrow" w:hAnsi="Arial Narrow"/>
                <w:color w:val="002060"/>
              </w:rPr>
              <w:t>Sufficient health, stamina and energy to cope with a very demanding post.</w:t>
            </w:r>
          </w:p>
          <w:p w:rsidR="00D635B7" w:rsidRPr="002E155C" w:rsidRDefault="00D635B7">
            <w:pPr>
              <w:rPr>
                <w:rFonts w:ascii="Arial Narrow" w:hAnsi="Arial Narrow"/>
                <w:color w:val="002060"/>
              </w:rPr>
            </w:pPr>
            <w:r w:rsidRPr="002E155C">
              <w:rPr>
                <w:rFonts w:ascii="Arial Narrow" w:hAnsi="Arial Narrow"/>
                <w:color w:val="002060"/>
              </w:rPr>
              <w:t xml:space="preserve">Sufficiently flexible circumstances to enable some out of school hours working including attendance at evening and weekend meetings.  </w:t>
            </w:r>
          </w:p>
          <w:p w:rsidR="00D635B7" w:rsidRPr="002E155C" w:rsidRDefault="00D635B7">
            <w:pPr>
              <w:rPr>
                <w:rFonts w:ascii="Arial Narrow" w:hAnsi="Arial Narrow"/>
                <w:b/>
                <w:color w:val="002060"/>
              </w:rPr>
            </w:pPr>
            <w:r w:rsidRPr="002E155C">
              <w:rPr>
                <w:rFonts w:ascii="Arial Narrow" w:hAnsi="Arial Narrow"/>
                <w:color w:val="002060"/>
              </w:rPr>
              <w:t xml:space="preserve">Smart appearance </w:t>
            </w:r>
          </w:p>
        </w:tc>
      </w:tr>
    </w:tbl>
    <w:p w:rsidR="00D635B7" w:rsidRPr="002E155C" w:rsidRDefault="00D635B7" w:rsidP="00D635B7">
      <w:pPr>
        <w:rPr>
          <w:rFonts w:ascii="Arial Narrow" w:hAnsi="Arial Narrow"/>
          <w:b/>
          <w:color w:val="002060"/>
          <w:lang w:val="en-US"/>
        </w:rPr>
      </w:pPr>
    </w:p>
    <w:p w:rsidR="00D635B7" w:rsidRPr="002E155C" w:rsidRDefault="00D635B7" w:rsidP="00D635B7">
      <w:pPr>
        <w:jc w:val="center"/>
        <w:rPr>
          <w:rFonts w:ascii="Arial Narrow" w:hAnsi="Arial Narrow"/>
          <w:b/>
          <w:color w:val="002060"/>
        </w:rPr>
      </w:pPr>
      <w:r w:rsidRPr="002E155C">
        <w:rPr>
          <w:rFonts w:ascii="Arial Narrow" w:hAnsi="Arial Narrow"/>
          <w:b/>
          <w:color w:val="002060"/>
        </w:rPr>
        <w:t>PERSONAL QUALITIES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2E155C" w:rsidRPr="002E155C" w:rsidTr="00D635B7">
        <w:tc>
          <w:tcPr>
            <w:tcW w:w="10031" w:type="dxa"/>
            <w:tcBorders>
              <w:top w:val="single" w:sz="4" w:space="0" w:color="auto"/>
              <w:left w:val="single" w:sz="4" w:space="0" w:color="auto"/>
              <w:bottom w:val="nil"/>
              <w:right w:val="single" w:sz="4" w:space="0" w:color="auto"/>
            </w:tcBorders>
            <w:hideMark/>
          </w:tcPr>
          <w:p w:rsidR="00D635B7" w:rsidRPr="002E155C" w:rsidRDefault="00D635B7">
            <w:pPr>
              <w:jc w:val="center"/>
              <w:rPr>
                <w:rFonts w:ascii="Arial Narrow" w:hAnsi="Arial Narrow"/>
                <w:b/>
                <w:color w:val="002060"/>
              </w:rPr>
            </w:pPr>
            <w:r w:rsidRPr="002E155C">
              <w:rPr>
                <w:rFonts w:ascii="Arial Narrow" w:hAnsi="Arial Narrow"/>
                <w:b/>
                <w:color w:val="002060"/>
              </w:rPr>
              <w:t>Essential</w:t>
            </w:r>
          </w:p>
        </w:tc>
      </w:tr>
      <w:tr w:rsidR="002E155C" w:rsidRPr="002E155C" w:rsidTr="00D635B7">
        <w:tc>
          <w:tcPr>
            <w:tcW w:w="10031" w:type="dxa"/>
            <w:tcBorders>
              <w:top w:val="nil"/>
              <w:left w:val="single" w:sz="4" w:space="0" w:color="auto"/>
              <w:bottom w:val="single" w:sz="4" w:space="0" w:color="auto"/>
              <w:right w:val="single" w:sz="4" w:space="0" w:color="auto"/>
            </w:tcBorders>
            <w:hideMark/>
          </w:tcPr>
          <w:p w:rsidR="00D635B7" w:rsidRPr="002E155C" w:rsidRDefault="00D635B7">
            <w:pPr>
              <w:rPr>
                <w:rFonts w:ascii="Arial Narrow" w:hAnsi="Arial Narrow"/>
                <w:color w:val="002060"/>
              </w:rPr>
            </w:pPr>
            <w:r w:rsidRPr="002E155C">
              <w:rPr>
                <w:rFonts w:ascii="Arial Narrow" w:hAnsi="Arial Narrow"/>
                <w:b/>
                <w:color w:val="002060"/>
              </w:rPr>
              <w:t>Candidates should possess and display</w:t>
            </w:r>
            <w:r w:rsidRPr="002E155C">
              <w:rPr>
                <w:rFonts w:ascii="Arial Narrow" w:hAnsi="Arial Narrow"/>
                <w:color w:val="002060"/>
              </w:rPr>
              <w:t xml:space="preserve"> :</w:t>
            </w:r>
          </w:p>
          <w:p w:rsidR="00D635B7" w:rsidRPr="002E155C" w:rsidRDefault="00D635B7" w:rsidP="00E76A27">
            <w:pPr>
              <w:numPr>
                <w:ilvl w:val="0"/>
                <w:numId w:val="26"/>
              </w:numPr>
              <w:spacing w:after="0" w:line="240" w:lineRule="auto"/>
              <w:rPr>
                <w:rFonts w:ascii="Arial Narrow" w:hAnsi="Arial Narrow"/>
                <w:color w:val="002060"/>
              </w:rPr>
            </w:pPr>
            <w:r w:rsidRPr="002E155C">
              <w:rPr>
                <w:rFonts w:ascii="Arial Narrow" w:hAnsi="Arial Narrow"/>
                <w:color w:val="002060"/>
              </w:rPr>
              <w:t>the ability to establish good personal professional relationships at all levels</w:t>
            </w:r>
          </w:p>
          <w:p w:rsidR="00D635B7" w:rsidRPr="002E155C" w:rsidRDefault="00D635B7" w:rsidP="00E76A27">
            <w:pPr>
              <w:numPr>
                <w:ilvl w:val="0"/>
                <w:numId w:val="26"/>
              </w:numPr>
              <w:spacing w:after="0" w:line="240" w:lineRule="auto"/>
              <w:rPr>
                <w:rFonts w:ascii="Arial Narrow" w:hAnsi="Arial Narrow"/>
                <w:color w:val="002060"/>
              </w:rPr>
            </w:pPr>
            <w:r w:rsidRPr="002E155C">
              <w:rPr>
                <w:rFonts w:ascii="Arial Narrow" w:hAnsi="Arial Narrow"/>
                <w:color w:val="002060"/>
              </w:rPr>
              <w:t xml:space="preserve">adaptability </w:t>
            </w:r>
          </w:p>
          <w:p w:rsidR="00D635B7" w:rsidRPr="002E155C" w:rsidRDefault="00D635B7" w:rsidP="00E76A27">
            <w:pPr>
              <w:numPr>
                <w:ilvl w:val="0"/>
                <w:numId w:val="26"/>
              </w:numPr>
              <w:spacing w:after="0" w:line="240" w:lineRule="auto"/>
              <w:rPr>
                <w:rFonts w:ascii="Arial Narrow" w:hAnsi="Arial Narrow"/>
                <w:color w:val="002060"/>
              </w:rPr>
            </w:pPr>
            <w:r w:rsidRPr="002E155C">
              <w:rPr>
                <w:rFonts w:ascii="Arial Narrow" w:hAnsi="Arial Narrow"/>
                <w:color w:val="002060"/>
              </w:rPr>
              <w:t>openness, good humour, energy, enthusiasm and a sense of proportion.</w:t>
            </w:r>
          </w:p>
          <w:p w:rsidR="00D635B7" w:rsidRPr="002E155C" w:rsidRDefault="00D635B7" w:rsidP="00E76A27">
            <w:pPr>
              <w:numPr>
                <w:ilvl w:val="0"/>
                <w:numId w:val="26"/>
              </w:numPr>
              <w:spacing w:after="0" w:line="240" w:lineRule="auto"/>
              <w:rPr>
                <w:rFonts w:ascii="Arial Narrow" w:hAnsi="Arial Narrow"/>
                <w:color w:val="002060"/>
              </w:rPr>
            </w:pPr>
            <w:r w:rsidRPr="002E155C">
              <w:rPr>
                <w:rFonts w:ascii="Arial Narrow" w:hAnsi="Arial Narrow"/>
                <w:color w:val="002060"/>
              </w:rPr>
              <w:t>resilience</w:t>
            </w:r>
          </w:p>
          <w:p w:rsidR="00D635B7" w:rsidRPr="002E155C" w:rsidRDefault="00D635B7" w:rsidP="00E76A27">
            <w:pPr>
              <w:numPr>
                <w:ilvl w:val="0"/>
                <w:numId w:val="26"/>
              </w:numPr>
              <w:spacing w:after="0" w:line="240" w:lineRule="auto"/>
              <w:rPr>
                <w:rFonts w:ascii="Arial Narrow" w:hAnsi="Arial Narrow"/>
                <w:color w:val="002060"/>
              </w:rPr>
            </w:pPr>
            <w:r w:rsidRPr="002E155C">
              <w:rPr>
                <w:rFonts w:ascii="Arial Narrow" w:hAnsi="Arial Narrow"/>
                <w:color w:val="002060"/>
              </w:rPr>
              <w:t>self confidence</w:t>
            </w:r>
          </w:p>
          <w:p w:rsidR="00D635B7" w:rsidRPr="002E155C" w:rsidRDefault="00D635B7" w:rsidP="00E76A27">
            <w:pPr>
              <w:numPr>
                <w:ilvl w:val="0"/>
                <w:numId w:val="26"/>
              </w:numPr>
              <w:spacing w:after="0" w:line="240" w:lineRule="auto"/>
              <w:rPr>
                <w:rFonts w:ascii="Arial Narrow" w:hAnsi="Arial Narrow"/>
                <w:b/>
                <w:color w:val="002060"/>
              </w:rPr>
            </w:pPr>
            <w:r w:rsidRPr="002E155C">
              <w:rPr>
                <w:rFonts w:ascii="Arial Narrow" w:hAnsi="Arial Narrow"/>
                <w:color w:val="002060"/>
              </w:rPr>
              <w:t>intellectual ability</w:t>
            </w:r>
          </w:p>
          <w:p w:rsidR="00D635B7" w:rsidRPr="002E155C" w:rsidRDefault="00D635B7" w:rsidP="00E76A27">
            <w:pPr>
              <w:numPr>
                <w:ilvl w:val="0"/>
                <w:numId w:val="26"/>
              </w:numPr>
              <w:spacing w:after="0" w:line="240" w:lineRule="auto"/>
              <w:rPr>
                <w:rFonts w:ascii="Arial Narrow" w:hAnsi="Arial Narrow"/>
                <w:color w:val="002060"/>
              </w:rPr>
            </w:pPr>
            <w:r w:rsidRPr="002E155C">
              <w:rPr>
                <w:rFonts w:ascii="Arial Narrow" w:hAnsi="Arial Narrow"/>
                <w:color w:val="002060"/>
              </w:rPr>
              <w:t>commitment</w:t>
            </w:r>
          </w:p>
          <w:p w:rsidR="00D635B7" w:rsidRPr="002E155C" w:rsidRDefault="00D635B7" w:rsidP="00E76A27">
            <w:pPr>
              <w:numPr>
                <w:ilvl w:val="0"/>
                <w:numId w:val="26"/>
              </w:numPr>
              <w:spacing w:after="0" w:line="240" w:lineRule="auto"/>
              <w:rPr>
                <w:rFonts w:ascii="Arial Narrow" w:hAnsi="Arial Narrow"/>
                <w:b/>
                <w:color w:val="002060"/>
              </w:rPr>
            </w:pPr>
            <w:r w:rsidRPr="002E155C">
              <w:rPr>
                <w:rFonts w:ascii="Arial Narrow" w:hAnsi="Arial Narrow"/>
                <w:color w:val="002060"/>
              </w:rPr>
              <w:t xml:space="preserve">integrity - consistency between what you say and what you do </w:t>
            </w:r>
          </w:p>
          <w:p w:rsidR="00D635B7" w:rsidRPr="002E155C" w:rsidRDefault="00D635B7" w:rsidP="00E76A27">
            <w:pPr>
              <w:numPr>
                <w:ilvl w:val="0"/>
                <w:numId w:val="26"/>
              </w:numPr>
              <w:spacing w:after="0" w:line="240" w:lineRule="auto"/>
              <w:rPr>
                <w:rFonts w:ascii="Arial Narrow" w:hAnsi="Arial Narrow"/>
                <w:b/>
                <w:color w:val="002060"/>
              </w:rPr>
            </w:pPr>
            <w:r w:rsidRPr="002E155C">
              <w:rPr>
                <w:rFonts w:ascii="Arial Narrow" w:hAnsi="Arial Narrow"/>
                <w:b/>
                <w:color w:val="002060"/>
              </w:rPr>
              <w:t>a willingness to commit to the School code of ethical practice in order that safeguarding policies can be fully implemented.</w:t>
            </w:r>
          </w:p>
        </w:tc>
      </w:tr>
    </w:tbl>
    <w:p w:rsidR="00D635B7" w:rsidRDefault="00D635B7" w:rsidP="00AC53F6">
      <w:pPr>
        <w:rPr>
          <w:rFonts w:ascii="Arial Narrow" w:eastAsia="Times New Roman" w:hAnsi="Arial Narrow" w:cs="Times New Roman"/>
          <w:color w:val="002060"/>
          <w:lang w:eastAsia="en-GB"/>
        </w:rPr>
      </w:pPr>
    </w:p>
    <w:p w:rsidR="00D635B7" w:rsidRPr="00AC53F6" w:rsidRDefault="00D635B7" w:rsidP="00AC53F6">
      <w:pPr>
        <w:rPr>
          <w:rFonts w:ascii="Arial Narrow" w:eastAsia="Times New Roman" w:hAnsi="Arial Narrow" w:cs="Times New Roman"/>
          <w:color w:val="002060"/>
          <w:lang w:eastAsia="en-GB"/>
        </w:rPr>
      </w:pPr>
      <w:bookmarkStart w:id="0" w:name="_GoBack"/>
      <w:bookmarkEnd w:id="0"/>
    </w:p>
    <w:sectPr w:rsidR="00D635B7" w:rsidRPr="00AC53F6" w:rsidSect="00077B89">
      <w:footerReference w:type="default" r:id="rId17"/>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7" w:rsidRDefault="00020477" w:rsidP="00020477">
      <w:pPr>
        <w:spacing w:after="0" w:line="240" w:lineRule="auto"/>
      </w:pPr>
      <w:r>
        <w:separator/>
      </w:r>
    </w:p>
  </w:endnote>
  <w:endnote w:type="continuationSeparator" w:id="0">
    <w:p w:rsidR="00020477" w:rsidRDefault="00020477"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al">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57" w:rsidRPr="00140A1B" w:rsidRDefault="00C90F57">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7" w:rsidRDefault="00922995" w:rsidP="00922995">
    <w:pPr>
      <w:pStyle w:val="Footer"/>
      <w:tabs>
        <w:tab w:val="clear" w:pos="9026"/>
        <w:tab w:val="left" w:pos="21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7" w:rsidRDefault="00020477" w:rsidP="00020477">
      <w:pPr>
        <w:spacing w:after="0" w:line="240" w:lineRule="auto"/>
      </w:pPr>
      <w:r>
        <w:separator/>
      </w:r>
    </w:p>
  </w:footnote>
  <w:footnote w:type="continuationSeparator" w:id="0">
    <w:p w:rsidR="00020477" w:rsidRDefault="00020477" w:rsidP="00020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57" w:rsidRPr="00140A1B" w:rsidRDefault="00C90F57">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3782C7"/>
    <w:multiLevelType w:val="hybridMultilevel"/>
    <w:tmpl w:val="BDEECAE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185B232D"/>
    <w:multiLevelType w:val="hybridMultilevel"/>
    <w:tmpl w:val="7E0E7F92"/>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5767E7"/>
    <w:multiLevelType w:val="hybridMultilevel"/>
    <w:tmpl w:val="08F89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9"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1" w15:restartNumberingAfterBreak="0">
    <w:nsid w:val="27D007F9"/>
    <w:multiLevelType w:val="hybridMultilevel"/>
    <w:tmpl w:val="37088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5"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9" w15:restartNumberingAfterBreak="0">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9D0EC9"/>
    <w:multiLevelType w:val="hybridMultilevel"/>
    <w:tmpl w:val="C8FAC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51135"/>
    <w:multiLevelType w:val="hybridMultilevel"/>
    <w:tmpl w:val="1E2E4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num w:numId="1">
    <w:abstractNumId w:val="19"/>
  </w:num>
  <w:num w:numId="2">
    <w:abstractNumId w:val="21"/>
  </w:num>
  <w:num w:numId="3">
    <w:abstractNumId w:val="7"/>
  </w:num>
  <w:num w:numId="4">
    <w:abstractNumId w:val="22"/>
  </w:num>
  <w:num w:numId="5">
    <w:abstractNumId w:val="11"/>
  </w:num>
  <w:num w:numId="6">
    <w:abstractNumId w:val="17"/>
  </w:num>
  <w:num w:numId="7">
    <w:abstractNumId w:val="23"/>
  </w:num>
  <w:num w:numId="8">
    <w:abstractNumId w:val="20"/>
  </w:num>
  <w:num w:numId="9">
    <w:abstractNumId w:val="18"/>
  </w:num>
  <w:num w:numId="10">
    <w:abstractNumId w:val="10"/>
  </w:num>
  <w:num w:numId="11">
    <w:abstractNumId w:val="9"/>
  </w:num>
  <w:num w:numId="12">
    <w:abstractNumId w:val="24"/>
  </w:num>
  <w:num w:numId="13">
    <w:abstractNumId w:val="15"/>
  </w:num>
  <w:num w:numId="14">
    <w:abstractNumId w:val="12"/>
  </w:num>
  <w:num w:numId="15">
    <w:abstractNumId w:val="3"/>
  </w:num>
  <w:num w:numId="16">
    <w:abstractNumId w:val="14"/>
  </w:num>
  <w:num w:numId="17">
    <w:abstractNumId w:val="2"/>
  </w:num>
  <w:num w:numId="18">
    <w:abstractNumId w:val="6"/>
  </w:num>
  <w:num w:numId="19">
    <w:abstractNumId w:val="1"/>
  </w:num>
  <w:num w:numId="20">
    <w:abstractNumId w:val="16"/>
  </w:num>
  <w:num w:numId="21">
    <w:abstractNumId w:val="5"/>
  </w:num>
  <w:num w:numId="22">
    <w:abstractNumId w:val="13"/>
  </w:num>
  <w:num w:numId="23">
    <w:abstractNumId w:val="0"/>
  </w:num>
  <w:num w:numId="24">
    <w:abstractNumId w:val="25"/>
  </w:num>
  <w:num w:numId="25">
    <w:abstractNumId w:val="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168B9"/>
    <w:rsid w:val="00020477"/>
    <w:rsid w:val="00050505"/>
    <w:rsid w:val="00077B89"/>
    <w:rsid w:val="000A3FF9"/>
    <w:rsid w:val="00173F67"/>
    <w:rsid w:val="001B4D3F"/>
    <w:rsid w:val="002229B4"/>
    <w:rsid w:val="002E155C"/>
    <w:rsid w:val="003364EE"/>
    <w:rsid w:val="003A096C"/>
    <w:rsid w:val="00403BC9"/>
    <w:rsid w:val="00466F97"/>
    <w:rsid w:val="00487460"/>
    <w:rsid w:val="004C4606"/>
    <w:rsid w:val="004F6A06"/>
    <w:rsid w:val="005A2792"/>
    <w:rsid w:val="005A463F"/>
    <w:rsid w:val="00607E0A"/>
    <w:rsid w:val="00632E13"/>
    <w:rsid w:val="006C0339"/>
    <w:rsid w:val="006F7AB8"/>
    <w:rsid w:val="00706022"/>
    <w:rsid w:val="0079676E"/>
    <w:rsid w:val="007A5597"/>
    <w:rsid w:val="007A7A39"/>
    <w:rsid w:val="007C1001"/>
    <w:rsid w:val="00803081"/>
    <w:rsid w:val="00806B77"/>
    <w:rsid w:val="00827F9A"/>
    <w:rsid w:val="0087543D"/>
    <w:rsid w:val="00880F6C"/>
    <w:rsid w:val="0088274F"/>
    <w:rsid w:val="008972D8"/>
    <w:rsid w:val="008A145B"/>
    <w:rsid w:val="008D7A8B"/>
    <w:rsid w:val="008F348C"/>
    <w:rsid w:val="00922995"/>
    <w:rsid w:val="00922EB1"/>
    <w:rsid w:val="009700D1"/>
    <w:rsid w:val="00986164"/>
    <w:rsid w:val="009B7F6A"/>
    <w:rsid w:val="009C2C37"/>
    <w:rsid w:val="009C6702"/>
    <w:rsid w:val="00A04B6C"/>
    <w:rsid w:val="00A16249"/>
    <w:rsid w:val="00A17036"/>
    <w:rsid w:val="00A17C83"/>
    <w:rsid w:val="00A60CCF"/>
    <w:rsid w:val="00AC53F6"/>
    <w:rsid w:val="00B3231B"/>
    <w:rsid w:val="00B4504E"/>
    <w:rsid w:val="00B824FE"/>
    <w:rsid w:val="00BA5AD2"/>
    <w:rsid w:val="00BB399A"/>
    <w:rsid w:val="00BB5044"/>
    <w:rsid w:val="00BC4291"/>
    <w:rsid w:val="00BE256B"/>
    <w:rsid w:val="00C556F2"/>
    <w:rsid w:val="00C907AF"/>
    <w:rsid w:val="00C90F57"/>
    <w:rsid w:val="00D11EC0"/>
    <w:rsid w:val="00D1333A"/>
    <w:rsid w:val="00D635B7"/>
    <w:rsid w:val="00D6538D"/>
    <w:rsid w:val="00DC7AC4"/>
    <w:rsid w:val="00DD1369"/>
    <w:rsid w:val="00E271FD"/>
    <w:rsid w:val="00E3329E"/>
    <w:rsid w:val="00E76A27"/>
    <w:rsid w:val="00E86D89"/>
    <w:rsid w:val="00EF6425"/>
    <w:rsid w:val="00F156EC"/>
    <w:rsid w:val="00F2109C"/>
    <w:rsid w:val="00F570FA"/>
    <w:rsid w:val="00F878C5"/>
    <w:rsid w:val="00F92669"/>
    <w:rsid w:val="00FA4901"/>
    <w:rsid w:val="00FE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5B7"/>
    <w:pPr>
      <w:keepNext/>
      <w:spacing w:after="0" w:line="240" w:lineRule="auto"/>
      <w:jc w:val="right"/>
      <w:outlineLvl w:val="0"/>
    </w:pPr>
    <w:rPr>
      <w:rFonts w:ascii="Universal" w:eastAsia="Times New Roman" w:hAnsi="Universal" w:cs="Times New Roman"/>
      <w:b/>
      <w:bCs/>
      <w:sz w:val="36"/>
      <w:szCs w:val="24"/>
    </w:rPr>
  </w:style>
  <w:style w:type="paragraph" w:styleId="Heading2">
    <w:name w:val="heading 2"/>
    <w:basedOn w:val="Normal"/>
    <w:next w:val="Normal"/>
    <w:link w:val="Heading2Char"/>
    <w:semiHidden/>
    <w:unhideWhenUsed/>
    <w:qFormat/>
    <w:rsid w:val="00D635B7"/>
    <w:pPr>
      <w:keepNext/>
      <w:spacing w:after="0" w:line="240" w:lineRule="auto"/>
      <w:jc w:val="both"/>
      <w:outlineLvl w:val="1"/>
    </w:pPr>
    <w:rPr>
      <w:rFonts w:ascii="Universal" w:eastAsia="Times New Roman" w:hAnsi="Universal" w:cs="Times New Roman"/>
      <w:b/>
      <w:bCs/>
      <w:sz w:val="36"/>
      <w:szCs w:val="24"/>
    </w:rPr>
  </w:style>
  <w:style w:type="paragraph" w:styleId="Heading6">
    <w:name w:val="heading 6"/>
    <w:basedOn w:val="Normal"/>
    <w:next w:val="Normal"/>
    <w:link w:val="Heading6Char"/>
    <w:semiHidden/>
    <w:unhideWhenUsed/>
    <w:qFormat/>
    <w:rsid w:val="00D635B7"/>
    <w:pPr>
      <w:keepNext/>
      <w:spacing w:after="0" w:line="240" w:lineRule="auto"/>
      <w:jc w:val="both"/>
      <w:outlineLvl w:val="5"/>
    </w:pPr>
    <w:rPr>
      <w:rFonts w:ascii="Universal" w:eastAsia="Times New Roman" w:hAnsi="Universal" w:cs="Times New Roman"/>
      <w:b/>
      <w:bCs/>
      <w:sz w:val="26"/>
      <w:szCs w:val="26"/>
      <w:u w:val="single"/>
    </w:rPr>
  </w:style>
  <w:style w:type="paragraph" w:styleId="Heading7">
    <w:name w:val="heading 7"/>
    <w:basedOn w:val="Normal"/>
    <w:next w:val="Normal"/>
    <w:link w:val="Heading7Char"/>
    <w:semiHidden/>
    <w:unhideWhenUsed/>
    <w:qFormat/>
    <w:rsid w:val="00D635B7"/>
    <w:pPr>
      <w:keepNext/>
      <w:spacing w:after="0" w:line="240" w:lineRule="auto"/>
      <w:jc w:val="both"/>
      <w:outlineLvl w:val="6"/>
    </w:pPr>
    <w:rPr>
      <w:rFonts w:ascii="Universal" w:eastAsia="Times New Roman" w:hAnsi="Univers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F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 w:type="character" w:customStyle="1" w:styleId="Heading1Char">
    <w:name w:val="Heading 1 Char"/>
    <w:basedOn w:val="DefaultParagraphFont"/>
    <w:link w:val="Heading1"/>
    <w:rsid w:val="00D635B7"/>
    <w:rPr>
      <w:rFonts w:ascii="Universal" w:eastAsia="Times New Roman" w:hAnsi="Universal" w:cs="Times New Roman"/>
      <w:b/>
      <w:bCs/>
      <w:sz w:val="36"/>
      <w:szCs w:val="24"/>
    </w:rPr>
  </w:style>
  <w:style w:type="character" w:customStyle="1" w:styleId="Heading2Char">
    <w:name w:val="Heading 2 Char"/>
    <w:basedOn w:val="DefaultParagraphFont"/>
    <w:link w:val="Heading2"/>
    <w:semiHidden/>
    <w:rsid w:val="00D635B7"/>
    <w:rPr>
      <w:rFonts w:ascii="Universal" w:eastAsia="Times New Roman" w:hAnsi="Universal" w:cs="Times New Roman"/>
      <w:b/>
      <w:bCs/>
      <w:sz w:val="36"/>
      <w:szCs w:val="24"/>
    </w:rPr>
  </w:style>
  <w:style w:type="character" w:customStyle="1" w:styleId="Heading6Char">
    <w:name w:val="Heading 6 Char"/>
    <w:basedOn w:val="DefaultParagraphFont"/>
    <w:link w:val="Heading6"/>
    <w:semiHidden/>
    <w:rsid w:val="00D635B7"/>
    <w:rPr>
      <w:rFonts w:ascii="Universal" w:eastAsia="Times New Roman" w:hAnsi="Universal" w:cs="Times New Roman"/>
      <w:b/>
      <w:bCs/>
      <w:sz w:val="26"/>
      <w:szCs w:val="26"/>
      <w:u w:val="single"/>
    </w:rPr>
  </w:style>
  <w:style w:type="character" w:customStyle="1" w:styleId="Heading7Char">
    <w:name w:val="Heading 7 Char"/>
    <w:basedOn w:val="DefaultParagraphFont"/>
    <w:link w:val="Heading7"/>
    <w:semiHidden/>
    <w:rsid w:val="00D635B7"/>
    <w:rPr>
      <w:rFonts w:ascii="Universal" w:eastAsia="Times New Roman" w:hAnsi="Universal" w:cs="Times New Roman"/>
      <w:b/>
      <w:bCs/>
      <w:i/>
      <w:iCs/>
      <w:sz w:val="26"/>
      <w:szCs w:val="26"/>
    </w:rPr>
  </w:style>
  <w:style w:type="paragraph" w:styleId="BodyText">
    <w:name w:val="Body Text"/>
    <w:basedOn w:val="Normal"/>
    <w:link w:val="BodyTextChar"/>
    <w:semiHidden/>
    <w:unhideWhenUsed/>
    <w:rsid w:val="00D635B7"/>
    <w:pPr>
      <w:spacing w:after="0" w:line="240" w:lineRule="auto"/>
      <w:jc w:val="both"/>
    </w:pPr>
    <w:rPr>
      <w:rFonts w:ascii="Universal" w:eastAsia="Times New Roman" w:hAnsi="Universal" w:cs="Times New Roman"/>
      <w:sz w:val="28"/>
      <w:szCs w:val="24"/>
    </w:rPr>
  </w:style>
  <w:style w:type="character" w:customStyle="1" w:styleId="BodyTextChar">
    <w:name w:val="Body Text Char"/>
    <w:basedOn w:val="DefaultParagraphFont"/>
    <w:link w:val="BodyText"/>
    <w:semiHidden/>
    <w:rsid w:val="00D635B7"/>
    <w:rPr>
      <w:rFonts w:ascii="Universal" w:eastAsia="Times New Roman" w:hAnsi="Universal" w:cs="Times New Roman"/>
      <w:sz w:val="28"/>
      <w:szCs w:val="24"/>
    </w:rPr>
  </w:style>
  <w:style w:type="paragraph" w:styleId="BodyText2">
    <w:name w:val="Body Text 2"/>
    <w:basedOn w:val="Normal"/>
    <w:link w:val="BodyText2Char"/>
    <w:semiHidden/>
    <w:unhideWhenUsed/>
    <w:rsid w:val="00D635B7"/>
    <w:pPr>
      <w:spacing w:after="0" w:line="240" w:lineRule="auto"/>
      <w:jc w:val="both"/>
    </w:pPr>
    <w:rPr>
      <w:rFonts w:ascii="Universal" w:eastAsia="Times New Roman" w:hAnsi="Universal" w:cs="Times New Roman"/>
      <w:b/>
      <w:bCs/>
      <w:sz w:val="26"/>
      <w:szCs w:val="26"/>
    </w:rPr>
  </w:style>
  <w:style w:type="character" w:customStyle="1" w:styleId="BodyText2Char">
    <w:name w:val="Body Text 2 Char"/>
    <w:basedOn w:val="DefaultParagraphFont"/>
    <w:link w:val="BodyText2"/>
    <w:semiHidden/>
    <w:rsid w:val="00D635B7"/>
    <w:rPr>
      <w:rFonts w:ascii="Universal" w:eastAsia="Times New Roman" w:hAnsi="Universal" w:cs="Times New Roman"/>
      <w:b/>
      <w:bCs/>
      <w:sz w:val="26"/>
      <w:szCs w:val="26"/>
    </w:rPr>
  </w:style>
  <w:style w:type="paragraph" w:styleId="BodyTextIndent2">
    <w:name w:val="Body Text Indent 2"/>
    <w:basedOn w:val="Normal"/>
    <w:link w:val="BodyTextIndent2Char"/>
    <w:semiHidden/>
    <w:unhideWhenUsed/>
    <w:rsid w:val="00D635B7"/>
    <w:pPr>
      <w:spacing w:after="0" w:line="240" w:lineRule="auto"/>
      <w:ind w:left="720" w:hanging="720"/>
      <w:jc w:val="both"/>
    </w:pPr>
    <w:rPr>
      <w:rFonts w:ascii="Universal" w:eastAsia="Times New Roman" w:hAnsi="Universal" w:cs="Times New Roman"/>
      <w:sz w:val="26"/>
      <w:szCs w:val="26"/>
    </w:rPr>
  </w:style>
  <w:style w:type="character" w:customStyle="1" w:styleId="BodyTextIndent2Char">
    <w:name w:val="Body Text Indent 2 Char"/>
    <w:basedOn w:val="DefaultParagraphFont"/>
    <w:link w:val="BodyTextIndent2"/>
    <w:semiHidden/>
    <w:rsid w:val="00D635B7"/>
    <w:rPr>
      <w:rFonts w:ascii="Universal" w:eastAsia="Times New Roman" w:hAnsi="Universal" w:cs="Times New Roman"/>
      <w:sz w:val="26"/>
      <w:szCs w:val="26"/>
    </w:rPr>
  </w:style>
  <w:style w:type="paragraph" w:styleId="BodyTextIndent">
    <w:name w:val="Body Text Indent"/>
    <w:basedOn w:val="Normal"/>
    <w:link w:val="BodyTextIndentChar"/>
    <w:uiPriority w:val="99"/>
    <w:semiHidden/>
    <w:unhideWhenUsed/>
    <w:rsid w:val="00D635B7"/>
    <w:pPr>
      <w:spacing w:after="120"/>
      <w:ind w:left="283"/>
    </w:pPr>
  </w:style>
  <w:style w:type="character" w:customStyle="1" w:styleId="BodyTextIndentChar">
    <w:name w:val="Body Text Indent Char"/>
    <w:basedOn w:val="DefaultParagraphFont"/>
    <w:link w:val="BodyTextIndent"/>
    <w:uiPriority w:val="99"/>
    <w:semiHidden/>
    <w:rsid w:val="00D6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67587">
      <w:bodyDiv w:val="1"/>
      <w:marLeft w:val="0"/>
      <w:marRight w:val="0"/>
      <w:marTop w:val="0"/>
      <w:marBottom w:val="0"/>
      <w:divBdr>
        <w:top w:val="none" w:sz="0" w:space="0" w:color="auto"/>
        <w:left w:val="none" w:sz="0" w:space="0" w:color="auto"/>
        <w:bottom w:val="none" w:sz="0" w:space="0" w:color="auto"/>
        <w:right w:val="none" w:sz="0" w:space="0" w:color="auto"/>
      </w:divBdr>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1753236713">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dhigh.co.uk" TargetMode="External"/><Relationship Id="rId14" Type="http://schemas.openxmlformats.org/officeDocument/2006/relationships/hyperlink" Target="mailto:d.todd@tod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39B9-86EA-4751-8050-7B0CE25E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Debra Todd</cp:lastModifiedBy>
  <cp:revision>2</cp:revision>
  <cp:lastPrinted>2018-06-07T14:19:00Z</cp:lastPrinted>
  <dcterms:created xsi:type="dcterms:W3CDTF">2019-02-11T15:08:00Z</dcterms:created>
  <dcterms:modified xsi:type="dcterms:W3CDTF">2019-02-11T15:08:00Z</dcterms:modified>
</cp:coreProperties>
</file>