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97" w:rsidRDefault="00DA7497" w:rsidP="00DA74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-223520</wp:posOffset>
            </wp:positionV>
            <wp:extent cx="1729740" cy="78994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61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077"/>
        <w:gridCol w:w="361"/>
        <w:gridCol w:w="1811"/>
        <w:gridCol w:w="3440"/>
      </w:tblGrid>
      <w:tr w:rsidR="00DA7497" w:rsidTr="008D2E79">
        <w:trPr>
          <w:cantSplit/>
        </w:trPr>
        <w:tc>
          <w:tcPr>
            <w:tcW w:w="10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497" w:rsidRPr="00CD736C" w:rsidRDefault="00DA7497" w:rsidP="008D2E79">
            <w:pPr>
              <w:pStyle w:val="BodyText"/>
              <w:jc w:val="center"/>
              <w:rPr>
                <w:rFonts w:ascii="Arial" w:hAnsi="Arial" w:cs="Arial"/>
                <w:b/>
                <w:color w:val="006699"/>
                <w:sz w:val="28"/>
                <w:szCs w:val="28"/>
              </w:rPr>
            </w:pPr>
            <w:r w:rsidRPr="00CD736C">
              <w:rPr>
                <w:rFonts w:ascii="Arial" w:hAnsi="Arial" w:cs="Arial"/>
                <w:b/>
                <w:color w:val="006699"/>
                <w:sz w:val="28"/>
                <w:szCs w:val="28"/>
              </w:rPr>
              <w:t>Person Specification</w:t>
            </w:r>
          </w:p>
        </w:tc>
      </w:tr>
      <w:tr w:rsidR="00DA7497" w:rsidRPr="009E7472" w:rsidTr="008D2E79">
        <w:trPr>
          <w:cantSplit/>
        </w:trPr>
        <w:tc>
          <w:tcPr>
            <w:tcW w:w="2172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497" w:rsidRPr="009E7472" w:rsidRDefault="00DA7497" w:rsidP="008D2E79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Job Title:</w:t>
            </w:r>
          </w:p>
        </w:tc>
        <w:tc>
          <w:tcPr>
            <w:tcW w:w="3077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497" w:rsidRPr="009E7472" w:rsidRDefault="00DA7497" w:rsidP="008302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Teaching Assistant – Level 2 – Grade 4 </w:t>
            </w:r>
            <w:bookmarkStart w:id="0" w:name="_GoBack"/>
            <w:bookmarkEnd w:id="0"/>
            <w:r w:rsidR="00244D4D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cp </w:t>
            </w:r>
            <w:r w:rsidR="00244D4D"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 w:rsidR="008302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- 9</w:t>
            </w:r>
          </w:p>
        </w:tc>
        <w:tc>
          <w:tcPr>
            <w:tcW w:w="361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7497" w:rsidRPr="009E7472" w:rsidRDefault="00DA7497" w:rsidP="008D2E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7497" w:rsidRPr="009E7472" w:rsidRDefault="00DA7497" w:rsidP="008D2E79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School Name:</w:t>
            </w:r>
          </w:p>
        </w:tc>
        <w:tc>
          <w:tcPr>
            <w:tcW w:w="3440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7497" w:rsidRPr="009E7472" w:rsidRDefault="002B07CC" w:rsidP="008D2E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Hollydale Primary School</w:t>
            </w:r>
          </w:p>
          <w:p w:rsidR="00DA7497" w:rsidRPr="009E7472" w:rsidRDefault="00DA7497" w:rsidP="008D2E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7497" w:rsidRDefault="00DA7497" w:rsidP="00DA7497"/>
    <w:tbl>
      <w:tblPr>
        <w:tblW w:w="5510" w:type="pct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5510"/>
        <w:gridCol w:w="1550"/>
        <w:gridCol w:w="1453"/>
      </w:tblGrid>
      <w:tr w:rsidR="00DA7497" w:rsidRPr="009E7472" w:rsidTr="008D2E79">
        <w:trPr>
          <w:cantSplit/>
          <w:trHeight w:val="859"/>
        </w:trPr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7497" w:rsidRPr="009E7472" w:rsidRDefault="00DA7497" w:rsidP="008D2E79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7497" w:rsidRPr="009E7472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7497" w:rsidRPr="009E7472" w:rsidRDefault="00DA7497" w:rsidP="008D2E79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Essential (E) or Desirable (D)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7497" w:rsidRPr="009E7472" w:rsidRDefault="00DA7497" w:rsidP="008D2E79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How assessed (A / I / T)</w:t>
            </w:r>
          </w:p>
        </w:tc>
      </w:tr>
      <w:tr w:rsidR="00DA7497" w:rsidRPr="009E7472" w:rsidTr="008D2E79">
        <w:trPr>
          <w:cantSplit/>
          <w:trHeight w:val="1101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497" w:rsidRPr="009E7472" w:rsidRDefault="00DA7497" w:rsidP="008D2E79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Knowledge / qualifications:</w:t>
            </w:r>
          </w:p>
        </w:tc>
        <w:tc>
          <w:tcPr>
            <w:tcW w:w="25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Effective use of ICT to support learning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Use of other equipment technology – video, photocopier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Understanding of relevant polices/codes of practice and awareness of relevant legislation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General understanding of national/foundation stage curriculum and other basic learning programmes/strategies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Basic understanding of child development and learning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Good numeracy/literacy skills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Completion of DFE</w:t>
            </w: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Teacher Assistant Induction Programme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NVQ 2 for Teaching Assistants or equivalent qualifications or experience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Training in the relevant learning strategies e.g. literacy</w:t>
            </w:r>
          </w:p>
          <w:p w:rsidR="00DA7497" w:rsidRPr="009E747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First aid training/training as appropriate</w:t>
            </w: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Pr="009E7472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A7497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A7497" w:rsidRPr="009E7472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DA7497" w:rsidRPr="009E7472" w:rsidTr="008D2E79">
        <w:trPr>
          <w:cantSplit/>
          <w:trHeight w:val="678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A7497" w:rsidRPr="009E7472" w:rsidRDefault="00DA7497" w:rsidP="008D2E79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Experience:</w:t>
            </w:r>
          </w:p>
        </w:tc>
        <w:tc>
          <w:tcPr>
            <w:tcW w:w="259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Working with or caring for children of relevant age</w:t>
            </w:r>
          </w:p>
          <w:p w:rsidR="00DA7497" w:rsidRPr="009E7472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497" w:rsidRPr="009E7472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497" w:rsidRPr="009E7472" w:rsidRDefault="00DA7497" w:rsidP="008D2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DA7497" w:rsidRPr="009E7472" w:rsidTr="008D2E79">
        <w:trPr>
          <w:cantSplit/>
          <w:trHeight w:val="104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A7497" w:rsidRPr="009E7472" w:rsidRDefault="00DA7497" w:rsidP="008D2E79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Aptitudes, skills and competencies:</w:t>
            </w:r>
          </w:p>
        </w:tc>
        <w:tc>
          <w:tcPr>
            <w:tcW w:w="259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Ability to self-evaluate learning needs and actively seek learning opportunities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Ability to relate well to children and adults</w:t>
            </w:r>
          </w:p>
          <w:p w:rsidR="00DA7497" w:rsidRPr="00850F32" w:rsidRDefault="00DA7497" w:rsidP="00DA7497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Work constructively as part of a team, understanding classroom roles and responsibilities and your own position within these</w:t>
            </w:r>
          </w:p>
          <w:p w:rsidR="00DA7497" w:rsidRPr="009E7472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Pr="009E7472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DA7497" w:rsidRPr="009E7472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DA7497" w:rsidRPr="009E7472" w:rsidTr="008D2E79">
        <w:trPr>
          <w:cantSplit/>
          <w:trHeight w:val="684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A7497" w:rsidRPr="009E7472" w:rsidRDefault="00DA7497" w:rsidP="008D2E79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Special conditions:</w:t>
            </w:r>
          </w:p>
        </w:tc>
        <w:tc>
          <w:tcPr>
            <w:tcW w:w="259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7497" w:rsidRDefault="00DA7497" w:rsidP="00DA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Motivated to work with children &amp; young people.</w:t>
            </w:r>
          </w:p>
          <w:p w:rsidR="00DA7497" w:rsidRDefault="00DA7497" w:rsidP="00DA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form &amp; monitor appropriate relationship &amp; personal boundaries with children &amp; young people.</w:t>
            </w:r>
          </w:p>
          <w:p w:rsidR="00DA7497" w:rsidRDefault="00DA7497" w:rsidP="00DA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Emotional resilience in working with challenging behaviours.</w:t>
            </w:r>
          </w:p>
          <w:p w:rsidR="00DA7497" w:rsidRDefault="00DA7497" w:rsidP="00DA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Appropriate attitudes to use of authority &amp; maintaining discipline.</w:t>
            </w:r>
          </w:p>
          <w:p w:rsidR="00DA7497" w:rsidRDefault="00DA7497" w:rsidP="00DA749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postholder may be required to work outside of normal school hours on occasion, with due notice.</w:t>
            </w:r>
          </w:p>
          <w:p w:rsidR="00DA7497" w:rsidRDefault="00DA7497" w:rsidP="00DA749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postholders will be required to undertake an enhanced DBS check. Individuals on the children’s barred list (and adults barred list where relevant) should not apply.</w:t>
            </w:r>
          </w:p>
          <w:p w:rsidR="00DA7497" w:rsidRPr="009E7472" w:rsidRDefault="00DA7497" w:rsidP="00DA749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E76">
              <w:rPr>
                <w:rFonts w:ascii="Arial" w:hAnsi="Arial" w:cs="Arial"/>
                <w:sz w:val="22"/>
                <w:szCs w:val="22"/>
              </w:rPr>
              <w:t>An understanding of the principles of Keeping Children Safe in Education 2015 and a commitment to ensuring the health, safety and wellbeing of all children.</w:t>
            </w:r>
          </w:p>
        </w:tc>
        <w:tc>
          <w:tcPr>
            <w:tcW w:w="73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Pr="009E7472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497" w:rsidRPr="009E7472" w:rsidRDefault="00DA7497" w:rsidP="008D2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DA7497" w:rsidRDefault="00DA7497" w:rsidP="00DA7497">
      <w:pPr>
        <w:rPr>
          <w:rFonts w:ascii="Arial" w:hAnsi="Arial" w:cs="Arial"/>
        </w:rPr>
      </w:pPr>
    </w:p>
    <w:p w:rsidR="00DA7497" w:rsidRDefault="00DA7497" w:rsidP="00DA7497"/>
    <w:p w:rsidR="00CA07A8" w:rsidRDefault="00CA07A8"/>
    <w:sectPr w:rsidR="00CA07A8" w:rsidSect="00170C7C">
      <w:headerReference w:type="default" r:id="rId8"/>
      <w:footerReference w:type="even" r:id="rId9"/>
      <w:footerReference w:type="default" r:id="rId10"/>
      <w:pgSz w:w="11906" w:h="16838" w:code="9"/>
      <w:pgMar w:top="598" w:right="1134" w:bottom="723" w:left="1134" w:header="181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22" w:rsidRDefault="002B07CC">
      <w:r>
        <w:separator/>
      </w:r>
    </w:p>
  </w:endnote>
  <w:endnote w:type="continuationSeparator" w:id="0">
    <w:p w:rsidR="00BC7A22" w:rsidRDefault="002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6D" w:rsidRDefault="00DA7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56D" w:rsidRDefault="00830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6D" w:rsidRPr="00170C7C" w:rsidRDefault="00DA7497" w:rsidP="00170C7C">
    <w:pPr>
      <w:pStyle w:val="Footer"/>
      <w:framePr w:w="1440" w:wrap="around" w:vAnchor="text" w:hAnchor="page" w:x="5117" w:y="90"/>
      <w:jc w:val="center"/>
      <w:rPr>
        <w:rStyle w:val="PageNumber"/>
        <w:rFonts w:ascii="Arial" w:hAnsi="Arial" w:cs="Arial"/>
        <w:szCs w:val="20"/>
      </w:rPr>
    </w:pPr>
    <w:r w:rsidRPr="00170C7C">
      <w:rPr>
        <w:rStyle w:val="PageNumber"/>
        <w:rFonts w:ascii="Arial" w:hAnsi="Arial" w:cs="Arial"/>
        <w:szCs w:val="20"/>
      </w:rPr>
      <w:t xml:space="preserve">Page </w:t>
    </w:r>
    <w:r w:rsidRPr="00170C7C">
      <w:rPr>
        <w:rStyle w:val="PageNumber"/>
        <w:rFonts w:ascii="Arial" w:hAnsi="Arial" w:cs="Arial"/>
        <w:szCs w:val="20"/>
      </w:rPr>
      <w:fldChar w:fldCharType="begin"/>
    </w:r>
    <w:r w:rsidRPr="00170C7C">
      <w:rPr>
        <w:rStyle w:val="PageNumber"/>
        <w:rFonts w:ascii="Arial" w:hAnsi="Arial" w:cs="Arial"/>
        <w:szCs w:val="20"/>
      </w:rPr>
      <w:instrText xml:space="preserve">PAGE  </w:instrText>
    </w:r>
    <w:r w:rsidRPr="00170C7C">
      <w:rPr>
        <w:rStyle w:val="PageNumber"/>
        <w:rFonts w:ascii="Arial" w:hAnsi="Arial" w:cs="Arial"/>
        <w:szCs w:val="20"/>
      </w:rPr>
      <w:fldChar w:fldCharType="separate"/>
    </w:r>
    <w:r w:rsidR="0083021E">
      <w:rPr>
        <w:rStyle w:val="PageNumber"/>
        <w:rFonts w:ascii="Arial" w:hAnsi="Arial" w:cs="Arial"/>
        <w:noProof/>
        <w:szCs w:val="20"/>
      </w:rPr>
      <w:t>2</w:t>
    </w:r>
    <w:r w:rsidRPr="00170C7C">
      <w:rPr>
        <w:rStyle w:val="PageNumber"/>
        <w:rFonts w:ascii="Arial" w:hAnsi="Arial" w:cs="Arial"/>
        <w:szCs w:val="20"/>
      </w:rPr>
      <w:fldChar w:fldCharType="end"/>
    </w:r>
    <w:r w:rsidRPr="00170C7C">
      <w:rPr>
        <w:rStyle w:val="PageNumber"/>
        <w:rFonts w:ascii="Arial" w:hAnsi="Arial" w:cs="Arial"/>
        <w:szCs w:val="20"/>
      </w:rPr>
      <w:t xml:space="preserve"> of </w:t>
    </w:r>
    <w:r w:rsidRPr="00170C7C">
      <w:rPr>
        <w:rStyle w:val="PageNumber"/>
        <w:rFonts w:ascii="Arial" w:hAnsi="Arial" w:cs="Arial"/>
        <w:szCs w:val="20"/>
      </w:rPr>
      <w:fldChar w:fldCharType="begin"/>
    </w:r>
    <w:r w:rsidRPr="00170C7C">
      <w:rPr>
        <w:rStyle w:val="PageNumber"/>
        <w:rFonts w:ascii="Arial" w:hAnsi="Arial" w:cs="Arial"/>
        <w:szCs w:val="20"/>
      </w:rPr>
      <w:instrText xml:space="preserve"> NUMPAGES </w:instrText>
    </w:r>
    <w:r w:rsidRPr="00170C7C">
      <w:rPr>
        <w:rStyle w:val="PageNumber"/>
        <w:rFonts w:ascii="Arial" w:hAnsi="Arial" w:cs="Arial"/>
        <w:szCs w:val="20"/>
      </w:rPr>
      <w:fldChar w:fldCharType="separate"/>
    </w:r>
    <w:r w:rsidR="0083021E">
      <w:rPr>
        <w:rStyle w:val="PageNumber"/>
        <w:rFonts w:ascii="Arial" w:hAnsi="Arial" w:cs="Arial"/>
        <w:noProof/>
        <w:szCs w:val="20"/>
      </w:rPr>
      <w:t>2</w:t>
    </w:r>
    <w:r w:rsidRPr="00170C7C">
      <w:rPr>
        <w:rStyle w:val="PageNumber"/>
        <w:rFonts w:ascii="Arial" w:hAnsi="Arial" w:cs="Arial"/>
        <w:szCs w:val="20"/>
      </w:rPr>
      <w:fldChar w:fldCharType="end"/>
    </w:r>
  </w:p>
  <w:p w:rsidR="001B756D" w:rsidRPr="007749B7" w:rsidRDefault="0083021E" w:rsidP="00244D4D">
    <w:pPr>
      <w:pStyle w:val="Footer"/>
      <w:ind w:right="360" w:hanging="181"/>
      <w:rPr>
        <w:rFonts w:ascii="Arial" w:hAnsi="Arial" w:cs="Arial"/>
        <w:bCs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22" w:rsidRDefault="002B07CC">
      <w:r>
        <w:separator/>
      </w:r>
    </w:p>
  </w:footnote>
  <w:footnote w:type="continuationSeparator" w:id="0">
    <w:p w:rsidR="00BC7A22" w:rsidRDefault="002B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6D" w:rsidRDefault="00DA7497">
    <w:pPr>
      <w:pStyle w:val="Header"/>
      <w:ind w:left="-724"/>
    </w:pP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3EAD"/>
    <w:multiLevelType w:val="hybridMultilevel"/>
    <w:tmpl w:val="723AAC06"/>
    <w:lvl w:ilvl="0" w:tplc="A8B015C6">
      <w:start w:val="1"/>
      <w:numFmt w:val="bullet"/>
      <w:lvlText w:val=""/>
      <w:lvlJc w:val="left"/>
      <w:pPr>
        <w:tabs>
          <w:tab w:val="num" w:pos="408"/>
        </w:tabs>
        <w:ind w:left="408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97"/>
    <w:rsid w:val="00244D4D"/>
    <w:rsid w:val="002B07CC"/>
    <w:rsid w:val="0083021E"/>
    <w:rsid w:val="00BC7A22"/>
    <w:rsid w:val="00CA07A8"/>
    <w:rsid w:val="00D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8E71"/>
  <w15:chartTrackingRefBased/>
  <w15:docId w15:val="{C76EE5AD-821F-4070-B9EF-CE0C0828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97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4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7497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rsid w:val="00DA74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7497"/>
    <w:rPr>
      <w:rFonts w:ascii="Century Gothic" w:eastAsia="Times New Roman" w:hAnsi="Century Gothic" w:cs="Times New Roman"/>
      <w:sz w:val="20"/>
      <w:szCs w:val="24"/>
    </w:rPr>
  </w:style>
  <w:style w:type="character" w:styleId="PageNumber">
    <w:name w:val="page number"/>
    <w:basedOn w:val="DefaultParagraphFont"/>
    <w:rsid w:val="00DA7497"/>
  </w:style>
  <w:style w:type="paragraph" w:styleId="BodyText">
    <w:name w:val="Body Text"/>
    <w:basedOn w:val="Normal"/>
    <w:link w:val="BodyTextChar"/>
    <w:rsid w:val="00DA7497"/>
  </w:style>
  <w:style w:type="character" w:customStyle="1" w:styleId="BodyTextChar">
    <w:name w:val="Body Text Char"/>
    <w:basedOn w:val="DefaultParagraphFont"/>
    <w:link w:val="BodyText"/>
    <w:rsid w:val="00DA7497"/>
    <w:rPr>
      <w:rFonts w:ascii="Century Gothic" w:eastAsia="Times New Roman" w:hAnsi="Century Gothi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D494C4F5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Agboola</dc:creator>
  <cp:keywords/>
  <dc:description/>
  <cp:lastModifiedBy>Jennifer Agboola</cp:lastModifiedBy>
  <cp:revision>2</cp:revision>
  <dcterms:created xsi:type="dcterms:W3CDTF">2019-04-04T15:47:00Z</dcterms:created>
  <dcterms:modified xsi:type="dcterms:W3CDTF">2019-04-04T15:47:00Z</dcterms:modified>
</cp:coreProperties>
</file>