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2D" w:rsidRDefault="00B5672D" w:rsidP="00852C98">
      <w:pPr>
        <w:jc w:val="center"/>
        <w:rPr>
          <w:b/>
          <w:sz w:val="28"/>
          <w:szCs w:val="28"/>
        </w:rPr>
      </w:pPr>
      <w:r>
        <w:rPr>
          <w:b/>
          <w:sz w:val="28"/>
          <w:szCs w:val="28"/>
        </w:rPr>
        <w:t>Why Teach English at Fullbrook?</w:t>
      </w:r>
    </w:p>
    <w:p w:rsidR="00B5672D" w:rsidRDefault="00B5672D" w:rsidP="00B5672D">
      <w:pPr>
        <w:jc w:val="center"/>
        <w:rPr>
          <w:b/>
          <w:sz w:val="28"/>
          <w:szCs w:val="28"/>
        </w:rPr>
      </w:pPr>
    </w:p>
    <w:p w:rsidR="00B5672D" w:rsidRPr="00852C98" w:rsidRDefault="00B5672D" w:rsidP="00B5672D">
      <w:pPr>
        <w:rPr>
          <w:sz w:val="24"/>
          <w:szCs w:val="24"/>
        </w:rPr>
      </w:pPr>
      <w:r w:rsidRPr="00852C98">
        <w:rPr>
          <w:sz w:val="24"/>
          <w:szCs w:val="24"/>
        </w:rPr>
        <w:t xml:space="preserve">Fullbrook is a good school with an outstanding English faculty, confirmed by our most recent </w:t>
      </w:r>
      <w:proofErr w:type="spellStart"/>
      <w:r w:rsidRPr="00852C98">
        <w:rPr>
          <w:sz w:val="24"/>
          <w:szCs w:val="24"/>
        </w:rPr>
        <w:t>Ofsted</w:t>
      </w:r>
      <w:proofErr w:type="spellEnd"/>
      <w:r w:rsidRPr="00852C98">
        <w:rPr>
          <w:sz w:val="24"/>
          <w:szCs w:val="24"/>
        </w:rPr>
        <w:t xml:space="preserve"> inspection in March of 2017.  The faculty consists of a large team of dedicated professional English teachers working together to meet the demands of recent changes to the English curriculum.  Within the English workroom, staff have the opportunity to work collaboratively on a day-to-day basis, sharing resources and ideas.</w:t>
      </w:r>
    </w:p>
    <w:p w:rsidR="00B5672D" w:rsidRPr="00852C98" w:rsidRDefault="00B5672D" w:rsidP="00B5672D">
      <w:pPr>
        <w:rPr>
          <w:sz w:val="24"/>
          <w:szCs w:val="24"/>
        </w:rPr>
      </w:pPr>
    </w:p>
    <w:p w:rsidR="00B5672D" w:rsidRPr="00852C98" w:rsidRDefault="00B5672D" w:rsidP="00B5672D">
      <w:pPr>
        <w:rPr>
          <w:sz w:val="24"/>
          <w:szCs w:val="24"/>
        </w:rPr>
      </w:pPr>
      <w:r w:rsidRPr="00852C98">
        <w:rPr>
          <w:sz w:val="24"/>
          <w:szCs w:val="24"/>
        </w:rPr>
        <w:t>Members of the English faculty benefit from the following opportunities:</w:t>
      </w:r>
    </w:p>
    <w:p w:rsidR="00B5672D" w:rsidRPr="00852C98" w:rsidRDefault="00B5672D" w:rsidP="00B5672D">
      <w:pPr>
        <w:pStyle w:val="ListParagraph"/>
        <w:numPr>
          <w:ilvl w:val="0"/>
          <w:numId w:val="24"/>
        </w:numPr>
        <w:rPr>
          <w:sz w:val="24"/>
          <w:szCs w:val="24"/>
        </w:rPr>
      </w:pPr>
      <w:r w:rsidRPr="00852C98">
        <w:rPr>
          <w:sz w:val="24"/>
          <w:szCs w:val="24"/>
        </w:rPr>
        <w:t>To teach a range of A Level English options, including both the English Literature and English Language and Literature courses.</w:t>
      </w:r>
    </w:p>
    <w:p w:rsidR="00B5672D" w:rsidRPr="00852C98" w:rsidRDefault="00B5672D" w:rsidP="00B5672D">
      <w:pPr>
        <w:pStyle w:val="ListParagraph"/>
        <w:numPr>
          <w:ilvl w:val="0"/>
          <w:numId w:val="24"/>
        </w:numPr>
        <w:rPr>
          <w:sz w:val="24"/>
          <w:szCs w:val="24"/>
        </w:rPr>
      </w:pPr>
      <w:r w:rsidRPr="00852C98">
        <w:rPr>
          <w:sz w:val="24"/>
          <w:szCs w:val="24"/>
        </w:rPr>
        <w:t>To teach both GCSE English Language and GCSE English Literature within a high</w:t>
      </w:r>
      <w:r w:rsidR="00781AFD">
        <w:rPr>
          <w:sz w:val="24"/>
          <w:szCs w:val="24"/>
        </w:rPr>
        <w:t>ly</w:t>
      </w:r>
      <w:r w:rsidRPr="00852C98">
        <w:rPr>
          <w:sz w:val="24"/>
          <w:szCs w:val="24"/>
        </w:rPr>
        <w:t xml:space="preserve"> performing faculty, regularly meeting or exceeding attainment targets.</w:t>
      </w:r>
    </w:p>
    <w:p w:rsidR="00B5672D" w:rsidRPr="00852C98" w:rsidRDefault="00B5672D" w:rsidP="00B5672D">
      <w:pPr>
        <w:pStyle w:val="ListParagraph"/>
        <w:numPr>
          <w:ilvl w:val="0"/>
          <w:numId w:val="24"/>
        </w:numPr>
        <w:rPr>
          <w:sz w:val="24"/>
          <w:szCs w:val="24"/>
        </w:rPr>
      </w:pPr>
      <w:r w:rsidRPr="00852C98">
        <w:rPr>
          <w:sz w:val="24"/>
          <w:szCs w:val="24"/>
        </w:rPr>
        <w:t>To deliver a broad ranging and challenging curriculum in KS3 to ensure a solid grounding in all areas of English.</w:t>
      </w:r>
    </w:p>
    <w:p w:rsidR="00B5672D" w:rsidRPr="00852C98" w:rsidRDefault="00B5672D" w:rsidP="00B5672D">
      <w:pPr>
        <w:pStyle w:val="ListParagraph"/>
        <w:numPr>
          <w:ilvl w:val="0"/>
          <w:numId w:val="24"/>
        </w:numPr>
        <w:rPr>
          <w:sz w:val="24"/>
          <w:szCs w:val="24"/>
        </w:rPr>
      </w:pPr>
      <w:r w:rsidRPr="00852C98">
        <w:rPr>
          <w:sz w:val="24"/>
          <w:szCs w:val="24"/>
        </w:rPr>
        <w:t>To gain the skills required to springboard your career to success through progression within the faculty, opportunities to work collaboratively with other schools within our partnership and involvement in whole school initiatives.</w:t>
      </w:r>
    </w:p>
    <w:p w:rsidR="00B5672D" w:rsidRPr="00852C98" w:rsidRDefault="00B5672D" w:rsidP="00B5672D">
      <w:pPr>
        <w:rPr>
          <w:sz w:val="24"/>
          <w:szCs w:val="24"/>
        </w:rPr>
      </w:pPr>
    </w:p>
    <w:p w:rsidR="00B5672D" w:rsidRPr="00852C98" w:rsidRDefault="00B5672D" w:rsidP="00B5672D">
      <w:pPr>
        <w:rPr>
          <w:sz w:val="24"/>
          <w:szCs w:val="24"/>
        </w:rPr>
      </w:pPr>
      <w:r w:rsidRPr="00852C98">
        <w:rPr>
          <w:sz w:val="24"/>
          <w:szCs w:val="24"/>
        </w:rPr>
        <w:t>Many of the current members of our English faculty have benefited over recent years from opportunities within the school to develop their careers.  For example:</w:t>
      </w:r>
    </w:p>
    <w:p w:rsidR="003E4342" w:rsidRPr="00852C98" w:rsidRDefault="003E4342" w:rsidP="003E4342">
      <w:pPr>
        <w:pStyle w:val="ListParagraph"/>
        <w:numPr>
          <w:ilvl w:val="0"/>
          <w:numId w:val="25"/>
        </w:numPr>
        <w:rPr>
          <w:sz w:val="24"/>
          <w:szCs w:val="24"/>
        </w:rPr>
      </w:pPr>
      <w:r w:rsidRPr="00852C98">
        <w:rPr>
          <w:sz w:val="24"/>
          <w:szCs w:val="24"/>
        </w:rPr>
        <w:t>Internal progression from NQT to holding a position of responsibility within the faculty e.g. Lead Practitioner for English across the three secondary schools in the GEP, KS3 coordinator and KS5 coordinator.</w:t>
      </w:r>
    </w:p>
    <w:p w:rsidR="00852C98" w:rsidRPr="00852C98" w:rsidRDefault="003E4342" w:rsidP="003E4342">
      <w:pPr>
        <w:pStyle w:val="ListParagraph"/>
        <w:numPr>
          <w:ilvl w:val="0"/>
          <w:numId w:val="25"/>
        </w:numPr>
        <w:rPr>
          <w:sz w:val="24"/>
          <w:szCs w:val="24"/>
        </w:rPr>
      </w:pPr>
      <w:r w:rsidRPr="00852C98">
        <w:rPr>
          <w:sz w:val="24"/>
          <w:szCs w:val="24"/>
        </w:rPr>
        <w:t>Internal progression to holding a whole school position of responsibility e.g. Assistant Head of Year 8, Assistant Head of Year 9, Teaching and Learning coordinator, Professional Tutor for NQTs.</w:t>
      </w:r>
    </w:p>
    <w:p w:rsidR="00B5672D" w:rsidRPr="00852C98" w:rsidRDefault="00852C98" w:rsidP="003E4342">
      <w:pPr>
        <w:pStyle w:val="ListParagraph"/>
        <w:numPr>
          <w:ilvl w:val="0"/>
          <w:numId w:val="25"/>
        </w:numPr>
        <w:rPr>
          <w:sz w:val="24"/>
          <w:szCs w:val="24"/>
        </w:rPr>
      </w:pPr>
      <w:r w:rsidRPr="00852C98">
        <w:rPr>
          <w:sz w:val="24"/>
          <w:szCs w:val="24"/>
        </w:rPr>
        <w:t>Opportunities to p</w:t>
      </w:r>
      <w:r>
        <w:rPr>
          <w:sz w:val="24"/>
          <w:szCs w:val="24"/>
        </w:rPr>
        <w:t xml:space="preserve">articipate in professional qualifications – NPQML and </w:t>
      </w:r>
      <w:r w:rsidR="00781AFD">
        <w:rPr>
          <w:sz w:val="24"/>
          <w:szCs w:val="24"/>
        </w:rPr>
        <w:t>NPQ</w:t>
      </w:r>
      <w:r>
        <w:rPr>
          <w:sz w:val="24"/>
          <w:szCs w:val="24"/>
        </w:rPr>
        <w:t>SL</w:t>
      </w:r>
      <w:r w:rsidR="003E4342" w:rsidRPr="00852C98">
        <w:rPr>
          <w:sz w:val="24"/>
          <w:szCs w:val="24"/>
        </w:rPr>
        <w:t xml:space="preserve"> </w:t>
      </w:r>
    </w:p>
    <w:p w:rsidR="00852C98" w:rsidRPr="00852C98" w:rsidRDefault="00852C98" w:rsidP="003E4342">
      <w:pPr>
        <w:pStyle w:val="ListParagraph"/>
        <w:numPr>
          <w:ilvl w:val="0"/>
          <w:numId w:val="25"/>
        </w:numPr>
        <w:rPr>
          <w:sz w:val="24"/>
          <w:szCs w:val="24"/>
        </w:rPr>
      </w:pPr>
      <w:r>
        <w:rPr>
          <w:sz w:val="24"/>
          <w:szCs w:val="24"/>
        </w:rPr>
        <w:t>Undertake an MA course</w:t>
      </w:r>
    </w:p>
    <w:p w:rsidR="003E4342" w:rsidRPr="00852C98" w:rsidRDefault="003E4342" w:rsidP="003E4342">
      <w:pPr>
        <w:pStyle w:val="ListParagraph"/>
        <w:numPr>
          <w:ilvl w:val="0"/>
          <w:numId w:val="25"/>
        </w:numPr>
        <w:rPr>
          <w:sz w:val="24"/>
          <w:szCs w:val="24"/>
        </w:rPr>
      </w:pPr>
      <w:r w:rsidRPr="00852C98">
        <w:rPr>
          <w:sz w:val="24"/>
          <w:szCs w:val="24"/>
        </w:rPr>
        <w:t>Involvement in whole school initiatives for literacy, numeracy and growth mindset including the delivery of Inset training to staff</w:t>
      </w:r>
    </w:p>
    <w:p w:rsidR="003E4342" w:rsidRDefault="003E4342" w:rsidP="003E4342">
      <w:pPr>
        <w:pStyle w:val="ListParagraph"/>
        <w:numPr>
          <w:ilvl w:val="0"/>
          <w:numId w:val="25"/>
        </w:numPr>
        <w:rPr>
          <w:sz w:val="24"/>
          <w:szCs w:val="24"/>
        </w:rPr>
      </w:pPr>
      <w:r w:rsidRPr="00852C98">
        <w:rPr>
          <w:sz w:val="24"/>
          <w:szCs w:val="24"/>
        </w:rPr>
        <w:t xml:space="preserve">Involvement with the Runnymede Consortium developing links with local </w:t>
      </w:r>
      <w:r w:rsidR="00852C98" w:rsidRPr="00852C98">
        <w:rPr>
          <w:sz w:val="24"/>
          <w:szCs w:val="24"/>
        </w:rPr>
        <w:t>primary and secondary schools to improve KS2/3 transition and support changes to primary English curriculum.</w:t>
      </w:r>
    </w:p>
    <w:p w:rsidR="00976E7F" w:rsidRPr="00852C98" w:rsidRDefault="00976E7F" w:rsidP="00976E7F">
      <w:pPr>
        <w:pStyle w:val="ListParagraph"/>
        <w:rPr>
          <w:sz w:val="24"/>
          <w:szCs w:val="24"/>
        </w:rPr>
      </w:pPr>
    </w:p>
    <w:p w:rsidR="00852C98" w:rsidRPr="00852C98" w:rsidRDefault="00852C98" w:rsidP="00852C98">
      <w:pPr>
        <w:rPr>
          <w:sz w:val="24"/>
          <w:szCs w:val="24"/>
        </w:rPr>
      </w:pPr>
      <w:r w:rsidRPr="00852C98">
        <w:rPr>
          <w:sz w:val="24"/>
          <w:szCs w:val="24"/>
        </w:rPr>
        <w:t>The success of our staff development programme</w:t>
      </w:r>
      <w:bookmarkStart w:id="0" w:name="_GoBack"/>
      <w:bookmarkEnd w:id="0"/>
      <w:r w:rsidRPr="00852C98">
        <w:rPr>
          <w:sz w:val="24"/>
          <w:szCs w:val="24"/>
        </w:rPr>
        <w:t xml:space="preserve"> can also be seen in the reasons why staff have chosen to move on from the English faculty at Fullbrook.  Recently staff have moved into positions of responsibility at other schools and sixth form colleges, to work within specialist educational establishments, and to develop their career in other areas of the educational sector.</w:t>
      </w:r>
    </w:p>
    <w:sectPr w:rsidR="00852C98" w:rsidRPr="00852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AB3C4C"/>
    <w:multiLevelType w:val="hybridMultilevel"/>
    <w:tmpl w:val="CF50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B26766"/>
    <w:multiLevelType w:val="hybridMultilevel"/>
    <w:tmpl w:val="1324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2D"/>
    <w:rsid w:val="000A3051"/>
    <w:rsid w:val="003E4342"/>
    <w:rsid w:val="0058440A"/>
    <w:rsid w:val="00645252"/>
    <w:rsid w:val="006D3D74"/>
    <w:rsid w:val="00781AFD"/>
    <w:rsid w:val="00852C98"/>
    <w:rsid w:val="008B3BA4"/>
    <w:rsid w:val="00976E7F"/>
    <w:rsid w:val="00A9204E"/>
    <w:rsid w:val="00B5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593DE-F9D7-4151-8A75-CC0D3436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56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4873beb7-5857-4685-be1f-d57550cc96cc"/>
    <ds:schemaRef ds:uri="http://schemas.microsoft.com/office/2006/metadata/propertie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Stewart</dc:creator>
  <cp:keywords/>
  <dc:description/>
  <cp:lastModifiedBy>Mrs H Parsonage</cp:lastModifiedBy>
  <cp:revision>2</cp:revision>
  <cp:lastPrinted>2018-01-15T10:07:00Z</cp:lastPrinted>
  <dcterms:created xsi:type="dcterms:W3CDTF">2020-01-14T12:13:00Z</dcterms:created>
  <dcterms:modified xsi:type="dcterms:W3CDTF">2020-01-14T12:13:00Z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