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2D6" w:rsidRPr="00D62758" w:rsidRDefault="00AA52D6" w:rsidP="00343183">
      <w:pPr>
        <w:jc w:val="center"/>
        <w:rPr>
          <w:u w:val="single"/>
        </w:rPr>
      </w:pPr>
      <w:bookmarkStart w:id="0" w:name="_GoBack"/>
      <w:bookmarkEnd w:id="0"/>
    </w:p>
    <w:p w:rsidR="00343183" w:rsidRDefault="00343183" w:rsidP="00187742">
      <w:pPr>
        <w:ind w:left="2880" w:firstLine="720"/>
        <w:jc w:val="both"/>
        <w:rPr>
          <w:u w:val="single"/>
        </w:rPr>
      </w:pPr>
    </w:p>
    <w:p w:rsidR="00343183" w:rsidRDefault="00343183" w:rsidP="00187742">
      <w:pPr>
        <w:ind w:left="2880" w:firstLine="720"/>
        <w:jc w:val="both"/>
        <w:rPr>
          <w:u w:val="single"/>
        </w:rPr>
      </w:pPr>
    </w:p>
    <w:p w:rsidR="00DF27F5" w:rsidRPr="00D62758" w:rsidRDefault="002326B8" w:rsidP="00187742">
      <w:pPr>
        <w:ind w:left="2880" w:firstLine="720"/>
        <w:jc w:val="both"/>
        <w:rPr>
          <w:u w:val="single"/>
        </w:rPr>
      </w:pPr>
      <w:r>
        <w:rPr>
          <w:u w:val="single"/>
        </w:rPr>
        <w:t>Job Profile</w:t>
      </w:r>
    </w:p>
    <w:p w:rsidR="00187742" w:rsidRDefault="00187742"/>
    <w:p w:rsidR="00DF27F5" w:rsidRDefault="00DF27F5">
      <w:r>
        <w:t>Post:</w:t>
      </w:r>
      <w:r>
        <w:tab/>
      </w:r>
      <w:r>
        <w:tab/>
      </w:r>
      <w:r w:rsidR="00187742">
        <w:tab/>
      </w:r>
      <w:r w:rsidR="007527D3">
        <w:t>Behaviour Hub</w:t>
      </w:r>
      <w:r w:rsidR="00A27151">
        <w:t xml:space="preserve"> Lead</w:t>
      </w:r>
    </w:p>
    <w:p w:rsidR="00DF27F5" w:rsidRDefault="00DF27F5"/>
    <w:p w:rsidR="00DF27F5" w:rsidRPr="00D25CCC" w:rsidRDefault="00DF27F5">
      <w:r>
        <w:t>Responsible to:</w:t>
      </w:r>
      <w:r>
        <w:tab/>
      </w:r>
      <w:r>
        <w:tab/>
      </w:r>
      <w:r w:rsidR="00A27151">
        <w:t>A</w:t>
      </w:r>
      <w:r w:rsidR="007527D3">
        <w:t>ssistant Headteacher – Student Development and Conduct</w:t>
      </w:r>
    </w:p>
    <w:p w:rsidR="002C1EC1" w:rsidRDefault="002C1EC1"/>
    <w:p w:rsidR="00DF27F5" w:rsidRDefault="00F7268F" w:rsidP="00F7268F">
      <w:pPr>
        <w:ind w:left="2160" w:hanging="2160"/>
      </w:pPr>
      <w:r>
        <w:t>Job purpose:</w:t>
      </w:r>
      <w:r w:rsidR="00DF27F5">
        <w:tab/>
      </w:r>
      <w:r w:rsidR="00A27151">
        <w:t>To be</w:t>
      </w:r>
      <w:r w:rsidR="007527D3">
        <w:t xml:space="preserve"> responsible for leading the provision through the Behaviour Hub to intervene with students demonstrating conduct persistently not fitting with a safe, calm and respectful school environment</w:t>
      </w:r>
    </w:p>
    <w:p w:rsidR="00DF27F5" w:rsidRDefault="00DF27F5"/>
    <w:p w:rsidR="00DF27F5" w:rsidRPr="00C91A90" w:rsidRDefault="00DF27F5">
      <w:r w:rsidRPr="00C91A90">
        <w:t>Accountabilities/Duties</w:t>
      </w:r>
    </w:p>
    <w:p w:rsidR="00CB409D" w:rsidRPr="00C91A90" w:rsidRDefault="00A27151" w:rsidP="00A27151">
      <w:pPr>
        <w:pStyle w:val="ListParagraph"/>
        <w:numPr>
          <w:ilvl w:val="0"/>
          <w:numId w:val="5"/>
        </w:numPr>
      </w:pPr>
      <w:r w:rsidRPr="00C91A90">
        <w:t xml:space="preserve">Coordinate and deliver the provision within the </w:t>
      </w:r>
      <w:r w:rsidR="00C91A90" w:rsidRPr="00C91A90">
        <w:t>Behaviour</w:t>
      </w:r>
      <w:r w:rsidRPr="00C91A90">
        <w:t xml:space="preserve"> Hub to provide support for students for whom challenges </w:t>
      </w:r>
      <w:r w:rsidR="00C91A90" w:rsidRPr="00C91A90">
        <w:t xml:space="preserve">with their conduct in school </w:t>
      </w:r>
      <w:r w:rsidRPr="00C91A90">
        <w:t>are preventing their access to the mainstream curriculum</w:t>
      </w:r>
    </w:p>
    <w:p w:rsidR="00A27151" w:rsidRPr="00C91A90" w:rsidRDefault="00A27151" w:rsidP="00A27151">
      <w:pPr>
        <w:pStyle w:val="ListParagraph"/>
        <w:numPr>
          <w:ilvl w:val="0"/>
          <w:numId w:val="5"/>
        </w:numPr>
      </w:pPr>
      <w:r w:rsidRPr="00C91A90">
        <w:t xml:space="preserve">Coordinate and deliver the provision for students </w:t>
      </w:r>
      <w:r w:rsidR="00C91A90" w:rsidRPr="00C91A90">
        <w:t>when removal from lessons in line with the school’s behaviour policy is necessary</w:t>
      </w:r>
    </w:p>
    <w:p w:rsidR="00BF2689" w:rsidRDefault="00BF2689" w:rsidP="00A27151">
      <w:pPr>
        <w:pStyle w:val="ListParagraph"/>
        <w:numPr>
          <w:ilvl w:val="0"/>
          <w:numId w:val="5"/>
        </w:numPr>
      </w:pPr>
      <w:r>
        <w:t>Proactively monitor whole school behaviour logs to identify emerging trends and coordinate with Heads of Year to implement appropriate action</w:t>
      </w:r>
    </w:p>
    <w:p w:rsidR="00395DFA" w:rsidRPr="00C91A90" w:rsidRDefault="00395DFA" w:rsidP="00A27151">
      <w:pPr>
        <w:pStyle w:val="ListParagraph"/>
        <w:numPr>
          <w:ilvl w:val="0"/>
          <w:numId w:val="5"/>
        </w:numPr>
      </w:pPr>
      <w:r w:rsidRPr="00C91A90">
        <w:t xml:space="preserve">Maintain support plans and tracking of impact measures for students accessing </w:t>
      </w:r>
      <w:r w:rsidR="00C91A90" w:rsidRPr="00C91A90">
        <w:t xml:space="preserve">Behaviour </w:t>
      </w:r>
      <w:r w:rsidRPr="00C91A90">
        <w:t>Hub prov</w:t>
      </w:r>
      <w:r w:rsidR="00644126" w:rsidRPr="00C91A90">
        <w:t>i</w:t>
      </w:r>
      <w:r w:rsidRPr="00C91A90">
        <w:t>sion</w:t>
      </w:r>
    </w:p>
    <w:p w:rsidR="00A27151" w:rsidRPr="00C91A90" w:rsidRDefault="00C91A90" w:rsidP="00A27151">
      <w:pPr>
        <w:pStyle w:val="ListParagraph"/>
        <w:numPr>
          <w:ilvl w:val="0"/>
          <w:numId w:val="5"/>
        </w:numPr>
      </w:pPr>
      <w:r w:rsidRPr="00C91A90">
        <w:t>Plan and monitor the processes of reintegration of students to lessons where removal to the Behaviour Hub has been necessary</w:t>
      </w:r>
    </w:p>
    <w:p w:rsidR="00A27151" w:rsidRPr="00C91A90" w:rsidRDefault="00A27151" w:rsidP="00A27151">
      <w:pPr>
        <w:pStyle w:val="ListParagraph"/>
        <w:numPr>
          <w:ilvl w:val="0"/>
          <w:numId w:val="5"/>
        </w:numPr>
      </w:pPr>
      <w:r w:rsidRPr="00C91A90">
        <w:t>Deputise for the Designated Safeguarding Lead, providing operational response to arising concerns and maintaining accurate record keeping through CPOMs</w:t>
      </w:r>
    </w:p>
    <w:p w:rsidR="00A27151" w:rsidRDefault="00A27151" w:rsidP="00A27151"/>
    <w:p w:rsidR="00CB409D" w:rsidRDefault="00CB409D" w:rsidP="00CB409D">
      <w:r>
        <w:t>Key Relationships</w:t>
      </w:r>
    </w:p>
    <w:p w:rsidR="00D56CE7" w:rsidRDefault="00D56CE7" w:rsidP="00CB409D"/>
    <w:p w:rsidR="00D56CE7" w:rsidRDefault="00A27151" w:rsidP="00D56CE7">
      <w:pPr>
        <w:pStyle w:val="ListParagraph"/>
        <w:numPr>
          <w:ilvl w:val="0"/>
          <w:numId w:val="3"/>
        </w:numPr>
      </w:pPr>
      <w:r>
        <w:t xml:space="preserve">Assistant Headteacher </w:t>
      </w:r>
      <w:r w:rsidR="00395DFA">
        <w:t>–</w:t>
      </w:r>
      <w:r>
        <w:t xml:space="preserve"> </w:t>
      </w:r>
      <w:r w:rsidR="007527D3">
        <w:t>Student Development and Conduct</w:t>
      </w:r>
    </w:p>
    <w:p w:rsidR="00A27151" w:rsidRDefault="00A27151" w:rsidP="00D56CE7">
      <w:pPr>
        <w:pStyle w:val="ListParagraph"/>
        <w:numPr>
          <w:ilvl w:val="0"/>
          <w:numId w:val="2"/>
        </w:numPr>
      </w:pPr>
      <w:r>
        <w:t xml:space="preserve">Assistant Headteacher </w:t>
      </w:r>
      <w:r w:rsidR="00395DFA">
        <w:t>–</w:t>
      </w:r>
      <w:r>
        <w:t xml:space="preserve"> </w:t>
      </w:r>
      <w:r w:rsidR="007527D3">
        <w:t>Inclusion</w:t>
      </w:r>
    </w:p>
    <w:p w:rsidR="00395DFA" w:rsidRDefault="00A27151" w:rsidP="00395DFA">
      <w:pPr>
        <w:pStyle w:val="ListParagraph"/>
        <w:numPr>
          <w:ilvl w:val="0"/>
          <w:numId w:val="2"/>
        </w:numPr>
      </w:pPr>
      <w:r>
        <w:t>Education Welfare Officer</w:t>
      </w:r>
    </w:p>
    <w:p w:rsidR="00395DFA" w:rsidRDefault="00D56CE7" w:rsidP="00091AC3">
      <w:pPr>
        <w:pStyle w:val="ListParagraph"/>
        <w:numPr>
          <w:ilvl w:val="0"/>
          <w:numId w:val="2"/>
        </w:numPr>
      </w:pPr>
      <w:r>
        <w:t xml:space="preserve">Heads of year </w:t>
      </w:r>
    </w:p>
    <w:p w:rsidR="00187742" w:rsidRDefault="00D56CE7" w:rsidP="00D56CE7">
      <w:pPr>
        <w:pStyle w:val="ListParagraph"/>
        <w:numPr>
          <w:ilvl w:val="0"/>
          <w:numId w:val="2"/>
        </w:numPr>
      </w:pPr>
      <w:r>
        <w:t>Students</w:t>
      </w:r>
      <w:r w:rsidR="0089683E">
        <w:t xml:space="preserve"> </w:t>
      </w:r>
    </w:p>
    <w:p w:rsidR="00D56CE7" w:rsidRDefault="00187742" w:rsidP="00D56CE7">
      <w:pPr>
        <w:pStyle w:val="ListParagraph"/>
        <w:numPr>
          <w:ilvl w:val="0"/>
          <w:numId w:val="2"/>
        </w:numPr>
      </w:pPr>
      <w:r>
        <w:t xml:space="preserve">Parents </w:t>
      </w:r>
    </w:p>
    <w:p w:rsidR="005642E2" w:rsidRDefault="005642E2" w:rsidP="00F303DE"/>
    <w:p w:rsidR="00395DFA" w:rsidRDefault="00395DFA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5642E2" w:rsidRPr="00056BDB" w:rsidRDefault="005642E2" w:rsidP="005642E2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PERSON SPECIFICATION</w:t>
      </w:r>
    </w:p>
    <w:p w:rsidR="005642E2" w:rsidRPr="00086091" w:rsidRDefault="005642E2" w:rsidP="005642E2">
      <w:pPr>
        <w:rPr>
          <w:rFonts w:cs="Tahoma"/>
        </w:rPr>
      </w:pPr>
      <w:r>
        <w:rPr>
          <w:rFonts w:cs="Arial"/>
          <w:bCs/>
        </w:rPr>
        <w:t xml:space="preserve">Post title: </w:t>
      </w:r>
      <w:r w:rsidR="00C91A90">
        <w:rPr>
          <w:rFonts w:cs="Arial"/>
          <w:bCs/>
        </w:rPr>
        <w:t>Behaviour Hub</w:t>
      </w:r>
      <w:r w:rsidR="0036431F">
        <w:rPr>
          <w:rFonts w:cs="Arial"/>
          <w:bCs/>
        </w:rPr>
        <w:t xml:space="preserve"> Lead</w:t>
      </w:r>
    </w:p>
    <w:tbl>
      <w:tblPr>
        <w:tblpPr w:leftFromText="180" w:rightFromText="180" w:vertAnchor="text" w:horzAnchor="margin" w:tblpY="3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3422"/>
        <w:gridCol w:w="2482"/>
      </w:tblGrid>
      <w:tr w:rsidR="005642E2" w:rsidRPr="002000DA" w:rsidTr="00C91A90">
        <w:tc>
          <w:tcPr>
            <w:tcW w:w="2952" w:type="dxa"/>
          </w:tcPr>
          <w:p w:rsidR="005642E2" w:rsidRPr="002000DA" w:rsidRDefault="005642E2" w:rsidP="00EA4ED7"/>
        </w:tc>
        <w:tc>
          <w:tcPr>
            <w:tcW w:w="3422" w:type="dxa"/>
          </w:tcPr>
          <w:p w:rsidR="005642E2" w:rsidRPr="002000DA" w:rsidRDefault="005642E2" w:rsidP="00EA4ED7">
            <w:r w:rsidRPr="002000DA">
              <w:rPr>
                <w:rFonts w:cs="Tahoma"/>
              </w:rPr>
              <w:t>Essential</w:t>
            </w:r>
          </w:p>
        </w:tc>
        <w:tc>
          <w:tcPr>
            <w:tcW w:w="2482" w:type="dxa"/>
          </w:tcPr>
          <w:p w:rsidR="005642E2" w:rsidRPr="002000DA" w:rsidRDefault="005642E2" w:rsidP="00EA4ED7">
            <w:r w:rsidRPr="002000DA">
              <w:rPr>
                <w:rFonts w:cs="Tahoma"/>
              </w:rPr>
              <w:t>Desirable</w:t>
            </w:r>
          </w:p>
        </w:tc>
      </w:tr>
      <w:tr w:rsidR="005642E2" w:rsidRPr="002000DA" w:rsidTr="00C91A90">
        <w:tc>
          <w:tcPr>
            <w:tcW w:w="2952" w:type="dxa"/>
          </w:tcPr>
          <w:p w:rsidR="005642E2" w:rsidRPr="002000DA" w:rsidRDefault="005642E2" w:rsidP="00EA4ED7">
            <w:r w:rsidRPr="002000DA">
              <w:rPr>
                <w:rFonts w:cs="Tahoma"/>
              </w:rPr>
              <w:t>Qualifications/Competencies</w:t>
            </w:r>
          </w:p>
        </w:tc>
        <w:tc>
          <w:tcPr>
            <w:tcW w:w="3422" w:type="dxa"/>
          </w:tcPr>
          <w:p w:rsidR="00CE3FF8" w:rsidRPr="002000DA" w:rsidRDefault="005642E2" w:rsidP="00395DFA">
            <w:r>
              <w:t xml:space="preserve">Educated to degree level or equivalent professional qualifications or experience. </w:t>
            </w:r>
            <w:r w:rsidR="00395DFA">
              <w:t>Competent</w:t>
            </w:r>
            <w:r>
              <w:t xml:space="preserve"> ICT skills including use of Microsoft Word</w:t>
            </w:r>
            <w:r w:rsidR="000F3026">
              <w:t xml:space="preserve">, </w:t>
            </w:r>
            <w:r>
              <w:t xml:space="preserve">Excel </w:t>
            </w:r>
            <w:r w:rsidR="000F3026">
              <w:t>and internet.</w:t>
            </w:r>
          </w:p>
        </w:tc>
        <w:tc>
          <w:tcPr>
            <w:tcW w:w="2482" w:type="dxa"/>
          </w:tcPr>
          <w:p w:rsidR="005642E2" w:rsidRPr="002000DA" w:rsidRDefault="005642E2" w:rsidP="00EA4ED7">
            <w:r>
              <w:t>Working kn</w:t>
            </w:r>
            <w:r w:rsidR="00395DFA">
              <w:t xml:space="preserve">owledge of </w:t>
            </w:r>
            <w:proofErr w:type="gramStart"/>
            <w:r w:rsidR="00395DFA">
              <w:t xml:space="preserve">SIMS </w:t>
            </w:r>
            <w:r w:rsidR="007F7794">
              <w:t xml:space="preserve"> (</w:t>
            </w:r>
            <w:proofErr w:type="gramEnd"/>
            <w:r w:rsidR="007F7794">
              <w:t>or willingness to learn)</w:t>
            </w:r>
            <w:r w:rsidR="0036431F">
              <w:t>.</w:t>
            </w:r>
          </w:p>
        </w:tc>
      </w:tr>
      <w:tr w:rsidR="005642E2" w:rsidRPr="002000DA" w:rsidTr="00C91A90">
        <w:trPr>
          <w:trHeight w:val="938"/>
        </w:trPr>
        <w:tc>
          <w:tcPr>
            <w:tcW w:w="2952" w:type="dxa"/>
          </w:tcPr>
          <w:p w:rsidR="005642E2" w:rsidRPr="002000DA" w:rsidRDefault="005642E2" w:rsidP="00EA4ED7">
            <w:r w:rsidRPr="002000DA">
              <w:rPr>
                <w:rFonts w:cs="Tahoma"/>
              </w:rPr>
              <w:t>Experience</w:t>
            </w:r>
          </w:p>
        </w:tc>
        <w:tc>
          <w:tcPr>
            <w:tcW w:w="3422" w:type="dxa"/>
          </w:tcPr>
          <w:p w:rsidR="00CE3FF8" w:rsidRPr="007F7794" w:rsidRDefault="005642E2" w:rsidP="00C91A90">
            <w:pPr>
              <w:rPr>
                <w:rFonts w:cs="Tahoma"/>
              </w:rPr>
            </w:pPr>
            <w:r>
              <w:rPr>
                <w:rFonts w:cs="Tahoma"/>
              </w:rPr>
              <w:t xml:space="preserve">Experience of working in education </w:t>
            </w:r>
            <w:r w:rsidR="00395DFA">
              <w:rPr>
                <w:rFonts w:cs="Tahoma"/>
              </w:rPr>
              <w:t xml:space="preserve">or other similar setting to </w:t>
            </w:r>
            <w:r w:rsidR="00C91A90">
              <w:rPr>
                <w:rFonts w:cs="Tahoma"/>
              </w:rPr>
              <w:t>provide effective intervention for students displaying challenging behaviours.</w:t>
            </w:r>
          </w:p>
        </w:tc>
        <w:tc>
          <w:tcPr>
            <w:tcW w:w="2482" w:type="dxa"/>
          </w:tcPr>
          <w:p w:rsidR="005642E2" w:rsidRPr="002000DA" w:rsidRDefault="005642E2" w:rsidP="00EA4ED7"/>
        </w:tc>
      </w:tr>
      <w:tr w:rsidR="005642E2" w:rsidRPr="002000DA" w:rsidTr="00C91A90">
        <w:trPr>
          <w:trHeight w:val="554"/>
        </w:trPr>
        <w:tc>
          <w:tcPr>
            <w:tcW w:w="2952" w:type="dxa"/>
          </w:tcPr>
          <w:p w:rsidR="005642E2" w:rsidRPr="002000DA" w:rsidRDefault="005642E2" w:rsidP="00EA4ED7">
            <w:r w:rsidRPr="002000DA">
              <w:rPr>
                <w:rFonts w:cs="Tahoma"/>
              </w:rPr>
              <w:t>Knowledge</w:t>
            </w:r>
          </w:p>
        </w:tc>
        <w:tc>
          <w:tcPr>
            <w:tcW w:w="3422" w:type="dxa"/>
          </w:tcPr>
          <w:p w:rsidR="00CE3FF8" w:rsidRDefault="00F7268F" w:rsidP="00395DFA">
            <w:pPr>
              <w:widowControl w:val="0"/>
              <w:autoSpaceDE w:val="0"/>
              <w:autoSpaceDN w:val="0"/>
              <w:adjustRightInd w:val="0"/>
              <w:spacing w:line="270" w:lineRule="exact"/>
            </w:pPr>
            <w:r>
              <w:t xml:space="preserve">Knowledge of </w:t>
            </w:r>
            <w:r w:rsidR="00395DFA">
              <w:t xml:space="preserve">relevant policies and statutory duties for student </w:t>
            </w:r>
            <w:r w:rsidR="007527D3">
              <w:t>conduct</w:t>
            </w:r>
            <w:r w:rsidR="0036431F">
              <w:t>.</w:t>
            </w:r>
          </w:p>
          <w:p w:rsidR="00395DFA" w:rsidRPr="002000DA" w:rsidRDefault="00395DFA" w:rsidP="00395DFA">
            <w:pPr>
              <w:widowControl w:val="0"/>
              <w:autoSpaceDE w:val="0"/>
              <w:autoSpaceDN w:val="0"/>
              <w:adjustRightInd w:val="0"/>
              <w:spacing w:line="270" w:lineRule="exact"/>
            </w:pPr>
            <w:r>
              <w:t>Knowledge of the frameworks under which children are safeguarded</w:t>
            </w:r>
            <w:r w:rsidR="0036431F">
              <w:t>.</w:t>
            </w:r>
          </w:p>
        </w:tc>
        <w:tc>
          <w:tcPr>
            <w:tcW w:w="2482" w:type="dxa"/>
          </w:tcPr>
          <w:p w:rsidR="005642E2" w:rsidRPr="002000DA" w:rsidRDefault="0036431F" w:rsidP="00EA4ED7">
            <w:r>
              <w:t>Knowledge of external support available to support students and how to access this support.</w:t>
            </w:r>
          </w:p>
        </w:tc>
      </w:tr>
      <w:tr w:rsidR="005642E2" w:rsidRPr="002000DA" w:rsidTr="00C91A90">
        <w:tc>
          <w:tcPr>
            <w:tcW w:w="2952" w:type="dxa"/>
          </w:tcPr>
          <w:p w:rsidR="005642E2" w:rsidRPr="002000DA" w:rsidRDefault="005642E2" w:rsidP="00EA4ED7">
            <w:r w:rsidRPr="002000DA">
              <w:rPr>
                <w:rFonts w:cs="Tahoma"/>
              </w:rPr>
              <w:t>Skills/Ability</w:t>
            </w:r>
          </w:p>
        </w:tc>
        <w:tc>
          <w:tcPr>
            <w:tcW w:w="3422" w:type="dxa"/>
          </w:tcPr>
          <w:p w:rsidR="00EA4ED7" w:rsidRDefault="005642E2" w:rsidP="00EA4ED7">
            <w:r>
              <w:t xml:space="preserve">Excellent </w:t>
            </w:r>
            <w:r w:rsidR="000F3026">
              <w:t xml:space="preserve">written and verbal </w:t>
            </w:r>
            <w:r>
              <w:t xml:space="preserve">communication skills. </w:t>
            </w:r>
          </w:p>
          <w:p w:rsidR="00EA4ED7" w:rsidRDefault="005642E2" w:rsidP="00EA4ED7">
            <w:r>
              <w:t>Ab</w:t>
            </w:r>
            <w:r w:rsidR="00EA4ED7">
              <w:t>le</w:t>
            </w:r>
            <w:r>
              <w:t xml:space="preserve"> to work methodically and accurately to deadlines. </w:t>
            </w:r>
          </w:p>
          <w:p w:rsidR="00EA4ED7" w:rsidRDefault="00EA4ED7" w:rsidP="00EA4ED7">
            <w:r>
              <w:t>Able</w:t>
            </w:r>
            <w:r w:rsidR="005642E2">
              <w:t xml:space="preserve"> to </w:t>
            </w:r>
            <w:r w:rsidR="000F3026">
              <w:t xml:space="preserve">organise, </w:t>
            </w:r>
            <w:r w:rsidR="005642E2">
              <w:t xml:space="preserve">prioritise and manage workload. </w:t>
            </w:r>
          </w:p>
          <w:p w:rsidR="005642E2" w:rsidRDefault="005642E2" w:rsidP="00EA4ED7">
            <w:r>
              <w:t xml:space="preserve">Maintain confidentiality. </w:t>
            </w:r>
          </w:p>
          <w:p w:rsidR="00CE3FF8" w:rsidRPr="002000DA" w:rsidRDefault="00AA2A3A" w:rsidP="007527D3">
            <w:r>
              <w:t>A</w:t>
            </w:r>
            <w:r w:rsidR="0036431F">
              <w:t>ble to maintain positive and effective relationships</w:t>
            </w:r>
            <w:r w:rsidR="007527D3">
              <w:t xml:space="preserve"> with students and</w:t>
            </w:r>
            <w:r w:rsidR="0036431F">
              <w:t xml:space="preserve"> parents</w:t>
            </w:r>
            <w:r>
              <w:t>.</w:t>
            </w:r>
          </w:p>
        </w:tc>
        <w:tc>
          <w:tcPr>
            <w:tcW w:w="2482" w:type="dxa"/>
          </w:tcPr>
          <w:p w:rsidR="005642E2" w:rsidRPr="002000DA" w:rsidRDefault="005642E2" w:rsidP="00EA4ED7"/>
        </w:tc>
      </w:tr>
      <w:tr w:rsidR="005642E2" w:rsidRPr="002000DA" w:rsidTr="00C91A90">
        <w:trPr>
          <w:trHeight w:val="411"/>
        </w:trPr>
        <w:tc>
          <w:tcPr>
            <w:tcW w:w="2952" w:type="dxa"/>
          </w:tcPr>
          <w:p w:rsidR="005642E2" w:rsidRPr="002000DA" w:rsidRDefault="005642E2" w:rsidP="00EA4ED7">
            <w:r w:rsidRPr="002000DA">
              <w:rPr>
                <w:rFonts w:cs="Tahoma"/>
              </w:rPr>
              <w:t>Personal Skills</w:t>
            </w:r>
          </w:p>
        </w:tc>
        <w:tc>
          <w:tcPr>
            <w:tcW w:w="3422" w:type="dxa"/>
          </w:tcPr>
          <w:p w:rsidR="000F3026" w:rsidRDefault="005642E2" w:rsidP="00EA4ED7">
            <w:r>
              <w:t>Able to work effectively as an individual and as part of a team</w:t>
            </w:r>
            <w:r w:rsidR="000F3026">
              <w:t>.</w:t>
            </w:r>
          </w:p>
          <w:p w:rsidR="000F3026" w:rsidRDefault="000F3026" w:rsidP="00EA4ED7">
            <w:r>
              <w:t>Able to relate well to colleagues, students and parents</w:t>
            </w:r>
            <w:r w:rsidR="004A047C">
              <w:t>.</w:t>
            </w:r>
          </w:p>
          <w:p w:rsidR="005642E2" w:rsidRDefault="000F3026" w:rsidP="00EA4ED7">
            <w:r>
              <w:t>F</w:t>
            </w:r>
            <w:r w:rsidR="005642E2">
              <w:t xml:space="preserve">lexible </w:t>
            </w:r>
            <w:r w:rsidR="004A047C">
              <w:t xml:space="preserve">in </w:t>
            </w:r>
            <w:r w:rsidR="005642E2">
              <w:t>approach to work.</w:t>
            </w:r>
          </w:p>
          <w:p w:rsidR="00CE3FF8" w:rsidRDefault="00CE3FF8" w:rsidP="00EA4ED7">
            <w:r>
              <w:t>Possess a ‘can do’ attitude</w:t>
            </w:r>
          </w:p>
          <w:p w:rsidR="00EA4ED7" w:rsidRDefault="00EA4ED7" w:rsidP="00EA4ED7">
            <w:r>
              <w:t>Able to remain calm when under pressure</w:t>
            </w:r>
            <w:r w:rsidR="000F3026">
              <w:t>.</w:t>
            </w:r>
          </w:p>
          <w:p w:rsidR="005642E2" w:rsidRDefault="000F3026" w:rsidP="00EA4ED7">
            <w:r>
              <w:t xml:space="preserve">Self-motivated and able to work </w:t>
            </w:r>
            <w:r w:rsidR="004A047C">
              <w:t>under</w:t>
            </w:r>
            <w:r>
              <w:t xml:space="preserve"> own initiative.</w:t>
            </w:r>
          </w:p>
          <w:p w:rsidR="005642E2" w:rsidRPr="002000DA" w:rsidRDefault="0036431F" w:rsidP="0036431F">
            <w:r>
              <w:t>Able to adapt quickly to new situation that may arise quickly.</w:t>
            </w:r>
          </w:p>
        </w:tc>
        <w:tc>
          <w:tcPr>
            <w:tcW w:w="2482" w:type="dxa"/>
          </w:tcPr>
          <w:p w:rsidR="005642E2" w:rsidRPr="002000DA" w:rsidRDefault="005642E2" w:rsidP="00EA4ED7"/>
        </w:tc>
      </w:tr>
    </w:tbl>
    <w:p w:rsidR="005642E2" w:rsidRPr="0036431F" w:rsidRDefault="005642E2" w:rsidP="0036431F">
      <w:pPr>
        <w:widowControl w:val="0"/>
        <w:autoSpaceDE w:val="0"/>
        <w:autoSpaceDN w:val="0"/>
        <w:adjustRightInd w:val="0"/>
        <w:spacing w:line="270" w:lineRule="exact"/>
        <w:ind w:left="2880"/>
        <w:rPr>
          <w:rFonts w:cs="Tahoma"/>
        </w:rPr>
      </w:pPr>
      <w:r w:rsidRPr="00056BDB">
        <w:rPr>
          <w:rFonts w:cs="Tahoma"/>
        </w:rPr>
        <w:tab/>
      </w:r>
      <w:r w:rsidRPr="00056BDB">
        <w:rPr>
          <w:rFonts w:cs="Tahoma"/>
        </w:rPr>
        <w:tab/>
      </w:r>
    </w:p>
    <w:sectPr w:rsidR="005642E2" w:rsidRPr="0036431F" w:rsidSect="005B7F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791" w:rsidRDefault="00034791" w:rsidP="00343183">
      <w:pPr>
        <w:spacing w:line="240" w:lineRule="auto"/>
      </w:pPr>
      <w:r>
        <w:separator/>
      </w:r>
    </w:p>
  </w:endnote>
  <w:endnote w:type="continuationSeparator" w:id="0">
    <w:p w:rsidR="00034791" w:rsidRDefault="00034791" w:rsidP="00343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183" w:rsidRDefault="003431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183" w:rsidRDefault="003431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183" w:rsidRDefault="00343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791" w:rsidRDefault="00034791" w:rsidP="00343183">
      <w:pPr>
        <w:spacing w:line="240" w:lineRule="auto"/>
      </w:pPr>
      <w:r>
        <w:separator/>
      </w:r>
    </w:p>
  </w:footnote>
  <w:footnote w:type="continuationSeparator" w:id="0">
    <w:p w:rsidR="00034791" w:rsidRDefault="00034791" w:rsidP="00343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183" w:rsidRDefault="003431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183" w:rsidRDefault="00343183" w:rsidP="00343183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4DCAC41" wp14:editId="20C8F4E2">
          <wp:extent cx="1724025" cy="80962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183" w:rsidRDefault="003431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64DA9"/>
    <w:multiLevelType w:val="hybridMultilevel"/>
    <w:tmpl w:val="07BAC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B19BA"/>
    <w:multiLevelType w:val="hybridMultilevel"/>
    <w:tmpl w:val="5AEA16E8"/>
    <w:lvl w:ilvl="0" w:tplc="08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" w15:restartNumberingAfterBreak="0">
    <w:nsid w:val="5B301595"/>
    <w:multiLevelType w:val="hybridMultilevel"/>
    <w:tmpl w:val="57389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95408"/>
    <w:multiLevelType w:val="hybridMultilevel"/>
    <w:tmpl w:val="F2AA0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131C0"/>
    <w:multiLevelType w:val="hybridMultilevel"/>
    <w:tmpl w:val="9FF02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F5"/>
    <w:rsid w:val="00012BD2"/>
    <w:rsid w:val="00034791"/>
    <w:rsid w:val="000654E3"/>
    <w:rsid w:val="000F3026"/>
    <w:rsid w:val="00187742"/>
    <w:rsid w:val="00194144"/>
    <w:rsid w:val="001A2BA9"/>
    <w:rsid w:val="002326B8"/>
    <w:rsid w:val="0025000D"/>
    <w:rsid w:val="002645D1"/>
    <w:rsid w:val="002A7F83"/>
    <w:rsid w:val="002B6E95"/>
    <w:rsid w:val="002C1EC1"/>
    <w:rsid w:val="00343183"/>
    <w:rsid w:val="0036431F"/>
    <w:rsid w:val="00395DFA"/>
    <w:rsid w:val="00404F36"/>
    <w:rsid w:val="00407A5D"/>
    <w:rsid w:val="00494367"/>
    <w:rsid w:val="004A047C"/>
    <w:rsid w:val="004A7A14"/>
    <w:rsid w:val="005642E2"/>
    <w:rsid w:val="005B7F77"/>
    <w:rsid w:val="005C2E42"/>
    <w:rsid w:val="005C38E3"/>
    <w:rsid w:val="00644126"/>
    <w:rsid w:val="0064636F"/>
    <w:rsid w:val="0069515C"/>
    <w:rsid w:val="007432EE"/>
    <w:rsid w:val="007527D3"/>
    <w:rsid w:val="00763332"/>
    <w:rsid w:val="00763367"/>
    <w:rsid w:val="007A60CB"/>
    <w:rsid w:val="007F7794"/>
    <w:rsid w:val="0089683E"/>
    <w:rsid w:val="00A27151"/>
    <w:rsid w:val="00AA2A3A"/>
    <w:rsid w:val="00AA52D6"/>
    <w:rsid w:val="00BE7B25"/>
    <w:rsid w:val="00BF2689"/>
    <w:rsid w:val="00C06A07"/>
    <w:rsid w:val="00C91A90"/>
    <w:rsid w:val="00CB409D"/>
    <w:rsid w:val="00CE3FF8"/>
    <w:rsid w:val="00D25CCC"/>
    <w:rsid w:val="00D56CE7"/>
    <w:rsid w:val="00D62758"/>
    <w:rsid w:val="00DF27F5"/>
    <w:rsid w:val="00EA4ED7"/>
    <w:rsid w:val="00F303DE"/>
    <w:rsid w:val="00F5490F"/>
    <w:rsid w:val="00F7268F"/>
    <w:rsid w:val="00F835BD"/>
    <w:rsid w:val="00FC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5360883-F314-43C1-8A33-952A1146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F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318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183"/>
  </w:style>
  <w:style w:type="paragraph" w:styleId="Footer">
    <w:name w:val="footer"/>
    <w:basedOn w:val="Normal"/>
    <w:link w:val="FooterChar"/>
    <w:uiPriority w:val="99"/>
    <w:unhideWhenUsed/>
    <w:rsid w:val="0034318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Queen Katherine School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P.White</dc:creator>
  <cp:lastModifiedBy>Mrs L Corbett</cp:lastModifiedBy>
  <cp:revision>2</cp:revision>
  <dcterms:created xsi:type="dcterms:W3CDTF">2024-03-05T10:36:00Z</dcterms:created>
  <dcterms:modified xsi:type="dcterms:W3CDTF">2024-03-05T10:36:00Z</dcterms:modified>
</cp:coreProperties>
</file>