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04F5E4B" w14:textId="2FF26424" w:rsidR="00C50B6D" w:rsidRDefault="00C50B6D" w:rsidP="00C50B6D">
      <w:pPr>
        <w:pStyle w:val="Header"/>
        <w:shd w:val="clear" w:color="auto" w:fill="004E72"/>
        <w:tabs>
          <w:tab w:val="clear" w:pos="9026"/>
          <w:tab w:val="left" w:pos="2506"/>
          <w:tab w:val="right" w:pos="9639"/>
        </w:tabs>
        <w:ind w:left="-993" w:right="-873"/>
        <w:jc w:val="center"/>
      </w:pPr>
      <w:bookmarkStart w:id="0" w:name="_Toc77865067"/>
      <w:r>
        <w:rPr>
          <w:noProof/>
        </w:rPr>
        <w:drawing>
          <wp:inline distT="0" distB="0" distL="0" distR="0" wp14:anchorId="3FE14554" wp14:editId="402D7870">
            <wp:extent cx="2843653" cy="89065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89249" cy="904931"/>
                    </a:xfrm>
                    <a:prstGeom prst="rect">
                      <a:avLst/>
                    </a:prstGeom>
                    <a:noFill/>
                    <a:ln>
                      <a:noFill/>
                    </a:ln>
                  </pic:spPr>
                </pic:pic>
              </a:graphicData>
            </a:graphic>
          </wp:inline>
        </w:drawing>
      </w:r>
    </w:p>
    <w:p w14:paraId="40AF3B2D" w14:textId="1C44D2DD" w:rsidR="00CC12C6" w:rsidRPr="00E4542B" w:rsidRDefault="00AD542B" w:rsidP="00CC12C6">
      <w:pPr>
        <w:spacing w:before="240"/>
        <w:jc w:val="center"/>
        <w:rPr>
          <w:rFonts w:ascii="Poppins" w:eastAsia="Calibri Light" w:hAnsi="Poppins" w:cs="Poppins"/>
          <w:b/>
          <w:bCs/>
          <w:color w:val="287DA3"/>
          <w:sz w:val="40"/>
          <w:szCs w:val="40"/>
        </w:rPr>
      </w:pPr>
      <w:r>
        <w:rPr>
          <w:rFonts w:ascii="Poppins" w:eastAsia="Calibri Light" w:hAnsi="Poppins" w:cs="Poppins"/>
          <w:b/>
          <w:bCs/>
          <w:color w:val="287DA3"/>
          <w:sz w:val="40"/>
          <w:szCs w:val="40"/>
        </w:rPr>
        <w:t>Administrati</w:t>
      </w:r>
      <w:r w:rsidR="00690894">
        <w:rPr>
          <w:rFonts w:ascii="Poppins" w:eastAsia="Calibri Light" w:hAnsi="Poppins" w:cs="Poppins"/>
          <w:b/>
          <w:bCs/>
          <w:color w:val="287DA3"/>
          <w:sz w:val="40"/>
          <w:szCs w:val="40"/>
        </w:rPr>
        <w:t>on</w:t>
      </w:r>
      <w:r>
        <w:rPr>
          <w:rFonts w:ascii="Poppins" w:eastAsia="Calibri Light" w:hAnsi="Poppins" w:cs="Poppins"/>
          <w:b/>
          <w:bCs/>
          <w:color w:val="287DA3"/>
          <w:sz w:val="40"/>
          <w:szCs w:val="40"/>
        </w:rPr>
        <w:t xml:space="preserve"> Assistant</w:t>
      </w:r>
    </w:p>
    <w:p w14:paraId="6007BBEA" w14:textId="30622842" w:rsidR="00F92E83" w:rsidRPr="00E4542B" w:rsidRDefault="001F1A5E" w:rsidP="006E71BD">
      <w:pPr>
        <w:jc w:val="center"/>
        <w:rPr>
          <w:rFonts w:ascii="Poppins" w:hAnsi="Poppins" w:cs="Poppins"/>
          <w:b/>
          <w:bCs/>
          <w:color w:val="287DA3"/>
          <w:sz w:val="40"/>
          <w:szCs w:val="40"/>
        </w:rPr>
      </w:pPr>
      <w:r w:rsidRPr="00E4542B">
        <w:rPr>
          <w:rFonts w:ascii="Poppins" w:eastAsia="Calibri Light" w:hAnsi="Poppins" w:cs="Poppins"/>
          <w:b/>
          <w:bCs/>
          <w:color w:val="287DA3"/>
          <w:sz w:val="40"/>
          <w:szCs w:val="40"/>
        </w:rPr>
        <w:t xml:space="preserve"> </w:t>
      </w:r>
      <w:r w:rsidR="00F92E83" w:rsidRPr="00E4542B">
        <w:rPr>
          <w:rFonts w:ascii="Poppins" w:hAnsi="Poppins" w:cs="Poppins"/>
          <w:b/>
          <w:bCs/>
          <w:color w:val="287DA3"/>
          <w:sz w:val="40"/>
          <w:szCs w:val="40"/>
        </w:rPr>
        <w:t>Recruitment Pack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22"/>
        <w:gridCol w:w="4528"/>
      </w:tblGrid>
      <w:tr w:rsidR="000367BF" w14:paraId="7ABDC48E" w14:textId="77777777" w:rsidTr="001F1A5E">
        <w:tc>
          <w:tcPr>
            <w:tcW w:w="9050" w:type="dxa"/>
            <w:gridSpan w:val="2"/>
          </w:tcPr>
          <w:p w14:paraId="22643E7B" w14:textId="38266C62" w:rsidR="000367BF" w:rsidRDefault="0006195F" w:rsidP="0006195F">
            <w:pPr>
              <w:rPr>
                <w:rFonts w:eastAsia="Calibri Light"/>
              </w:rPr>
            </w:pPr>
            <w:r>
              <w:rPr>
                <w:noProof/>
              </w:rPr>
              <w:drawing>
                <wp:inline distT="0" distB="0" distL="0" distR="0" wp14:anchorId="3518C00C" wp14:editId="118C5B0A">
                  <wp:extent cx="5731510" cy="382079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31510" cy="3820795"/>
                          </a:xfrm>
                          <a:prstGeom prst="rect">
                            <a:avLst/>
                          </a:prstGeom>
                          <a:noFill/>
                          <a:ln>
                            <a:noFill/>
                          </a:ln>
                        </pic:spPr>
                      </pic:pic>
                    </a:graphicData>
                  </a:graphic>
                </wp:inline>
              </w:drawing>
            </w:r>
          </w:p>
        </w:tc>
      </w:tr>
      <w:tr w:rsidR="001B25C3" w14:paraId="08F65B07" w14:textId="77777777" w:rsidTr="001F1A5E">
        <w:tc>
          <w:tcPr>
            <w:tcW w:w="4522" w:type="dxa"/>
          </w:tcPr>
          <w:p w14:paraId="492870AB" w14:textId="4CE3D902" w:rsidR="000367BF" w:rsidRDefault="00014E9F" w:rsidP="0006195F">
            <w:pPr>
              <w:rPr>
                <w:rFonts w:eastAsia="Calibri Light"/>
              </w:rPr>
            </w:pPr>
            <w:r>
              <w:rPr>
                <w:noProof/>
              </w:rPr>
              <w:drawing>
                <wp:inline distT="0" distB="0" distL="0" distR="0" wp14:anchorId="5C08FC3D" wp14:editId="5A1982D8">
                  <wp:extent cx="3213941" cy="2142509"/>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4765" cy="2149724"/>
                          </a:xfrm>
                          <a:prstGeom prst="rect">
                            <a:avLst/>
                          </a:prstGeom>
                          <a:noFill/>
                          <a:ln>
                            <a:noFill/>
                          </a:ln>
                        </pic:spPr>
                      </pic:pic>
                    </a:graphicData>
                  </a:graphic>
                </wp:inline>
              </w:drawing>
            </w:r>
          </w:p>
        </w:tc>
        <w:tc>
          <w:tcPr>
            <w:tcW w:w="4528" w:type="dxa"/>
          </w:tcPr>
          <w:p w14:paraId="2F7725EA" w14:textId="0A89CB64" w:rsidR="000367BF" w:rsidRDefault="001B25C3" w:rsidP="0006195F">
            <w:pPr>
              <w:rPr>
                <w:rFonts w:eastAsia="Calibri Light"/>
              </w:rPr>
            </w:pPr>
            <w:r>
              <w:rPr>
                <w:noProof/>
              </w:rPr>
              <w:drawing>
                <wp:inline distT="0" distB="0" distL="0" distR="0" wp14:anchorId="634C72B3" wp14:editId="2F260C61">
                  <wp:extent cx="3223630" cy="2148967"/>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41762" cy="2161054"/>
                          </a:xfrm>
                          <a:prstGeom prst="rect">
                            <a:avLst/>
                          </a:prstGeom>
                          <a:noFill/>
                          <a:ln>
                            <a:noFill/>
                          </a:ln>
                        </pic:spPr>
                      </pic:pic>
                    </a:graphicData>
                  </a:graphic>
                </wp:inline>
              </w:drawing>
            </w:r>
          </w:p>
        </w:tc>
      </w:tr>
    </w:tbl>
    <w:p w14:paraId="6D6E1E26" w14:textId="77777777" w:rsidR="001B6DD8" w:rsidRDefault="001B6DD8" w:rsidP="0006195F">
      <w:pPr>
        <w:rPr>
          <w:rFonts w:eastAsia="Calibri Light"/>
        </w:rPr>
      </w:pPr>
    </w:p>
    <w:p w14:paraId="4E9D908B" w14:textId="77777777" w:rsidR="001B6DD8" w:rsidRDefault="001B6DD8" w:rsidP="0006195F">
      <w:pPr>
        <w:rPr>
          <w:rFonts w:eastAsia="Calibri Light"/>
        </w:rPr>
      </w:pPr>
    </w:p>
    <w:p w14:paraId="6F67929E" w14:textId="1E589872" w:rsidR="009B095A" w:rsidRPr="002D3570" w:rsidRDefault="009B095A" w:rsidP="007561DE">
      <w:pPr>
        <w:pStyle w:val="Heading1"/>
        <w:rPr>
          <w:rFonts w:ascii="Poppins SemiBold" w:eastAsia="Calibri Light" w:hAnsi="Poppins SemiBold" w:cs="Poppins SemiBold"/>
          <w:color w:val="002060"/>
          <w:sz w:val="40"/>
          <w:szCs w:val="40"/>
        </w:rPr>
      </w:pPr>
      <w:r w:rsidRPr="002D3570">
        <w:rPr>
          <w:rFonts w:ascii="Poppins SemiBold" w:eastAsia="Calibri Light" w:hAnsi="Poppins SemiBold" w:cs="Poppins SemiBold"/>
          <w:color w:val="002060"/>
          <w:sz w:val="40"/>
          <w:szCs w:val="40"/>
        </w:rPr>
        <w:lastRenderedPageBreak/>
        <w:t>Content</w:t>
      </w:r>
    </w:p>
    <w:p w14:paraId="47DD1652" w14:textId="07AE1784" w:rsidR="009B095A" w:rsidRPr="00776BAC" w:rsidRDefault="009B095A" w:rsidP="009B095A">
      <w:pPr>
        <w:rPr>
          <w:rFonts w:ascii="Poppins" w:hAnsi="Poppins" w:cs="Poppins"/>
        </w:rPr>
      </w:pPr>
    </w:p>
    <w:p w14:paraId="3CC8E09F" w14:textId="697CF7FD" w:rsidR="009B095A" w:rsidRPr="002D3570" w:rsidRDefault="00000000" w:rsidP="009B095A">
      <w:pPr>
        <w:rPr>
          <w:rFonts w:ascii="Poppins" w:hAnsi="Poppins" w:cs="Poppins"/>
          <w:sz w:val="28"/>
          <w:szCs w:val="28"/>
        </w:rPr>
      </w:pPr>
      <w:hyperlink w:anchor="_Welcome_form_our" w:history="1">
        <w:r w:rsidR="009B095A" w:rsidRPr="00D40D22">
          <w:rPr>
            <w:rStyle w:val="Hyperlink"/>
            <w:rFonts w:ascii="Poppins" w:hAnsi="Poppins" w:cs="Poppins"/>
            <w:sz w:val="28"/>
            <w:szCs w:val="28"/>
          </w:rPr>
          <w:t xml:space="preserve">Welcome </w:t>
        </w:r>
        <w:r w:rsidR="002D3570" w:rsidRPr="00D40D22">
          <w:rPr>
            <w:rStyle w:val="Hyperlink"/>
            <w:rFonts w:ascii="Poppins" w:hAnsi="Poppins" w:cs="Poppins"/>
            <w:sz w:val="28"/>
            <w:szCs w:val="28"/>
          </w:rPr>
          <w:t>from</w:t>
        </w:r>
        <w:r w:rsidR="009B095A" w:rsidRPr="00D40D22">
          <w:rPr>
            <w:rStyle w:val="Hyperlink"/>
            <w:rFonts w:ascii="Poppins" w:hAnsi="Poppins" w:cs="Poppins"/>
            <w:sz w:val="28"/>
            <w:szCs w:val="28"/>
          </w:rPr>
          <w:t xml:space="preserve"> our Chief Executive</w:t>
        </w:r>
        <w:r w:rsidR="00B27C27" w:rsidRPr="00D40D22">
          <w:rPr>
            <w:rStyle w:val="Hyperlink"/>
            <w:rFonts w:ascii="Poppins" w:hAnsi="Poppins" w:cs="Poppins"/>
            <w:sz w:val="28"/>
            <w:szCs w:val="28"/>
          </w:rPr>
          <w:t xml:space="preserve"> Officer</w:t>
        </w:r>
      </w:hyperlink>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r>
      <w:r w:rsidR="00D40D22">
        <w:rPr>
          <w:rFonts w:ascii="Poppins" w:hAnsi="Poppins" w:cs="Poppins"/>
          <w:sz w:val="28"/>
          <w:szCs w:val="28"/>
        </w:rPr>
        <w:tab/>
        <w:t>3</w:t>
      </w:r>
    </w:p>
    <w:p w14:paraId="109532D8" w14:textId="46CC4BC1" w:rsidR="009B095A" w:rsidRPr="002D3570" w:rsidRDefault="009B095A" w:rsidP="009B095A">
      <w:pPr>
        <w:rPr>
          <w:rFonts w:ascii="Poppins" w:hAnsi="Poppins" w:cs="Poppins"/>
          <w:sz w:val="28"/>
          <w:szCs w:val="28"/>
        </w:rPr>
      </w:pPr>
    </w:p>
    <w:p w14:paraId="2683094D" w14:textId="46732F9C" w:rsidR="009B095A" w:rsidRPr="002D3570" w:rsidRDefault="00000000" w:rsidP="009B095A">
      <w:pPr>
        <w:rPr>
          <w:rFonts w:ascii="Poppins" w:hAnsi="Poppins" w:cs="Poppins"/>
          <w:sz w:val="28"/>
          <w:szCs w:val="28"/>
        </w:rPr>
      </w:pPr>
      <w:hyperlink w:anchor="_A_Brief_History" w:history="1">
        <w:r w:rsidR="009B095A" w:rsidRPr="00D40D22">
          <w:rPr>
            <w:rStyle w:val="Hyperlink"/>
            <w:rFonts w:ascii="Poppins" w:hAnsi="Poppins" w:cs="Poppins"/>
            <w:sz w:val="28"/>
            <w:szCs w:val="28"/>
          </w:rPr>
          <w:t>A brief history of our Trust</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4</w:t>
      </w:r>
    </w:p>
    <w:p w14:paraId="258EFB56" w14:textId="44D86AD6" w:rsidR="009B095A" w:rsidRPr="002D3570" w:rsidRDefault="009B095A" w:rsidP="009B095A">
      <w:pPr>
        <w:rPr>
          <w:rFonts w:ascii="Poppins" w:hAnsi="Poppins" w:cs="Poppins"/>
          <w:sz w:val="28"/>
          <w:szCs w:val="28"/>
        </w:rPr>
      </w:pPr>
    </w:p>
    <w:p w14:paraId="3D876F15" w14:textId="75039EB4" w:rsidR="00186E14" w:rsidRPr="002D3570" w:rsidRDefault="00000000" w:rsidP="009B095A">
      <w:pPr>
        <w:rPr>
          <w:rFonts w:ascii="Poppins" w:hAnsi="Poppins" w:cs="Poppins"/>
          <w:sz w:val="28"/>
          <w:szCs w:val="28"/>
        </w:rPr>
      </w:pPr>
      <w:hyperlink w:anchor="_Trust_Vision,_Mission" w:history="1">
        <w:r w:rsidR="00186E14" w:rsidRPr="00D45BB8">
          <w:rPr>
            <w:rStyle w:val="Hyperlink"/>
            <w:rFonts w:ascii="Poppins" w:hAnsi="Poppins" w:cs="Poppins"/>
            <w:sz w:val="28"/>
            <w:szCs w:val="28"/>
          </w:rPr>
          <w:t>Our Vison, Mission and Values</w:t>
        </w:r>
      </w:hyperlink>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r>
      <w:r w:rsidR="00D45BB8">
        <w:rPr>
          <w:rFonts w:ascii="Poppins" w:hAnsi="Poppins" w:cs="Poppins"/>
          <w:sz w:val="28"/>
          <w:szCs w:val="28"/>
        </w:rPr>
        <w:tab/>
        <w:t>5</w:t>
      </w:r>
    </w:p>
    <w:p w14:paraId="2E35C0F6" w14:textId="5F38709C" w:rsidR="00186E14" w:rsidRPr="002D3570" w:rsidRDefault="00186E14" w:rsidP="009B095A">
      <w:pPr>
        <w:rPr>
          <w:rFonts w:ascii="Poppins" w:hAnsi="Poppins" w:cs="Poppins"/>
          <w:sz w:val="28"/>
          <w:szCs w:val="28"/>
        </w:rPr>
      </w:pPr>
    </w:p>
    <w:p w14:paraId="1345094F" w14:textId="529E6A34" w:rsidR="00186E14" w:rsidRDefault="00000000" w:rsidP="009B095A">
      <w:pPr>
        <w:rPr>
          <w:rFonts w:ascii="Poppins" w:hAnsi="Poppins" w:cs="Poppins"/>
          <w:sz w:val="28"/>
          <w:szCs w:val="28"/>
        </w:rPr>
      </w:pPr>
      <w:hyperlink w:anchor="_Why_work_for" w:history="1">
        <w:r w:rsidR="00B121C3" w:rsidRPr="00C1760A">
          <w:rPr>
            <w:rStyle w:val="Hyperlink"/>
            <w:rFonts w:ascii="Poppins" w:hAnsi="Poppins" w:cs="Poppins"/>
            <w:sz w:val="28"/>
            <w:szCs w:val="28"/>
          </w:rPr>
          <w:t>Why work for us</w:t>
        </w:r>
      </w:hyperlink>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r>
      <w:r w:rsidR="00B677F1">
        <w:rPr>
          <w:rFonts w:ascii="Poppins" w:hAnsi="Poppins" w:cs="Poppins"/>
          <w:sz w:val="28"/>
          <w:szCs w:val="28"/>
        </w:rPr>
        <w:tab/>
        <w:t>6</w:t>
      </w:r>
    </w:p>
    <w:p w14:paraId="4502F5A7" w14:textId="77777777" w:rsidR="00083C67" w:rsidRPr="002D3570" w:rsidRDefault="00083C67" w:rsidP="009B095A">
      <w:pPr>
        <w:rPr>
          <w:rFonts w:ascii="Poppins" w:hAnsi="Poppins" w:cs="Poppins"/>
          <w:sz w:val="28"/>
          <w:szCs w:val="28"/>
        </w:rPr>
      </w:pPr>
    </w:p>
    <w:p w14:paraId="437C6CBE" w14:textId="0199EADF" w:rsidR="001B32AC" w:rsidRPr="002D3570" w:rsidRDefault="00000000" w:rsidP="001B32AC">
      <w:pPr>
        <w:rPr>
          <w:rFonts w:ascii="Poppins" w:hAnsi="Poppins" w:cs="Poppins"/>
          <w:sz w:val="28"/>
          <w:szCs w:val="28"/>
        </w:rPr>
      </w:pPr>
      <w:hyperlink w:anchor="_How_to_apply" w:history="1">
        <w:r w:rsidR="001B32AC" w:rsidRPr="006D64FB">
          <w:rPr>
            <w:rStyle w:val="Hyperlink"/>
            <w:rFonts w:ascii="Poppins" w:hAnsi="Poppins" w:cs="Poppins"/>
            <w:sz w:val="28"/>
            <w:szCs w:val="28"/>
          </w:rPr>
          <w:t>How to apply</w:t>
        </w:r>
      </w:hyperlink>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r>
      <w:r w:rsidR="006D64FB">
        <w:rPr>
          <w:rFonts w:ascii="Poppins" w:hAnsi="Poppins" w:cs="Poppins"/>
          <w:sz w:val="28"/>
          <w:szCs w:val="28"/>
        </w:rPr>
        <w:tab/>
        <w:t>6</w:t>
      </w:r>
    </w:p>
    <w:p w14:paraId="04E3E754" w14:textId="77777777" w:rsidR="001B32AC" w:rsidRDefault="001B32AC" w:rsidP="009B095A">
      <w:pPr>
        <w:rPr>
          <w:rFonts w:ascii="Poppins" w:hAnsi="Poppins" w:cs="Poppins"/>
          <w:sz w:val="28"/>
          <w:szCs w:val="28"/>
        </w:rPr>
      </w:pPr>
    </w:p>
    <w:p w14:paraId="03F8828D" w14:textId="47905735" w:rsidR="00776BAC" w:rsidRDefault="00000000" w:rsidP="009B095A">
      <w:pPr>
        <w:rPr>
          <w:rFonts w:ascii="Poppins" w:hAnsi="Poppins" w:cs="Poppins"/>
          <w:sz w:val="28"/>
          <w:szCs w:val="28"/>
        </w:rPr>
      </w:pPr>
      <w:hyperlink w:anchor="_Job_Description:_" w:history="1">
        <w:r w:rsidR="00776BAC" w:rsidRPr="00660C9E">
          <w:rPr>
            <w:rStyle w:val="Hyperlink"/>
            <w:rFonts w:ascii="Poppins" w:hAnsi="Poppins" w:cs="Poppins"/>
            <w:sz w:val="28"/>
            <w:szCs w:val="28"/>
          </w:rPr>
          <w:t>Job description</w:t>
        </w:r>
      </w:hyperlink>
      <w:r w:rsidR="00071AD3">
        <w:rPr>
          <w:rStyle w:val="Hyperlink"/>
          <w:rFonts w:ascii="Poppins" w:hAnsi="Poppins" w:cs="Poppins"/>
          <w:sz w:val="28"/>
          <w:szCs w:val="28"/>
        </w:rPr>
        <w:t xml:space="preserve"> and Person Specification</w:t>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r>
      <w:r w:rsidR="00523FEB">
        <w:rPr>
          <w:rFonts w:ascii="Poppins" w:hAnsi="Poppins" w:cs="Poppins"/>
          <w:sz w:val="28"/>
          <w:szCs w:val="28"/>
        </w:rPr>
        <w:tab/>
        <w:t>7</w:t>
      </w:r>
    </w:p>
    <w:p w14:paraId="4423F901" w14:textId="3066FA0E" w:rsidR="009B095A" w:rsidRDefault="009B095A" w:rsidP="007561DE">
      <w:pPr>
        <w:pStyle w:val="Heading1"/>
        <w:rPr>
          <w:rFonts w:eastAsia="Calibri Light"/>
        </w:rPr>
      </w:pPr>
    </w:p>
    <w:p w14:paraId="7993B9D5" w14:textId="77777777" w:rsidR="00071AD3" w:rsidRPr="00071AD3" w:rsidRDefault="00071AD3" w:rsidP="00071AD3"/>
    <w:p w14:paraId="3DBB27E7" w14:textId="4FF69F4F" w:rsidR="00083C67" w:rsidRDefault="00083C67" w:rsidP="00083C67"/>
    <w:p w14:paraId="434A8419" w14:textId="1CBA8A3A" w:rsidR="00083C67" w:rsidRDefault="00083C67" w:rsidP="00083C67"/>
    <w:p w14:paraId="3B559010" w14:textId="5C848A1B" w:rsidR="00083C67" w:rsidRDefault="00083C67" w:rsidP="00083C67"/>
    <w:p w14:paraId="63B314E8" w14:textId="77777777" w:rsidR="00083C67" w:rsidRPr="00083C67" w:rsidRDefault="00083C67" w:rsidP="00083C67"/>
    <w:p w14:paraId="13C25782" w14:textId="77777777" w:rsidR="00AF0155" w:rsidRDefault="00AF0155" w:rsidP="007561DE">
      <w:pPr>
        <w:pStyle w:val="Heading1"/>
        <w:rPr>
          <w:rFonts w:eastAsia="Calibri Light"/>
        </w:rPr>
        <w:sectPr w:rsidR="00AF0155" w:rsidSect="00B8141D">
          <w:headerReference w:type="default" r:id="rId15"/>
          <w:footerReference w:type="default" r:id="rId16"/>
          <w:pgSz w:w="11906" w:h="16838"/>
          <w:pgMar w:top="1134" w:right="1416" w:bottom="1440" w:left="1440" w:header="284" w:footer="708" w:gutter="0"/>
          <w:cols w:space="708"/>
          <w:titlePg/>
          <w:docGrid w:linePitch="360"/>
        </w:sectPr>
      </w:pPr>
    </w:p>
    <w:p w14:paraId="0AB13FA6" w14:textId="6DBA06DF" w:rsidR="00D40D22" w:rsidRPr="00C1760A" w:rsidRDefault="00D40D22" w:rsidP="00D40D22">
      <w:pPr>
        <w:pStyle w:val="Heading1"/>
        <w:spacing w:before="0"/>
        <w:rPr>
          <w:rFonts w:ascii="Poppins" w:eastAsia="Calibri Light" w:hAnsi="Poppins" w:cs="Poppins"/>
          <w:b/>
          <w:bCs/>
          <w:color w:val="004E72"/>
          <w:sz w:val="28"/>
          <w:szCs w:val="28"/>
        </w:rPr>
      </w:pPr>
      <w:bookmarkStart w:id="1" w:name="_Welcome_form_our"/>
      <w:bookmarkStart w:id="2" w:name="_Toc30345800"/>
      <w:bookmarkEnd w:id="0"/>
      <w:bookmarkEnd w:id="1"/>
      <w:r w:rsidRPr="00C1760A">
        <w:rPr>
          <w:rFonts w:ascii="Poppins" w:eastAsia="Calibri Light" w:hAnsi="Poppins" w:cs="Poppins"/>
          <w:b/>
          <w:bCs/>
          <w:color w:val="004E72"/>
          <w:sz w:val="28"/>
          <w:szCs w:val="28"/>
        </w:rPr>
        <w:lastRenderedPageBreak/>
        <w:t xml:space="preserve">Welcome </w:t>
      </w:r>
      <w:r w:rsidR="008814E1" w:rsidRPr="00C1760A">
        <w:rPr>
          <w:rFonts w:ascii="Poppins" w:eastAsia="Calibri Light" w:hAnsi="Poppins" w:cs="Poppins"/>
          <w:b/>
          <w:bCs/>
          <w:color w:val="004E72"/>
          <w:sz w:val="28"/>
          <w:szCs w:val="28"/>
        </w:rPr>
        <w:t>from</w:t>
      </w:r>
      <w:r w:rsidRPr="00C1760A">
        <w:rPr>
          <w:rFonts w:ascii="Poppins" w:eastAsia="Calibri Light" w:hAnsi="Poppins" w:cs="Poppins"/>
          <w:b/>
          <w:bCs/>
          <w:color w:val="004E72"/>
          <w:sz w:val="28"/>
          <w:szCs w:val="28"/>
        </w:rPr>
        <w:t xml:space="preserve"> our CEO, Mark </w:t>
      </w:r>
      <w:r w:rsidR="00FF1F3E">
        <w:rPr>
          <w:rFonts w:ascii="Poppins" w:eastAsia="Calibri Light" w:hAnsi="Poppins" w:cs="Poppins"/>
          <w:b/>
          <w:bCs/>
          <w:color w:val="004E72"/>
          <w:sz w:val="28"/>
          <w:szCs w:val="28"/>
        </w:rPr>
        <w:t>W</w:t>
      </w:r>
      <w:r w:rsidRPr="00C1760A">
        <w:rPr>
          <w:rFonts w:ascii="Poppins" w:eastAsia="Calibri Light" w:hAnsi="Poppins" w:cs="Poppins"/>
          <w:b/>
          <w:bCs/>
          <w:color w:val="004E72"/>
          <w:sz w:val="28"/>
          <w:szCs w:val="28"/>
        </w:rPr>
        <w:t>oods</w:t>
      </w:r>
    </w:p>
    <w:p w14:paraId="48A16F86" w14:textId="77777777" w:rsidR="000B2D3F" w:rsidRDefault="000B2D3F" w:rsidP="00D40D22">
      <w:pPr>
        <w:rPr>
          <w:rFonts w:eastAsia="Calibri Light"/>
        </w:rPr>
      </w:pPr>
    </w:p>
    <w:p w14:paraId="5578D070" w14:textId="77777777" w:rsidR="00321744" w:rsidRDefault="000B2D3F" w:rsidP="003330B5">
      <w:pPr>
        <w:rPr>
          <w:rFonts w:ascii="Poppins" w:eastAsia="Calibri Light" w:hAnsi="Poppins" w:cs="Poppins"/>
          <w:sz w:val="21"/>
          <w:szCs w:val="21"/>
        </w:rPr>
      </w:pPr>
      <w:r>
        <w:rPr>
          <w:rFonts w:eastAsia="Calibri Light"/>
          <w:noProof/>
        </w:rPr>
        <w:drawing>
          <wp:inline distT="0" distB="0" distL="0" distR="0" wp14:anchorId="79043FB4" wp14:editId="6C5793D3">
            <wp:extent cx="2500080" cy="3762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08286" cy="3774725"/>
                    </a:xfrm>
                    <a:prstGeom prst="rect">
                      <a:avLst/>
                    </a:prstGeom>
                    <a:noFill/>
                    <a:ln>
                      <a:noFill/>
                    </a:ln>
                  </pic:spPr>
                </pic:pic>
              </a:graphicData>
            </a:graphic>
          </wp:inline>
        </w:drawing>
      </w:r>
      <w:r>
        <w:rPr>
          <w:rFonts w:ascii="Calibri" w:hAnsi="Calibri" w:cs="Calibri"/>
          <w:color w:val="000000"/>
          <w:shd w:val="clear" w:color="auto" w:fill="FFFFFF"/>
        </w:rPr>
        <w:br/>
      </w:r>
    </w:p>
    <w:p w14:paraId="35F982F2" w14:textId="4BBAB9DA"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Thank you for your interest in joining the Meridian Trust family.</w:t>
      </w:r>
    </w:p>
    <w:p w14:paraId="40215D99" w14:textId="72258DF9"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The success and growth of our </w:t>
      </w:r>
      <w:r w:rsidR="00CC50C4">
        <w:rPr>
          <w:rFonts w:ascii="Poppins" w:eastAsia="Calibri Light" w:hAnsi="Poppins" w:cs="Poppins"/>
          <w:sz w:val="21"/>
          <w:szCs w:val="21"/>
        </w:rPr>
        <w:t>T</w:t>
      </w:r>
      <w:r w:rsidRPr="003330B5">
        <w:rPr>
          <w:rFonts w:ascii="Poppins" w:eastAsia="Calibri Light" w:hAnsi="Poppins" w:cs="Poppins"/>
          <w:sz w:val="21"/>
          <w:szCs w:val="21"/>
        </w:rPr>
        <w:t>rust has been based on remaining focused on some critical principles:</w:t>
      </w:r>
    </w:p>
    <w:p w14:paraId="5B108EB2" w14:textId="714CF082" w:rsidR="003330B5" w:rsidRPr="00321744" w:rsidRDefault="003330B5" w:rsidP="00563CE5">
      <w:pPr>
        <w:pStyle w:val="ListParagraph"/>
        <w:numPr>
          <w:ilvl w:val="0"/>
          <w:numId w:val="3"/>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Every child is known, equally valued and supported to achieve their potential in all our academies. Every community we serve benefits from the facilities and services we provide.</w:t>
      </w:r>
    </w:p>
    <w:p w14:paraId="253F33E2" w14:textId="20AD319B" w:rsidR="003330B5" w:rsidRPr="00321744" w:rsidRDefault="003330B5" w:rsidP="00563CE5">
      <w:pPr>
        <w:pStyle w:val="ListParagraph"/>
        <w:numPr>
          <w:ilvl w:val="0"/>
          <w:numId w:val="3"/>
        </w:numPr>
        <w:ind w:left="425" w:hanging="357"/>
        <w:contextualSpacing w:val="0"/>
        <w:jc w:val="both"/>
        <w:rPr>
          <w:rFonts w:ascii="Poppins" w:eastAsia="Calibri Light" w:hAnsi="Poppins" w:cs="Poppins"/>
          <w:sz w:val="21"/>
          <w:szCs w:val="21"/>
        </w:rPr>
      </w:pPr>
      <w:r w:rsidRPr="00321744">
        <w:rPr>
          <w:rFonts w:ascii="Poppins" w:eastAsia="Calibri Light" w:hAnsi="Poppins" w:cs="Poppins"/>
          <w:sz w:val="21"/>
          <w:szCs w:val="21"/>
        </w:rPr>
        <w:t>Our staff benefit from strong networks, excellent career opportunities and a human approach where they are equally valued and supported.</w:t>
      </w:r>
    </w:p>
    <w:p w14:paraId="04B62A30" w14:textId="2926504C" w:rsidR="003330B5" w:rsidRPr="00321744" w:rsidRDefault="003330B5" w:rsidP="00563CE5">
      <w:pPr>
        <w:pStyle w:val="ListParagraph"/>
        <w:numPr>
          <w:ilvl w:val="0"/>
          <w:numId w:val="3"/>
        </w:numPr>
        <w:ind w:left="284" w:hanging="284"/>
        <w:rPr>
          <w:rFonts w:ascii="Poppins" w:eastAsia="Calibri Light" w:hAnsi="Poppins" w:cs="Poppins"/>
          <w:sz w:val="21"/>
          <w:szCs w:val="21"/>
        </w:rPr>
      </w:pPr>
      <w:r w:rsidRPr="00321744">
        <w:rPr>
          <w:rFonts w:ascii="Poppins" w:eastAsia="Calibri Light" w:hAnsi="Poppins" w:cs="Poppins"/>
          <w:sz w:val="21"/>
          <w:szCs w:val="21"/>
        </w:rPr>
        <w:t>We ensure that well-run schools retain and develop their distinct contextual identity, while sharing and contributing to our common values, practices, curriculum approaches and operational systems</w:t>
      </w:r>
    </w:p>
    <w:p w14:paraId="5B7D390B" w14:textId="69DFCDAF"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 xml:space="preserve">Since 2011, thanks to the fantastic work of our staff, our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has grown from 1 to 28 academies whilst retaining our focus on working within an area that enables easy movement between our schools. From first developing an application in 2007 to open schools in the new town of Northstowe, we have been committed to the vision of </w:t>
      </w:r>
      <w:r w:rsidR="00E844D7" w:rsidRPr="003330B5">
        <w:rPr>
          <w:rFonts w:ascii="Poppins" w:eastAsia="Calibri Light" w:hAnsi="Poppins" w:cs="Poppins"/>
          <w:sz w:val="21"/>
          <w:szCs w:val="21"/>
        </w:rPr>
        <w:t xml:space="preserve">being </w:t>
      </w:r>
      <w:r w:rsidRPr="003330B5">
        <w:rPr>
          <w:rFonts w:ascii="Poppins" w:eastAsia="Calibri Light" w:hAnsi="Poppins" w:cs="Poppins"/>
          <w:sz w:val="21"/>
          <w:szCs w:val="21"/>
        </w:rPr>
        <w:t xml:space="preserve">an all-through and all-inclusive </w:t>
      </w:r>
      <w:r w:rsidR="00CC50C4">
        <w:rPr>
          <w:rFonts w:ascii="Poppins" w:eastAsia="Calibri Light" w:hAnsi="Poppins" w:cs="Poppins"/>
          <w:sz w:val="21"/>
          <w:szCs w:val="21"/>
        </w:rPr>
        <w:t>T</w:t>
      </w:r>
      <w:r w:rsidRPr="003330B5">
        <w:rPr>
          <w:rFonts w:ascii="Poppins" w:eastAsia="Calibri Light" w:hAnsi="Poppins" w:cs="Poppins"/>
          <w:sz w:val="21"/>
          <w:szCs w:val="21"/>
        </w:rPr>
        <w:t xml:space="preserve">rust. Our </w:t>
      </w:r>
      <w:r w:rsidR="00CC50C4">
        <w:rPr>
          <w:rFonts w:ascii="Poppins" w:eastAsia="Calibri Light" w:hAnsi="Poppins" w:cs="Poppins"/>
          <w:sz w:val="21"/>
          <w:szCs w:val="21"/>
        </w:rPr>
        <w:t>T</w:t>
      </w:r>
      <w:r w:rsidRPr="003330B5">
        <w:rPr>
          <w:rFonts w:ascii="Poppins" w:eastAsia="Calibri Light" w:hAnsi="Poppins" w:cs="Poppins"/>
          <w:sz w:val="21"/>
          <w:szCs w:val="21"/>
        </w:rPr>
        <w:t>rust currently consists of 14 primary schools, 12 secondary schools and 2 special schools. We are also currently developing 3 free school projects within our region.</w:t>
      </w:r>
    </w:p>
    <w:p w14:paraId="6E025161" w14:textId="77777777" w:rsidR="003330B5" w:rsidRPr="003330B5" w:rsidRDefault="003330B5" w:rsidP="003330B5">
      <w:pPr>
        <w:rPr>
          <w:rFonts w:ascii="Poppins" w:eastAsia="Calibri Light" w:hAnsi="Poppins" w:cs="Poppins"/>
          <w:sz w:val="21"/>
          <w:szCs w:val="21"/>
        </w:rPr>
      </w:pPr>
      <w:r w:rsidRPr="003330B5">
        <w:rPr>
          <w:rFonts w:ascii="Poppins" w:eastAsia="Calibri Light" w:hAnsi="Poppins" w:cs="Poppins"/>
          <w:sz w:val="21"/>
          <w:szCs w:val="21"/>
        </w:rPr>
        <w:t>Meridian also plays a key role in the wider development of education in the region. We are the home to the Cambridge and Peterborough Teaching School Hub and operate a vibrant Initial Teaching Training provider that trains upwards of 100 teachers annually. In addition, our commitment to the local community as an extension of our village college ethos means that we host a range of activity in our schools, including providing leisure and educational opportunities.</w:t>
      </w:r>
    </w:p>
    <w:p w14:paraId="09FFA584" w14:textId="69F8F623" w:rsidR="00D40D22" w:rsidRDefault="003330B5" w:rsidP="003330B5">
      <w:pPr>
        <w:rPr>
          <w:rFonts w:eastAsia="Calibri Light"/>
        </w:rPr>
      </w:pPr>
      <w:r w:rsidRPr="003330B5">
        <w:rPr>
          <w:rFonts w:ascii="Poppins" w:eastAsia="Calibri Light" w:hAnsi="Poppins" w:cs="Poppins"/>
          <w:sz w:val="21"/>
          <w:szCs w:val="21"/>
        </w:rPr>
        <w:t>If being part of a dynamic, compassionate and dedicated group who believe we can really improve young people’s life chances and opportunities by working together appeals to you, we very much look forward to receiving your application.</w:t>
      </w:r>
      <w:r w:rsidR="00D40D22">
        <w:rPr>
          <w:rFonts w:eastAsia="Calibri Light"/>
        </w:rPr>
        <w:br w:type="page"/>
      </w:r>
    </w:p>
    <w:p w14:paraId="640F6B7F" w14:textId="6B1B1B9F" w:rsidR="00AF0155" w:rsidRPr="00C1760A" w:rsidRDefault="00AF0155" w:rsidP="00AF0155">
      <w:pPr>
        <w:pStyle w:val="Heading1"/>
        <w:spacing w:before="0"/>
        <w:rPr>
          <w:rFonts w:ascii="Poppins" w:eastAsia="Calibri Light" w:hAnsi="Poppins" w:cs="Poppins"/>
          <w:b/>
          <w:bCs/>
          <w:color w:val="004E72"/>
          <w:sz w:val="28"/>
          <w:szCs w:val="28"/>
        </w:rPr>
      </w:pPr>
      <w:bookmarkStart w:id="3" w:name="_A_Brief_History"/>
      <w:bookmarkStart w:id="4" w:name="_Hlk103074919"/>
      <w:bookmarkEnd w:id="3"/>
      <w:r w:rsidRPr="00C1760A">
        <w:rPr>
          <w:rFonts w:ascii="Poppins" w:eastAsia="Calibri Light" w:hAnsi="Poppins" w:cs="Poppins"/>
          <w:b/>
          <w:bCs/>
          <w:color w:val="004E72"/>
          <w:sz w:val="28"/>
          <w:szCs w:val="28"/>
        </w:rPr>
        <w:lastRenderedPageBreak/>
        <w:t>A Brief History</w:t>
      </w:r>
    </w:p>
    <w:bookmarkEnd w:id="4"/>
    <w:p w14:paraId="2C3A591D" w14:textId="77777777" w:rsidR="008814E1" w:rsidRDefault="000B2D3F" w:rsidP="008814E1">
      <w:pPr>
        <w:spacing w:after="120" w:line="240" w:lineRule="auto"/>
        <w:rPr>
          <w:rFonts w:ascii="Poppins" w:hAnsi="Poppins" w:cs="Poppins"/>
          <w:sz w:val="21"/>
          <w:szCs w:val="21"/>
        </w:rPr>
      </w:pPr>
      <w:r w:rsidRPr="008814E1">
        <w:rPr>
          <w:rFonts w:ascii="Poppins" w:hAnsi="Poppins" w:cs="Poppins"/>
          <w:noProof/>
          <w:sz w:val="21"/>
          <w:szCs w:val="21"/>
        </w:rPr>
        <w:t xml:space="preserve">Meridian Trust, formerly known as Cambridge Meridian Academies Trust (CMAT), is a values-led Trust and has risen to be one of the highest performing academy groups in the country.  </w:t>
      </w:r>
      <w:r w:rsidR="00D40D22" w:rsidRPr="008814E1">
        <w:rPr>
          <w:rFonts w:ascii="Poppins" w:hAnsi="Poppins" w:cs="Poppins"/>
          <w:sz w:val="21"/>
          <w:szCs w:val="21"/>
        </w:rPr>
        <w:t>Our Trust was first formed as an educational trust to create a federation of schools in 2006 with a desire to provide high quality and dynamic education for everyone, right in the heart of our community. Through various government policies, our commitment to collaboration has remained consistent</w:t>
      </w:r>
      <w:r w:rsidR="008814E1">
        <w:rPr>
          <w:rFonts w:ascii="Poppins" w:hAnsi="Poppins" w:cs="Poppins"/>
          <w:sz w:val="21"/>
          <w:szCs w:val="21"/>
        </w:rPr>
        <w:t>.</w:t>
      </w:r>
    </w:p>
    <w:p w14:paraId="30F2E170" w14:textId="2DD8C161" w:rsidR="008814E1" w:rsidRPr="00A17445" w:rsidRDefault="008814E1" w:rsidP="008814E1">
      <w:pPr>
        <w:spacing w:after="120" w:line="240" w:lineRule="auto"/>
        <w:rPr>
          <w:rFonts w:ascii="Poppins" w:eastAsia="MS Mincho" w:hAnsi="Poppins" w:cs="Poppins"/>
          <w:sz w:val="21"/>
          <w:szCs w:val="21"/>
        </w:rPr>
      </w:pPr>
      <w:r w:rsidRPr="00A17445">
        <w:rPr>
          <w:rFonts w:ascii="Poppins" w:eastAsia="MS Mincho" w:hAnsi="Poppins" w:cs="Poppins"/>
          <w:sz w:val="21"/>
          <w:szCs w:val="21"/>
        </w:rPr>
        <w:t xml:space="preserve">Meridian Trust was formed in 2011 to deliver more widely on that clear vision to provide high quality and dynamic education for all at the heart of the communities we serve. </w:t>
      </w:r>
      <w:r w:rsidR="00A20FD7" w:rsidRPr="00A17445">
        <w:rPr>
          <w:rFonts w:ascii="Poppins" w:eastAsia="Calibri" w:hAnsi="Poppins" w:cs="Poppins"/>
          <w:sz w:val="21"/>
          <w:szCs w:val="21"/>
        </w:rPr>
        <w:t>Our steady growth since then reflects our commitment to the communities we serve and our track record of success.  The period since 2018 has seen an increase in speed of growth as many long term projects matured and our relationship with Sharnbrook Academy Federation emerged</w:t>
      </w:r>
      <w:r w:rsidR="00A20FD7">
        <w:rPr>
          <w:rFonts w:ascii="Poppins" w:eastAsia="Calibri" w:hAnsi="Poppins" w:cs="Poppins"/>
          <w:sz w:val="21"/>
          <w:szCs w:val="21"/>
        </w:rPr>
        <w:t>.</w:t>
      </w:r>
    </w:p>
    <w:p w14:paraId="7981CBF5" w14:textId="15521A66" w:rsidR="00D40D22" w:rsidRPr="008814E1" w:rsidRDefault="00D40D22" w:rsidP="00E844D7">
      <w:pPr>
        <w:spacing w:after="120" w:line="240" w:lineRule="auto"/>
        <w:jc w:val="both"/>
        <w:rPr>
          <w:rFonts w:ascii="Poppins" w:hAnsi="Poppins" w:cs="Poppins"/>
          <w:noProof/>
          <w:sz w:val="21"/>
          <w:szCs w:val="21"/>
        </w:rPr>
      </w:pPr>
      <w:r w:rsidRPr="008814E1">
        <w:rPr>
          <w:rFonts w:ascii="Poppins" w:hAnsi="Poppins" w:cs="Poppins"/>
          <w:sz w:val="21"/>
          <w:szCs w:val="21"/>
        </w:rPr>
        <w:t xml:space="preserve">We are </w:t>
      </w:r>
      <w:r w:rsidR="00500F9F" w:rsidRPr="008814E1">
        <w:rPr>
          <w:rFonts w:ascii="Poppins" w:hAnsi="Poppins" w:cs="Poppins"/>
          <w:sz w:val="21"/>
          <w:szCs w:val="21"/>
        </w:rPr>
        <w:t>currently</w:t>
      </w:r>
      <w:r w:rsidRPr="008814E1">
        <w:rPr>
          <w:rFonts w:ascii="Poppins" w:hAnsi="Poppins" w:cs="Poppins"/>
          <w:sz w:val="21"/>
          <w:szCs w:val="21"/>
        </w:rPr>
        <w:t xml:space="preserve"> a family of 28 academies (including 14 primary, 2 special and 12 secondary schools). The secondary schools include a University Technology College, an Upper School, four 11-16 schools and six 11-18 schools. We also have 2 new secondary free schools in development. All within 20 miles of Cambridge and Peterborough and the main communication routes between. We </w:t>
      </w:r>
      <w:r w:rsidR="008814E1" w:rsidRPr="008814E1">
        <w:rPr>
          <w:rFonts w:ascii="Poppins" w:hAnsi="Poppins" w:cs="Poppins"/>
          <w:sz w:val="21"/>
          <w:szCs w:val="21"/>
        </w:rPr>
        <w:t>merged</w:t>
      </w:r>
      <w:r w:rsidRPr="008814E1">
        <w:rPr>
          <w:rFonts w:ascii="Poppins" w:hAnsi="Poppins" w:cs="Poppins"/>
          <w:sz w:val="21"/>
          <w:szCs w:val="21"/>
        </w:rPr>
        <w:t xml:space="preserve"> with Cambridge Primary Education Trust to become the Meridian Trust in April 2022. </w:t>
      </w:r>
      <w:r w:rsidR="00197BB6">
        <w:rPr>
          <w:rFonts w:ascii="Poppins" w:hAnsi="Poppins" w:cs="Poppins"/>
          <w:sz w:val="21"/>
          <w:szCs w:val="21"/>
        </w:rPr>
        <w:t xml:space="preserve"> </w:t>
      </w:r>
      <w:r w:rsidR="00197BB6" w:rsidRPr="00197BB6">
        <w:rPr>
          <w:rFonts w:ascii="Poppins" w:hAnsi="Poppins" w:cs="Poppins"/>
          <w:sz w:val="21"/>
          <w:szCs w:val="21"/>
        </w:rPr>
        <w:t>In addition to operating schools, we are the home of the Cambridgeshire and Peterborough Teaching School Hub, and train more than 150 new teachers each year through Meridian Trust ITT</w:t>
      </w:r>
      <w:r w:rsidR="00197BB6">
        <w:rPr>
          <w:rFonts w:ascii="Poppins" w:hAnsi="Poppins" w:cs="Poppins"/>
          <w:sz w:val="21"/>
          <w:szCs w:val="21"/>
        </w:rPr>
        <w:t>. W</w:t>
      </w:r>
      <w:r w:rsidRPr="008814E1">
        <w:rPr>
          <w:rFonts w:ascii="Poppins" w:hAnsi="Poppins" w:cs="Poppins"/>
          <w:sz w:val="21"/>
          <w:szCs w:val="21"/>
        </w:rPr>
        <w:t xml:space="preserve">e retain a strong commitment to growing and </w:t>
      </w:r>
      <w:r w:rsidRPr="008814E1">
        <w:rPr>
          <w:rFonts w:ascii="Poppins" w:hAnsi="Poppins" w:cs="Poppins"/>
          <w:sz w:val="21"/>
          <w:szCs w:val="21"/>
        </w:rPr>
        <w:t>supporting staff throughout their training and career development. We have a proven track record of school improvement and transforming the lives of children and young people over the last 10 years.</w:t>
      </w:r>
    </w:p>
    <w:p w14:paraId="57CE0F55" w14:textId="5DD4B823" w:rsidR="00AF0155" w:rsidRPr="00A1744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Students thrive in </w:t>
      </w:r>
      <w:r w:rsidR="00BE0550">
        <w:rPr>
          <w:rFonts w:ascii="Poppins" w:eastAsia="Calibri" w:hAnsi="Poppins" w:cs="Poppins"/>
          <w:sz w:val="21"/>
          <w:szCs w:val="21"/>
        </w:rPr>
        <w:t>Meridian Trust</w:t>
      </w:r>
      <w:r w:rsidRPr="00A17445">
        <w:rPr>
          <w:rFonts w:ascii="Poppins" w:eastAsia="Calibri" w:hAnsi="Poppins" w:cs="Poppins"/>
          <w:sz w:val="21"/>
          <w:szCs w:val="21"/>
        </w:rPr>
        <w:t xml:space="preserve"> academies as a result of the implementation of our values, our successful and proven systems and our commitment to valuing people. We are among the highest performing multi-academy trusts in the country for student progress. </w:t>
      </w:r>
      <w:r w:rsidR="00197BB6">
        <w:rPr>
          <w:rFonts w:ascii="Poppins" w:eastAsia="Calibri" w:hAnsi="Poppins" w:cs="Poppins"/>
          <w:sz w:val="21"/>
          <w:szCs w:val="21"/>
        </w:rPr>
        <w:t xml:space="preserve"> </w:t>
      </w:r>
      <w:r w:rsidRPr="00A17445">
        <w:rPr>
          <w:rFonts w:ascii="Poppins" w:eastAsia="Calibri" w:hAnsi="Poppins" w:cs="Poppins"/>
          <w:sz w:val="21"/>
          <w:szCs w:val="21"/>
        </w:rPr>
        <w:t>Our academies are well-run and our staff benefit from excellent access to professional development.</w:t>
      </w:r>
    </w:p>
    <w:p w14:paraId="172F200D" w14:textId="44A8ED55" w:rsidR="00AF0155" w:rsidRDefault="00AF0155" w:rsidP="00E844D7">
      <w:pPr>
        <w:spacing w:after="120" w:line="240" w:lineRule="auto"/>
        <w:jc w:val="both"/>
        <w:rPr>
          <w:rFonts w:ascii="Poppins" w:eastAsia="Calibri" w:hAnsi="Poppins" w:cs="Poppins"/>
          <w:sz w:val="21"/>
          <w:szCs w:val="21"/>
        </w:rPr>
      </w:pPr>
      <w:r w:rsidRPr="00A17445">
        <w:rPr>
          <w:rFonts w:ascii="Poppins" w:eastAsia="Calibri" w:hAnsi="Poppins" w:cs="Poppins"/>
          <w:sz w:val="21"/>
          <w:szCs w:val="21"/>
        </w:rPr>
        <w:t xml:space="preserve">Our commitment to the education system goes beyond just our own academies. We operate ’The Cambridge Partnership‘, one of the largest initial teacher training providers in the country which has recently merged with the SAF ITT, and ‘Leadership East’ these further strengthen our capacity and commitment to professional development. We also provide support through various SLAs to a number of other trusts and academies.  </w:t>
      </w:r>
    </w:p>
    <w:p w14:paraId="0BD90DB0" w14:textId="77777777" w:rsidR="00197BB6" w:rsidRDefault="00197BB6" w:rsidP="00197BB6">
      <w:pPr>
        <w:spacing w:after="120" w:line="240" w:lineRule="auto"/>
        <w:rPr>
          <w:rFonts w:ascii="Poppins" w:eastAsia="Calibri" w:hAnsi="Poppins" w:cs="Poppins"/>
          <w:sz w:val="21"/>
          <w:szCs w:val="21"/>
        </w:rPr>
      </w:pPr>
      <w:r w:rsidRPr="00197BB6">
        <w:rPr>
          <w:rFonts w:ascii="Poppins" w:eastAsia="Calibri" w:hAnsi="Poppins" w:cs="Poppins"/>
          <w:sz w:val="21"/>
          <w:szCs w:val="21"/>
        </w:rPr>
        <w:t>As a strong, regional multi-academy trust we currently operate schools across Bedfordshire, Cambridgeshire, Lincolnshire</w:t>
      </w:r>
      <w:r>
        <w:rPr>
          <w:rFonts w:ascii="Poppins" w:eastAsia="Calibri" w:hAnsi="Poppins" w:cs="Poppins"/>
          <w:sz w:val="21"/>
          <w:szCs w:val="21"/>
        </w:rPr>
        <w:t>,</w:t>
      </w:r>
      <w:r w:rsidRPr="00197BB6">
        <w:rPr>
          <w:rFonts w:ascii="Poppins" w:eastAsia="Calibri" w:hAnsi="Poppins" w:cs="Poppins"/>
          <w:sz w:val="21"/>
          <w:szCs w:val="21"/>
        </w:rPr>
        <w:t xml:space="preserve"> Peterborough, and Northamptonshire. We are proud to have strong partnerships within all these communities.</w:t>
      </w:r>
    </w:p>
    <w:p w14:paraId="101903FA" w14:textId="10258E84" w:rsidR="00896794" w:rsidRPr="00C1760A" w:rsidRDefault="00FD413D" w:rsidP="00197BB6">
      <w:pPr>
        <w:spacing w:after="120" w:line="240" w:lineRule="auto"/>
        <w:rPr>
          <w:rFonts w:ascii="Poppins" w:hAnsi="Poppins" w:cs="Poppins"/>
          <w:b/>
          <w:bCs/>
          <w:color w:val="004E72"/>
          <w:sz w:val="28"/>
          <w:szCs w:val="28"/>
        </w:rPr>
      </w:pPr>
      <w:r>
        <w:rPr>
          <w:rFonts w:ascii="Calibri" w:hAnsi="Calibri" w:cs="Calibri"/>
          <w:color w:val="000000"/>
          <w:shd w:val="clear" w:color="auto" w:fill="FFFFFF"/>
        </w:rPr>
        <w:br/>
      </w:r>
      <w:r w:rsidR="001102B5">
        <w:rPr>
          <w:rFonts w:ascii="Poppins" w:hAnsi="Poppins" w:cs="Poppins"/>
          <w:b/>
          <w:bCs/>
          <w:noProof/>
        </w:rPr>
        <w:drawing>
          <wp:inline distT="0" distB="0" distL="0" distR="0" wp14:anchorId="32151103" wp14:editId="2B823F24">
            <wp:extent cx="2816978" cy="187642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30928" cy="1885717"/>
                    </a:xfrm>
                    <a:prstGeom prst="rect">
                      <a:avLst/>
                    </a:prstGeom>
                    <a:noFill/>
                    <a:ln>
                      <a:noFill/>
                    </a:ln>
                  </pic:spPr>
                </pic:pic>
              </a:graphicData>
            </a:graphic>
          </wp:inline>
        </w:drawing>
      </w:r>
      <w:r w:rsidR="001102B5">
        <w:rPr>
          <w:rFonts w:ascii="Calibri" w:hAnsi="Calibri" w:cs="Calibri"/>
          <w:color w:val="000000"/>
          <w:shd w:val="clear" w:color="auto" w:fill="FFFFFF"/>
        </w:rPr>
        <w:br/>
      </w:r>
      <w:bookmarkStart w:id="5" w:name="_Trust_Vision,_Mission"/>
      <w:bookmarkEnd w:id="5"/>
      <w:r w:rsidR="00896794" w:rsidRPr="00C1760A">
        <w:rPr>
          <w:rFonts w:ascii="Poppins" w:hAnsi="Poppins" w:cs="Poppins"/>
          <w:b/>
          <w:bCs/>
          <w:color w:val="004E72"/>
          <w:sz w:val="28"/>
          <w:szCs w:val="28"/>
        </w:rPr>
        <w:lastRenderedPageBreak/>
        <w:t>Trust Vision, Mission and Values</w:t>
      </w:r>
    </w:p>
    <w:p w14:paraId="62BF8A94" w14:textId="7FC2AC97" w:rsidR="00096C35" w:rsidRDefault="00096C35" w:rsidP="00096C35">
      <w:pPr>
        <w:spacing w:before="120" w:after="120" w:line="240" w:lineRule="auto"/>
        <w:rPr>
          <w:rFonts w:ascii="Poppins" w:hAnsi="Poppins" w:cs="Poppins"/>
          <w:b/>
          <w:bCs/>
        </w:rPr>
      </w:pPr>
      <w:r w:rsidRPr="00096C35">
        <w:rPr>
          <w:rFonts w:ascii="Poppins" w:hAnsi="Poppins" w:cs="Poppins"/>
          <w:b/>
          <w:bCs/>
        </w:rPr>
        <w:t>Our values and who we ar</w:t>
      </w:r>
      <w:r>
        <w:rPr>
          <w:rFonts w:ascii="Poppins" w:hAnsi="Poppins" w:cs="Poppins"/>
          <w:b/>
          <w:bCs/>
        </w:rPr>
        <w:t>e</w:t>
      </w:r>
      <w:r w:rsidR="00080D01">
        <w:rPr>
          <w:rFonts w:ascii="Poppins" w:hAnsi="Poppins" w:cs="Poppins"/>
          <w:b/>
          <w:bCs/>
        </w:rPr>
        <w:t>:</w:t>
      </w:r>
    </w:p>
    <w:p w14:paraId="5DF6C11C" w14:textId="04343AC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Meridian Trust is a successful multi-academy trust founded on its commitment to people and communities.</w:t>
      </w:r>
    </w:p>
    <w:p w14:paraId="5E5B4389"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Our proven approach over more than a decade has elevated us to a respected and admired academy trust, a national leader in education and a source of great pride to the communities we serve.</w:t>
      </w:r>
    </w:p>
    <w:p w14:paraId="6E3ABBFA" w14:textId="77777777"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Every child is known, equally valued and supported to achieve their potential in all our academies. Every community we serve benefits from the facilities and services we provide. </w:t>
      </w:r>
    </w:p>
    <w:p w14:paraId="5E4A6486" w14:textId="5320B05D" w:rsidR="00096C35" w:rsidRPr="00096C35" w:rsidRDefault="00096C35" w:rsidP="00096C35">
      <w:pPr>
        <w:spacing w:before="120" w:after="120" w:line="240" w:lineRule="auto"/>
        <w:jc w:val="both"/>
        <w:rPr>
          <w:rFonts w:ascii="Poppins" w:hAnsi="Poppins" w:cs="Poppins"/>
          <w:noProof/>
          <w:sz w:val="21"/>
          <w:szCs w:val="21"/>
        </w:rPr>
      </w:pPr>
      <w:r w:rsidRPr="00096C35">
        <w:rPr>
          <w:rFonts w:ascii="Poppins" w:hAnsi="Poppins" w:cs="Poppins"/>
          <w:noProof/>
          <w:sz w:val="21"/>
          <w:szCs w:val="21"/>
        </w:rPr>
        <w:t xml:space="preserve">Our staff benefit from strong networks, excellent career opportunities and a human approach where they are equally valued and supported. </w:t>
      </w:r>
    </w:p>
    <w:p w14:paraId="15E15ACC" w14:textId="0164F6C4" w:rsidR="00096C35" w:rsidRPr="00096C35" w:rsidRDefault="00096C35" w:rsidP="00096C35">
      <w:pPr>
        <w:spacing w:after="120" w:line="240" w:lineRule="auto"/>
        <w:jc w:val="both"/>
        <w:rPr>
          <w:rFonts w:ascii="Poppins" w:hAnsi="Poppins" w:cs="Poppins"/>
          <w:noProof/>
          <w:sz w:val="21"/>
          <w:szCs w:val="21"/>
        </w:rPr>
      </w:pPr>
      <w:r w:rsidRPr="00096C35">
        <w:rPr>
          <w:rFonts w:ascii="Poppins" w:hAnsi="Poppins" w:cs="Poppins"/>
          <w:noProof/>
          <w:sz w:val="21"/>
          <w:szCs w:val="21"/>
        </w:rPr>
        <w:t>We ensure that well-run schools retain and develop their distinct contextual identity, while sharing and contributing to Meridian Trust values, practices, curriculum approaches and operational systems</w:t>
      </w:r>
      <w:r>
        <w:rPr>
          <w:rFonts w:ascii="Poppins" w:hAnsi="Poppins" w:cs="Poppins"/>
          <w:noProof/>
          <w:sz w:val="21"/>
          <w:szCs w:val="21"/>
        </w:rPr>
        <w:t>.</w:t>
      </w:r>
    </w:p>
    <w:p w14:paraId="7A2BBFD4" w14:textId="715E3444" w:rsidR="00896794" w:rsidRPr="00967EB4" w:rsidRDefault="00896794" w:rsidP="00080D01">
      <w:pPr>
        <w:spacing w:before="360" w:after="120" w:line="240" w:lineRule="auto"/>
        <w:jc w:val="both"/>
        <w:rPr>
          <w:rFonts w:ascii="Poppins" w:hAnsi="Poppins" w:cs="Poppins"/>
          <w:b/>
          <w:bCs/>
        </w:rPr>
      </w:pPr>
      <w:r w:rsidRPr="00967EB4">
        <w:rPr>
          <w:rFonts w:ascii="Poppins" w:hAnsi="Poppins" w:cs="Poppins"/>
          <w:b/>
          <w:bCs/>
        </w:rPr>
        <w:t xml:space="preserve">Our Vision: </w:t>
      </w:r>
    </w:p>
    <w:p w14:paraId="7B6B12A3" w14:textId="77777777" w:rsidR="00896794" w:rsidRPr="00967EB4" w:rsidRDefault="00896794" w:rsidP="00E844D7">
      <w:pPr>
        <w:spacing w:after="120" w:line="240" w:lineRule="auto"/>
        <w:jc w:val="both"/>
        <w:rPr>
          <w:rFonts w:ascii="Poppins" w:hAnsi="Poppins" w:cs="Poppins"/>
          <w:sz w:val="21"/>
          <w:szCs w:val="21"/>
        </w:rPr>
      </w:pPr>
      <w:r w:rsidRPr="00967EB4">
        <w:rPr>
          <w:rFonts w:ascii="Poppins" w:hAnsi="Poppins" w:cs="Poppins"/>
          <w:sz w:val="21"/>
          <w:szCs w:val="21"/>
        </w:rPr>
        <w:t>High-quality educational provision for all at the heart of local communities</w:t>
      </w:r>
      <w:r>
        <w:rPr>
          <w:rFonts w:ascii="Poppins" w:hAnsi="Poppins" w:cs="Poppins"/>
          <w:sz w:val="21"/>
          <w:szCs w:val="21"/>
        </w:rPr>
        <w:t>.</w:t>
      </w:r>
    </w:p>
    <w:p w14:paraId="6E02A6B4" w14:textId="0B764459" w:rsidR="00080D01" w:rsidRDefault="00896794" w:rsidP="00080D01">
      <w:pPr>
        <w:spacing w:before="240" w:after="120" w:line="240" w:lineRule="auto"/>
        <w:jc w:val="both"/>
        <w:rPr>
          <w:rFonts w:ascii="Poppins" w:hAnsi="Poppins" w:cs="Poppins"/>
          <w:b/>
          <w:bCs/>
        </w:rPr>
      </w:pPr>
      <w:r w:rsidRPr="00967EB4">
        <w:rPr>
          <w:rFonts w:ascii="Poppins" w:hAnsi="Poppins" w:cs="Poppins"/>
          <w:b/>
          <w:bCs/>
        </w:rPr>
        <w:t xml:space="preserve">Our Mission: </w:t>
      </w:r>
      <w:r>
        <w:rPr>
          <w:rFonts w:ascii="Poppins" w:hAnsi="Poppins" w:cs="Poppins"/>
          <w:b/>
          <w:bCs/>
        </w:rPr>
        <w:t xml:space="preserve"> </w:t>
      </w:r>
    </w:p>
    <w:p w14:paraId="3275D6EE" w14:textId="5AD98CF9" w:rsidR="00197BB6" w:rsidRPr="00197BB6" w:rsidRDefault="00197BB6" w:rsidP="00080D01">
      <w:pPr>
        <w:spacing w:before="240" w:after="120" w:line="240" w:lineRule="auto"/>
        <w:jc w:val="both"/>
        <w:rPr>
          <w:rFonts w:ascii="Poppins" w:hAnsi="Poppins" w:cs="Poppins"/>
          <w:sz w:val="21"/>
          <w:szCs w:val="21"/>
        </w:rPr>
      </w:pPr>
      <w:r w:rsidRPr="00197BB6">
        <w:rPr>
          <w:rFonts w:ascii="Poppins" w:hAnsi="Poppins" w:cs="Poppins"/>
          <w:sz w:val="21"/>
          <w:szCs w:val="21"/>
        </w:rPr>
        <w:t>To deliver, promote and inspire high quality educational provision in schools at the heart of their local communities so that:</w:t>
      </w:r>
    </w:p>
    <w:p w14:paraId="20DAC963" w14:textId="2A0F1A06" w:rsidR="00197BB6" w:rsidRPr="00197BB6" w:rsidRDefault="00197BB6" w:rsidP="00563CE5">
      <w:pPr>
        <w:pStyle w:val="ListParagraph"/>
        <w:numPr>
          <w:ilvl w:val="0"/>
          <w:numId w:val="4"/>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become successful learners and confident, empowered individuals;</w:t>
      </w:r>
    </w:p>
    <w:p w14:paraId="294F9518" w14:textId="1AF6F467" w:rsidR="00197BB6" w:rsidRDefault="00197BB6" w:rsidP="00563CE5">
      <w:pPr>
        <w:pStyle w:val="ListParagraph"/>
        <w:numPr>
          <w:ilvl w:val="0"/>
          <w:numId w:val="4"/>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Young people are encouraged to think for themselves and act for others, equipping them with the values, attributes, knowledge and skills to make a rewarding contribution to society;</w:t>
      </w:r>
    </w:p>
    <w:p w14:paraId="4CF1DF80" w14:textId="530C0B49" w:rsidR="00197BB6" w:rsidRDefault="00197BB6" w:rsidP="00563CE5">
      <w:pPr>
        <w:pStyle w:val="ListParagraph"/>
        <w:numPr>
          <w:ilvl w:val="0"/>
          <w:numId w:val="4"/>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Every school is a hub for community activities, a centre for extended services and a source of immense pride for students, their families, and other local stakeholders;</w:t>
      </w:r>
    </w:p>
    <w:p w14:paraId="0016BDC0" w14:textId="2C87C11F" w:rsidR="00096C35"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197BB6">
        <w:rPr>
          <w:rFonts w:ascii="Poppins" w:hAnsi="Poppins" w:cs="Poppins"/>
          <w:sz w:val="21"/>
          <w:szCs w:val="21"/>
        </w:rPr>
        <w:t>Our staff benefit from strong networks, excellent career opportunities and a human approach where they are equally valued and supported;</w:t>
      </w:r>
    </w:p>
    <w:p w14:paraId="5F9F1C3D" w14:textId="4608076B" w:rsidR="00896794" w:rsidRDefault="00197BB6" w:rsidP="00080D01">
      <w:pPr>
        <w:pStyle w:val="ListParagraph"/>
        <w:numPr>
          <w:ilvl w:val="0"/>
          <w:numId w:val="1"/>
        </w:numPr>
        <w:spacing w:after="120" w:line="240" w:lineRule="auto"/>
        <w:ind w:left="284" w:hanging="284"/>
        <w:contextualSpacing w:val="0"/>
        <w:jc w:val="both"/>
        <w:rPr>
          <w:rFonts w:ascii="Poppins" w:hAnsi="Poppins" w:cs="Poppins"/>
          <w:sz w:val="21"/>
          <w:szCs w:val="21"/>
        </w:rPr>
      </w:pPr>
      <w:r w:rsidRPr="00096C35">
        <w:rPr>
          <w:rFonts w:ascii="Poppins" w:hAnsi="Poppins" w:cs="Poppins"/>
          <w:sz w:val="21"/>
          <w:szCs w:val="21"/>
        </w:rPr>
        <w:t>Well-run schools retain and develop their distinct contextual identity while sharing and contributing to the Meridian Trust values, practices, curriculum approaches and operational systems.</w:t>
      </w:r>
    </w:p>
    <w:p w14:paraId="3D11714F" w14:textId="0A3B6071" w:rsidR="00080D01" w:rsidRPr="00080D01" w:rsidRDefault="00265104" w:rsidP="00265104">
      <w:pPr>
        <w:spacing w:before="240" w:after="120" w:line="240" w:lineRule="auto"/>
        <w:jc w:val="both"/>
        <w:rPr>
          <w:rFonts w:ascii="Poppins" w:hAnsi="Poppins" w:cs="Poppins"/>
          <w:b/>
          <w:bCs/>
        </w:rPr>
      </w:pPr>
      <w:r w:rsidRPr="00265104">
        <w:rPr>
          <w:rFonts w:ascii="Poppins" w:hAnsi="Poppins" w:cs="Poppins"/>
          <w:noProof/>
          <w:sz w:val="21"/>
          <w:szCs w:val="21"/>
        </w:rPr>
        <mc:AlternateContent>
          <mc:Choice Requires="wps">
            <w:drawing>
              <wp:anchor distT="45720" distB="45720" distL="114300" distR="114300" simplePos="0" relativeHeight="251659264" behindDoc="0" locked="0" layoutInCell="1" allowOverlap="1" wp14:anchorId="22C84F1D" wp14:editId="6DA5EB2B">
                <wp:simplePos x="0" y="0"/>
                <wp:positionH relativeFrom="column">
                  <wp:posOffset>954405</wp:posOffset>
                </wp:positionH>
                <wp:positionV relativeFrom="paragraph">
                  <wp:posOffset>356870</wp:posOffset>
                </wp:positionV>
                <wp:extent cx="2082800" cy="14046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2C84F1D" id="_x0000_t202" coordsize="21600,21600" o:spt="202" path="m,l,21600r21600,l21600,xe">
                <v:stroke joinstyle="miter"/>
                <v:path gradientshapeok="t" o:connecttype="rect"/>
              </v:shapetype>
              <v:shape id="Text Box 2" o:spid="_x0000_s1026" type="#_x0000_t202" style="position:absolute;left:0;text-align:left;margin-left:75.15pt;margin-top:28.1pt;width:164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" stroked="f">
                <v:textbox style="mso-fit-shape-to-text:t">
                  <w:txbxContent>
                    <w:p w14:paraId="71500291" w14:textId="17A52A6B"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Engaged</w:t>
                      </w:r>
                      <w:r>
                        <w:rPr>
                          <w:rFonts w:ascii="Poppins" w:hAnsi="Poppins" w:cs="Poppins"/>
                          <w:sz w:val="20"/>
                          <w:szCs w:val="20"/>
                        </w:rPr>
                        <w:t>, d</w:t>
                      </w:r>
                      <w:r w:rsidRPr="00265104">
                        <w:rPr>
                          <w:rFonts w:ascii="Poppins" w:hAnsi="Poppins" w:cs="Poppins"/>
                          <w:sz w:val="20"/>
                          <w:szCs w:val="20"/>
                        </w:rPr>
                        <w:t>eveloped</w:t>
                      </w:r>
                      <w:r>
                        <w:rPr>
                          <w:rFonts w:ascii="Poppins" w:hAnsi="Poppins" w:cs="Poppins"/>
                          <w:sz w:val="20"/>
                          <w:szCs w:val="20"/>
                        </w:rPr>
                        <w:t>, supported, and c</w:t>
                      </w:r>
                      <w:r w:rsidRPr="00265104">
                        <w:rPr>
                          <w:rFonts w:ascii="Poppins" w:hAnsi="Poppins" w:cs="Poppins"/>
                          <w:sz w:val="20"/>
                          <w:szCs w:val="20"/>
                        </w:rPr>
                        <w:t>onsulted</w:t>
                      </w:r>
                      <w:r>
                        <w:rPr>
                          <w:rFonts w:ascii="Poppins" w:hAnsi="Poppins" w:cs="Poppins"/>
                          <w:sz w:val="20"/>
                          <w:szCs w:val="20"/>
                        </w:rPr>
                        <w:t>.</w:t>
                      </w:r>
                    </w:p>
                  </w:txbxContent>
                </v:textbox>
                <w10:wrap type="square"/>
              </v:shape>
            </w:pict>
          </mc:Fallback>
        </mc:AlternateContent>
      </w:r>
      <w:r w:rsidR="00080D01" w:rsidRPr="00080D01">
        <w:rPr>
          <w:rFonts w:ascii="Poppins" w:hAnsi="Poppins" w:cs="Poppins"/>
          <w:b/>
          <w:bCs/>
        </w:rPr>
        <w:t>The enactment of our values for staff:</w:t>
      </w:r>
    </w:p>
    <w:p w14:paraId="183E422E" w14:textId="2482670D" w:rsidR="00080D01"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1312" behindDoc="0" locked="0" layoutInCell="1" allowOverlap="1" wp14:anchorId="3D4D12C8" wp14:editId="287362E6">
                <wp:simplePos x="0" y="0"/>
                <wp:positionH relativeFrom="column">
                  <wp:posOffset>954405</wp:posOffset>
                </wp:positionH>
                <wp:positionV relativeFrom="paragraph">
                  <wp:posOffset>641187</wp:posOffset>
                </wp:positionV>
                <wp:extent cx="2082800" cy="1404620"/>
                <wp:effectExtent l="0" t="0" r="0" b="0"/>
                <wp:wrapSquare wrapText="bothSides"/>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3D4D12C8" id="_x0000_s1027" type="#_x0000_t202" style="position:absolute;left:0;text-align:left;margin-left:75.15pt;margin-top:50.5pt;width:164pt;height:110.6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" stroked="f">
                <v:textbox style="mso-fit-shape-to-text:t">
                  <w:txbxContent>
                    <w:p w14:paraId="55B25B02" w14:textId="0CF1B1DC" w:rsidR="00265104" w:rsidRPr="00265104" w:rsidRDefault="00265104" w:rsidP="00265104">
                      <w:pPr>
                        <w:spacing w:after="0" w:line="240" w:lineRule="auto"/>
                        <w:rPr>
                          <w:rFonts w:ascii="Poppins" w:hAnsi="Poppins" w:cs="Poppins"/>
                          <w:sz w:val="20"/>
                          <w:szCs w:val="20"/>
                        </w:rPr>
                      </w:pPr>
                      <w:r w:rsidRPr="00265104">
                        <w:rPr>
                          <w:rFonts w:ascii="Poppins" w:hAnsi="Poppins" w:cs="Poppins"/>
                          <w:sz w:val="20"/>
                          <w:szCs w:val="20"/>
                        </w:rPr>
                        <w:t>Experts who strive for continual development. Collaborative networks, trusted to deliver.</w:t>
                      </w:r>
                    </w:p>
                  </w:txbxContent>
                </v:textbox>
                <w10:wrap type="square"/>
              </v:shape>
            </w:pict>
          </mc:Fallback>
        </mc:AlternateContent>
      </w:r>
      <w:r w:rsidR="00265104">
        <w:rPr>
          <w:noProof/>
        </w:rPr>
        <w:drawing>
          <wp:inline distT="0" distB="0" distL="0" distR="0" wp14:anchorId="369C46BC" wp14:editId="56495DDA">
            <wp:extent cx="745067" cy="528955"/>
            <wp:effectExtent l="0" t="0" r="0" b="4445"/>
            <wp:docPr id="31" name="Picture 2" descr="Icon&#10;&#10;Description automatically generated">
              <a:extLst xmlns:a="http://schemas.openxmlformats.org/drawingml/2006/main">
                <a:ext uri="{FF2B5EF4-FFF2-40B4-BE49-F238E27FC236}">
                  <a16:creationId xmlns:a16="http://schemas.microsoft.com/office/drawing/2014/main" id="{58D774C8-C4D1-A63D-2D4D-43229D7AA7E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Icon&#10;&#10;Description automatically generated">
                      <a:extLst>
                        <a:ext uri="{FF2B5EF4-FFF2-40B4-BE49-F238E27FC236}">
                          <a16:creationId xmlns:a16="http://schemas.microsoft.com/office/drawing/2014/main" id="{58D774C8-C4D1-A63D-2D4D-43229D7AA7E8}"/>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750617" cy="532895"/>
                    </a:xfrm>
                    <a:prstGeom prst="rect">
                      <a:avLst/>
                    </a:prstGeom>
                  </pic:spPr>
                </pic:pic>
              </a:graphicData>
            </a:graphic>
          </wp:inline>
        </w:drawing>
      </w:r>
    </w:p>
    <w:p w14:paraId="0BB2CD96" w14:textId="037BC6F9"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3360" behindDoc="0" locked="0" layoutInCell="1" allowOverlap="1" wp14:anchorId="69D6B22E" wp14:editId="39FFE14F">
                <wp:simplePos x="0" y="0"/>
                <wp:positionH relativeFrom="column">
                  <wp:posOffset>954405</wp:posOffset>
                </wp:positionH>
                <wp:positionV relativeFrom="paragraph">
                  <wp:posOffset>894715</wp:posOffset>
                </wp:positionV>
                <wp:extent cx="2082800" cy="1404620"/>
                <wp:effectExtent l="0" t="0" r="0" b="0"/>
                <wp:wrapSquare wrapText="bothSides"/>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69D6B22E" id="_x0000_s1028" type="#_x0000_t202" style="position:absolute;left:0;text-align:left;margin-left:75.15pt;margin-top:70.45pt;width:164pt;height:110.6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H7vEQ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" stroked="f">
                <v:textbox style="mso-fit-shape-to-text:t">
                  <w:txbxContent>
                    <w:p w14:paraId="5DA7FFA7" w14:textId="54935212" w:rsidR="00265104" w:rsidRPr="00265104" w:rsidRDefault="00A16F0A" w:rsidP="00265104">
                      <w:pPr>
                        <w:spacing w:after="0" w:line="240" w:lineRule="auto"/>
                        <w:rPr>
                          <w:rFonts w:ascii="Poppins" w:hAnsi="Poppins" w:cs="Poppins"/>
                          <w:sz w:val="20"/>
                          <w:szCs w:val="20"/>
                        </w:rPr>
                      </w:pPr>
                      <w:r w:rsidRPr="00A16F0A">
                        <w:rPr>
                          <w:rFonts w:ascii="Poppins" w:hAnsi="Poppins" w:cs="Poppins"/>
                          <w:sz w:val="20"/>
                          <w:szCs w:val="20"/>
                        </w:rPr>
                        <w:t>Set ambitious goals and model what success looks like. Eager to improve.</w:t>
                      </w:r>
                    </w:p>
                  </w:txbxContent>
                </v:textbox>
                <w10:wrap type="square"/>
              </v:shape>
            </w:pict>
          </mc:Fallback>
        </mc:AlternateContent>
      </w:r>
      <w:r w:rsidR="00265104">
        <w:rPr>
          <w:noProof/>
        </w:rPr>
        <w:drawing>
          <wp:inline distT="0" distB="0" distL="0" distR="0" wp14:anchorId="47730766" wp14:editId="0CA91221">
            <wp:extent cx="605991" cy="749300"/>
            <wp:effectExtent l="0" t="0" r="3810" b="0"/>
            <wp:docPr id="10" name="Picture 9">
              <a:extLst xmlns:a="http://schemas.openxmlformats.org/drawingml/2006/main">
                <a:ext uri="{FF2B5EF4-FFF2-40B4-BE49-F238E27FC236}">
                  <a16:creationId xmlns:a16="http://schemas.microsoft.com/office/drawing/2014/main" id="{E74084CA-15AB-5C6E-8F74-65516151D3C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E74084CA-15AB-5C6E-8F74-65516151D3C6}"/>
                        </a:ext>
                      </a:extLst>
                    </pic:cNvPr>
                    <pic:cNvPicPr>
                      <a:picLocks noChangeAspect="1"/>
                    </pic:cNvPicPr>
                  </pic:nvPicPr>
                  <pic:blipFill>
                    <a:blip r:embed="rId20" cstate="print">
                      <a:extLst>
                        <a:ext uri="{28A0092B-C50C-407E-A947-70E740481C1C}">
                          <a14:useLocalDpi xmlns:a14="http://schemas.microsoft.com/office/drawing/2010/main" val="0"/>
                        </a:ext>
                      </a:extLst>
                    </a:blip>
                    <a:srcRect/>
                    <a:stretch/>
                  </pic:blipFill>
                  <pic:spPr>
                    <a:xfrm>
                      <a:off x="0" y="0"/>
                      <a:ext cx="613071" cy="758055"/>
                    </a:xfrm>
                    <a:prstGeom prst="rect">
                      <a:avLst/>
                    </a:prstGeom>
                  </pic:spPr>
                </pic:pic>
              </a:graphicData>
            </a:graphic>
          </wp:inline>
        </w:drawing>
      </w:r>
    </w:p>
    <w:p w14:paraId="41FB9F64" w14:textId="54C412ED"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5408" behindDoc="0" locked="0" layoutInCell="1" allowOverlap="1" wp14:anchorId="7A6799D3" wp14:editId="5C18AF09">
                <wp:simplePos x="0" y="0"/>
                <wp:positionH relativeFrom="column">
                  <wp:posOffset>952500</wp:posOffset>
                </wp:positionH>
                <wp:positionV relativeFrom="paragraph">
                  <wp:posOffset>766282</wp:posOffset>
                </wp:positionV>
                <wp:extent cx="2082800" cy="1404620"/>
                <wp:effectExtent l="0" t="0" r="0" b="0"/>
                <wp:wrapSquare wrapText="bothSides"/>
                <wp:docPr id="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A6799D3" id="_x0000_s1029" type="#_x0000_t202" style="position:absolute;left:0;text-align:left;margin-left:75pt;margin-top:60.35pt;width:164pt;height:110.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" stroked="f">
                <v:textbox style="mso-fit-shape-to-text:t">
                  <w:txbxContent>
                    <w:p w14:paraId="701D0D14" w14:textId="56F6EE5B"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Make connections, provide opportunities. Generous and sharing of knowledge and expertise.</w:t>
                      </w:r>
                    </w:p>
                  </w:txbxContent>
                </v:textbox>
                <w10:wrap type="square"/>
              </v:shape>
            </w:pict>
          </mc:Fallback>
        </mc:AlternateContent>
      </w:r>
      <w:r w:rsidR="00265104">
        <w:rPr>
          <w:noProof/>
        </w:rPr>
        <w:drawing>
          <wp:inline distT="0" distB="0" distL="0" distR="0" wp14:anchorId="4E71A794" wp14:editId="40A4332D">
            <wp:extent cx="516080" cy="651934"/>
            <wp:effectExtent l="0" t="0" r="0" b="0"/>
            <wp:docPr id="6" name="Picture 5">
              <a:extLst xmlns:a="http://schemas.openxmlformats.org/drawingml/2006/main">
                <a:ext uri="{FF2B5EF4-FFF2-40B4-BE49-F238E27FC236}">
                  <a16:creationId xmlns:a16="http://schemas.microsoft.com/office/drawing/2014/main" id="{E7FC58B4-2268-962B-8603-A4D235B558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a:extLst>
                        <a:ext uri="{FF2B5EF4-FFF2-40B4-BE49-F238E27FC236}">
                          <a16:creationId xmlns:a16="http://schemas.microsoft.com/office/drawing/2014/main" id="{E7FC58B4-2268-962B-8603-A4D235B5588F}"/>
                        </a:ext>
                      </a:extLst>
                    </pic:cNvPr>
                    <pic:cNvPicPr>
                      <a:picLocks noChangeAspect="1"/>
                    </pic:cNvPicPr>
                  </pic:nvPicPr>
                  <pic:blipFill>
                    <a:blip r:embed="rId21" cstate="print">
                      <a:extLst>
                        <a:ext uri="{28A0092B-C50C-407E-A947-70E740481C1C}">
                          <a14:useLocalDpi xmlns:a14="http://schemas.microsoft.com/office/drawing/2010/main" val="0"/>
                        </a:ext>
                      </a:extLst>
                    </a:blip>
                    <a:srcRect/>
                    <a:stretch/>
                  </pic:blipFill>
                  <pic:spPr>
                    <a:xfrm>
                      <a:off x="0" y="0"/>
                      <a:ext cx="520855" cy="657966"/>
                    </a:xfrm>
                    <a:prstGeom prst="rect">
                      <a:avLst/>
                    </a:prstGeom>
                  </pic:spPr>
                </pic:pic>
              </a:graphicData>
            </a:graphic>
          </wp:inline>
        </w:drawing>
      </w:r>
    </w:p>
    <w:p w14:paraId="56A4E443" w14:textId="07AA0625" w:rsidR="00265104" w:rsidRDefault="00A16F0A" w:rsidP="00265104">
      <w:pPr>
        <w:spacing w:before="240" w:after="120" w:line="240" w:lineRule="auto"/>
        <w:jc w:val="both"/>
        <w:rPr>
          <w:rFonts w:ascii="Poppins" w:hAnsi="Poppins" w:cs="Poppins"/>
          <w:sz w:val="21"/>
          <w:szCs w:val="21"/>
        </w:rPr>
      </w:pPr>
      <w:r w:rsidRPr="00265104">
        <w:rPr>
          <w:rFonts w:ascii="Poppins" w:hAnsi="Poppins" w:cs="Poppins"/>
          <w:noProof/>
          <w:sz w:val="21"/>
          <w:szCs w:val="21"/>
        </w:rPr>
        <mc:AlternateContent>
          <mc:Choice Requires="wps">
            <w:drawing>
              <wp:anchor distT="45720" distB="45720" distL="114300" distR="114300" simplePos="0" relativeHeight="251667456" behindDoc="0" locked="0" layoutInCell="1" allowOverlap="1" wp14:anchorId="76C69C54" wp14:editId="63A56B77">
                <wp:simplePos x="0" y="0"/>
                <wp:positionH relativeFrom="column">
                  <wp:posOffset>952500</wp:posOffset>
                </wp:positionH>
                <wp:positionV relativeFrom="paragraph">
                  <wp:posOffset>898997</wp:posOffset>
                </wp:positionV>
                <wp:extent cx="2082800" cy="1404620"/>
                <wp:effectExtent l="0" t="0" r="0" b="0"/>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2800" cy="1404620"/>
                        </a:xfrm>
                        <a:prstGeom prst="rect">
                          <a:avLst/>
                        </a:prstGeom>
                        <a:solidFill>
                          <a:srgbClr val="FFFFFF"/>
                        </a:solidFill>
                        <a:ln w="9525">
                          <a:noFill/>
                          <a:miter lim="800000"/>
                          <a:headEnd/>
                          <a:tailEnd/>
                        </a:ln>
                      </wps:spPr>
                      <wps:txbx>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76C69C54" id="_x0000_s1030" type="#_x0000_t202" style="position:absolute;left:0;text-align:left;margin-left:75pt;margin-top:70.8pt;width:164pt;height:110.6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" stroked="f">
                <v:textbox style="mso-fit-shape-to-text:t">
                  <w:txbxContent>
                    <w:p w14:paraId="017C9B7F" w14:textId="1AF0957C" w:rsidR="00A16F0A" w:rsidRPr="00265104" w:rsidRDefault="00A16F0A" w:rsidP="00A16F0A">
                      <w:pPr>
                        <w:spacing w:after="0" w:line="240" w:lineRule="auto"/>
                        <w:rPr>
                          <w:rFonts w:ascii="Poppins" w:hAnsi="Poppins" w:cs="Poppins"/>
                          <w:sz w:val="20"/>
                          <w:szCs w:val="20"/>
                        </w:rPr>
                      </w:pPr>
                      <w:r w:rsidRPr="00A16F0A">
                        <w:rPr>
                          <w:rFonts w:ascii="Poppins" w:hAnsi="Poppins" w:cs="Poppins"/>
                          <w:sz w:val="20"/>
                          <w:szCs w:val="20"/>
                        </w:rPr>
                        <w:t>Are accountable for the outcomes we contribute towards and strive for the very best.</w:t>
                      </w:r>
                    </w:p>
                  </w:txbxContent>
                </v:textbox>
                <w10:wrap type="square"/>
              </v:shape>
            </w:pict>
          </mc:Fallback>
        </mc:AlternateContent>
      </w:r>
      <w:r w:rsidR="00265104">
        <w:rPr>
          <w:noProof/>
        </w:rPr>
        <w:drawing>
          <wp:inline distT="0" distB="0" distL="0" distR="0" wp14:anchorId="13A1F40E" wp14:editId="6973767E">
            <wp:extent cx="673794" cy="762000"/>
            <wp:effectExtent l="0" t="0" r="0" b="0"/>
            <wp:docPr id="7" name="Picture 6">
              <a:extLst xmlns:a="http://schemas.openxmlformats.org/drawingml/2006/main">
                <a:ext uri="{FF2B5EF4-FFF2-40B4-BE49-F238E27FC236}">
                  <a16:creationId xmlns:a16="http://schemas.microsoft.com/office/drawing/2014/main" id="{991F015E-BADD-A265-E713-D7341E937D3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991F015E-BADD-A265-E713-D7341E937D3D}"/>
                        </a:ext>
                      </a:extLst>
                    </pic:cNvPr>
                    <pic:cNvPicPr>
                      <a:picLocks noChangeAspect="1"/>
                    </pic:cNvPicPr>
                  </pic:nvPicPr>
                  <pic:blipFill>
                    <a:blip r:embed="rId22" cstate="print">
                      <a:extLst>
                        <a:ext uri="{28A0092B-C50C-407E-A947-70E740481C1C}">
                          <a14:useLocalDpi xmlns:a14="http://schemas.microsoft.com/office/drawing/2010/main" val="0"/>
                        </a:ext>
                      </a:extLst>
                    </a:blip>
                    <a:srcRect/>
                    <a:stretch/>
                  </pic:blipFill>
                  <pic:spPr>
                    <a:xfrm>
                      <a:off x="0" y="0"/>
                      <a:ext cx="684705" cy="774339"/>
                    </a:xfrm>
                    <a:prstGeom prst="rect">
                      <a:avLst/>
                    </a:prstGeom>
                  </pic:spPr>
                </pic:pic>
              </a:graphicData>
            </a:graphic>
          </wp:inline>
        </w:drawing>
      </w:r>
    </w:p>
    <w:p w14:paraId="26B619F9" w14:textId="2318C0D2" w:rsidR="00265104" w:rsidRDefault="00265104" w:rsidP="00265104">
      <w:pPr>
        <w:spacing w:before="240" w:after="120" w:line="240" w:lineRule="auto"/>
        <w:jc w:val="both"/>
        <w:rPr>
          <w:rFonts w:ascii="Poppins" w:hAnsi="Poppins" w:cs="Poppins"/>
          <w:sz w:val="21"/>
          <w:szCs w:val="21"/>
        </w:rPr>
      </w:pPr>
      <w:r>
        <w:rPr>
          <w:noProof/>
        </w:rPr>
        <w:drawing>
          <wp:inline distT="0" distB="0" distL="0" distR="0" wp14:anchorId="46A14707" wp14:editId="79127B38">
            <wp:extent cx="657225" cy="640505"/>
            <wp:effectExtent l="0" t="0" r="0" b="7620"/>
            <wp:docPr id="8" name="Picture 7">
              <a:extLst xmlns:a="http://schemas.openxmlformats.org/drawingml/2006/main">
                <a:ext uri="{FF2B5EF4-FFF2-40B4-BE49-F238E27FC236}">
                  <a16:creationId xmlns:a16="http://schemas.microsoft.com/office/drawing/2014/main" id="{86705B86-80F4-1FA7-7C18-06CB97B664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86705B86-80F4-1FA7-7C18-06CB97B6644E}"/>
                        </a:ext>
                      </a:extLst>
                    </pic:cNvPr>
                    <pic:cNvPicPr>
                      <a:picLocks noChangeAspect="1"/>
                    </pic:cNvPicPr>
                  </pic:nvPicPr>
                  <pic:blipFill>
                    <a:blip r:embed="rId23" cstate="print">
                      <a:extLst>
                        <a:ext uri="{28A0092B-C50C-407E-A947-70E740481C1C}">
                          <a14:useLocalDpi xmlns:a14="http://schemas.microsoft.com/office/drawing/2010/main" val="0"/>
                        </a:ext>
                      </a:extLst>
                    </a:blip>
                    <a:srcRect/>
                    <a:stretch/>
                  </pic:blipFill>
                  <pic:spPr>
                    <a:xfrm>
                      <a:off x="0" y="0"/>
                      <a:ext cx="661448" cy="644621"/>
                    </a:xfrm>
                    <a:prstGeom prst="rect">
                      <a:avLst/>
                    </a:prstGeom>
                  </pic:spPr>
                </pic:pic>
              </a:graphicData>
            </a:graphic>
          </wp:inline>
        </w:drawing>
      </w:r>
    </w:p>
    <w:p w14:paraId="0BCEF018" w14:textId="2FB25F24" w:rsidR="00C6374F" w:rsidRPr="00C1760A" w:rsidRDefault="00C6374F" w:rsidP="00F42354">
      <w:pPr>
        <w:pStyle w:val="Heading1"/>
        <w:rPr>
          <w:rFonts w:ascii="Poppins" w:hAnsi="Poppins" w:cs="Poppins"/>
          <w:b/>
          <w:bCs/>
          <w:color w:val="004E72"/>
          <w:sz w:val="28"/>
          <w:szCs w:val="28"/>
        </w:rPr>
      </w:pPr>
      <w:bookmarkStart w:id="6" w:name="_Why_work_for"/>
      <w:bookmarkEnd w:id="2"/>
      <w:bookmarkEnd w:id="6"/>
      <w:r w:rsidRPr="00C1760A">
        <w:rPr>
          <w:rFonts w:ascii="Poppins" w:hAnsi="Poppins" w:cs="Poppins"/>
          <w:b/>
          <w:bCs/>
          <w:color w:val="004E72"/>
          <w:sz w:val="28"/>
          <w:szCs w:val="28"/>
        </w:rPr>
        <w:lastRenderedPageBreak/>
        <w:t>Why work for us</w:t>
      </w:r>
    </w:p>
    <w:p w14:paraId="1B17C01C" w14:textId="77777777" w:rsidR="00265104" w:rsidRDefault="00F42354" w:rsidP="00265104">
      <w:pPr>
        <w:pStyle w:val="NormalWeb"/>
        <w:shd w:val="clear" w:color="auto" w:fill="FFFFFF"/>
        <w:spacing w:before="0" w:beforeAutospacing="0" w:after="150" w:afterAutospacing="0"/>
        <w:jc w:val="both"/>
        <w:rPr>
          <w:rFonts w:ascii="Poppins" w:hAnsi="Poppins" w:cs="Poppins"/>
          <w:sz w:val="21"/>
          <w:szCs w:val="21"/>
        </w:rPr>
      </w:pPr>
      <w:r w:rsidRPr="006E6F01">
        <w:rPr>
          <w:rFonts w:ascii="Poppins" w:hAnsi="Poppins" w:cs="Poppins"/>
          <w:color w:val="222222"/>
          <w:sz w:val="21"/>
          <w:szCs w:val="21"/>
        </w:rPr>
        <w:t>Meridian Trust aims to be the employer of choice for the communities we serve. Since 2010 we have nurtured and developed the careers of many people. You can read about some of those journeys in the 'Meridian Trust People' section of this website.</w:t>
      </w:r>
      <w:r w:rsidR="005623BC" w:rsidRPr="005623BC">
        <w:t xml:space="preserve"> </w:t>
      </w:r>
      <w:r w:rsidR="00721453" w:rsidRPr="00B76185">
        <w:rPr>
          <w:rFonts w:ascii="Poppins" w:hAnsi="Poppins" w:cs="Poppins"/>
          <w:sz w:val="21"/>
          <w:szCs w:val="21"/>
        </w:rPr>
        <w:t>We are committed to making a</w:t>
      </w:r>
      <w:r w:rsidR="00B76185">
        <w:rPr>
          <w:rFonts w:ascii="Poppins" w:hAnsi="Poppins" w:cs="Poppins"/>
          <w:sz w:val="21"/>
          <w:szCs w:val="21"/>
        </w:rPr>
        <w:t xml:space="preserve"> </w:t>
      </w:r>
      <w:r w:rsidR="00721453" w:rsidRPr="00B76185">
        <w:rPr>
          <w:rFonts w:ascii="Poppins" w:hAnsi="Poppins" w:cs="Poppins"/>
          <w:sz w:val="21"/>
          <w:szCs w:val="21"/>
        </w:rPr>
        <w:t>diffe</w:t>
      </w:r>
      <w:r w:rsidR="00B76185">
        <w:rPr>
          <w:rFonts w:ascii="Poppins" w:hAnsi="Poppins" w:cs="Poppins"/>
          <w:sz w:val="21"/>
          <w:szCs w:val="21"/>
        </w:rPr>
        <w:t>re</w:t>
      </w:r>
      <w:r w:rsidR="00721453" w:rsidRPr="00B76185">
        <w:rPr>
          <w:rFonts w:ascii="Poppins" w:hAnsi="Poppins" w:cs="Poppins"/>
          <w:sz w:val="21"/>
          <w:szCs w:val="21"/>
        </w:rPr>
        <w:t xml:space="preserve">nce to </w:t>
      </w:r>
      <w:r w:rsidR="00845D10" w:rsidRPr="00B76185">
        <w:rPr>
          <w:rFonts w:ascii="Poppins" w:hAnsi="Poppins" w:cs="Poppins"/>
          <w:sz w:val="21"/>
          <w:szCs w:val="21"/>
        </w:rPr>
        <w:t xml:space="preserve">young </w:t>
      </w:r>
      <w:r w:rsidR="00B76185" w:rsidRPr="00B76185">
        <w:rPr>
          <w:rFonts w:ascii="Poppins" w:hAnsi="Poppins" w:cs="Poppins"/>
          <w:sz w:val="21"/>
          <w:szCs w:val="21"/>
        </w:rPr>
        <w:t>people’s</w:t>
      </w:r>
      <w:r w:rsidR="00845D10" w:rsidRPr="00B76185">
        <w:rPr>
          <w:rFonts w:ascii="Poppins" w:hAnsi="Poppins" w:cs="Poppins"/>
          <w:sz w:val="21"/>
          <w:szCs w:val="21"/>
        </w:rPr>
        <w:t xml:space="preserve"> lives and the communities we serve. </w:t>
      </w:r>
      <w:r w:rsidR="00B76185" w:rsidRPr="00B76185">
        <w:rPr>
          <w:rFonts w:ascii="Poppins" w:hAnsi="Poppins" w:cs="Poppins"/>
          <w:sz w:val="21"/>
          <w:szCs w:val="21"/>
        </w:rPr>
        <w:t>Help us make our mission a reality.</w:t>
      </w:r>
    </w:p>
    <w:p w14:paraId="32B17A87" w14:textId="77777777" w:rsidR="00265104" w:rsidRDefault="00C6374F" w:rsidP="00E844D7">
      <w:pPr>
        <w:pStyle w:val="NormalWeb"/>
        <w:shd w:val="clear" w:color="auto" w:fill="FFFFFF"/>
        <w:spacing w:before="0" w:beforeAutospacing="0" w:after="150" w:afterAutospacing="0"/>
        <w:jc w:val="both"/>
        <w:rPr>
          <w:rFonts w:ascii="Poppins" w:hAnsi="Poppins" w:cs="Poppins"/>
          <w:b/>
          <w:bCs/>
          <w:color w:val="222222"/>
          <w:sz w:val="22"/>
          <w:szCs w:val="22"/>
        </w:rPr>
      </w:pPr>
      <w:r w:rsidRPr="007923FF">
        <w:rPr>
          <w:rFonts w:ascii="Poppins" w:hAnsi="Poppins" w:cs="Poppins"/>
          <w:b/>
          <w:bCs/>
          <w:color w:val="222222"/>
          <w:sz w:val="22"/>
          <w:szCs w:val="22"/>
        </w:rPr>
        <w:t>Benefits:</w:t>
      </w:r>
    </w:p>
    <w:p w14:paraId="2A15E93E" w14:textId="02E8A93F" w:rsidR="00C6374F" w:rsidRPr="007923FF" w:rsidRDefault="00C6374F" w:rsidP="00E844D7">
      <w:pPr>
        <w:pStyle w:val="NormalWeb"/>
        <w:shd w:val="clear" w:color="auto" w:fill="FFFFFF"/>
        <w:spacing w:before="0" w:beforeAutospacing="0" w:after="150" w:afterAutospacing="0"/>
        <w:jc w:val="both"/>
        <w:rPr>
          <w:rFonts w:ascii="Poppins" w:hAnsi="Poppins" w:cs="Poppins"/>
          <w:color w:val="222222"/>
          <w:sz w:val="22"/>
          <w:szCs w:val="22"/>
        </w:rPr>
      </w:pPr>
      <w:r w:rsidRPr="007923FF">
        <w:rPr>
          <w:rFonts w:ascii="Poppins" w:hAnsi="Poppins" w:cs="Poppins"/>
          <w:color w:val="222222"/>
          <w:sz w:val="22"/>
          <w:szCs w:val="22"/>
        </w:rPr>
        <w:t xml:space="preserve">Working with us brings with it a range of attractive benefits, </w:t>
      </w:r>
      <w:r w:rsidR="00511E60" w:rsidRPr="007923FF">
        <w:rPr>
          <w:rFonts w:ascii="Poppins" w:hAnsi="Poppins" w:cs="Poppins"/>
          <w:color w:val="222222"/>
          <w:sz w:val="22"/>
          <w:szCs w:val="22"/>
        </w:rPr>
        <w:t>including</w:t>
      </w:r>
      <w:r w:rsidR="00511E60">
        <w:rPr>
          <w:rFonts w:ascii="Poppins" w:hAnsi="Poppins" w:cs="Poppins"/>
          <w:color w:val="222222"/>
          <w:sz w:val="22"/>
          <w:szCs w:val="22"/>
        </w:rPr>
        <w:t>;</w:t>
      </w:r>
    </w:p>
    <w:p w14:paraId="25A1C16C" w14:textId="77777777" w:rsidR="00C6374F" w:rsidRPr="007923FF" w:rsidRDefault="00C6374F" w:rsidP="00563CE5">
      <w:pPr>
        <w:pStyle w:val="NormalWeb"/>
        <w:numPr>
          <w:ilvl w:val="0"/>
          <w:numId w:val="2"/>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employer contributions to Local Government or Teacher Pension Scheme</w:t>
      </w:r>
    </w:p>
    <w:p w14:paraId="4986142A" w14:textId="77777777" w:rsidR="00C6374F" w:rsidRPr="007923FF" w:rsidRDefault="00C6374F" w:rsidP="00563CE5">
      <w:pPr>
        <w:pStyle w:val="NormalWeb"/>
        <w:numPr>
          <w:ilvl w:val="0"/>
          <w:numId w:val="2"/>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on-site parking</w:t>
      </w:r>
    </w:p>
    <w:p w14:paraId="37C0777C" w14:textId="77777777" w:rsidR="00C6374F" w:rsidRPr="007923FF" w:rsidRDefault="00C6374F" w:rsidP="00563CE5">
      <w:pPr>
        <w:pStyle w:val="NormalWeb"/>
        <w:numPr>
          <w:ilvl w:val="0"/>
          <w:numId w:val="2"/>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Eyecare vouchers</w:t>
      </w:r>
    </w:p>
    <w:p w14:paraId="6DB49CEC" w14:textId="77777777" w:rsidR="00C6374F" w:rsidRPr="007923FF" w:rsidRDefault="00C6374F" w:rsidP="00563CE5">
      <w:pPr>
        <w:pStyle w:val="NormalWeb"/>
        <w:numPr>
          <w:ilvl w:val="0"/>
          <w:numId w:val="2"/>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Access to a free Employee Assistance Programme, offering mental health and wellbeing support to staff</w:t>
      </w:r>
    </w:p>
    <w:p w14:paraId="44F4F183" w14:textId="77777777" w:rsidR="00C6374F" w:rsidRPr="007923FF" w:rsidRDefault="00C6374F" w:rsidP="00563CE5">
      <w:pPr>
        <w:pStyle w:val="NormalWeb"/>
        <w:numPr>
          <w:ilvl w:val="0"/>
          <w:numId w:val="2"/>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Cycle to work scheme</w:t>
      </w:r>
    </w:p>
    <w:p w14:paraId="03E1F819" w14:textId="77777777" w:rsidR="00C6374F" w:rsidRPr="007923FF" w:rsidRDefault="00C6374F" w:rsidP="00563CE5">
      <w:pPr>
        <w:pStyle w:val="NormalWeb"/>
        <w:numPr>
          <w:ilvl w:val="0"/>
          <w:numId w:val="2"/>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Reduced staff membership to the facilities at Academy Leisure, Sawtry</w:t>
      </w:r>
    </w:p>
    <w:p w14:paraId="0EF791D4" w14:textId="77777777" w:rsidR="00C6374F" w:rsidRPr="007923FF" w:rsidRDefault="00C6374F" w:rsidP="00563CE5">
      <w:pPr>
        <w:pStyle w:val="NormalWeb"/>
        <w:numPr>
          <w:ilvl w:val="0"/>
          <w:numId w:val="2"/>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Free tea and coffee making facilities</w:t>
      </w:r>
    </w:p>
    <w:p w14:paraId="4AA23513" w14:textId="5D9C24D1" w:rsidR="00C6374F" w:rsidRDefault="00C6374F" w:rsidP="00563CE5">
      <w:pPr>
        <w:pStyle w:val="NormalWeb"/>
        <w:numPr>
          <w:ilvl w:val="0"/>
          <w:numId w:val="2"/>
        </w:numPr>
        <w:shd w:val="clear" w:color="auto" w:fill="FFFFFF"/>
        <w:spacing w:before="0" w:beforeAutospacing="0" w:after="150" w:afterAutospacing="0"/>
        <w:ind w:left="426"/>
        <w:jc w:val="both"/>
        <w:rPr>
          <w:rFonts w:ascii="Poppins" w:hAnsi="Poppins" w:cs="Poppins"/>
          <w:color w:val="222222"/>
          <w:sz w:val="22"/>
          <w:szCs w:val="22"/>
        </w:rPr>
      </w:pPr>
      <w:r w:rsidRPr="007923FF">
        <w:rPr>
          <w:rFonts w:ascii="Poppins" w:hAnsi="Poppins" w:cs="Poppins"/>
          <w:color w:val="222222"/>
          <w:sz w:val="22"/>
          <w:szCs w:val="22"/>
        </w:rPr>
        <w:t>Generous sick pay and annual leave</w:t>
      </w:r>
    </w:p>
    <w:p w14:paraId="4BDB098C" w14:textId="785E16DF" w:rsidR="00C6374F" w:rsidRDefault="00896794" w:rsidP="00896794">
      <w:pPr>
        <w:ind w:left="426"/>
        <w:rPr>
          <w:noProof/>
        </w:rPr>
      </w:pPr>
      <w:r>
        <w:rPr>
          <w:noProof/>
        </w:rPr>
        <w:drawing>
          <wp:inline distT="0" distB="0" distL="0" distR="0" wp14:anchorId="58784709" wp14:editId="4D71A87F">
            <wp:extent cx="2426856" cy="16192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36143" cy="1625446"/>
                    </a:xfrm>
                    <a:prstGeom prst="rect">
                      <a:avLst/>
                    </a:prstGeom>
                    <a:noFill/>
                    <a:ln>
                      <a:noFill/>
                    </a:ln>
                  </pic:spPr>
                </pic:pic>
              </a:graphicData>
            </a:graphic>
          </wp:inline>
        </w:drawing>
      </w:r>
      <w:r>
        <w:rPr>
          <w:rFonts w:ascii="Calibri" w:hAnsi="Calibri" w:cs="Calibri"/>
          <w:color w:val="000000"/>
          <w:shd w:val="clear" w:color="auto" w:fill="FFFFFF"/>
        </w:rPr>
        <w:br/>
      </w:r>
    </w:p>
    <w:p w14:paraId="6D7756A4" w14:textId="5805D0BC" w:rsidR="004B2858" w:rsidRPr="00F0437D" w:rsidRDefault="00E65D5F" w:rsidP="001B32AC">
      <w:pPr>
        <w:pStyle w:val="Heading1"/>
        <w:rPr>
          <w:rFonts w:ascii="Poppins" w:hAnsi="Poppins" w:cs="Poppins"/>
          <w:b/>
          <w:bCs/>
          <w:noProof/>
          <w:color w:val="004E72"/>
          <w:sz w:val="28"/>
          <w:szCs w:val="28"/>
        </w:rPr>
      </w:pPr>
      <w:bookmarkStart w:id="7" w:name="_Values_Structures"/>
      <w:bookmarkStart w:id="8" w:name="_How_to_apply"/>
      <w:bookmarkEnd w:id="7"/>
      <w:bookmarkEnd w:id="8"/>
      <w:r w:rsidRPr="00F0437D">
        <w:rPr>
          <w:rFonts w:ascii="Poppins" w:hAnsi="Poppins" w:cs="Poppins"/>
          <w:b/>
          <w:bCs/>
          <w:noProof/>
          <w:color w:val="004E72"/>
          <w:sz w:val="28"/>
          <w:szCs w:val="28"/>
        </w:rPr>
        <w:t>How to apply</w:t>
      </w:r>
    </w:p>
    <w:p w14:paraId="7F20BC3C" w14:textId="77777777" w:rsidR="00E65D5F" w:rsidRPr="00E65D5F" w:rsidRDefault="00E65D5F" w:rsidP="00E844D7">
      <w:pPr>
        <w:pStyle w:val="Default"/>
        <w:jc w:val="both"/>
        <w:rPr>
          <w:rFonts w:ascii="Poppins" w:hAnsi="Poppins" w:cs="Poppins"/>
          <w:sz w:val="22"/>
          <w:szCs w:val="22"/>
        </w:rPr>
      </w:pPr>
      <w:r w:rsidRPr="00E65D5F">
        <w:rPr>
          <w:rFonts w:ascii="Poppins" w:hAnsi="Poppins" w:cs="Poppins"/>
          <w:sz w:val="22"/>
          <w:szCs w:val="22"/>
        </w:rPr>
        <w:t xml:space="preserve">To apply please complete the online form on the TES. Your supporting statement should address and evidence the selection criteria detailed in the Person Specification. </w:t>
      </w:r>
    </w:p>
    <w:p w14:paraId="25E23685" w14:textId="77777777" w:rsidR="00E65D5F" w:rsidRPr="00EE3C25" w:rsidRDefault="00E65D5F" w:rsidP="00E65D5F">
      <w:pPr>
        <w:pStyle w:val="Default"/>
        <w:rPr>
          <w:rFonts w:ascii="Poppins" w:hAnsi="Poppins" w:cs="Poppins"/>
          <w:sz w:val="22"/>
          <w:szCs w:val="22"/>
        </w:rPr>
      </w:pPr>
      <w:r w:rsidRPr="00EE3C25">
        <w:rPr>
          <w:rFonts w:ascii="Poppins" w:hAnsi="Poppins" w:cs="Poppins"/>
          <w:b/>
          <w:bCs/>
          <w:sz w:val="22"/>
          <w:szCs w:val="22"/>
        </w:rPr>
        <w:t xml:space="preserve">Closing Date: </w:t>
      </w:r>
    </w:p>
    <w:p w14:paraId="644052E9" w14:textId="4D706821" w:rsidR="24D61811" w:rsidRPr="00EE3C25" w:rsidRDefault="007841AD" w:rsidP="24D61811">
      <w:pPr>
        <w:pStyle w:val="Default"/>
        <w:rPr>
          <w:rFonts w:ascii="Poppins" w:eastAsia="Times New Roman" w:hAnsi="Poppins" w:cs="Poppins"/>
          <w:sz w:val="22"/>
          <w:szCs w:val="22"/>
        </w:rPr>
      </w:pPr>
      <w:r w:rsidRPr="00EE3C25">
        <w:rPr>
          <w:rFonts w:ascii="Poppins" w:eastAsia="Times New Roman" w:hAnsi="Poppins" w:cs="Poppins"/>
          <w:sz w:val="22"/>
          <w:szCs w:val="22"/>
        </w:rPr>
        <w:t xml:space="preserve">Friday </w:t>
      </w:r>
      <w:r w:rsidR="001E5F14">
        <w:rPr>
          <w:rFonts w:ascii="Poppins" w:eastAsia="Times New Roman" w:hAnsi="Poppins" w:cs="Poppins"/>
          <w:sz w:val="22"/>
          <w:szCs w:val="22"/>
        </w:rPr>
        <w:t>9am, 15 April 2024</w:t>
      </w:r>
    </w:p>
    <w:p w14:paraId="21D00CB5" w14:textId="69C921FE" w:rsidR="00E65D5F" w:rsidRPr="00EE3C25" w:rsidRDefault="00E65D5F" w:rsidP="00E65D5F">
      <w:pPr>
        <w:pStyle w:val="Default"/>
        <w:rPr>
          <w:rFonts w:ascii="Poppins" w:hAnsi="Poppins" w:cs="Poppins"/>
          <w:sz w:val="22"/>
          <w:szCs w:val="22"/>
        </w:rPr>
      </w:pPr>
      <w:r w:rsidRPr="00EE3C25">
        <w:rPr>
          <w:rFonts w:ascii="Poppins" w:hAnsi="Poppins" w:cs="Poppins"/>
          <w:b/>
          <w:bCs/>
          <w:sz w:val="22"/>
          <w:szCs w:val="22"/>
        </w:rPr>
        <w:t xml:space="preserve">Applying: </w:t>
      </w:r>
    </w:p>
    <w:p w14:paraId="45842EA1" w14:textId="4C28DB9A" w:rsidR="00E65D5F" w:rsidRPr="00EE3C25" w:rsidRDefault="00E65D5F" w:rsidP="00E65D5F">
      <w:pPr>
        <w:pStyle w:val="Default"/>
        <w:rPr>
          <w:rFonts w:ascii="Poppins" w:hAnsi="Poppins" w:cs="Poppins"/>
          <w:sz w:val="22"/>
          <w:szCs w:val="22"/>
        </w:rPr>
      </w:pPr>
      <w:r w:rsidRPr="00EE3C25">
        <w:rPr>
          <w:rFonts w:ascii="Poppins" w:hAnsi="Poppins" w:cs="Poppins"/>
          <w:sz w:val="22"/>
          <w:szCs w:val="22"/>
        </w:rPr>
        <w:t xml:space="preserve">For any questions about the application process please contact: </w:t>
      </w:r>
    </w:p>
    <w:p w14:paraId="0CAD8FB5" w14:textId="46D2A6E5" w:rsidR="24D61811" w:rsidRPr="00EE3C25" w:rsidRDefault="001E5F14" w:rsidP="24D61811">
      <w:pPr>
        <w:pStyle w:val="Default"/>
        <w:rPr>
          <w:rFonts w:ascii="Poppins" w:eastAsia="Calibri" w:hAnsi="Poppins" w:cs="Poppins"/>
          <w:color w:val="000000" w:themeColor="text1"/>
          <w:sz w:val="22"/>
          <w:szCs w:val="22"/>
        </w:rPr>
      </w:pPr>
      <w:hyperlink r:id="rId25" w:history="1">
        <w:r w:rsidRPr="00092219">
          <w:rPr>
            <w:rStyle w:val="Hyperlink"/>
            <w:rFonts w:ascii="Poppins" w:hAnsi="Poppins" w:cs="Poppins"/>
            <w:b/>
            <w:bCs/>
            <w:sz w:val="22"/>
            <w:szCs w:val="22"/>
          </w:rPr>
          <w:t>hr@gputc.org</w:t>
        </w:r>
      </w:hyperlink>
      <w:r>
        <w:rPr>
          <w:rFonts w:ascii="Poppins" w:hAnsi="Poppins" w:cs="Poppins"/>
          <w:b/>
          <w:bCs/>
          <w:sz w:val="22"/>
          <w:szCs w:val="22"/>
        </w:rPr>
        <w:t xml:space="preserve"> </w:t>
      </w:r>
    </w:p>
    <w:p w14:paraId="5FB497BA" w14:textId="77777777" w:rsidR="00D90BC9" w:rsidRPr="00E65D5F" w:rsidRDefault="00D90BC9" w:rsidP="00D90BC9">
      <w:pPr>
        <w:pStyle w:val="Default"/>
        <w:rPr>
          <w:rFonts w:ascii="Poppins" w:hAnsi="Poppins" w:cs="Poppins"/>
          <w:noProof/>
        </w:rPr>
      </w:pPr>
    </w:p>
    <w:p w14:paraId="34ED5592"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safeguarding and promoting the welfare of children. All appointments will be subject to satisfactory pre-employment checks including enhanced DBS disclosure.</w:t>
      </w:r>
    </w:p>
    <w:p w14:paraId="0FF8A339"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We are committed to diversity &amp; inclusion and equality of opportunity for all staff and applications from individuals are encouraged regardless of age, disability, sex, gender reassignment, sexual orientation, race, religion or belief and marriage and civil partnerships.</w:t>
      </w:r>
    </w:p>
    <w:p w14:paraId="509A8BBC" w14:textId="77777777" w:rsidR="00DD2E77" w:rsidRPr="006D64FB" w:rsidRDefault="00DD2E77" w:rsidP="00E844D7">
      <w:pPr>
        <w:pStyle w:val="NormalWeb"/>
        <w:shd w:val="clear" w:color="auto" w:fill="FFFFFF"/>
        <w:spacing w:before="0" w:beforeAutospacing="0" w:after="150" w:afterAutospacing="0"/>
        <w:jc w:val="both"/>
        <w:rPr>
          <w:rFonts w:ascii="Poppins" w:hAnsi="Poppins" w:cs="Poppins"/>
          <w:color w:val="222222"/>
          <w:sz w:val="21"/>
          <w:szCs w:val="21"/>
        </w:rPr>
      </w:pPr>
      <w:r w:rsidRPr="006D64FB">
        <w:rPr>
          <w:rStyle w:val="Emphasis"/>
          <w:rFonts w:ascii="Poppins" w:eastAsiaTheme="majorEastAsia" w:hAnsi="Poppins" w:cs="Poppins"/>
          <w:color w:val="222222"/>
          <w:sz w:val="21"/>
          <w:szCs w:val="21"/>
        </w:rPr>
        <w:t>Meridian Trust is committed to safer recruitment practice and pre-employment checks will be undertaken before any appointment is confirmed. This post is subject to an enhanced disclosure and barring service check. We expect all adults who work for the Trust to share our commitment to safeguarding and the health and wellbeing of our students.</w:t>
      </w:r>
    </w:p>
    <w:p w14:paraId="2BA2E328" w14:textId="77777777" w:rsidR="00F0437D" w:rsidRDefault="00F0437D" w:rsidP="001D425D">
      <w:pPr>
        <w:sectPr w:rsidR="00F0437D" w:rsidSect="00B8141D">
          <w:pgSz w:w="11906" w:h="16838"/>
          <w:pgMar w:top="1134" w:right="1133" w:bottom="1440" w:left="1276" w:header="284" w:footer="239" w:gutter="0"/>
          <w:cols w:num="2" w:space="425"/>
          <w:docGrid w:linePitch="360"/>
        </w:sectPr>
      </w:pPr>
    </w:p>
    <w:p w14:paraId="7507DAEC" w14:textId="77777777" w:rsidR="001B32AC" w:rsidRDefault="001B32AC" w:rsidP="001D425D">
      <w:pPr>
        <w:sectPr w:rsidR="001B32AC" w:rsidSect="00B8141D">
          <w:type w:val="continuous"/>
          <w:pgSz w:w="11906" w:h="16838"/>
          <w:pgMar w:top="1134" w:right="1133" w:bottom="1440" w:left="1276" w:header="284" w:footer="709" w:gutter="0"/>
          <w:cols w:space="425"/>
          <w:docGrid w:linePitch="360"/>
        </w:sectPr>
      </w:pPr>
    </w:p>
    <w:p w14:paraId="30460323" w14:textId="5D39B4CA" w:rsidR="00A232EB" w:rsidRDefault="00141179" w:rsidP="00C055EB">
      <w:pPr>
        <w:pStyle w:val="Heading1"/>
        <w:spacing w:after="120"/>
        <w:rPr>
          <w:rFonts w:ascii="Poppins" w:eastAsiaTheme="minorHAnsi" w:hAnsi="Poppins" w:cs="Poppins"/>
          <w:b/>
          <w:bCs/>
          <w:color w:val="004E72"/>
          <w:sz w:val="28"/>
          <w:szCs w:val="28"/>
          <w:lang w:eastAsia="en-US"/>
        </w:rPr>
      </w:pPr>
      <w:bookmarkStart w:id="9" w:name="_Job_Description:_"/>
      <w:bookmarkEnd w:id="9"/>
      <w:r w:rsidRPr="00141179">
        <w:rPr>
          <w:rFonts w:ascii="Poppins" w:eastAsiaTheme="minorHAnsi" w:hAnsi="Poppins" w:cs="Poppins"/>
          <w:b/>
          <w:bCs/>
          <w:color w:val="004E72"/>
          <w:sz w:val="28"/>
          <w:szCs w:val="28"/>
          <w:lang w:eastAsia="en-US"/>
        </w:rPr>
        <w:lastRenderedPageBreak/>
        <w:t>Job Description and Person Specification</w:t>
      </w:r>
    </w:p>
    <w:tbl>
      <w:tblPr>
        <w:tblStyle w:val="TableGrid"/>
        <w:tblW w:w="0" w:type="auto"/>
        <w:tblLook w:val="04A0" w:firstRow="1" w:lastRow="0" w:firstColumn="1" w:lastColumn="0" w:noHBand="0" w:noVBand="1"/>
      </w:tblPr>
      <w:tblGrid>
        <w:gridCol w:w="2254"/>
        <w:gridCol w:w="6762"/>
      </w:tblGrid>
      <w:tr w:rsidR="00690894" w:rsidRPr="006F5BB2" w14:paraId="42155509" w14:textId="77777777" w:rsidTr="00D95CC1">
        <w:tc>
          <w:tcPr>
            <w:tcW w:w="2254" w:type="dxa"/>
            <w:shd w:val="clear" w:color="auto" w:fill="04428C"/>
          </w:tcPr>
          <w:p w14:paraId="734DD0D3" w14:textId="77777777" w:rsidR="00690894" w:rsidRPr="006F5BB2" w:rsidRDefault="00690894" w:rsidP="00D95CC1">
            <w:pPr>
              <w:rPr>
                <w:rFonts w:ascii="Poppins" w:hAnsi="Poppins" w:cs="Poppins"/>
              </w:rPr>
            </w:pPr>
            <w:r w:rsidRPr="006F5BB2">
              <w:rPr>
                <w:rFonts w:ascii="Poppins" w:hAnsi="Poppins" w:cs="Poppins"/>
              </w:rPr>
              <w:t>Job Title:</w:t>
            </w:r>
          </w:p>
        </w:tc>
        <w:tc>
          <w:tcPr>
            <w:tcW w:w="6762" w:type="dxa"/>
          </w:tcPr>
          <w:p w14:paraId="0B511EC0" w14:textId="77777777" w:rsidR="00690894" w:rsidRPr="006F5BB2" w:rsidRDefault="00690894" w:rsidP="00D95CC1">
            <w:pPr>
              <w:rPr>
                <w:rFonts w:ascii="Poppins" w:hAnsi="Poppins" w:cs="Poppins"/>
              </w:rPr>
            </w:pPr>
            <w:r w:rsidRPr="006F5BB2">
              <w:rPr>
                <w:rFonts w:ascii="Poppins" w:hAnsi="Poppins" w:cs="Poppins"/>
              </w:rPr>
              <w:t xml:space="preserve">Administration Assistant </w:t>
            </w:r>
          </w:p>
        </w:tc>
      </w:tr>
      <w:tr w:rsidR="00690894" w:rsidRPr="006F5BB2" w14:paraId="4740CC28" w14:textId="77777777" w:rsidTr="00D95CC1">
        <w:tc>
          <w:tcPr>
            <w:tcW w:w="2254" w:type="dxa"/>
            <w:shd w:val="clear" w:color="auto" w:fill="04428C"/>
          </w:tcPr>
          <w:p w14:paraId="476C1755" w14:textId="77777777" w:rsidR="00690894" w:rsidRPr="006F5BB2" w:rsidRDefault="00690894" w:rsidP="00D95CC1">
            <w:pPr>
              <w:rPr>
                <w:rFonts w:ascii="Poppins" w:hAnsi="Poppins" w:cs="Poppins"/>
              </w:rPr>
            </w:pPr>
            <w:r w:rsidRPr="006F5BB2">
              <w:rPr>
                <w:rFonts w:ascii="Poppins" w:hAnsi="Poppins" w:cs="Poppins"/>
              </w:rPr>
              <w:t>JD Reference:</w:t>
            </w:r>
          </w:p>
        </w:tc>
        <w:tc>
          <w:tcPr>
            <w:tcW w:w="6762" w:type="dxa"/>
          </w:tcPr>
          <w:p w14:paraId="18C7E249" w14:textId="77777777" w:rsidR="00690894" w:rsidRPr="006F5BB2" w:rsidRDefault="00690894" w:rsidP="00D95CC1">
            <w:pPr>
              <w:rPr>
                <w:rFonts w:ascii="Poppins" w:hAnsi="Poppins" w:cs="Poppins"/>
              </w:rPr>
            </w:pPr>
            <w:r w:rsidRPr="4A77C2C1">
              <w:rPr>
                <w:rFonts w:ascii="Poppins" w:hAnsi="Poppins" w:cs="Poppins"/>
              </w:rPr>
              <w:t>STD ADM 21</w:t>
            </w:r>
          </w:p>
        </w:tc>
      </w:tr>
      <w:tr w:rsidR="00690894" w:rsidRPr="006F5BB2" w14:paraId="4B645FE7" w14:textId="77777777" w:rsidTr="00D95CC1">
        <w:tc>
          <w:tcPr>
            <w:tcW w:w="2254" w:type="dxa"/>
            <w:shd w:val="clear" w:color="auto" w:fill="04428C"/>
          </w:tcPr>
          <w:p w14:paraId="1BE4F8DE" w14:textId="77777777" w:rsidR="00690894" w:rsidRPr="006F5BB2" w:rsidRDefault="00690894" w:rsidP="00D95CC1">
            <w:pPr>
              <w:rPr>
                <w:rFonts w:ascii="Poppins" w:hAnsi="Poppins" w:cs="Poppins"/>
              </w:rPr>
            </w:pPr>
            <w:r w:rsidRPr="006F5BB2">
              <w:rPr>
                <w:rFonts w:ascii="Poppins" w:hAnsi="Poppins" w:cs="Poppins"/>
              </w:rPr>
              <w:t>School/Academy:</w:t>
            </w:r>
          </w:p>
        </w:tc>
        <w:tc>
          <w:tcPr>
            <w:tcW w:w="6762" w:type="dxa"/>
          </w:tcPr>
          <w:p w14:paraId="3A2C2A6D" w14:textId="77777777" w:rsidR="00690894" w:rsidRPr="006F5BB2" w:rsidRDefault="00690894" w:rsidP="00D95CC1">
            <w:pPr>
              <w:rPr>
                <w:rFonts w:ascii="Poppins" w:hAnsi="Poppins" w:cs="Poppins"/>
              </w:rPr>
            </w:pPr>
            <w:r>
              <w:rPr>
                <w:rFonts w:ascii="Poppins" w:hAnsi="Poppins" w:cs="Poppins"/>
              </w:rPr>
              <w:t>Greater Peterborough UTC</w:t>
            </w:r>
          </w:p>
        </w:tc>
      </w:tr>
      <w:tr w:rsidR="00690894" w:rsidRPr="006F5BB2" w14:paraId="0351A358" w14:textId="77777777" w:rsidTr="00D95CC1">
        <w:tc>
          <w:tcPr>
            <w:tcW w:w="2254" w:type="dxa"/>
            <w:shd w:val="clear" w:color="auto" w:fill="04428C"/>
          </w:tcPr>
          <w:p w14:paraId="64C0059F" w14:textId="77777777" w:rsidR="00690894" w:rsidRPr="006F5BB2" w:rsidRDefault="00690894" w:rsidP="00D95CC1">
            <w:pPr>
              <w:rPr>
                <w:rFonts w:ascii="Poppins" w:hAnsi="Poppins" w:cs="Poppins"/>
              </w:rPr>
            </w:pPr>
            <w:r w:rsidRPr="006F5BB2">
              <w:rPr>
                <w:rFonts w:ascii="Poppins" w:hAnsi="Poppins" w:cs="Poppins"/>
              </w:rPr>
              <w:t>Weeks:</w:t>
            </w:r>
          </w:p>
        </w:tc>
        <w:tc>
          <w:tcPr>
            <w:tcW w:w="6762" w:type="dxa"/>
          </w:tcPr>
          <w:p w14:paraId="35A48366" w14:textId="77777777" w:rsidR="00690894" w:rsidRPr="006F5BB2" w:rsidRDefault="00690894" w:rsidP="00D95CC1">
            <w:pPr>
              <w:rPr>
                <w:rFonts w:ascii="Poppins" w:hAnsi="Poppins" w:cs="Poppins"/>
              </w:rPr>
            </w:pPr>
            <w:r w:rsidRPr="006F5BB2">
              <w:rPr>
                <w:rFonts w:ascii="Poppins" w:hAnsi="Poppins" w:cs="Poppins"/>
              </w:rPr>
              <w:t xml:space="preserve">39 weeks </w:t>
            </w:r>
          </w:p>
        </w:tc>
      </w:tr>
      <w:tr w:rsidR="00690894" w:rsidRPr="006F5BB2" w14:paraId="53058F1E" w14:textId="77777777" w:rsidTr="00D95CC1">
        <w:tc>
          <w:tcPr>
            <w:tcW w:w="2254" w:type="dxa"/>
            <w:shd w:val="clear" w:color="auto" w:fill="04428C"/>
          </w:tcPr>
          <w:p w14:paraId="6DF41ECA" w14:textId="77777777" w:rsidR="00690894" w:rsidRPr="006F5BB2" w:rsidRDefault="00690894" w:rsidP="00D95CC1">
            <w:pPr>
              <w:rPr>
                <w:rFonts w:ascii="Poppins" w:hAnsi="Poppins" w:cs="Poppins"/>
              </w:rPr>
            </w:pPr>
            <w:r w:rsidRPr="006F5BB2">
              <w:rPr>
                <w:rFonts w:ascii="Poppins" w:hAnsi="Poppins" w:cs="Poppins"/>
              </w:rPr>
              <w:t>Hours of work:</w:t>
            </w:r>
          </w:p>
        </w:tc>
        <w:tc>
          <w:tcPr>
            <w:tcW w:w="6762" w:type="dxa"/>
          </w:tcPr>
          <w:p w14:paraId="494E1196" w14:textId="77777777" w:rsidR="00690894" w:rsidRPr="006F5BB2" w:rsidRDefault="00690894" w:rsidP="00D95CC1">
            <w:pPr>
              <w:rPr>
                <w:rFonts w:ascii="Poppins" w:hAnsi="Poppins" w:cs="Poppins"/>
              </w:rPr>
            </w:pPr>
            <w:r w:rsidRPr="006F5BB2">
              <w:rPr>
                <w:rFonts w:ascii="Poppins" w:hAnsi="Poppins" w:cs="Poppins"/>
              </w:rPr>
              <w:t xml:space="preserve">37 hours </w:t>
            </w:r>
          </w:p>
        </w:tc>
      </w:tr>
      <w:tr w:rsidR="00690894" w:rsidRPr="006F5BB2" w14:paraId="363BCF92" w14:textId="77777777" w:rsidTr="00D95CC1">
        <w:tc>
          <w:tcPr>
            <w:tcW w:w="2254" w:type="dxa"/>
            <w:shd w:val="clear" w:color="auto" w:fill="04428C"/>
          </w:tcPr>
          <w:p w14:paraId="175053C2" w14:textId="77777777" w:rsidR="00690894" w:rsidRPr="006F5BB2" w:rsidRDefault="00690894" w:rsidP="00D95CC1">
            <w:pPr>
              <w:rPr>
                <w:rFonts w:ascii="Poppins" w:hAnsi="Poppins" w:cs="Poppins"/>
              </w:rPr>
            </w:pPr>
            <w:r w:rsidRPr="006F5BB2">
              <w:rPr>
                <w:rFonts w:ascii="Poppins" w:hAnsi="Poppins" w:cs="Poppins"/>
              </w:rPr>
              <w:t>Salary:</w:t>
            </w:r>
          </w:p>
        </w:tc>
        <w:tc>
          <w:tcPr>
            <w:tcW w:w="6762" w:type="dxa"/>
          </w:tcPr>
          <w:p w14:paraId="7FA9F57E" w14:textId="77777777" w:rsidR="00690894" w:rsidRPr="006F5BB2" w:rsidRDefault="00690894" w:rsidP="00D95CC1">
            <w:pPr>
              <w:rPr>
                <w:rFonts w:ascii="Poppins" w:hAnsi="Poppins" w:cs="Poppins"/>
              </w:rPr>
            </w:pPr>
            <w:r w:rsidRPr="2B558B57">
              <w:rPr>
                <w:rFonts w:ascii="Poppins" w:hAnsi="Poppins" w:cs="Poppins"/>
              </w:rPr>
              <w:t>Grade 3</w:t>
            </w:r>
          </w:p>
        </w:tc>
      </w:tr>
      <w:tr w:rsidR="00690894" w:rsidRPr="006F5BB2" w14:paraId="2484D5F8" w14:textId="77777777" w:rsidTr="00D95CC1">
        <w:tc>
          <w:tcPr>
            <w:tcW w:w="2254" w:type="dxa"/>
            <w:shd w:val="clear" w:color="auto" w:fill="04428C"/>
          </w:tcPr>
          <w:p w14:paraId="2F96E3FD" w14:textId="77777777" w:rsidR="00690894" w:rsidRPr="006F5BB2" w:rsidRDefault="00690894" w:rsidP="00D95CC1">
            <w:pPr>
              <w:rPr>
                <w:rFonts w:ascii="Poppins" w:hAnsi="Poppins" w:cs="Poppins"/>
              </w:rPr>
            </w:pPr>
            <w:r w:rsidRPr="006F5BB2">
              <w:rPr>
                <w:rFonts w:ascii="Poppins" w:hAnsi="Poppins" w:cs="Poppins"/>
              </w:rPr>
              <w:t>Responsible to:</w:t>
            </w:r>
          </w:p>
        </w:tc>
        <w:tc>
          <w:tcPr>
            <w:tcW w:w="6762" w:type="dxa"/>
          </w:tcPr>
          <w:p w14:paraId="4AB5337B" w14:textId="77777777" w:rsidR="00690894" w:rsidRPr="006F5BB2" w:rsidRDefault="00690894" w:rsidP="00D95CC1">
            <w:pPr>
              <w:rPr>
                <w:rFonts w:ascii="Poppins" w:hAnsi="Poppins" w:cs="Poppins"/>
              </w:rPr>
            </w:pPr>
            <w:r>
              <w:rPr>
                <w:rFonts w:ascii="Poppins" w:hAnsi="Poppins" w:cs="Poppins"/>
              </w:rPr>
              <w:t>Office Manager</w:t>
            </w:r>
          </w:p>
        </w:tc>
      </w:tr>
    </w:tbl>
    <w:p w14:paraId="17114E3B" w14:textId="77777777" w:rsidR="00690894" w:rsidRPr="006F5BB2" w:rsidRDefault="00690894" w:rsidP="00690894">
      <w:pPr>
        <w:jc w:val="center"/>
        <w:rPr>
          <w:rFonts w:ascii="Poppins" w:hAnsi="Poppins" w:cs="Poppins"/>
        </w:rPr>
      </w:pPr>
    </w:p>
    <w:tbl>
      <w:tblPr>
        <w:tblStyle w:val="TableGrid"/>
        <w:tblW w:w="0" w:type="auto"/>
        <w:tblLook w:val="04A0" w:firstRow="1" w:lastRow="0" w:firstColumn="1" w:lastColumn="0" w:noHBand="0" w:noVBand="1"/>
      </w:tblPr>
      <w:tblGrid>
        <w:gridCol w:w="2254"/>
        <w:gridCol w:w="6762"/>
      </w:tblGrid>
      <w:tr w:rsidR="00690894" w:rsidRPr="006F5BB2" w14:paraId="5E08FED4" w14:textId="77777777" w:rsidTr="00D95CC1">
        <w:tc>
          <w:tcPr>
            <w:tcW w:w="2254" w:type="dxa"/>
            <w:shd w:val="clear" w:color="auto" w:fill="04428C"/>
          </w:tcPr>
          <w:p w14:paraId="0DF2FDAF" w14:textId="77777777" w:rsidR="00690894" w:rsidRPr="006F5BB2" w:rsidRDefault="00690894" w:rsidP="00D95CC1">
            <w:pPr>
              <w:rPr>
                <w:rFonts w:ascii="Poppins" w:hAnsi="Poppins" w:cs="Poppins"/>
              </w:rPr>
            </w:pPr>
            <w:r w:rsidRPr="006F5BB2">
              <w:rPr>
                <w:rFonts w:ascii="Poppins" w:hAnsi="Poppins" w:cs="Poppins"/>
              </w:rPr>
              <w:t>Role:</w:t>
            </w:r>
          </w:p>
        </w:tc>
        <w:tc>
          <w:tcPr>
            <w:tcW w:w="6762" w:type="dxa"/>
          </w:tcPr>
          <w:p w14:paraId="3DFAEAA8" w14:textId="77777777" w:rsidR="00690894" w:rsidRPr="006F5BB2" w:rsidRDefault="00690894" w:rsidP="00D95CC1">
            <w:pPr>
              <w:rPr>
                <w:rFonts w:ascii="Poppins" w:hAnsi="Poppins" w:cs="Poppins"/>
              </w:rPr>
            </w:pPr>
            <w:r w:rsidRPr="006F5BB2">
              <w:rPr>
                <w:rFonts w:ascii="Poppins" w:hAnsi="Poppins" w:cs="Poppins"/>
              </w:rPr>
              <w:t>Provide efficient administrative support across the school.</w:t>
            </w:r>
          </w:p>
        </w:tc>
      </w:tr>
      <w:tr w:rsidR="00690894" w:rsidRPr="006F5BB2" w14:paraId="4523A4C9" w14:textId="77777777" w:rsidTr="00D95CC1">
        <w:tc>
          <w:tcPr>
            <w:tcW w:w="2254" w:type="dxa"/>
            <w:shd w:val="clear" w:color="auto" w:fill="04428C"/>
          </w:tcPr>
          <w:p w14:paraId="1A24F604" w14:textId="77777777" w:rsidR="00690894" w:rsidRPr="006F5BB2" w:rsidRDefault="00690894" w:rsidP="00D95CC1">
            <w:pPr>
              <w:rPr>
                <w:rFonts w:ascii="Poppins" w:hAnsi="Poppins" w:cs="Poppins"/>
              </w:rPr>
            </w:pPr>
            <w:r w:rsidRPr="006F5BB2">
              <w:rPr>
                <w:rFonts w:ascii="Poppins" w:hAnsi="Poppins" w:cs="Poppins"/>
              </w:rPr>
              <w:t xml:space="preserve">Purpose of </w:t>
            </w:r>
            <w:r>
              <w:rPr>
                <w:rFonts w:ascii="Poppins" w:hAnsi="Poppins" w:cs="Poppins"/>
              </w:rPr>
              <w:t xml:space="preserve">the </w:t>
            </w:r>
            <w:r w:rsidRPr="006F5BB2">
              <w:rPr>
                <w:rFonts w:ascii="Poppins" w:hAnsi="Poppins" w:cs="Poppins"/>
              </w:rPr>
              <w:t>job:</w:t>
            </w:r>
          </w:p>
        </w:tc>
        <w:tc>
          <w:tcPr>
            <w:tcW w:w="6762" w:type="dxa"/>
          </w:tcPr>
          <w:p w14:paraId="16FEB99E" w14:textId="77777777" w:rsidR="00690894" w:rsidRPr="006F5BB2" w:rsidRDefault="00690894" w:rsidP="00D95CC1">
            <w:pPr>
              <w:rPr>
                <w:rFonts w:ascii="Poppins" w:hAnsi="Poppins" w:cs="Poppins"/>
              </w:rPr>
            </w:pPr>
            <w:r w:rsidRPr="006F5BB2">
              <w:rPr>
                <w:rFonts w:ascii="Poppins" w:hAnsi="Poppins" w:cs="Poppins"/>
              </w:rPr>
              <w:t>Support the smooth running of the school by providing efficient and effective administrative service.</w:t>
            </w:r>
          </w:p>
        </w:tc>
      </w:tr>
    </w:tbl>
    <w:p w14:paraId="03758A51" w14:textId="77777777" w:rsidR="00690894" w:rsidRPr="006F5BB2" w:rsidRDefault="00690894" w:rsidP="00690894">
      <w:pPr>
        <w:jc w:val="center"/>
        <w:rPr>
          <w:rFonts w:ascii="Poppins" w:hAnsi="Poppins" w:cs="Poppins"/>
        </w:rPr>
      </w:pPr>
    </w:p>
    <w:p w14:paraId="4F47E9FD" w14:textId="77777777" w:rsidR="00690894" w:rsidRPr="006F5BB2" w:rsidRDefault="00690894" w:rsidP="00690894">
      <w:pPr>
        <w:spacing w:after="0" w:line="240" w:lineRule="auto"/>
        <w:rPr>
          <w:rFonts w:ascii="Poppins" w:hAnsi="Poppins" w:cs="Poppins"/>
          <w:b/>
          <w:bCs/>
        </w:rPr>
      </w:pPr>
      <w:r w:rsidRPr="006F5BB2">
        <w:rPr>
          <w:rFonts w:ascii="Poppins" w:hAnsi="Poppins" w:cs="Poppins"/>
          <w:b/>
          <w:bCs/>
        </w:rPr>
        <w:t>Responsibilities and Accountabilities:</w:t>
      </w:r>
    </w:p>
    <w:p w14:paraId="14E88154"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Provide clerical and administrative support, including scanning, photocopying, filing, faxing, and emailing, as appropriate to staff as necessary</w:t>
      </w:r>
    </w:p>
    <w:p w14:paraId="36B63501"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Answer telephone calls, directing through to the relevant people and helping with queries where possible</w:t>
      </w:r>
    </w:p>
    <w:p w14:paraId="071C37C4"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 xml:space="preserve"> Provide cover for the Academy Receptionist if required</w:t>
      </w:r>
    </w:p>
    <w:p w14:paraId="609409DB"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Prepare and edit correspondence, presentations, and other documents, as instructed</w:t>
      </w:r>
    </w:p>
    <w:p w14:paraId="2A4B047B"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Assisting with various administrative tasks and duties, utilising word, excel, outlook email and the use of local Management Information Systems (where training will be given)</w:t>
      </w:r>
    </w:p>
    <w:p w14:paraId="1AF7A812"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 xml:space="preserve">Maintain electronic and manual systems </w:t>
      </w:r>
      <w:r>
        <w:rPr>
          <w:rFonts w:ascii="Poppins" w:hAnsi="Poppins" w:cs="Poppins"/>
          <w:sz w:val="22"/>
          <w:szCs w:val="22"/>
        </w:rPr>
        <w:t>efficiently and effectively</w:t>
      </w:r>
      <w:r w:rsidRPr="006F5BB2">
        <w:rPr>
          <w:rFonts w:ascii="Poppins" w:hAnsi="Poppins" w:cs="Poppins"/>
          <w:sz w:val="22"/>
          <w:szCs w:val="22"/>
        </w:rPr>
        <w:t xml:space="preserve"> in line with the GDPR Retention Policy, as well as file and retrieve documents and reference materials</w:t>
      </w:r>
    </w:p>
    <w:p w14:paraId="29F775A9"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Arrange, co-ordinate and communicate details for meetings, training, and events, including booking meeting rooms and providing refreshments</w:t>
      </w:r>
    </w:p>
    <w:p w14:paraId="156993F0"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Distribute incoming mail, frank, and send outgoing mail</w:t>
      </w:r>
    </w:p>
    <w:p w14:paraId="0E5D12DE"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Receive, sort, and distribute all packages, deliveries, and mail</w:t>
      </w:r>
    </w:p>
    <w:p w14:paraId="23A9765D"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Ensure that the reception area is kept smart and tidy</w:t>
      </w:r>
    </w:p>
    <w:p w14:paraId="372E8B9A"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To assist with the ordering of stationery, materials and resources and ensuring that stock levels are maintained</w:t>
      </w:r>
    </w:p>
    <w:p w14:paraId="0FAE672B" w14:textId="77777777" w:rsidR="00690894" w:rsidRPr="006F5BB2" w:rsidRDefault="00690894" w:rsidP="00690894">
      <w:pPr>
        <w:pStyle w:val="Default"/>
        <w:numPr>
          <w:ilvl w:val="0"/>
          <w:numId w:val="5"/>
        </w:numPr>
        <w:ind w:left="720"/>
        <w:jc w:val="both"/>
        <w:rPr>
          <w:rFonts w:ascii="Poppins" w:hAnsi="Poppins" w:cs="Poppins"/>
          <w:sz w:val="22"/>
          <w:szCs w:val="22"/>
        </w:rPr>
      </w:pPr>
      <w:r w:rsidRPr="006F5BB2">
        <w:rPr>
          <w:rFonts w:ascii="Poppins" w:hAnsi="Poppins" w:cs="Poppins"/>
          <w:sz w:val="22"/>
          <w:szCs w:val="22"/>
        </w:rPr>
        <w:t>Maintaining and updating school information, records, and databases</w:t>
      </w:r>
    </w:p>
    <w:p w14:paraId="30B89664" w14:textId="77777777" w:rsidR="00690894" w:rsidRPr="006F5BB2" w:rsidRDefault="00690894" w:rsidP="00690894">
      <w:pPr>
        <w:pStyle w:val="Default"/>
        <w:ind w:left="360"/>
        <w:jc w:val="both"/>
        <w:rPr>
          <w:rFonts w:ascii="Poppins" w:hAnsi="Poppins" w:cs="Poppins"/>
          <w:sz w:val="22"/>
          <w:szCs w:val="22"/>
        </w:rPr>
      </w:pPr>
    </w:p>
    <w:p w14:paraId="346E55E4" w14:textId="77777777" w:rsidR="00690894" w:rsidRPr="006F5BB2" w:rsidRDefault="00690894" w:rsidP="00690894">
      <w:pPr>
        <w:pStyle w:val="Default"/>
        <w:jc w:val="both"/>
        <w:rPr>
          <w:rFonts w:ascii="Poppins" w:hAnsi="Poppins" w:cs="Poppins"/>
          <w:sz w:val="22"/>
          <w:szCs w:val="22"/>
        </w:rPr>
      </w:pPr>
      <w:r w:rsidRPr="006F5BB2">
        <w:rPr>
          <w:rFonts w:ascii="Poppins" w:hAnsi="Poppins" w:cs="Poppins"/>
          <w:b/>
          <w:bCs/>
          <w:sz w:val="22"/>
          <w:szCs w:val="22"/>
        </w:rPr>
        <w:t>Support for School/Academy/Place of work:</w:t>
      </w:r>
    </w:p>
    <w:p w14:paraId="07E1E452" w14:textId="77777777" w:rsidR="00690894" w:rsidRPr="006F5BB2" w:rsidRDefault="00690894" w:rsidP="00690894">
      <w:pPr>
        <w:pStyle w:val="Default"/>
        <w:numPr>
          <w:ilvl w:val="0"/>
          <w:numId w:val="14"/>
        </w:numPr>
        <w:spacing w:after="36"/>
        <w:jc w:val="both"/>
        <w:rPr>
          <w:rFonts w:ascii="Poppins" w:hAnsi="Poppins" w:cs="Poppins"/>
          <w:sz w:val="22"/>
          <w:szCs w:val="22"/>
        </w:rPr>
      </w:pPr>
      <w:r w:rsidRPr="006F5BB2">
        <w:rPr>
          <w:rFonts w:ascii="Poppins" w:hAnsi="Poppins" w:cs="Poppins"/>
          <w:sz w:val="22"/>
          <w:szCs w:val="22"/>
        </w:rPr>
        <w:t xml:space="preserve">Participation in staff events by arrangement </w:t>
      </w:r>
    </w:p>
    <w:p w14:paraId="0000E520" w14:textId="77777777" w:rsidR="00690894" w:rsidRPr="006F5BB2" w:rsidRDefault="00690894" w:rsidP="00690894">
      <w:pPr>
        <w:pStyle w:val="Default"/>
        <w:numPr>
          <w:ilvl w:val="0"/>
          <w:numId w:val="14"/>
        </w:numPr>
        <w:spacing w:after="36"/>
        <w:jc w:val="both"/>
        <w:rPr>
          <w:rFonts w:ascii="Poppins" w:hAnsi="Poppins" w:cs="Poppins"/>
          <w:sz w:val="22"/>
          <w:szCs w:val="22"/>
        </w:rPr>
      </w:pPr>
      <w:r w:rsidRPr="006F5BB2">
        <w:rPr>
          <w:rFonts w:ascii="Poppins" w:hAnsi="Poppins" w:cs="Poppins"/>
          <w:sz w:val="22"/>
          <w:szCs w:val="22"/>
        </w:rPr>
        <w:lastRenderedPageBreak/>
        <w:t>Attend Staff Meetings</w:t>
      </w:r>
    </w:p>
    <w:p w14:paraId="3D62AD1B" w14:textId="77777777" w:rsidR="00690894" w:rsidRPr="006F5BB2" w:rsidRDefault="00690894" w:rsidP="00690894">
      <w:pPr>
        <w:pStyle w:val="Default"/>
        <w:numPr>
          <w:ilvl w:val="0"/>
          <w:numId w:val="14"/>
        </w:numPr>
        <w:spacing w:after="36"/>
        <w:jc w:val="both"/>
        <w:rPr>
          <w:rFonts w:ascii="Poppins" w:hAnsi="Poppins" w:cs="Poppins"/>
          <w:sz w:val="22"/>
          <w:szCs w:val="22"/>
        </w:rPr>
      </w:pPr>
      <w:r w:rsidRPr="006F5BB2">
        <w:rPr>
          <w:rFonts w:ascii="Poppins" w:hAnsi="Poppins" w:cs="Poppins"/>
          <w:sz w:val="22"/>
          <w:szCs w:val="22"/>
        </w:rPr>
        <w:t>Contribute and participate in Trust events and activities where possible</w:t>
      </w:r>
    </w:p>
    <w:p w14:paraId="0D97AC4C" w14:textId="77777777" w:rsidR="00690894" w:rsidRPr="006F5BB2" w:rsidRDefault="00690894" w:rsidP="00690894">
      <w:pPr>
        <w:pStyle w:val="Default"/>
        <w:numPr>
          <w:ilvl w:val="0"/>
          <w:numId w:val="14"/>
        </w:numPr>
        <w:spacing w:after="36"/>
        <w:jc w:val="both"/>
        <w:rPr>
          <w:rFonts w:ascii="Poppins" w:hAnsi="Poppins" w:cs="Poppins"/>
          <w:sz w:val="22"/>
          <w:szCs w:val="22"/>
        </w:rPr>
      </w:pPr>
      <w:r w:rsidRPr="006F5BB2">
        <w:rPr>
          <w:rFonts w:ascii="Poppins" w:hAnsi="Poppins" w:cs="Poppins"/>
          <w:sz w:val="22"/>
          <w:szCs w:val="22"/>
        </w:rPr>
        <w:t>Develop and maintain effective working relationships with other staff and parents/carers</w:t>
      </w:r>
    </w:p>
    <w:p w14:paraId="0EB98574" w14:textId="77777777" w:rsidR="00690894" w:rsidRPr="006F5BB2" w:rsidRDefault="00690894" w:rsidP="00690894">
      <w:pPr>
        <w:pStyle w:val="Default"/>
        <w:numPr>
          <w:ilvl w:val="0"/>
          <w:numId w:val="14"/>
        </w:numPr>
        <w:jc w:val="both"/>
        <w:rPr>
          <w:rStyle w:val="eop"/>
          <w:rFonts w:ascii="Poppins" w:hAnsi="Poppins" w:cs="Poppins"/>
          <w:sz w:val="22"/>
          <w:szCs w:val="22"/>
        </w:rPr>
      </w:pPr>
      <w:r w:rsidRPr="006F5BB2">
        <w:rPr>
          <w:rFonts w:ascii="Poppins" w:hAnsi="Poppins" w:cs="Poppins"/>
          <w:sz w:val="22"/>
          <w:szCs w:val="22"/>
        </w:rPr>
        <w:t>Adhere to the Trust values</w:t>
      </w:r>
      <w:r w:rsidRPr="006F5BB2">
        <w:rPr>
          <w:rStyle w:val="eop"/>
          <w:rFonts w:ascii="Poppins" w:hAnsi="Poppins" w:cs="Poppins"/>
          <w:sz w:val="22"/>
          <w:szCs w:val="22"/>
        </w:rPr>
        <w:t> </w:t>
      </w:r>
    </w:p>
    <w:p w14:paraId="7E415C33" w14:textId="77777777" w:rsidR="00690894" w:rsidRPr="006F5BB2" w:rsidRDefault="00690894" w:rsidP="00690894">
      <w:pPr>
        <w:pStyle w:val="Default"/>
        <w:numPr>
          <w:ilvl w:val="0"/>
          <w:numId w:val="14"/>
        </w:numPr>
        <w:jc w:val="both"/>
        <w:rPr>
          <w:rFonts w:ascii="Poppins" w:hAnsi="Poppins" w:cs="Poppins"/>
          <w:sz w:val="22"/>
          <w:szCs w:val="22"/>
        </w:rPr>
      </w:pPr>
      <w:r w:rsidRPr="006F5BB2">
        <w:rPr>
          <w:rStyle w:val="eop"/>
          <w:rFonts w:ascii="Poppins" w:hAnsi="Poppins" w:cs="Poppins"/>
          <w:sz w:val="22"/>
          <w:szCs w:val="22"/>
        </w:rPr>
        <w:t>Follow school policies, practices, and procedures</w:t>
      </w:r>
    </w:p>
    <w:p w14:paraId="2C7AFF0C" w14:textId="77777777" w:rsidR="00690894" w:rsidRPr="006F5BB2" w:rsidRDefault="00690894" w:rsidP="00690894">
      <w:pPr>
        <w:pStyle w:val="Default"/>
        <w:jc w:val="both"/>
        <w:rPr>
          <w:rFonts w:ascii="Poppins" w:hAnsi="Poppins" w:cs="Poppins"/>
          <w:sz w:val="22"/>
          <w:szCs w:val="22"/>
        </w:rPr>
      </w:pPr>
    </w:p>
    <w:p w14:paraId="05974635" w14:textId="77777777" w:rsidR="00690894" w:rsidRPr="006F5BB2" w:rsidRDefault="00690894" w:rsidP="00690894">
      <w:pPr>
        <w:pStyle w:val="Default"/>
        <w:jc w:val="both"/>
        <w:rPr>
          <w:rFonts w:ascii="Poppins" w:hAnsi="Poppins" w:cs="Poppins"/>
          <w:sz w:val="22"/>
          <w:szCs w:val="22"/>
        </w:rPr>
      </w:pPr>
      <w:r w:rsidRPr="006F5BB2">
        <w:rPr>
          <w:rFonts w:ascii="Poppins" w:hAnsi="Poppins" w:cs="Poppins"/>
          <w:b/>
          <w:bCs/>
          <w:sz w:val="22"/>
          <w:szCs w:val="22"/>
        </w:rPr>
        <w:t>Data security:</w:t>
      </w:r>
    </w:p>
    <w:p w14:paraId="176D0060" w14:textId="77777777" w:rsidR="00690894" w:rsidRPr="00A67B3D" w:rsidRDefault="00690894" w:rsidP="00690894">
      <w:pPr>
        <w:pStyle w:val="Default"/>
        <w:numPr>
          <w:ilvl w:val="0"/>
          <w:numId w:val="23"/>
        </w:numPr>
        <w:jc w:val="both"/>
        <w:rPr>
          <w:rFonts w:ascii="Poppins" w:hAnsi="Poppins" w:cs="Poppins"/>
          <w:sz w:val="22"/>
          <w:szCs w:val="22"/>
        </w:rPr>
      </w:pPr>
      <w:r w:rsidRPr="003A4FF2">
        <w:rPr>
          <w:rFonts w:ascii="Poppins" w:eastAsia="Poppins" w:hAnsi="Poppins" w:cs="Poppins"/>
          <w:color w:val="000000" w:themeColor="text1"/>
          <w:sz w:val="22"/>
          <w:szCs w:val="22"/>
        </w:rPr>
        <w:t xml:space="preserve">Follow the legal provisions regulating confidentiality and security of data and information under GDPR </w:t>
      </w:r>
      <w:r w:rsidRPr="00A67B3D">
        <w:rPr>
          <w:rFonts w:ascii="Poppins" w:eastAsia="Poppins" w:hAnsi="Poppins" w:cs="Poppins"/>
        </w:rPr>
        <w:t xml:space="preserve"> </w:t>
      </w:r>
    </w:p>
    <w:p w14:paraId="4BB4214A" w14:textId="77777777" w:rsidR="00690894" w:rsidRPr="006F5BB2" w:rsidRDefault="00690894" w:rsidP="00690894">
      <w:pPr>
        <w:pStyle w:val="Default"/>
        <w:jc w:val="both"/>
        <w:rPr>
          <w:rFonts w:ascii="Poppins" w:hAnsi="Poppins" w:cs="Poppins"/>
          <w:b/>
          <w:bCs/>
          <w:sz w:val="22"/>
          <w:szCs w:val="22"/>
        </w:rPr>
      </w:pPr>
    </w:p>
    <w:p w14:paraId="586DF97C" w14:textId="77777777" w:rsidR="00690894" w:rsidRPr="006F5BB2" w:rsidRDefault="00690894" w:rsidP="00690894">
      <w:pPr>
        <w:pStyle w:val="Default"/>
        <w:jc w:val="both"/>
        <w:rPr>
          <w:rFonts w:ascii="Poppins" w:hAnsi="Poppins" w:cs="Poppins"/>
          <w:sz w:val="22"/>
          <w:szCs w:val="22"/>
        </w:rPr>
      </w:pPr>
      <w:r w:rsidRPr="006F5BB2">
        <w:rPr>
          <w:rFonts w:ascii="Poppins" w:hAnsi="Poppins" w:cs="Poppins"/>
          <w:b/>
          <w:bCs/>
          <w:sz w:val="22"/>
          <w:szCs w:val="22"/>
        </w:rPr>
        <w:t xml:space="preserve">Health and Safety: </w:t>
      </w:r>
    </w:p>
    <w:p w14:paraId="0E08EF94" w14:textId="77777777" w:rsidR="00690894" w:rsidRPr="006F5BB2" w:rsidRDefault="00690894" w:rsidP="00690894">
      <w:pPr>
        <w:pStyle w:val="Default"/>
        <w:numPr>
          <w:ilvl w:val="0"/>
          <w:numId w:val="15"/>
        </w:numPr>
        <w:ind w:left="714" w:hanging="357"/>
        <w:jc w:val="both"/>
        <w:rPr>
          <w:rFonts w:ascii="Poppins" w:hAnsi="Poppins" w:cs="Poppins"/>
          <w:sz w:val="22"/>
          <w:szCs w:val="22"/>
        </w:rPr>
      </w:pPr>
      <w:r w:rsidRPr="006F5BB2">
        <w:rPr>
          <w:rFonts w:ascii="Poppins" w:hAnsi="Poppins" w:cs="Poppins"/>
          <w:sz w:val="22"/>
          <w:szCs w:val="22"/>
        </w:rPr>
        <w:t>Be aware of the responsibility for personal Health, Safety and Welfare and that of others who may be affected by your actions or inactions</w:t>
      </w:r>
    </w:p>
    <w:p w14:paraId="07DBB8F7" w14:textId="77777777" w:rsidR="00690894" w:rsidRPr="006F5BB2" w:rsidRDefault="00690894" w:rsidP="00690894">
      <w:pPr>
        <w:pStyle w:val="Default"/>
        <w:numPr>
          <w:ilvl w:val="0"/>
          <w:numId w:val="15"/>
        </w:numPr>
        <w:jc w:val="both"/>
        <w:rPr>
          <w:rFonts w:ascii="Poppins" w:hAnsi="Poppins" w:cs="Poppins"/>
          <w:sz w:val="22"/>
          <w:szCs w:val="22"/>
        </w:rPr>
      </w:pPr>
      <w:r w:rsidRPr="006F5BB2">
        <w:rPr>
          <w:rFonts w:ascii="Poppins" w:hAnsi="Poppins" w:cs="Poppins"/>
          <w:sz w:val="22"/>
          <w:szCs w:val="22"/>
        </w:rPr>
        <w:t>Co-operate with the Trust on all issues to do with Health, Safety &amp; Welfare</w:t>
      </w:r>
    </w:p>
    <w:p w14:paraId="1353980D" w14:textId="77777777" w:rsidR="00690894" w:rsidRPr="006F5BB2" w:rsidRDefault="00690894" w:rsidP="00690894">
      <w:pPr>
        <w:pStyle w:val="Default"/>
        <w:numPr>
          <w:ilvl w:val="0"/>
          <w:numId w:val="15"/>
        </w:numPr>
        <w:jc w:val="both"/>
        <w:rPr>
          <w:rFonts w:ascii="Poppins" w:hAnsi="Poppins" w:cs="Poppins"/>
          <w:sz w:val="22"/>
          <w:szCs w:val="22"/>
        </w:rPr>
      </w:pPr>
      <w:r w:rsidRPr="006F5BB2">
        <w:rPr>
          <w:rFonts w:ascii="Poppins" w:hAnsi="Poppins" w:cs="Poppins"/>
          <w:sz w:val="22"/>
          <w:szCs w:val="22"/>
        </w:rPr>
        <w:t>To work/operate all equipment within Health and Safety and other legal regulations, including risk assessments</w:t>
      </w:r>
    </w:p>
    <w:p w14:paraId="08FCE6AB" w14:textId="77777777" w:rsidR="00690894" w:rsidRPr="006F5BB2" w:rsidRDefault="00690894" w:rsidP="00690894">
      <w:pPr>
        <w:pStyle w:val="Default"/>
        <w:numPr>
          <w:ilvl w:val="0"/>
          <w:numId w:val="15"/>
        </w:numPr>
        <w:spacing w:after="36"/>
        <w:jc w:val="both"/>
        <w:rPr>
          <w:rFonts w:ascii="Poppins" w:hAnsi="Poppins" w:cs="Poppins"/>
          <w:sz w:val="22"/>
          <w:szCs w:val="22"/>
        </w:rPr>
      </w:pPr>
      <w:r w:rsidRPr="006F5BB2">
        <w:rPr>
          <w:rFonts w:ascii="Poppins" w:hAnsi="Poppins" w:cs="Poppins"/>
          <w:sz w:val="22"/>
          <w:szCs w:val="22"/>
        </w:rPr>
        <w:t>Contribute to the maintenance of a safe and healthy environment</w:t>
      </w:r>
    </w:p>
    <w:p w14:paraId="6929ED95" w14:textId="77777777" w:rsidR="00690894" w:rsidRPr="006F5BB2" w:rsidRDefault="00690894" w:rsidP="00690894">
      <w:pPr>
        <w:pStyle w:val="Default"/>
        <w:jc w:val="both"/>
        <w:rPr>
          <w:rFonts w:ascii="Poppins" w:hAnsi="Poppins" w:cs="Poppins"/>
          <w:sz w:val="22"/>
          <w:szCs w:val="22"/>
        </w:rPr>
      </w:pPr>
    </w:p>
    <w:p w14:paraId="088C6791" w14:textId="77777777" w:rsidR="00690894" w:rsidRPr="006F5BB2" w:rsidRDefault="00690894" w:rsidP="00690894">
      <w:pPr>
        <w:pStyle w:val="Default"/>
        <w:jc w:val="both"/>
        <w:rPr>
          <w:rFonts w:ascii="Poppins" w:hAnsi="Poppins" w:cs="Poppins"/>
          <w:sz w:val="22"/>
          <w:szCs w:val="22"/>
        </w:rPr>
      </w:pPr>
      <w:r w:rsidRPr="006F5BB2">
        <w:rPr>
          <w:rFonts w:ascii="Poppins" w:hAnsi="Poppins" w:cs="Poppins"/>
          <w:b/>
          <w:bCs/>
          <w:sz w:val="22"/>
          <w:szCs w:val="22"/>
        </w:rPr>
        <w:t>Continuing Professional Development:</w:t>
      </w:r>
    </w:p>
    <w:p w14:paraId="0D6DD183" w14:textId="77777777" w:rsidR="00690894" w:rsidRPr="006F5BB2" w:rsidRDefault="00690894" w:rsidP="00690894">
      <w:pPr>
        <w:pStyle w:val="Default"/>
        <w:numPr>
          <w:ilvl w:val="0"/>
          <w:numId w:val="16"/>
        </w:numPr>
        <w:ind w:left="714" w:hanging="357"/>
        <w:jc w:val="both"/>
        <w:rPr>
          <w:rFonts w:ascii="Poppins" w:hAnsi="Poppins" w:cs="Poppins"/>
          <w:sz w:val="22"/>
          <w:szCs w:val="22"/>
        </w:rPr>
      </w:pPr>
      <w:r w:rsidRPr="006F5BB2">
        <w:rPr>
          <w:rFonts w:ascii="Poppins" w:hAnsi="Poppins" w:cs="Poppins"/>
          <w:sz w:val="22"/>
          <w:szCs w:val="22"/>
        </w:rPr>
        <w:t>In conjunction with the line manager, take responsibility for personal professional development, keeping up to date with research and developments related to school/academy/place of work efficiency, which may lead to improvements in the day-to-day running of the Trust</w:t>
      </w:r>
    </w:p>
    <w:p w14:paraId="490B4C08" w14:textId="77777777" w:rsidR="00690894" w:rsidRPr="006F5BB2" w:rsidRDefault="00690894" w:rsidP="00690894">
      <w:pPr>
        <w:numPr>
          <w:ilvl w:val="0"/>
          <w:numId w:val="16"/>
        </w:numPr>
        <w:spacing w:after="0" w:line="240" w:lineRule="auto"/>
        <w:ind w:left="714" w:hanging="357"/>
        <w:jc w:val="both"/>
        <w:rPr>
          <w:rFonts w:ascii="Poppins" w:hAnsi="Poppins" w:cs="Poppins"/>
        </w:rPr>
      </w:pPr>
      <w:r w:rsidRPr="006F5BB2">
        <w:rPr>
          <w:rFonts w:ascii="Poppins" w:hAnsi="Poppins" w:cs="Poppins"/>
        </w:rPr>
        <w:t>Participate in the annual appraisal system</w:t>
      </w:r>
    </w:p>
    <w:p w14:paraId="5170A6A6" w14:textId="77777777" w:rsidR="00690894" w:rsidRPr="006F5BB2" w:rsidRDefault="00690894" w:rsidP="00690894">
      <w:pPr>
        <w:pStyle w:val="Default"/>
        <w:numPr>
          <w:ilvl w:val="0"/>
          <w:numId w:val="16"/>
        </w:numPr>
        <w:ind w:left="714" w:hanging="357"/>
        <w:jc w:val="both"/>
        <w:rPr>
          <w:rFonts w:ascii="Poppins" w:hAnsi="Poppins" w:cs="Poppins"/>
          <w:sz w:val="22"/>
          <w:szCs w:val="22"/>
        </w:rPr>
      </w:pPr>
      <w:r w:rsidRPr="006F5BB2">
        <w:rPr>
          <w:rFonts w:ascii="Poppins" w:hAnsi="Poppins" w:cs="Poppins"/>
          <w:sz w:val="22"/>
          <w:szCs w:val="22"/>
        </w:rPr>
        <w:t>Undertake any necessary and identified professional development taking full advantage of any relevant training and development available, particularly when related to the use of ICT, for data management and record keeping</w:t>
      </w:r>
    </w:p>
    <w:p w14:paraId="69B5FCAD" w14:textId="77777777" w:rsidR="00690894" w:rsidRPr="006F5BB2" w:rsidRDefault="00690894" w:rsidP="00690894">
      <w:pPr>
        <w:pStyle w:val="Default"/>
        <w:numPr>
          <w:ilvl w:val="0"/>
          <w:numId w:val="16"/>
        </w:numPr>
        <w:ind w:left="714" w:hanging="357"/>
        <w:jc w:val="both"/>
        <w:rPr>
          <w:rFonts w:ascii="Poppins" w:hAnsi="Poppins" w:cs="Poppins"/>
          <w:sz w:val="22"/>
          <w:szCs w:val="22"/>
        </w:rPr>
      </w:pPr>
      <w:r w:rsidRPr="006F5BB2">
        <w:rPr>
          <w:rFonts w:ascii="Poppins" w:hAnsi="Poppins" w:cs="Poppins"/>
          <w:sz w:val="22"/>
          <w:szCs w:val="22"/>
        </w:rPr>
        <w:t xml:space="preserve">Maintain a professional portfolio of evidence to support the Performance Management process – evaluating and improving own practice </w:t>
      </w:r>
    </w:p>
    <w:p w14:paraId="05AB78E7" w14:textId="77777777" w:rsidR="00690894" w:rsidRPr="006F5BB2" w:rsidRDefault="00690894" w:rsidP="00690894">
      <w:pPr>
        <w:pStyle w:val="Default"/>
        <w:jc w:val="both"/>
        <w:rPr>
          <w:rFonts w:ascii="Poppins" w:hAnsi="Poppins" w:cs="Poppins"/>
          <w:sz w:val="22"/>
          <w:szCs w:val="22"/>
        </w:rPr>
      </w:pPr>
    </w:p>
    <w:p w14:paraId="1E49F9A8" w14:textId="77777777" w:rsidR="00690894" w:rsidRPr="006F5BB2" w:rsidRDefault="00690894" w:rsidP="00690894">
      <w:pPr>
        <w:pStyle w:val="Default"/>
        <w:jc w:val="both"/>
        <w:rPr>
          <w:rFonts w:ascii="Poppins" w:hAnsi="Poppins" w:cs="Poppins"/>
          <w:b/>
          <w:bCs/>
          <w:sz w:val="22"/>
          <w:szCs w:val="22"/>
        </w:rPr>
      </w:pPr>
      <w:r w:rsidRPr="006F5BB2">
        <w:rPr>
          <w:rFonts w:ascii="Poppins" w:hAnsi="Poppins" w:cs="Poppins"/>
          <w:b/>
          <w:bCs/>
          <w:sz w:val="22"/>
          <w:szCs w:val="22"/>
        </w:rPr>
        <w:t>Child Protection and Safeguarding</w:t>
      </w:r>
    </w:p>
    <w:p w14:paraId="16FB5D4D" w14:textId="77777777" w:rsidR="00690894" w:rsidRPr="006F5BB2" w:rsidRDefault="00690894" w:rsidP="00690894">
      <w:pPr>
        <w:pStyle w:val="Default"/>
        <w:numPr>
          <w:ilvl w:val="0"/>
          <w:numId w:val="17"/>
        </w:numPr>
        <w:jc w:val="both"/>
        <w:rPr>
          <w:rFonts w:ascii="Poppins" w:hAnsi="Poppins" w:cs="Poppins"/>
          <w:sz w:val="22"/>
          <w:szCs w:val="22"/>
        </w:rPr>
      </w:pPr>
      <w:r w:rsidRPr="006F5BB2">
        <w:rPr>
          <w:rFonts w:ascii="Poppins" w:hAnsi="Poppins" w:cs="Poppins"/>
          <w:sz w:val="22"/>
          <w:szCs w:val="22"/>
        </w:rPr>
        <w:t xml:space="preserve">The post holder will have a shared responsibility for </w:t>
      </w:r>
      <w:r>
        <w:rPr>
          <w:rFonts w:ascii="Poppins" w:hAnsi="Poppins" w:cs="Poppins"/>
          <w:sz w:val="22"/>
          <w:szCs w:val="22"/>
        </w:rPr>
        <w:t xml:space="preserve">safeguarding </w:t>
      </w:r>
      <w:r w:rsidRPr="006F5BB2">
        <w:rPr>
          <w:rFonts w:ascii="Poppins" w:hAnsi="Poppins" w:cs="Poppins"/>
          <w:sz w:val="22"/>
          <w:szCs w:val="22"/>
        </w:rPr>
        <w:t>all children and young people. The post holder also has an implicit duty to promote the welfare of all children and young people</w:t>
      </w:r>
    </w:p>
    <w:p w14:paraId="44372073" w14:textId="77777777" w:rsidR="00690894" w:rsidRDefault="00690894" w:rsidP="00690894">
      <w:pPr>
        <w:pStyle w:val="Default"/>
        <w:numPr>
          <w:ilvl w:val="0"/>
          <w:numId w:val="17"/>
        </w:numPr>
        <w:jc w:val="both"/>
        <w:rPr>
          <w:rFonts w:ascii="Poppins" w:hAnsi="Poppins" w:cs="Poppins"/>
          <w:sz w:val="22"/>
          <w:szCs w:val="22"/>
        </w:rPr>
      </w:pPr>
      <w:r w:rsidRPr="006F5BB2">
        <w:rPr>
          <w:rFonts w:ascii="Poppins" w:hAnsi="Poppins" w:cs="Poppins"/>
          <w:sz w:val="22"/>
          <w:szCs w:val="22"/>
        </w:rPr>
        <w:t>To inform the Child Protection Officer of any issues relating to the safety and well-being of students</w:t>
      </w:r>
    </w:p>
    <w:p w14:paraId="11E4AE94" w14:textId="77777777" w:rsidR="00690894" w:rsidRDefault="00690894" w:rsidP="00690894">
      <w:pPr>
        <w:pStyle w:val="Default"/>
        <w:ind w:left="720"/>
        <w:jc w:val="both"/>
        <w:rPr>
          <w:rFonts w:ascii="Poppins" w:hAnsi="Poppins" w:cs="Poppins"/>
          <w:sz w:val="22"/>
          <w:szCs w:val="22"/>
        </w:rPr>
      </w:pPr>
      <w:r w:rsidRPr="006F5BB2">
        <w:rPr>
          <w:rFonts w:ascii="Poppins" w:hAnsi="Poppins" w:cs="Poppins"/>
          <w:sz w:val="22"/>
          <w:szCs w:val="22"/>
        </w:rPr>
        <w:t xml:space="preserve">The post holder will undertake any other duties commensurate with the grade of the post, in consultation with </w:t>
      </w:r>
      <w:r>
        <w:rPr>
          <w:rFonts w:ascii="Poppins" w:hAnsi="Poppins" w:cs="Poppins"/>
          <w:sz w:val="22"/>
          <w:szCs w:val="22"/>
        </w:rPr>
        <w:t xml:space="preserve">the </w:t>
      </w:r>
      <w:r w:rsidRPr="006F5BB2">
        <w:rPr>
          <w:rFonts w:ascii="Poppins" w:hAnsi="Poppins" w:cs="Poppins"/>
          <w:sz w:val="22"/>
          <w:szCs w:val="22"/>
        </w:rPr>
        <w:t>line manager</w:t>
      </w:r>
    </w:p>
    <w:p w14:paraId="0D0A0C3B" w14:textId="77777777" w:rsidR="00690894" w:rsidRPr="006F5BB2" w:rsidRDefault="00690894" w:rsidP="00690894">
      <w:pPr>
        <w:pStyle w:val="Default"/>
        <w:ind w:left="720"/>
        <w:jc w:val="both"/>
        <w:rPr>
          <w:rFonts w:ascii="Poppins" w:hAnsi="Poppins" w:cs="Poppins"/>
          <w:sz w:val="22"/>
          <w:szCs w:val="22"/>
        </w:rPr>
      </w:pPr>
    </w:p>
    <w:p w14:paraId="5583EA35" w14:textId="77777777" w:rsidR="00690894" w:rsidRPr="006F5BB2" w:rsidRDefault="00690894" w:rsidP="00690894">
      <w:pPr>
        <w:pStyle w:val="Default"/>
        <w:ind w:left="720"/>
        <w:jc w:val="both"/>
        <w:rPr>
          <w:rFonts w:ascii="Poppins" w:hAnsi="Poppins" w:cs="Poppins"/>
          <w:sz w:val="22"/>
          <w:szCs w:val="22"/>
        </w:rPr>
      </w:pPr>
      <w:r w:rsidRPr="006F5BB2">
        <w:rPr>
          <w:rFonts w:ascii="Poppins" w:hAnsi="Poppins" w:cs="Poppins"/>
          <w:sz w:val="22"/>
          <w:szCs w:val="22"/>
        </w:rPr>
        <w:lastRenderedPageBreak/>
        <w:t>This job description is subject to review and may be changed following consultation with the post holder. It is not a comprehensive statement of procedures and tasks but sets out the main expectations of the Trust in relation to the post holder’s professional responsibilities and duties</w:t>
      </w:r>
    </w:p>
    <w:p w14:paraId="40BCC4A0" w14:textId="77777777" w:rsidR="00690894" w:rsidRDefault="00690894" w:rsidP="00690894">
      <w:pPr>
        <w:pStyle w:val="Default"/>
        <w:jc w:val="both"/>
        <w:rPr>
          <w:rFonts w:ascii="Poppins" w:hAnsi="Poppins" w:cs="Poppins"/>
          <w:sz w:val="22"/>
          <w:szCs w:val="22"/>
        </w:rPr>
      </w:pPr>
    </w:p>
    <w:p w14:paraId="24D01202" w14:textId="77777777" w:rsidR="00690894" w:rsidRDefault="00690894" w:rsidP="00690894">
      <w:pPr>
        <w:pStyle w:val="Default"/>
        <w:jc w:val="both"/>
        <w:rPr>
          <w:rFonts w:ascii="Poppins" w:hAnsi="Poppins" w:cs="Poppins"/>
          <w:sz w:val="22"/>
          <w:szCs w:val="22"/>
        </w:rPr>
      </w:pPr>
    </w:p>
    <w:p w14:paraId="5D4F8F12" w14:textId="77777777" w:rsidR="00690894" w:rsidRDefault="00690894" w:rsidP="00690894">
      <w:pPr>
        <w:pStyle w:val="Default"/>
        <w:jc w:val="both"/>
        <w:rPr>
          <w:rFonts w:ascii="Poppins" w:hAnsi="Poppins" w:cs="Poppins"/>
          <w:sz w:val="22"/>
          <w:szCs w:val="22"/>
        </w:rPr>
      </w:pPr>
    </w:p>
    <w:p w14:paraId="50309628" w14:textId="77777777" w:rsidR="00690894" w:rsidRDefault="00690894" w:rsidP="00690894">
      <w:pPr>
        <w:pStyle w:val="Default"/>
        <w:jc w:val="both"/>
        <w:rPr>
          <w:rFonts w:ascii="Poppins" w:hAnsi="Poppins" w:cs="Poppins"/>
          <w:sz w:val="22"/>
          <w:szCs w:val="22"/>
        </w:rPr>
      </w:pPr>
    </w:p>
    <w:p w14:paraId="72FD5698" w14:textId="77777777" w:rsidR="00690894" w:rsidRPr="006F5BB2" w:rsidRDefault="00690894" w:rsidP="00690894">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b/>
          <w:bCs/>
          <w:i/>
          <w:iCs/>
          <w:color w:val="FFFFFF" w:themeColor="background1"/>
        </w:rPr>
      </w:pPr>
      <w:r w:rsidRPr="006F5BB2">
        <w:rPr>
          <w:rFonts w:ascii="Poppins" w:hAnsi="Poppins" w:cs="Poppins"/>
          <w:b/>
          <w:bCs/>
          <w:i/>
          <w:iCs/>
          <w:color w:val="FFFFFF" w:themeColor="background1"/>
        </w:rPr>
        <w:t xml:space="preserve">The Trust is committed to safeguarding and promoting the welfare of children and young people and expects all staff and volunteers to share in this commitment. </w:t>
      </w:r>
    </w:p>
    <w:p w14:paraId="7BEFEBCB" w14:textId="77777777" w:rsidR="00690894" w:rsidRPr="006F5BB2" w:rsidRDefault="00690894" w:rsidP="00690894">
      <w:pPr>
        <w:pBdr>
          <w:top w:val="single" w:sz="4" w:space="1" w:color="auto"/>
          <w:left w:val="single" w:sz="4" w:space="4" w:color="auto"/>
          <w:bottom w:val="single" w:sz="4" w:space="1" w:color="auto"/>
          <w:right w:val="single" w:sz="4" w:space="4" w:color="auto"/>
        </w:pBdr>
        <w:shd w:val="clear" w:color="auto" w:fill="04428C"/>
        <w:jc w:val="center"/>
        <w:rPr>
          <w:rFonts w:ascii="Poppins" w:hAnsi="Poppins" w:cs="Poppins"/>
          <w:color w:val="FFFFFF" w:themeColor="background1"/>
        </w:rPr>
      </w:pPr>
      <w:r w:rsidRPr="006F5BB2">
        <w:rPr>
          <w:rFonts w:ascii="Poppins" w:hAnsi="Poppins" w:cs="Poppins"/>
          <w:b/>
          <w:bCs/>
          <w:i/>
          <w:iCs/>
          <w:color w:val="FFFFFF" w:themeColor="background1"/>
        </w:rPr>
        <w:t>All staff will be subject to an enhanced check with the Disclosure &amp; Barring Service.</w:t>
      </w:r>
    </w:p>
    <w:p w14:paraId="3E35BE36" w14:textId="77777777" w:rsidR="00690894" w:rsidRDefault="00690894" w:rsidP="00690894">
      <w:pPr>
        <w:rPr>
          <w:rFonts w:ascii="Poppins" w:hAnsi="Poppins" w:cs="Poppins"/>
          <w:b/>
          <w:bCs/>
        </w:rPr>
      </w:pPr>
      <w:r w:rsidRPr="006F5BB2">
        <w:rPr>
          <w:rFonts w:ascii="Poppins" w:hAnsi="Poppins" w:cs="Poppins"/>
          <w:b/>
          <w:bCs/>
        </w:rPr>
        <w:t>Updated: January 2022</w:t>
      </w:r>
    </w:p>
    <w:p w14:paraId="2ECEF403" w14:textId="77777777" w:rsidR="00690894" w:rsidRDefault="00690894" w:rsidP="00690894">
      <w:pPr>
        <w:rPr>
          <w:rFonts w:ascii="Poppins" w:hAnsi="Poppins" w:cs="Poppins"/>
          <w:b/>
          <w:bCs/>
        </w:rPr>
      </w:pPr>
    </w:p>
    <w:p w14:paraId="5473DB20" w14:textId="77777777" w:rsidR="00690894" w:rsidRDefault="00690894" w:rsidP="00690894">
      <w:pPr>
        <w:rPr>
          <w:rFonts w:ascii="Poppins" w:hAnsi="Poppins" w:cs="Poppins"/>
          <w:b/>
          <w:bCs/>
        </w:rPr>
      </w:pPr>
    </w:p>
    <w:p w14:paraId="7BAA31C3" w14:textId="77777777" w:rsidR="00690894" w:rsidRDefault="00690894" w:rsidP="00690894">
      <w:pPr>
        <w:rPr>
          <w:rFonts w:ascii="Poppins" w:hAnsi="Poppins" w:cs="Poppins"/>
          <w:b/>
          <w:bCs/>
        </w:rPr>
      </w:pPr>
    </w:p>
    <w:p w14:paraId="4B440F8F" w14:textId="77777777" w:rsidR="00690894" w:rsidRDefault="00690894" w:rsidP="00690894">
      <w:pPr>
        <w:rPr>
          <w:rFonts w:ascii="Poppins" w:hAnsi="Poppins" w:cs="Poppins"/>
          <w:b/>
          <w:bCs/>
        </w:rPr>
      </w:pPr>
    </w:p>
    <w:p w14:paraId="0D15B566" w14:textId="77777777" w:rsidR="00690894" w:rsidRDefault="00690894" w:rsidP="00690894">
      <w:pPr>
        <w:rPr>
          <w:rFonts w:ascii="Poppins" w:hAnsi="Poppins" w:cs="Poppins"/>
          <w:b/>
          <w:bCs/>
        </w:rPr>
      </w:pPr>
    </w:p>
    <w:p w14:paraId="14DCB25E" w14:textId="77777777" w:rsidR="00690894" w:rsidRDefault="00690894" w:rsidP="00690894">
      <w:pPr>
        <w:rPr>
          <w:rFonts w:ascii="Poppins" w:hAnsi="Poppins" w:cs="Poppins"/>
          <w:b/>
          <w:bCs/>
        </w:rPr>
      </w:pPr>
    </w:p>
    <w:p w14:paraId="71B38F58" w14:textId="77777777" w:rsidR="00690894" w:rsidRDefault="00690894" w:rsidP="00690894">
      <w:pPr>
        <w:rPr>
          <w:rFonts w:ascii="Poppins" w:hAnsi="Poppins" w:cs="Poppins"/>
          <w:b/>
          <w:bCs/>
        </w:rPr>
      </w:pPr>
    </w:p>
    <w:p w14:paraId="108F22F3" w14:textId="77777777" w:rsidR="00690894" w:rsidRDefault="00690894" w:rsidP="00690894">
      <w:pPr>
        <w:rPr>
          <w:rFonts w:ascii="Poppins" w:hAnsi="Poppins" w:cs="Poppins"/>
          <w:b/>
          <w:bCs/>
        </w:rPr>
      </w:pPr>
    </w:p>
    <w:p w14:paraId="5E3C810B" w14:textId="77777777" w:rsidR="00690894" w:rsidRDefault="00690894" w:rsidP="00690894">
      <w:pPr>
        <w:rPr>
          <w:rFonts w:ascii="Poppins" w:hAnsi="Poppins" w:cs="Poppins"/>
          <w:b/>
          <w:bCs/>
        </w:rPr>
      </w:pPr>
    </w:p>
    <w:p w14:paraId="522F68BF" w14:textId="77777777" w:rsidR="00690894" w:rsidRDefault="00690894" w:rsidP="00690894">
      <w:pPr>
        <w:rPr>
          <w:rFonts w:ascii="Poppins" w:hAnsi="Poppins" w:cs="Poppins"/>
          <w:b/>
          <w:bCs/>
        </w:rPr>
      </w:pPr>
    </w:p>
    <w:p w14:paraId="7FD25AD9" w14:textId="77777777" w:rsidR="00690894" w:rsidRDefault="00690894" w:rsidP="00690894">
      <w:pPr>
        <w:rPr>
          <w:rFonts w:ascii="Poppins" w:hAnsi="Poppins" w:cs="Poppins"/>
          <w:b/>
          <w:bCs/>
        </w:rPr>
      </w:pPr>
    </w:p>
    <w:p w14:paraId="43F43383" w14:textId="77777777" w:rsidR="00690894" w:rsidRDefault="00690894" w:rsidP="00690894">
      <w:pPr>
        <w:rPr>
          <w:rFonts w:ascii="Poppins" w:hAnsi="Poppins" w:cs="Poppins"/>
          <w:b/>
          <w:bCs/>
        </w:rPr>
      </w:pPr>
    </w:p>
    <w:p w14:paraId="0A690C06" w14:textId="77777777" w:rsidR="00690894" w:rsidRDefault="00690894" w:rsidP="00690894">
      <w:pPr>
        <w:rPr>
          <w:rFonts w:ascii="Poppins" w:hAnsi="Poppins" w:cs="Poppins"/>
          <w:b/>
          <w:bCs/>
        </w:rPr>
      </w:pPr>
    </w:p>
    <w:p w14:paraId="7AFEF713" w14:textId="77777777" w:rsidR="00690894" w:rsidRDefault="00690894" w:rsidP="00690894">
      <w:pPr>
        <w:rPr>
          <w:rFonts w:ascii="Poppins" w:hAnsi="Poppins" w:cs="Poppins"/>
          <w:b/>
          <w:bCs/>
        </w:rPr>
      </w:pPr>
    </w:p>
    <w:p w14:paraId="22599D3F" w14:textId="77777777" w:rsidR="00690894" w:rsidRDefault="00690894" w:rsidP="00690894">
      <w:pPr>
        <w:rPr>
          <w:rFonts w:ascii="Poppins" w:hAnsi="Poppins" w:cs="Poppins"/>
          <w:b/>
          <w:bCs/>
        </w:rPr>
      </w:pPr>
    </w:p>
    <w:p w14:paraId="745E628C" w14:textId="77777777" w:rsidR="00690894" w:rsidRDefault="00690894" w:rsidP="00690894">
      <w:pPr>
        <w:rPr>
          <w:rFonts w:ascii="Poppins" w:hAnsi="Poppins" w:cs="Poppins"/>
          <w:b/>
          <w:bCs/>
        </w:rPr>
      </w:pPr>
    </w:p>
    <w:p w14:paraId="283EA541" w14:textId="77777777" w:rsidR="00690894" w:rsidRDefault="00690894" w:rsidP="00690894">
      <w:pPr>
        <w:rPr>
          <w:rFonts w:ascii="Poppins" w:hAnsi="Poppins" w:cs="Poppins"/>
          <w:b/>
          <w:bCs/>
        </w:rPr>
      </w:pPr>
    </w:p>
    <w:tbl>
      <w:tblPr>
        <w:tblStyle w:val="TableGrid0"/>
        <w:tblW w:w="9146" w:type="dxa"/>
        <w:tblInd w:w="5" w:type="dxa"/>
        <w:tblCellMar>
          <w:top w:w="36" w:type="dxa"/>
          <w:right w:w="115" w:type="dxa"/>
        </w:tblCellMar>
        <w:tblLook w:val="04A0" w:firstRow="1" w:lastRow="0" w:firstColumn="1" w:lastColumn="0" w:noHBand="0" w:noVBand="1"/>
      </w:tblPr>
      <w:tblGrid>
        <w:gridCol w:w="474"/>
        <w:gridCol w:w="4363"/>
        <w:gridCol w:w="1356"/>
        <w:gridCol w:w="1334"/>
        <w:gridCol w:w="1619"/>
      </w:tblGrid>
      <w:tr w:rsidR="00690894" w:rsidRPr="006F5BB2" w14:paraId="35592B6D" w14:textId="77777777" w:rsidTr="00D95CC1">
        <w:trPr>
          <w:trHeight w:val="264"/>
        </w:trPr>
        <w:tc>
          <w:tcPr>
            <w:tcW w:w="4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2F251C7" w14:textId="77777777" w:rsidR="00690894" w:rsidRPr="006F5BB2" w:rsidRDefault="00690894" w:rsidP="00D95CC1">
            <w:pPr>
              <w:ind w:left="106"/>
              <w:jc w:val="center"/>
              <w:rPr>
                <w:rFonts w:ascii="Poppins" w:eastAsia="Gill Sans MT" w:hAnsi="Poppins" w:cs="Poppins"/>
                <w:b/>
                <w:bCs/>
              </w:rPr>
            </w:pPr>
          </w:p>
          <w:p w14:paraId="05381B9C" w14:textId="77777777" w:rsidR="00690894" w:rsidRDefault="00690894" w:rsidP="00D95CC1">
            <w:pPr>
              <w:ind w:left="106"/>
              <w:jc w:val="center"/>
              <w:rPr>
                <w:rFonts w:ascii="Poppins" w:eastAsia="Gill Sans MT" w:hAnsi="Poppins" w:cs="Poppins"/>
                <w:b/>
                <w:bCs/>
              </w:rPr>
            </w:pPr>
            <w:r w:rsidRPr="006F5BB2">
              <w:rPr>
                <w:rFonts w:ascii="Poppins" w:eastAsia="Gill Sans MT" w:hAnsi="Poppins" w:cs="Poppins"/>
                <w:b/>
                <w:bCs/>
              </w:rPr>
              <w:t>Person Specification</w:t>
            </w:r>
            <w:r>
              <w:rPr>
                <w:rFonts w:ascii="Poppins" w:eastAsia="Gill Sans MT" w:hAnsi="Poppins" w:cs="Poppins"/>
                <w:b/>
                <w:bCs/>
              </w:rPr>
              <w:t>:</w:t>
            </w:r>
          </w:p>
          <w:p w14:paraId="5487DAC1" w14:textId="77777777" w:rsidR="00690894" w:rsidRPr="006F5BB2" w:rsidRDefault="00690894" w:rsidP="00D95CC1">
            <w:pPr>
              <w:ind w:left="106"/>
              <w:jc w:val="center"/>
              <w:rPr>
                <w:rFonts w:ascii="Poppins" w:eastAsia="Gill Sans MT" w:hAnsi="Poppins" w:cs="Poppins"/>
                <w:b/>
                <w:bCs/>
              </w:rPr>
            </w:pPr>
            <w:r w:rsidRPr="2B558B57">
              <w:rPr>
                <w:rFonts w:ascii="Poppins" w:eastAsia="Gill Sans MT" w:hAnsi="Poppins" w:cs="Poppins"/>
                <w:b/>
                <w:bCs/>
              </w:rPr>
              <w:t>Administrative Assistant Grade 3</w:t>
            </w:r>
          </w:p>
          <w:p w14:paraId="7AE008F5" w14:textId="77777777" w:rsidR="00690894" w:rsidRPr="006F5BB2" w:rsidRDefault="00690894" w:rsidP="00D95CC1">
            <w:pPr>
              <w:ind w:left="106"/>
              <w:jc w:val="center"/>
              <w:rPr>
                <w:rFonts w:ascii="Poppins" w:eastAsia="Gill Sans MT" w:hAnsi="Poppins" w:cs="Poppins"/>
                <w:b/>
                <w:bCs/>
              </w:rPr>
            </w:pPr>
          </w:p>
        </w:tc>
        <w:tc>
          <w:tcPr>
            <w:tcW w:w="4246" w:type="dxa"/>
            <w:gridSpan w:val="3"/>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FC49FF4" w14:textId="77777777" w:rsidR="00690894" w:rsidRPr="006F5BB2" w:rsidRDefault="00690894" w:rsidP="00D95CC1">
            <w:pPr>
              <w:ind w:left="109"/>
              <w:jc w:val="center"/>
              <w:rPr>
                <w:rFonts w:ascii="Poppins" w:eastAsia="Gill Sans MT" w:hAnsi="Poppins" w:cs="Poppins"/>
              </w:rPr>
            </w:pPr>
            <w:r w:rsidRPr="006F5BB2">
              <w:rPr>
                <w:rFonts w:ascii="Poppins" w:eastAsia="Gill Sans MT" w:hAnsi="Poppins" w:cs="Poppins"/>
              </w:rPr>
              <w:t>Assessment Key:</w:t>
            </w:r>
          </w:p>
          <w:p w14:paraId="353944B5" w14:textId="77777777" w:rsidR="00690894" w:rsidRPr="006F5BB2" w:rsidRDefault="00690894" w:rsidP="00D95CC1">
            <w:pPr>
              <w:ind w:left="109"/>
              <w:jc w:val="center"/>
              <w:rPr>
                <w:rFonts w:ascii="Poppins" w:eastAsia="Gill Sans MT" w:hAnsi="Poppins" w:cs="Poppins"/>
              </w:rPr>
            </w:pPr>
            <w:r w:rsidRPr="006F5BB2">
              <w:rPr>
                <w:rFonts w:ascii="Poppins" w:eastAsia="Gill Sans MT" w:hAnsi="Poppins" w:cs="Poppins"/>
              </w:rPr>
              <w:t>A = Application Form</w:t>
            </w:r>
          </w:p>
          <w:p w14:paraId="710DB156" w14:textId="77777777" w:rsidR="00690894" w:rsidRPr="006F5BB2" w:rsidRDefault="00690894" w:rsidP="00D95CC1">
            <w:pPr>
              <w:ind w:left="109"/>
              <w:jc w:val="center"/>
              <w:rPr>
                <w:rFonts w:ascii="Poppins" w:hAnsi="Poppins" w:cs="Poppins"/>
              </w:rPr>
            </w:pPr>
            <w:r w:rsidRPr="006F5BB2">
              <w:rPr>
                <w:rFonts w:ascii="Poppins" w:eastAsia="Gill Sans MT" w:hAnsi="Poppins" w:cs="Poppins"/>
              </w:rPr>
              <w:t>I = Interview</w:t>
            </w:r>
          </w:p>
        </w:tc>
      </w:tr>
      <w:tr w:rsidR="00690894" w:rsidRPr="006F5BB2" w14:paraId="4BCA5C0C" w14:textId="77777777" w:rsidTr="00D95CC1">
        <w:trPr>
          <w:trHeight w:val="265"/>
        </w:trPr>
        <w:tc>
          <w:tcPr>
            <w:tcW w:w="475" w:type="dxa"/>
            <w:tcBorders>
              <w:top w:val="single" w:sz="4" w:space="0" w:color="000000" w:themeColor="text1"/>
              <w:left w:val="nil"/>
              <w:bottom w:val="single" w:sz="4" w:space="0" w:color="000000" w:themeColor="text1"/>
              <w:right w:val="nil"/>
            </w:tcBorders>
          </w:tcPr>
          <w:p w14:paraId="38E3BFC0" w14:textId="77777777" w:rsidR="00690894" w:rsidRPr="006F5BB2" w:rsidRDefault="00690894" w:rsidP="00D95CC1">
            <w:pPr>
              <w:ind w:left="-7"/>
              <w:rPr>
                <w:rFonts w:ascii="Poppins" w:eastAsia="Gill Sans MT" w:hAnsi="Poppins" w:cs="Poppins"/>
              </w:rPr>
            </w:pPr>
          </w:p>
        </w:tc>
        <w:tc>
          <w:tcPr>
            <w:tcW w:w="4425" w:type="dxa"/>
            <w:tcBorders>
              <w:top w:val="single" w:sz="4" w:space="0" w:color="000000" w:themeColor="text1"/>
              <w:left w:val="nil"/>
              <w:bottom w:val="single" w:sz="4" w:space="0" w:color="000000" w:themeColor="text1"/>
              <w:right w:val="nil"/>
            </w:tcBorders>
          </w:tcPr>
          <w:p w14:paraId="144009B6" w14:textId="77777777" w:rsidR="00690894" w:rsidRPr="006F5BB2" w:rsidRDefault="00690894" w:rsidP="00D95CC1">
            <w:pPr>
              <w:ind w:left="-7"/>
              <w:rPr>
                <w:rFonts w:ascii="Poppins" w:hAnsi="Poppins" w:cs="Poppins"/>
              </w:rPr>
            </w:pPr>
            <w:r w:rsidRPr="006F5BB2">
              <w:rPr>
                <w:rFonts w:ascii="Poppins" w:eastAsia="Gill Sans MT" w:hAnsi="Poppins" w:cs="Poppins"/>
              </w:rPr>
              <w:t xml:space="preserve"> </w:t>
            </w:r>
          </w:p>
        </w:tc>
        <w:tc>
          <w:tcPr>
            <w:tcW w:w="4246" w:type="dxa"/>
            <w:gridSpan w:val="3"/>
            <w:tcBorders>
              <w:top w:val="single" w:sz="4" w:space="0" w:color="000000" w:themeColor="text1"/>
              <w:left w:val="nil"/>
              <w:bottom w:val="single" w:sz="4" w:space="0" w:color="000000" w:themeColor="text1"/>
              <w:right w:val="nil"/>
            </w:tcBorders>
          </w:tcPr>
          <w:p w14:paraId="77C1403D" w14:textId="77777777" w:rsidR="00690894" w:rsidRPr="006F5BB2" w:rsidRDefault="00690894" w:rsidP="00D95CC1">
            <w:pPr>
              <w:rPr>
                <w:rFonts w:ascii="Poppins" w:hAnsi="Poppins" w:cs="Poppins"/>
              </w:rPr>
            </w:pPr>
          </w:p>
        </w:tc>
      </w:tr>
      <w:tr w:rsidR="00690894" w:rsidRPr="006F5BB2" w14:paraId="194E287D" w14:textId="77777777" w:rsidTr="00D95CC1">
        <w:trPr>
          <w:trHeight w:val="266"/>
        </w:trPr>
        <w:tc>
          <w:tcPr>
            <w:tcW w:w="4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D3A03D0" w14:textId="77777777" w:rsidR="00690894" w:rsidRPr="006F5BB2" w:rsidRDefault="00690894" w:rsidP="00D95CC1">
            <w:pPr>
              <w:ind w:left="106"/>
              <w:rPr>
                <w:rFonts w:ascii="Poppins" w:hAnsi="Poppins" w:cs="Poppins"/>
              </w:rPr>
            </w:pPr>
            <w:r w:rsidRPr="006F5BB2">
              <w:rPr>
                <w:rFonts w:ascii="Poppins" w:eastAsia="Gill Sans MT" w:hAnsi="Poppins" w:cs="Poppins"/>
                <w:b/>
              </w:rPr>
              <w:t>Education and Qualification</w:t>
            </w:r>
            <w:r w:rsidRPr="006F5BB2">
              <w:rPr>
                <w:rFonts w:ascii="Poppins" w:eastAsia="Gill Sans MT" w:hAnsi="Poppins" w:cs="Poppins"/>
              </w:rPr>
              <w:t xml:space="preserve"> </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5B11908" w14:textId="77777777" w:rsidR="00690894" w:rsidRPr="006F5BB2" w:rsidRDefault="00690894" w:rsidP="00D95CC1">
            <w:pPr>
              <w:ind w:left="109"/>
              <w:jc w:val="center"/>
              <w:rPr>
                <w:rFonts w:ascii="Poppins" w:hAnsi="Poppins" w:cs="Poppins"/>
              </w:rPr>
            </w:pPr>
            <w:r w:rsidRPr="006F5BB2">
              <w:rPr>
                <w:rFonts w:ascii="Poppins" w:eastAsia="Gill Sans MT" w:hAnsi="Poppins" w:cs="Poppins"/>
                <w:b/>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61A12EA" w14:textId="77777777" w:rsidR="00690894" w:rsidRPr="006F5BB2" w:rsidRDefault="00690894" w:rsidP="00D95CC1">
            <w:pPr>
              <w:ind w:left="108"/>
              <w:jc w:val="center"/>
              <w:rPr>
                <w:rFonts w:ascii="Poppins" w:hAnsi="Poppins" w:cs="Poppins"/>
              </w:rPr>
            </w:pPr>
            <w:r w:rsidRPr="006F5BB2">
              <w:rPr>
                <w:rFonts w:ascii="Poppins" w:eastAsia="Gill Sans MT" w:hAnsi="Poppins" w:cs="Poppins"/>
                <w:b/>
              </w:rPr>
              <w:t>Desirable</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15447AB" w14:textId="77777777" w:rsidR="00690894" w:rsidRPr="006F5BB2" w:rsidRDefault="00690894" w:rsidP="00D95CC1">
            <w:pPr>
              <w:ind w:left="109"/>
              <w:jc w:val="center"/>
              <w:rPr>
                <w:rFonts w:ascii="Poppins" w:hAnsi="Poppins" w:cs="Poppins"/>
              </w:rPr>
            </w:pPr>
            <w:r w:rsidRPr="006F5BB2">
              <w:rPr>
                <w:rFonts w:ascii="Poppins" w:eastAsia="Gill Sans MT" w:hAnsi="Poppins" w:cs="Poppins"/>
                <w:b/>
              </w:rPr>
              <w:t>Assessment</w:t>
            </w:r>
          </w:p>
        </w:tc>
      </w:tr>
      <w:tr w:rsidR="00690894" w:rsidRPr="006F5BB2" w14:paraId="209A94B1" w14:textId="77777777" w:rsidTr="00D95CC1">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74142F" w14:textId="77777777" w:rsidR="00690894" w:rsidRPr="006F5BB2" w:rsidRDefault="00690894" w:rsidP="00D95CC1">
            <w:pPr>
              <w:ind w:left="106"/>
              <w:jc w:val="center"/>
              <w:rPr>
                <w:rFonts w:ascii="Poppins" w:eastAsia="Gill Sans MT" w:hAnsi="Poppins" w:cs="Poppins"/>
                <w:bCs/>
              </w:rPr>
            </w:pPr>
            <w:r w:rsidRPr="006F5BB2">
              <w:rPr>
                <w:rFonts w:ascii="Poppins" w:eastAsia="Gill Sans MT" w:hAnsi="Poppins" w:cs="Poppins"/>
                <w:bCs/>
              </w:rPr>
              <w:t>1</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E372D13" w14:textId="77777777" w:rsidR="00690894" w:rsidRPr="006F5BB2" w:rsidRDefault="00690894" w:rsidP="00D95CC1">
            <w:pPr>
              <w:rPr>
                <w:rFonts w:ascii="Poppins" w:eastAsia="Gill Sans MT" w:hAnsi="Poppins" w:cs="Poppins"/>
                <w:b/>
                <w:bCs/>
              </w:rPr>
            </w:pPr>
            <w:r w:rsidRPr="006F5BB2">
              <w:rPr>
                <w:rFonts w:ascii="Poppins" w:eastAsia="Gill Sans MT" w:hAnsi="Poppins" w:cs="Poppins"/>
              </w:rPr>
              <w:t>Good educational background with GCSE or equivalent in English Language and Maths</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C8F389" w14:textId="77777777" w:rsidR="00690894" w:rsidRPr="006F5BB2" w:rsidRDefault="00690894" w:rsidP="00D95CC1">
            <w:pPr>
              <w:ind w:left="109"/>
              <w:jc w:val="center"/>
              <w:rPr>
                <w:rFonts w:ascii="Poppins" w:eastAsia="Gill Sans MT" w:hAnsi="Poppins" w:cs="Poppins"/>
                <w:b/>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933D378" w14:textId="77777777" w:rsidR="00690894" w:rsidRPr="006F5BB2" w:rsidRDefault="00690894" w:rsidP="00D95CC1">
            <w:pPr>
              <w:ind w:left="108"/>
              <w:jc w:val="center"/>
              <w:rPr>
                <w:rFonts w:ascii="Poppins" w:eastAsia="Gill Sans MT" w:hAnsi="Poppins" w:cs="Poppins"/>
                <w:b/>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447072" w14:textId="77777777" w:rsidR="00690894" w:rsidRPr="006F5BB2" w:rsidRDefault="00690894" w:rsidP="00D95CC1">
            <w:pPr>
              <w:ind w:left="109"/>
              <w:jc w:val="center"/>
              <w:rPr>
                <w:rFonts w:ascii="Poppins" w:eastAsia="Gill Sans MT" w:hAnsi="Poppins" w:cs="Poppins"/>
                <w:b/>
              </w:rPr>
            </w:pPr>
            <w:r w:rsidRPr="006F5BB2">
              <w:rPr>
                <w:rFonts w:ascii="Poppins" w:eastAsia="Gill Sans MT" w:hAnsi="Poppins" w:cs="Poppins"/>
              </w:rPr>
              <w:t>A</w:t>
            </w:r>
          </w:p>
        </w:tc>
      </w:tr>
      <w:tr w:rsidR="00690894" w:rsidRPr="006F5BB2" w14:paraId="7853263D" w14:textId="77777777" w:rsidTr="00D95CC1">
        <w:tblPrEx>
          <w:tblCellMar>
            <w:top w:w="38" w:type="dxa"/>
            <w:left w:w="108" w:type="dxa"/>
          </w:tblCellMar>
        </w:tblPrEx>
        <w:trPr>
          <w:trHeight w:val="264"/>
        </w:trPr>
        <w:tc>
          <w:tcPr>
            <w:tcW w:w="4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65470485" w14:textId="77777777" w:rsidR="00690894" w:rsidRPr="006F5BB2" w:rsidRDefault="00690894" w:rsidP="00D95CC1">
            <w:pPr>
              <w:rPr>
                <w:rFonts w:ascii="Poppins" w:eastAsia="Gill Sans MT" w:hAnsi="Poppins" w:cs="Poppins"/>
              </w:rPr>
            </w:pPr>
            <w:r w:rsidRPr="006F5BB2">
              <w:rPr>
                <w:rFonts w:ascii="Poppins" w:eastAsia="Gill Sans MT" w:hAnsi="Poppins" w:cs="Poppins"/>
                <w:b/>
              </w:rPr>
              <w:t>Experience</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0854153" w14:textId="77777777" w:rsidR="00690894" w:rsidRPr="006F5BB2" w:rsidRDefault="00690894" w:rsidP="00D95CC1">
            <w:pPr>
              <w:jc w:val="center"/>
              <w:rPr>
                <w:rFonts w:ascii="Poppins" w:eastAsia="Gill Sans MT" w:hAnsi="Poppins" w:cs="Poppins"/>
                <w:b/>
              </w:rPr>
            </w:pPr>
            <w:r w:rsidRPr="006F5BB2">
              <w:rPr>
                <w:rFonts w:ascii="Poppins" w:eastAsia="Gill Sans MT" w:hAnsi="Poppins" w:cs="Poppins"/>
                <w:b/>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4327F348" w14:textId="77777777" w:rsidR="00690894" w:rsidRPr="006F5BB2" w:rsidRDefault="00690894" w:rsidP="00D95CC1">
            <w:pPr>
              <w:jc w:val="center"/>
              <w:rPr>
                <w:rFonts w:ascii="Poppins" w:eastAsia="Gill Sans MT" w:hAnsi="Poppins" w:cs="Poppins"/>
                <w:b/>
              </w:rPr>
            </w:pPr>
            <w:r w:rsidRPr="006F5BB2">
              <w:rPr>
                <w:rFonts w:ascii="Poppins" w:eastAsia="Gill Sans MT" w:hAnsi="Poppins" w:cs="Poppins"/>
                <w:b/>
              </w:rPr>
              <w:t>Desirable</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EACDACF" w14:textId="77777777" w:rsidR="00690894" w:rsidRPr="006F5BB2" w:rsidRDefault="00690894" w:rsidP="00D95CC1">
            <w:pPr>
              <w:ind w:left="1"/>
              <w:jc w:val="center"/>
              <w:rPr>
                <w:rFonts w:ascii="Poppins" w:eastAsia="Gill Sans MT" w:hAnsi="Poppins" w:cs="Poppins"/>
                <w:bCs/>
              </w:rPr>
            </w:pPr>
            <w:r w:rsidRPr="006F5BB2">
              <w:rPr>
                <w:rFonts w:ascii="Poppins" w:eastAsia="Gill Sans MT" w:hAnsi="Poppins" w:cs="Poppins"/>
                <w:b/>
              </w:rPr>
              <w:t>Assessment</w:t>
            </w:r>
          </w:p>
        </w:tc>
      </w:tr>
      <w:tr w:rsidR="00690894" w:rsidRPr="006F5BB2" w14:paraId="397F3629" w14:textId="77777777" w:rsidTr="00D95CC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8EEF9DB"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2</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F41E99" w14:textId="77777777" w:rsidR="00690894" w:rsidRPr="006F5BB2" w:rsidRDefault="00690894" w:rsidP="00D95CC1">
            <w:pPr>
              <w:rPr>
                <w:rFonts w:ascii="Poppins" w:hAnsi="Poppins" w:cs="Poppins"/>
              </w:rPr>
            </w:pPr>
            <w:r w:rsidRPr="006F5BB2">
              <w:rPr>
                <w:rFonts w:ascii="Poppins" w:hAnsi="Poppins" w:cs="Poppins"/>
              </w:rPr>
              <w:t xml:space="preserve">Experience </w:t>
            </w:r>
            <w:r>
              <w:rPr>
                <w:rFonts w:ascii="Poppins" w:hAnsi="Poppins" w:cs="Poppins"/>
              </w:rPr>
              <w:t>in</w:t>
            </w:r>
            <w:r w:rsidRPr="006F5BB2">
              <w:rPr>
                <w:rFonts w:ascii="Poppins" w:hAnsi="Poppins" w:cs="Poppins"/>
              </w:rPr>
              <w:t xml:space="preserve"> working in an administrative environment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46BDD5" w14:textId="77777777" w:rsidR="00690894" w:rsidRPr="006F5BB2" w:rsidRDefault="00690894" w:rsidP="00D95CC1">
            <w:pPr>
              <w:jc w:val="center"/>
              <w:rPr>
                <w:rFonts w:ascii="Poppins" w:eastAsia="Wingding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ED5DBC"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p w14:paraId="7B31C877"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FE46EE6"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A/I</w:t>
            </w:r>
          </w:p>
        </w:tc>
      </w:tr>
      <w:tr w:rsidR="00690894" w:rsidRPr="006F5BB2" w14:paraId="32178496" w14:textId="77777777" w:rsidTr="00D95CC1">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04D9D1B" w14:textId="77777777" w:rsidR="00690894" w:rsidRPr="006F5BB2" w:rsidRDefault="00690894" w:rsidP="00D95CC1">
            <w:pPr>
              <w:jc w:val="center"/>
              <w:rPr>
                <w:rFonts w:ascii="Poppins" w:hAnsi="Poppins" w:cs="Poppins"/>
              </w:rPr>
            </w:pPr>
            <w:r w:rsidRPr="006F5BB2">
              <w:rPr>
                <w:rFonts w:ascii="Poppins" w:hAnsi="Poppins" w:cs="Poppins"/>
              </w:rPr>
              <w:t>3</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C910953" w14:textId="77777777" w:rsidR="00690894" w:rsidRPr="006F5BB2" w:rsidRDefault="00690894" w:rsidP="00D95CC1">
            <w:pPr>
              <w:rPr>
                <w:rFonts w:ascii="Poppins" w:hAnsi="Poppins" w:cs="Poppins"/>
              </w:rPr>
            </w:pPr>
            <w:r w:rsidRPr="006F5BB2">
              <w:rPr>
                <w:rFonts w:ascii="Poppins" w:hAnsi="Poppins" w:cs="Poppins"/>
              </w:rPr>
              <w:t>Experience of working in an educational setting</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31F79F1" w14:textId="77777777" w:rsidR="00690894" w:rsidRPr="006F5BB2" w:rsidRDefault="00690894" w:rsidP="00D95CC1">
            <w:pPr>
              <w:jc w:val="center"/>
              <w:rPr>
                <w:rFonts w:ascii="Poppins" w:eastAsia="Wingding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95BC49"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0651D08"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A/I</w:t>
            </w:r>
          </w:p>
        </w:tc>
      </w:tr>
      <w:tr w:rsidR="00690894" w:rsidRPr="006F5BB2" w14:paraId="2076F488" w14:textId="77777777" w:rsidTr="00D95CC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464FAC" w14:textId="77777777" w:rsidR="00690894" w:rsidRPr="006F5BB2" w:rsidRDefault="00690894" w:rsidP="00D95CC1">
            <w:pPr>
              <w:jc w:val="center"/>
              <w:rPr>
                <w:rFonts w:ascii="Poppins" w:hAnsi="Poppins" w:cs="Poppins"/>
              </w:rPr>
            </w:pPr>
            <w:r w:rsidRPr="006F5BB2">
              <w:rPr>
                <w:rFonts w:ascii="Poppins" w:hAnsi="Poppins" w:cs="Poppins"/>
              </w:rPr>
              <w:t>4</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36B69E0" w14:textId="77777777" w:rsidR="00690894" w:rsidRPr="006F5BB2" w:rsidRDefault="00690894" w:rsidP="00D95CC1">
            <w:pPr>
              <w:rPr>
                <w:rFonts w:ascii="Poppins" w:hAnsi="Poppins" w:cs="Poppins"/>
              </w:rPr>
            </w:pPr>
            <w:r w:rsidRPr="006F5BB2">
              <w:rPr>
                <w:rFonts w:ascii="Poppins" w:hAnsi="Poppins" w:cs="Poppins"/>
              </w:rPr>
              <w:t xml:space="preserve">Experience </w:t>
            </w:r>
            <w:r>
              <w:rPr>
                <w:rFonts w:ascii="Poppins" w:hAnsi="Poppins" w:cs="Poppins"/>
              </w:rPr>
              <w:t>in</w:t>
            </w:r>
            <w:r w:rsidRPr="006F5BB2">
              <w:rPr>
                <w:rFonts w:ascii="Poppins" w:hAnsi="Poppins" w:cs="Poppins"/>
              </w:rPr>
              <w:t xml:space="preserve"> working with external agencies</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C9A1E6" w14:textId="77777777" w:rsidR="00690894" w:rsidRPr="006F5BB2" w:rsidRDefault="00690894" w:rsidP="00D95CC1">
            <w:pPr>
              <w:jc w:val="center"/>
              <w:rPr>
                <w:rFonts w:ascii="Poppin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54C122"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820142"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A/I</w:t>
            </w:r>
          </w:p>
        </w:tc>
      </w:tr>
      <w:tr w:rsidR="00690894" w:rsidRPr="006F5BB2" w14:paraId="2A3FB74E" w14:textId="77777777" w:rsidTr="00D95CC1">
        <w:tblPrEx>
          <w:tblCellMar>
            <w:top w:w="38" w:type="dxa"/>
            <w:left w:w="108" w:type="dxa"/>
          </w:tblCellMar>
        </w:tblPrEx>
        <w:trPr>
          <w:trHeight w:val="264"/>
        </w:trPr>
        <w:tc>
          <w:tcPr>
            <w:tcW w:w="4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0E8FB7B0" w14:textId="77777777" w:rsidR="00690894" w:rsidRPr="006F5BB2" w:rsidRDefault="00690894" w:rsidP="00D95CC1">
            <w:pPr>
              <w:rPr>
                <w:rFonts w:ascii="Poppins" w:hAnsi="Poppins" w:cs="Poppins"/>
              </w:rPr>
            </w:pPr>
            <w:r w:rsidRPr="006F5BB2">
              <w:rPr>
                <w:rFonts w:ascii="Poppins" w:eastAsia="Gill Sans MT" w:hAnsi="Poppins" w:cs="Poppins"/>
                <w:b/>
              </w:rPr>
              <w:t>Knowledge and understanding</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A8689D8" w14:textId="77777777" w:rsidR="00690894" w:rsidRPr="006F5BB2" w:rsidRDefault="00690894" w:rsidP="00D95CC1">
            <w:pPr>
              <w:jc w:val="center"/>
              <w:rPr>
                <w:rFonts w:ascii="Poppins" w:hAnsi="Poppins" w:cs="Poppins"/>
              </w:rPr>
            </w:pPr>
            <w:r w:rsidRPr="006F5BB2">
              <w:rPr>
                <w:rFonts w:ascii="Poppins" w:eastAsia="Gill Sans MT" w:hAnsi="Poppins" w:cs="Poppins"/>
                <w:b/>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5662F211" w14:textId="77777777" w:rsidR="00690894" w:rsidRPr="006F5BB2" w:rsidRDefault="00690894" w:rsidP="00D95CC1">
            <w:pPr>
              <w:jc w:val="center"/>
              <w:rPr>
                <w:rFonts w:ascii="Poppins" w:hAnsi="Poppins" w:cs="Poppins"/>
              </w:rPr>
            </w:pPr>
            <w:r w:rsidRPr="006F5BB2">
              <w:rPr>
                <w:rFonts w:ascii="Poppins" w:eastAsia="Gill Sans MT" w:hAnsi="Poppins" w:cs="Poppins"/>
                <w:b/>
              </w:rPr>
              <w:t>Desirable</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CED64C5" w14:textId="77777777" w:rsidR="00690894" w:rsidRPr="006F5BB2" w:rsidRDefault="00690894" w:rsidP="00D95CC1">
            <w:pPr>
              <w:ind w:left="1"/>
              <w:jc w:val="center"/>
              <w:rPr>
                <w:rFonts w:ascii="Poppins" w:hAnsi="Poppins" w:cs="Poppins"/>
              </w:rPr>
            </w:pPr>
            <w:r w:rsidRPr="006F5BB2">
              <w:rPr>
                <w:rFonts w:ascii="Poppins" w:eastAsia="Gill Sans MT" w:hAnsi="Poppins" w:cs="Poppins"/>
                <w:b/>
              </w:rPr>
              <w:t>Assessment</w:t>
            </w:r>
          </w:p>
        </w:tc>
      </w:tr>
      <w:tr w:rsidR="00690894" w:rsidRPr="006F5BB2" w14:paraId="230F1596" w14:textId="77777777" w:rsidTr="00D95CC1">
        <w:tblPrEx>
          <w:tblCellMar>
            <w:left w:w="108" w:type="dxa"/>
            <w:right w:w="107"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967E7BA"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5</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231B3D8" w14:textId="77777777" w:rsidR="00690894" w:rsidRPr="006F5BB2" w:rsidRDefault="00690894" w:rsidP="00D95CC1">
            <w:pPr>
              <w:rPr>
                <w:rFonts w:ascii="Poppins" w:hAnsi="Poppins" w:cs="Poppins"/>
              </w:rPr>
            </w:pPr>
            <w:r w:rsidRPr="006F5BB2">
              <w:rPr>
                <w:rFonts w:ascii="Poppins" w:hAnsi="Poppins" w:cs="Poppins"/>
              </w:rPr>
              <w:t>Understanding of the education system</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7CD472D"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9305DCA"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8B036C"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A/I</w:t>
            </w:r>
          </w:p>
        </w:tc>
      </w:tr>
      <w:tr w:rsidR="00690894" w:rsidRPr="006F5BB2" w14:paraId="60E2847A" w14:textId="77777777" w:rsidTr="00D95CC1">
        <w:tblPrEx>
          <w:tblCellMar>
            <w:left w:w="108" w:type="dxa"/>
            <w:right w:w="107" w:type="dxa"/>
          </w:tblCellMar>
        </w:tblPrEx>
        <w:trPr>
          <w:trHeight w:val="490"/>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4BBDCAF"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6</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0DDA1A" w14:textId="77777777" w:rsidR="00690894" w:rsidRPr="006F5BB2" w:rsidRDefault="00690894" w:rsidP="00D95CC1">
            <w:pPr>
              <w:rPr>
                <w:rFonts w:ascii="Poppins" w:hAnsi="Poppins" w:cs="Poppins"/>
              </w:rPr>
            </w:pPr>
            <w:r w:rsidRPr="006F5BB2">
              <w:rPr>
                <w:rFonts w:ascii="Poppins" w:hAnsi="Poppins" w:cs="Poppins"/>
              </w:rPr>
              <w:t>A sound grasp of the concept of inclusive practice</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74D795"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97F5B8E"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5E803B1"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I</w:t>
            </w:r>
          </w:p>
        </w:tc>
      </w:tr>
      <w:tr w:rsidR="00690894" w:rsidRPr="006F5BB2" w14:paraId="1545C92A" w14:textId="77777777" w:rsidTr="00D95CC1">
        <w:tblPrEx>
          <w:tblCellMar>
            <w:left w:w="108" w:type="dxa"/>
            <w:right w:w="107" w:type="dxa"/>
          </w:tblCellMar>
        </w:tblPrEx>
        <w:trPr>
          <w:trHeight w:val="315"/>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D011ACD"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7</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5E6E2C8C" w14:textId="77777777" w:rsidR="00690894" w:rsidRPr="006F5BB2" w:rsidRDefault="00690894" w:rsidP="00D95CC1">
            <w:pPr>
              <w:rPr>
                <w:rFonts w:ascii="Poppins" w:hAnsi="Poppins" w:cs="Poppins"/>
              </w:rPr>
            </w:pPr>
            <w:r w:rsidRPr="006F5BB2">
              <w:rPr>
                <w:rFonts w:ascii="Poppins" w:hAnsi="Poppins" w:cs="Poppins"/>
              </w:rPr>
              <w:t>Knowledge of the concept of confidentiality</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3AFDD49"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CC91EF9"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AB60E0C"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I</w:t>
            </w:r>
          </w:p>
        </w:tc>
      </w:tr>
      <w:tr w:rsidR="00690894" w:rsidRPr="006F5BB2" w14:paraId="6E59FDC8" w14:textId="77777777" w:rsidTr="00D95CC1">
        <w:tblPrEx>
          <w:tblCellMar>
            <w:left w:w="108" w:type="dxa"/>
            <w:right w:w="107" w:type="dxa"/>
          </w:tblCellMar>
        </w:tblPrEx>
        <w:trPr>
          <w:trHeight w:val="249"/>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1430BD4"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8</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4298700" w14:textId="77777777" w:rsidR="00690894" w:rsidRPr="006F5BB2" w:rsidRDefault="00690894" w:rsidP="00D95CC1">
            <w:pPr>
              <w:rPr>
                <w:rFonts w:ascii="Poppins" w:hAnsi="Poppins" w:cs="Poppins"/>
              </w:rPr>
            </w:pPr>
            <w:r w:rsidRPr="006F5BB2">
              <w:rPr>
                <w:rFonts w:ascii="Poppins" w:hAnsi="Poppins" w:cs="Poppins"/>
              </w:rPr>
              <w:t>Awareness of child protection issues</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82CF3AC"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8D043E"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FE8BAFC"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I</w:t>
            </w:r>
          </w:p>
        </w:tc>
      </w:tr>
      <w:tr w:rsidR="00690894" w:rsidRPr="006F5BB2" w14:paraId="73E832A9" w14:textId="77777777" w:rsidTr="00D95CC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D69D041"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9</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2F6704FD" w14:textId="77777777" w:rsidR="00690894" w:rsidRPr="006F5BB2" w:rsidRDefault="00690894" w:rsidP="00D95CC1">
            <w:pPr>
              <w:rPr>
                <w:rFonts w:ascii="Poppins" w:hAnsi="Poppins" w:cs="Poppins"/>
              </w:rPr>
            </w:pPr>
            <w:r w:rsidRPr="006F5BB2">
              <w:rPr>
                <w:rFonts w:ascii="Poppins" w:hAnsi="Poppins" w:cs="Poppins"/>
              </w:rPr>
              <w:t xml:space="preserve">First </w:t>
            </w:r>
            <w:r>
              <w:rPr>
                <w:rFonts w:ascii="Poppins" w:hAnsi="Poppins" w:cs="Poppins"/>
              </w:rPr>
              <w:t>A</w:t>
            </w:r>
            <w:r w:rsidRPr="006F5BB2">
              <w:rPr>
                <w:rFonts w:ascii="Poppins" w:hAnsi="Poppins" w:cs="Poppins"/>
              </w:rPr>
              <w:t>id certificate</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371A4E" w14:textId="77777777" w:rsidR="00690894" w:rsidRPr="006F5BB2" w:rsidRDefault="00690894" w:rsidP="00D95CC1">
            <w:pPr>
              <w:jc w:val="center"/>
              <w:rPr>
                <w:rFonts w:ascii="Poppin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2F8E53F"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7F8397"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A</w:t>
            </w:r>
          </w:p>
        </w:tc>
      </w:tr>
      <w:tr w:rsidR="00690894" w:rsidRPr="006F5BB2" w14:paraId="478AAE09" w14:textId="77777777" w:rsidTr="00D95CC1">
        <w:tblPrEx>
          <w:tblCellMar>
            <w:left w:w="108" w:type="dxa"/>
            <w:right w:w="107" w:type="dxa"/>
          </w:tblCellMar>
        </w:tblPrEx>
        <w:trPr>
          <w:trHeight w:val="398"/>
        </w:trPr>
        <w:tc>
          <w:tcPr>
            <w:tcW w:w="4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2DEC726F" w14:textId="77777777" w:rsidR="00690894" w:rsidRPr="006F5BB2" w:rsidRDefault="00690894" w:rsidP="00D95CC1">
            <w:pPr>
              <w:rPr>
                <w:rFonts w:ascii="Poppins" w:eastAsia="Gill Sans MT" w:hAnsi="Poppins" w:cs="Poppins"/>
                <w:b/>
              </w:rPr>
            </w:pPr>
            <w:r w:rsidRPr="006F5BB2">
              <w:rPr>
                <w:rFonts w:ascii="Poppins" w:eastAsia="Gill Sans MT" w:hAnsi="Poppins" w:cs="Poppins"/>
                <w:b/>
              </w:rPr>
              <w:t>Skills and abilities</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2EEDBAC" w14:textId="77777777" w:rsidR="00690894" w:rsidRPr="006F5BB2" w:rsidRDefault="00690894" w:rsidP="00D95CC1">
            <w:pPr>
              <w:jc w:val="center"/>
              <w:rPr>
                <w:rFonts w:ascii="Poppins" w:eastAsia="Gill Sans MT" w:hAnsi="Poppins" w:cs="Poppins"/>
                <w:b/>
              </w:rPr>
            </w:pPr>
            <w:r w:rsidRPr="006F5BB2">
              <w:rPr>
                <w:rFonts w:ascii="Poppins" w:eastAsia="Gill Sans MT" w:hAnsi="Poppins" w:cs="Poppins"/>
                <w:b/>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06E3D0A" w14:textId="77777777" w:rsidR="00690894" w:rsidRPr="006F5BB2" w:rsidRDefault="00690894" w:rsidP="00D95CC1">
            <w:pPr>
              <w:jc w:val="center"/>
              <w:rPr>
                <w:rFonts w:ascii="Poppins" w:eastAsia="Gill Sans MT" w:hAnsi="Poppins" w:cs="Poppins"/>
                <w:b/>
              </w:rPr>
            </w:pPr>
            <w:r w:rsidRPr="006F5BB2">
              <w:rPr>
                <w:rFonts w:ascii="Poppins" w:eastAsia="Gill Sans MT" w:hAnsi="Poppins" w:cs="Poppins"/>
                <w:b/>
              </w:rPr>
              <w:t>Desirable</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0285D29" w14:textId="77777777" w:rsidR="00690894" w:rsidRPr="006F5BB2" w:rsidRDefault="00690894" w:rsidP="00D95CC1">
            <w:pPr>
              <w:ind w:left="1"/>
              <w:jc w:val="center"/>
              <w:rPr>
                <w:rFonts w:ascii="Poppins" w:eastAsia="Gill Sans MT" w:hAnsi="Poppins" w:cs="Poppins"/>
                <w:b/>
              </w:rPr>
            </w:pPr>
            <w:r w:rsidRPr="006F5BB2">
              <w:rPr>
                <w:rFonts w:ascii="Poppins" w:eastAsia="Gill Sans MT" w:hAnsi="Poppins" w:cs="Poppins"/>
                <w:b/>
              </w:rPr>
              <w:t>Assessment</w:t>
            </w:r>
          </w:p>
        </w:tc>
      </w:tr>
      <w:tr w:rsidR="00690894" w:rsidRPr="006F5BB2" w14:paraId="03295E74" w14:textId="77777777" w:rsidTr="00D95CC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4360D5"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10</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9E6872B" w14:textId="77777777" w:rsidR="00690894" w:rsidRPr="006F5BB2" w:rsidRDefault="00690894" w:rsidP="00D95CC1">
            <w:pPr>
              <w:rPr>
                <w:rFonts w:ascii="Poppins" w:hAnsi="Poppins" w:cs="Poppins"/>
              </w:rPr>
            </w:pPr>
            <w:r w:rsidRPr="006F5BB2">
              <w:rPr>
                <w:rFonts w:ascii="Poppins" w:hAnsi="Poppins" w:cs="Poppins"/>
              </w:rPr>
              <w:t>Ability to use IT systems including email, word and excel</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BDC7AE0"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2BFAF"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09463" w14:textId="77777777" w:rsidR="00690894" w:rsidRPr="006F5BB2" w:rsidRDefault="00690894" w:rsidP="00D95CC1">
            <w:pPr>
              <w:ind w:left="1"/>
              <w:jc w:val="center"/>
              <w:rPr>
                <w:rFonts w:ascii="Poppins" w:hAnsi="Poppins" w:cs="Poppins"/>
              </w:rPr>
            </w:pPr>
            <w:r w:rsidRPr="006F5BB2">
              <w:rPr>
                <w:rFonts w:ascii="Poppins" w:hAnsi="Poppins" w:cs="Poppins"/>
              </w:rPr>
              <w:t>I</w:t>
            </w:r>
          </w:p>
        </w:tc>
      </w:tr>
      <w:tr w:rsidR="00690894" w:rsidRPr="006F5BB2" w14:paraId="6966F997" w14:textId="77777777" w:rsidTr="00D95CC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193C5D"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11</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42DACC8" w14:textId="77777777" w:rsidR="00690894" w:rsidRPr="006F5BB2" w:rsidRDefault="00690894" w:rsidP="00D95CC1">
            <w:pPr>
              <w:rPr>
                <w:rFonts w:ascii="Poppins" w:hAnsi="Poppins" w:cs="Poppins"/>
              </w:rPr>
            </w:pPr>
            <w:r w:rsidRPr="006F5BB2">
              <w:rPr>
                <w:rFonts w:ascii="Poppins" w:hAnsi="Poppins" w:cs="Poppins"/>
              </w:rPr>
              <w:t>Excellent written and oral communication skills.</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74A3BD7"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5E67003"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463F2D0" w14:textId="77777777" w:rsidR="00690894" w:rsidRPr="006F5BB2" w:rsidRDefault="00690894" w:rsidP="00D95CC1">
            <w:pPr>
              <w:ind w:left="1"/>
              <w:jc w:val="center"/>
              <w:rPr>
                <w:rFonts w:ascii="Poppins" w:hAnsi="Poppins" w:cs="Poppins"/>
              </w:rPr>
            </w:pPr>
            <w:r w:rsidRPr="006F5BB2">
              <w:rPr>
                <w:rFonts w:ascii="Poppins" w:hAnsi="Poppins" w:cs="Poppins"/>
              </w:rPr>
              <w:t>I</w:t>
            </w:r>
          </w:p>
        </w:tc>
      </w:tr>
      <w:tr w:rsidR="00690894" w:rsidRPr="006F5BB2" w14:paraId="70ED2E4F" w14:textId="77777777" w:rsidTr="00D95CC1">
        <w:tblPrEx>
          <w:tblCellMar>
            <w:left w:w="108" w:type="dxa"/>
            <w:right w:w="107"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820281"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12</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CA6D0E0" w14:textId="77777777" w:rsidR="00690894" w:rsidRPr="006F5BB2" w:rsidRDefault="00690894" w:rsidP="00D95CC1">
            <w:pPr>
              <w:rPr>
                <w:rFonts w:ascii="Poppins" w:hAnsi="Poppins" w:cs="Poppins"/>
              </w:rPr>
            </w:pPr>
            <w:r w:rsidRPr="006F5BB2">
              <w:rPr>
                <w:rFonts w:ascii="Poppins" w:hAnsi="Poppins" w:cs="Poppins"/>
              </w:rPr>
              <w:t>Ability to contribute to team meetings and contribute ideas</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6A7FC30"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829CF8"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ECCC6A2" w14:textId="77777777" w:rsidR="00690894" w:rsidRPr="006F5BB2" w:rsidRDefault="00690894" w:rsidP="00D95CC1">
            <w:pPr>
              <w:ind w:left="1"/>
              <w:jc w:val="center"/>
              <w:rPr>
                <w:rFonts w:ascii="Poppins" w:hAnsi="Poppins" w:cs="Poppins"/>
              </w:rPr>
            </w:pPr>
            <w:r w:rsidRPr="006F5BB2">
              <w:rPr>
                <w:rFonts w:ascii="Poppins" w:hAnsi="Poppins" w:cs="Poppins"/>
              </w:rPr>
              <w:t>I</w:t>
            </w:r>
          </w:p>
        </w:tc>
      </w:tr>
      <w:tr w:rsidR="00690894" w:rsidRPr="006F5BB2" w14:paraId="457CD563" w14:textId="77777777" w:rsidTr="00D95CC1">
        <w:tblPrEx>
          <w:tblCellMar>
            <w:left w:w="108" w:type="dxa"/>
            <w:right w:w="107" w:type="dxa"/>
          </w:tblCellMar>
        </w:tblPrEx>
        <w:trPr>
          <w:trHeight w:val="398"/>
        </w:trPr>
        <w:tc>
          <w:tcPr>
            <w:tcW w:w="4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56167765" w14:textId="77777777" w:rsidR="00690894" w:rsidRPr="006F5BB2" w:rsidRDefault="00690894" w:rsidP="00D95CC1">
            <w:pPr>
              <w:rPr>
                <w:rFonts w:ascii="Poppins" w:hAnsi="Poppins" w:cs="Poppins"/>
              </w:rPr>
            </w:pPr>
            <w:r w:rsidRPr="006F5BB2">
              <w:rPr>
                <w:rFonts w:ascii="Poppins" w:eastAsia="Gill Sans MT" w:hAnsi="Poppins" w:cs="Poppins"/>
                <w:b/>
              </w:rPr>
              <w:t>Personal Qualities</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36EF50B5" w14:textId="77777777" w:rsidR="00690894" w:rsidRPr="006F5BB2" w:rsidRDefault="00690894" w:rsidP="00D95CC1">
            <w:pPr>
              <w:jc w:val="center"/>
              <w:rPr>
                <w:rFonts w:ascii="Poppins" w:hAnsi="Poppins" w:cs="Poppins"/>
              </w:rPr>
            </w:pPr>
            <w:r w:rsidRPr="006F5BB2">
              <w:rPr>
                <w:rFonts w:ascii="Poppins" w:eastAsia="Gill Sans MT" w:hAnsi="Poppins" w:cs="Poppins"/>
                <w:b/>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15F802A1" w14:textId="77777777" w:rsidR="00690894" w:rsidRPr="006F5BB2" w:rsidRDefault="00690894" w:rsidP="00D95CC1">
            <w:pPr>
              <w:jc w:val="center"/>
              <w:rPr>
                <w:rFonts w:ascii="Poppins" w:hAnsi="Poppins" w:cs="Poppins"/>
              </w:rPr>
            </w:pPr>
            <w:r w:rsidRPr="006F5BB2">
              <w:rPr>
                <w:rFonts w:ascii="Poppins" w:eastAsia="Gill Sans MT" w:hAnsi="Poppins" w:cs="Poppins"/>
                <w:b/>
              </w:rPr>
              <w:t>Desirable</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668989EA" w14:textId="77777777" w:rsidR="00690894" w:rsidRPr="006F5BB2" w:rsidRDefault="00690894" w:rsidP="00D95CC1">
            <w:pPr>
              <w:ind w:left="1"/>
              <w:jc w:val="center"/>
              <w:rPr>
                <w:rFonts w:ascii="Poppins" w:hAnsi="Poppins" w:cs="Poppins"/>
              </w:rPr>
            </w:pPr>
            <w:r w:rsidRPr="006F5BB2">
              <w:rPr>
                <w:rFonts w:ascii="Poppins" w:eastAsia="Gill Sans MT" w:hAnsi="Poppins" w:cs="Poppins"/>
                <w:b/>
              </w:rPr>
              <w:t>Assessment</w:t>
            </w:r>
          </w:p>
        </w:tc>
      </w:tr>
      <w:tr w:rsidR="00690894" w:rsidRPr="006F5BB2" w14:paraId="6B3991D1" w14:textId="77777777" w:rsidTr="00D95CC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11308B6"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13</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2420E7A" w14:textId="77777777" w:rsidR="00690894" w:rsidRPr="006F5BB2" w:rsidRDefault="00690894" w:rsidP="00D95CC1">
            <w:pPr>
              <w:rPr>
                <w:rFonts w:ascii="Poppins" w:hAnsi="Poppins" w:cs="Poppins"/>
              </w:rPr>
            </w:pPr>
            <w:r w:rsidRPr="006F5BB2">
              <w:rPr>
                <w:rFonts w:ascii="Poppins" w:hAnsi="Poppins" w:cs="Poppins"/>
              </w:rPr>
              <w:t>Willingness to undergo further training and development</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B32286D"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E45A9BA"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18D0D07"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I</w:t>
            </w:r>
          </w:p>
        </w:tc>
      </w:tr>
      <w:tr w:rsidR="00690894" w:rsidRPr="006F5BB2" w14:paraId="5CD2343A" w14:textId="77777777" w:rsidTr="00D95CC1">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A9BFBAF"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14</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132CAE" w14:textId="77777777" w:rsidR="00690894" w:rsidRPr="006F5BB2" w:rsidRDefault="00690894" w:rsidP="00D95CC1">
            <w:pPr>
              <w:rPr>
                <w:rFonts w:ascii="Poppins" w:hAnsi="Poppins" w:cs="Poppins"/>
              </w:rPr>
            </w:pPr>
            <w:r w:rsidRPr="006F5BB2">
              <w:rPr>
                <w:rFonts w:ascii="Poppins" w:hAnsi="Poppins" w:cs="Poppins"/>
              </w:rPr>
              <w:t xml:space="preserve">Positive and enthusiastic approach </w:t>
            </w:r>
            <w:r>
              <w:rPr>
                <w:rFonts w:ascii="Poppins" w:hAnsi="Poppins" w:cs="Poppins"/>
              </w:rPr>
              <w:t>toward</w:t>
            </w:r>
            <w:r w:rsidRPr="006F5BB2">
              <w:rPr>
                <w:rFonts w:ascii="Poppins" w:hAnsi="Poppins" w:cs="Poppins"/>
              </w:rPr>
              <w:t xml:space="preserve"> work</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3A613B0"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54DFFCE"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5B7CDD"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I</w:t>
            </w:r>
          </w:p>
        </w:tc>
      </w:tr>
      <w:tr w:rsidR="00690894" w:rsidRPr="006F5BB2" w14:paraId="76BF956F" w14:textId="77777777" w:rsidTr="00D95CC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72A7E59"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lastRenderedPageBreak/>
              <w:t>15</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43DD7AE" w14:textId="77777777" w:rsidR="00690894" w:rsidRPr="006F5BB2" w:rsidRDefault="00690894" w:rsidP="00D95CC1">
            <w:pPr>
              <w:rPr>
                <w:rFonts w:ascii="Poppins" w:hAnsi="Poppins" w:cs="Poppins"/>
              </w:rPr>
            </w:pPr>
            <w:r w:rsidRPr="006F5BB2">
              <w:rPr>
                <w:rFonts w:ascii="Poppins" w:hAnsi="Poppins" w:cs="Poppins"/>
              </w:rPr>
              <w:t xml:space="preserve">Ability to act on own initiative </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387DC4A"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AF7EC"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BA5E7F0"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I</w:t>
            </w:r>
          </w:p>
        </w:tc>
      </w:tr>
      <w:tr w:rsidR="00690894" w:rsidRPr="006F5BB2" w14:paraId="3CD75CC1" w14:textId="77777777" w:rsidTr="00D95CC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ED4CCD2"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16</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4C253C1" w14:textId="77777777" w:rsidR="00690894" w:rsidRPr="006F5BB2" w:rsidRDefault="00690894" w:rsidP="00D95CC1">
            <w:pPr>
              <w:rPr>
                <w:rFonts w:ascii="Poppins" w:hAnsi="Poppins" w:cs="Poppins"/>
              </w:rPr>
            </w:pPr>
            <w:r w:rsidRPr="006F5BB2">
              <w:rPr>
                <w:rFonts w:ascii="Poppins" w:hAnsi="Poppins" w:cs="Poppins"/>
              </w:rPr>
              <w:t>Kindness and empathy towards students and colleagues.</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E13E72F" w14:textId="77777777" w:rsidR="00690894" w:rsidRPr="006F5BB2" w:rsidRDefault="00690894" w:rsidP="00D95CC1">
            <w:pPr>
              <w:jc w:val="center"/>
              <w:rPr>
                <w:rFonts w:ascii="Poppins" w:eastAsia="Wingding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C98C844"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C47E2E0" w14:textId="77777777" w:rsidR="00690894" w:rsidRPr="006F5BB2" w:rsidRDefault="00690894" w:rsidP="00D95CC1">
            <w:pPr>
              <w:ind w:left="1"/>
              <w:jc w:val="center"/>
              <w:rPr>
                <w:rFonts w:ascii="Poppins" w:eastAsia="Gill Sans MT" w:hAnsi="Poppins" w:cs="Poppins"/>
              </w:rPr>
            </w:pPr>
            <w:r w:rsidRPr="006F5BB2">
              <w:rPr>
                <w:rFonts w:ascii="Poppins" w:eastAsia="Gill Sans MT" w:hAnsi="Poppins" w:cs="Poppins"/>
              </w:rPr>
              <w:t>I</w:t>
            </w:r>
          </w:p>
        </w:tc>
      </w:tr>
      <w:tr w:rsidR="00690894" w:rsidRPr="006F5BB2" w14:paraId="7BB30CF7" w14:textId="77777777" w:rsidTr="00D95CC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D0E267D"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17</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2E7631A" w14:textId="77777777" w:rsidR="00690894" w:rsidRPr="006F5BB2" w:rsidRDefault="00690894" w:rsidP="00D95CC1">
            <w:pPr>
              <w:rPr>
                <w:rFonts w:ascii="Poppins" w:hAnsi="Poppins" w:cs="Poppins"/>
              </w:rPr>
            </w:pPr>
            <w:r w:rsidRPr="006F5BB2">
              <w:rPr>
                <w:rFonts w:ascii="Poppins" w:hAnsi="Poppins" w:cs="Poppins"/>
              </w:rPr>
              <w:t>Ability to work as part of a team effectively</w:t>
            </w:r>
          </w:p>
          <w:p w14:paraId="51D1A02E" w14:textId="77777777" w:rsidR="00690894" w:rsidRPr="006F5BB2" w:rsidRDefault="00690894" w:rsidP="00D95CC1">
            <w:pPr>
              <w:rPr>
                <w:rFonts w:ascii="Poppins" w:hAnsi="Poppins" w:cs="Poppins"/>
              </w:rPr>
            </w:pP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1FAE657"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p w14:paraId="41638B72" w14:textId="77777777" w:rsidR="00690894" w:rsidRPr="006F5BB2" w:rsidRDefault="00690894" w:rsidP="00D95CC1">
            <w:pPr>
              <w:jc w:val="center"/>
              <w:rPr>
                <w:rFonts w:ascii="Poppins" w:eastAsia="Wingdings" w:hAnsi="Poppins" w:cs="Poppins"/>
              </w:rPr>
            </w:pP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2E9675D"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2F112E" w14:textId="77777777" w:rsidR="00690894" w:rsidRPr="006F5BB2" w:rsidRDefault="00690894" w:rsidP="00D95CC1">
            <w:pPr>
              <w:ind w:left="1"/>
              <w:jc w:val="center"/>
              <w:rPr>
                <w:rFonts w:ascii="Poppins" w:eastAsia="Gill Sans MT" w:hAnsi="Poppins" w:cs="Poppins"/>
              </w:rPr>
            </w:pPr>
            <w:r w:rsidRPr="006F5BB2">
              <w:rPr>
                <w:rFonts w:ascii="Poppins" w:eastAsia="Gill Sans MT" w:hAnsi="Poppins" w:cs="Poppins"/>
              </w:rPr>
              <w:t>I</w:t>
            </w:r>
          </w:p>
        </w:tc>
      </w:tr>
      <w:tr w:rsidR="00690894" w:rsidRPr="006F5BB2" w14:paraId="59E74A75" w14:textId="77777777" w:rsidTr="00D95CC1">
        <w:tblPrEx>
          <w:tblCellMar>
            <w:top w:w="38" w:type="dxa"/>
            <w:left w:w="108" w:type="dxa"/>
          </w:tblCellMar>
        </w:tblPrEx>
        <w:trPr>
          <w:trHeight w:val="264"/>
        </w:trPr>
        <w:tc>
          <w:tcPr>
            <w:tcW w:w="4900" w:type="dxa"/>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vAlign w:val="center"/>
          </w:tcPr>
          <w:p w14:paraId="1F05584B" w14:textId="77777777" w:rsidR="00690894" w:rsidRPr="006F5BB2" w:rsidRDefault="00690894" w:rsidP="00D95CC1">
            <w:pPr>
              <w:rPr>
                <w:rFonts w:ascii="Poppins" w:hAnsi="Poppins" w:cs="Poppins"/>
              </w:rPr>
            </w:pPr>
            <w:r w:rsidRPr="006F5BB2">
              <w:rPr>
                <w:rFonts w:ascii="Poppins" w:eastAsia="Gill Sans MT" w:hAnsi="Poppins" w:cs="Poppins"/>
                <w:b/>
              </w:rPr>
              <w:t>Child Protection</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2B18F2C4" w14:textId="77777777" w:rsidR="00690894" w:rsidRPr="006F5BB2" w:rsidRDefault="00690894" w:rsidP="00D95CC1">
            <w:pPr>
              <w:jc w:val="center"/>
              <w:rPr>
                <w:rFonts w:ascii="Poppins" w:hAnsi="Poppins" w:cs="Poppins"/>
              </w:rPr>
            </w:pPr>
            <w:r w:rsidRPr="006F5BB2">
              <w:rPr>
                <w:rFonts w:ascii="Poppins" w:eastAsia="Gill Sans MT" w:hAnsi="Poppins" w:cs="Poppins"/>
                <w:b/>
              </w:rPr>
              <w:t>Essential</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7726018C" w14:textId="77777777" w:rsidR="00690894" w:rsidRPr="006F5BB2" w:rsidRDefault="00690894" w:rsidP="00D95CC1">
            <w:pPr>
              <w:jc w:val="center"/>
              <w:rPr>
                <w:rFonts w:ascii="Poppins" w:hAnsi="Poppins" w:cs="Poppins"/>
              </w:rPr>
            </w:pPr>
            <w:r w:rsidRPr="006F5BB2">
              <w:rPr>
                <w:rFonts w:ascii="Poppins" w:eastAsia="Gill Sans MT" w:hAnsi="Poppins" w:cs="Poppins"/>
                <w:b/>
              </w:rPr>
              <w:t>Desirable</w:t>
            </w: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04428C"/>
          </w:tcPr>
          <w:p w14:paraId="0816487B" w14:textId="77777777" w:rsidR="00690894" w:rsidRPr="006F5BB2" w:rsidRDefault="00690894" w:rsidP="00D95CC1">
            <w:pPr>
              <w:ind w:left="1"/>
              <w:jc w:val="center"/>
              <w:rPr>
                <w:rFonts w:ascii="Poppins" w:hAnsi="Poppins" w:cs="Poppins"/>
              </w:rPr>
            </w:pPr>
            <w:r w:rsidRPr="006F5BB2">
              <w:rPr>
                <w:rFonts w:ascii="Poppins" w:eastAsia="Gill Sans MT" w:hAnsi="Poppins" w:cs="Poppins"/>
                <w:b/>
              </w:rPr>
              <w:t>Assessment</w:t>
            </w:r>
          </w:p>
        </w:tc>
      </w:tr>
      <w:tr w:rsidR="00690894" w:rsidRPr="006F5BB2" w14:paraId="6B8A9D76" w14:textId="77777777" w:rsidTr="00D95CC1">
        <w:tblPrEx>
          <w:tblCellMar>
            <w:top w:w="38" w:type="dxa"/>
            <w:left w:w="108" w:type="dxa"/>
          </w:tblCellMar>
        </w:tblPrEx>
        <w:trPr>
          <w:trHeight w:val="264"/>
        </w:trPr>
        <w:tc>
          <w:tcPr>
            <w:tcW w:w="47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1920580D"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18</w:t>
            </w:r>
          </w:p>
        </w:tc>
        <w:tc>
          <w:tcPr>
            <w:tcW w:w="4425" w:type="dxa"/>
            <w:tcBorders>
              <w:top w:val="single" w:sz="4" w:space="0" w:color="000000" w:themeColor="text1"/>
              <w:left w:val="single" w:sz="4" w:space="0" w:color="000000" w:themeColor="text1"/>
              <w:bottom w:val="single" w:sz="4" w:space="0" w:color="auto"/>
              <w:right w:val="single" w:sz="4" w:space="0" w:color="000000" w:themeColor="text1"/>
            </w:tcBorders>
          </w:tcPr>
          <w:p w14:paraId="08DEB3A2" w14:textId="77777777" w:rsidR="00690894" w:rsidRPr="006F5BB2" w:rsidRDefault="00690894" w:rsidP="00D95CC1">
            <w:pPr>
              <w:rPr>
                <w:rFonts w:ascii="Poppins" w:hAnsi="Poppins" w:cs="Poppins"/>
              </w:rPr>
            </w:pPr>
            <w:r w:rsidRPr="006F5BB2">
              <w:rPr>
                <w:rFonts w:ascii="Poppins" w:eastAsia="Gill Sans MT" w:hAnsi="Poppins" w:cs="Poppins"/>
              </w:rPr>
              <w:t xml:space="preserve">Support the Academy policies on safeguarding and child protection.  </w:t>
            </w:r>
          </w:p>
        </w:tc>
        <w:tc>
          <w:tcPr>
            <w:tcW w:w="1359"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29DF736"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6121B6A5" w14:textId="77777777" w:rsidR="00690894" w:rsidRPr="006F5BB2" w:rsidRDefault="00690894" w:rsidP="00D95CC1">
            <w:pPr>
              <w:jc w:val="center"/>
              <w:rPr>
                <w:rFonts w:ascii="Poppins" w:hAnsi="Poppins" w:cs="Poppins"/>
              </w:rPr>
            </w:pPr>
          </w:p>
          <w:p w14:paraId="6568C496"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14:paraId="7F4A96DD"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A/I</w:t>
            </w:r>
          </w:p>
        </w:tc>
      </w:tr>
      <w:tr w:rsidR="00690894" w:rsidRPr="006F5BB2" w14:paraId="020E56B8" w14:textId="77777777" w:rsidTr="00D95CC1">
        <w:tblPrEx>
          <w:tblCellMar>
            <w:top w:w="38" w:type="dxa"/>
            <w:left w:w="108" w:type="dxa"/>
          </w:tblCellMar>
        </w:tblPrEx>
        <w:trPr>
          <w:trHeight w:val="398"/>
        </w:trPr>
        <w:tc>
          <w:tcPr>
            <w:tcW w:w="4900" w:type="dxa"/>
            <w:gridSpan w:val="2"/>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vAlign w:val="center"/>
          </w:tcPr>
          <w:p w14:paraId="3FC79767" w14:textId="77777777" w:rsidR="00690894" w:rsidRPr="006F5BB2" w:rsidRDefault="00690894" w:rsidP="00D95CC1">
            <w:pPr>
              <w:rPr>
                <w:rFonts w:ascii="Poppins" w:hAnsi="Poppins" w:cs="Poppins"/>
              </w:rPr>
            </w:pPr>
            <w:r w:rsidRPr="006F5BB2">
              <w:rPr>
                <w:rFonts w:ascii="Poppins" w:eastAsia="Gill Sans MT" w:hAnsi="Poppins" w:cs="Poppins"/>
                <w:b/>
              </w:rPr>
              <w:t>Other</w:t>
            </w:r>
          </w:p>
        </w:tc>
        <w:tc>
          <w:tcPr>
            <w:tcW w:w="1359"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670814AB" w14:textId="77777777" w:rsidR="00690894" w:rsidRPr="006F5BB2" w:rsidRDefault="00690894" w:rsidP="00D95CC1">
            <w:pPr>
              <w:jc w:val="center"/>
              <w:rPr>
                <w:rFonts w:ascii="Poppins" w:hAnsi="Poppins" w:cs="Poppins"/>
              </w:rPr>
            </w:pPr>
            <w:r w:rsidRPr="006F5BB2">
              <w:rPr>
                <w:rFonts w:ascii="Poppins" w:eastAsia="Gill Sans MT" w:hAnsi="Poppins" w:cs="Poppins"/>
                <w:b/>
              </w:rPr>
              <w:t>Essential</w:t>
            </w:r>
          </w:p>
        </w:tc>
        <w:tc>
          <w:tcPr>
            <w:tcW w:w="1335"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3C0DE48C" w14:textId="77777777" w:rsidR="00690894" w:rsidRPr="006F5BB2" w:rsidRDefault="00690894" w:rsidP="00D95CC1">
            <w:pPr>
              <w:jc w:val="center"/>
              <w:rPr>
                <w:rFonts w:ascii="Poppins" w:hAnsi="Poppins" w:cs="Poppins"/>
              </w:rPr>
            </w:pPr>
            <w:r w:rsidRPr="006F5BB2">
              <w:rPr>
                <w:rFonts w:ascii="Poppins" w:eastAsia="Gill Sans MT" w:hAnsi="Poppins" w:cs="Poppins"/>
                <w:b/>
              </w:rPr>
              <w:t>Desirable</w:t>
            </w:r>
          </w:p>
        </w:tc>
        <w:tc>
          <w:tcPr>
            <w:tcW w:w="1552" w:type="dxa"/>
            <w:tcBorders>
              <w:top w:val="single" w:sz="4" w:space="0" w:color="auto"/>
              <w:left w:val="single" w:sz="4" w:space="0" w:color="000000" w:themeColor="text1"/>
              <w:bottom w:val="single" w:sz="4" w:space="0" w:color="000000" w:themeColor="text1"/>
              <w:right w:val="single" w:sz="4" w:space="0" w:color="000000" w:themeColor="text1"/>
            </w:tcBorders>
            <w:shd w:val="clear" w:color="auto" w:fill="04428C"/>
          </w:tcPr>
          <w:p w14:paraId="7C05B56F" w14:textId="77777777" w:rsidR="00690894" w:rsidRPr="006F5BB2" w:rsidRDefault="00690894" w:rsidP="00D95CC1">
            <w:pPr>
              <w:ind w:left="1"/>
              <w:jc w:val="center"/>
              <w:rPr>
                <w:rFonts w:ascii="Poppins" w:hAnsi="Poppins" w:cs="Poppins"/>
              </w:rPr>
            </w:pPr>
            <w:r w:rsidRPr="006F5BB2">
              <w:rPr>
                <w:rFonts w:ascii="Poppins" w:eastAsia="Gill Sans MT" w:hAnsi="Poppins" w:cs="Poppins"/>
                <w:b/>
              </w:rPr>
              <w:t>Assessment</w:t>
            </w:r>
          </w:p>
        </w:tc>
      </w:tr>
      <w:tr w:rsidR="00690894" w:rsidRPr="006F5BB2" w14:paraId="1A2F9479" w14:textId="77777777" w:rsidTr="00D95CC1">
        <w:tblPrEx>
          <w:tblCellMar>
            <w:top w:w="38" w:type="dxa"/>
            <w:left w:w="108" w:type="dxa"/>
          </w:tblCellMar>
        </w:tblPrEx>
        <w:trPr>
          <w:trHeight w:val="266"/>
        </w:trPr>
        <w:tc>
          <w:tcPr>
            <w:tcW w:w="47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B2179D4" w14:textId="77777777" w:rsidR="00690894" w:rsidRPr="006F5BB2" w:rsidRDefault="00690894" w:rsidP="00D95CC1">
            <w:pPr>
              <w:jc w:val="center"/>
              <w:rPr>
                <w:rFonts w:ascii="Poppins" w:eastAsia="Gill Sans MT" w:hAnsi="Poppins" w:cs="Poppins"/>
              </w:rPr>
            </w:pPr>
            <w:r w:rsidRPr="006F5BB2">
              <w:rPr>
                <w:rFonts w:ascii="Poppins" w:eastAsia="Gill Sans MT" w:hAnsi="Poppins" w:cs="Poppins"/>
              </w:rPr>
              <w:t>19</w:t>
            </w:r>
          </w:p>
        </w:tc>
        <w:tc>
          <w:tcPr>
            <w:tcW w:w="442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E4BA191" w14:textId="77777777" w:rsidR="00690894" w:rsidRPr="006F5BB2" w:rsidRDefault="00690894" w:rsidP="00D95CC1">
            <w:pPr>
              <w:rPr>
                <w:rFonts w:ascii="Poppins" w:hAnsi="Poppins" w:cs="Poppins"/>
              </w:rPr>
            </w:pPr>
            <w:r>
              <w:rPr>
                <w:rFonts w:ascii="Poppins" w:eastAsia="Gill Sans MT" w:hAnsi="Poppins" w:cs="Poppins"/>
              </w:rPr>
              <w:t>The flexibility</w:t>
            </w:r>
            <w:r w:rsidRPr="006F5BB2">
              <w:rPr>
                <w:rFonts w:ascii="Poppins" w:eastAsia="Gill Sans MT" w:hAnsi="Poppins" w:cs="Poppins"/>
              </w:rPr>
              <w:t xml:space="preserve"> of working hours </w:t>
            </w:r>
          </w:p>
        </w:tc>
        <w:tc>
          <w:tcPr>
            <w:tcW w:w="135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68229A4" w14:textId="77777777" w:rsidR="00690894" w:rsidRPr="006F5BB2" w:rsidRDefault="00690894" w:rsidP="00D95CC1">
            <w:pPr>
              <w:jc w:val="center"/>
              <w:rPr>
                <w:rFonts w:ascii="Poppins" w:hAnsi="Poppins" w:cs="Poppins"/>
              </w:rPr>
            </w:pPr>
            <w:r w:rsidRPr="006F5BB2">
              <w:rPr>
                <w:rFonts w:ascii="Segoe UI Symbol" w:eastAsia="Wingdings" w:hAnsi="Segoe UI Symbol" w:cs="Segoe UI Symbol"/>
              </w:rPr>
              <w:t>✓</w:t>
            </w:r>
          </w:p>
        </w:tc>
        <w:tc>
          <w:tcPr>
            <w:tcW w:w="1335"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A845CFC" w14:textId="77777777" w:rsidR="00690894" w:rsidRPr="006F5BB2" w:rsidRDefault="00690894" w:rsidP="00D95CC1">
            <w:pPr>
              <w:jc w:val="center"/>
              <w:rPr>
                <w:rFonts w:ascii="Poppins" w:hAnsi="Poppins" w:cs="Poppins"/>
              </w:rPr>
            </w:pPr>
          </w:p>
        </w:tc>
        <w:tc>
          <w:tcPr>
            <w:tcW w:w="155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2EFF250" w14:textId="77777777" w:rsidR="00690894" w:rsidRPr="006F5BB2" w:rsidRDefault="00690894" w:rsidP="00D95CC1">
            <w:pPr>
              <w:ind w:left="1"/>
              <w:jc w:val="center"/>
              <w:rPr>
                <w:rFonts w:ascii="Poppins" w:hAnsi="Poppins" w:cs="Poppins"/>
              </w:rPr>
            </w:pPr>
            <w:r w:rsidRPr="006F5BB2">
              <w:rPr>
                <w:rFonts w:ascii="Poppins" w:eastAsia="Gill Sans MT" w:hAnsi="Poppins" w:cs="Poppins"/>
              </w:rPr>
              <w:t>A/I</w:t>
            </w:r>
          </w:p>
        </w:tc>
      </w:tr>
    </w:tbl>
    <w:p w14:paraId="2E5F9C48" w14:textId="77777777" w:rsidR="00690894" w:rsidRPr="006F5BB2" w:rsidRDefault="00690894" w:rsidP="00690894">
      <w:pPr>
        <w:rPr>
          <w:rFonts w:ascii="Poppins" w:hAnsi="Poppins" w:cs="Poppins"/>
          <w:b/>
          <w:bCs/>
        </w:rPr>
      </w:pPr>
    </w:p>
    <w:p w14:paraId="2DF07937" w14:textId="77777777" w:rsidR="00690894" w:rsidRPr="00690894" w:rsidRDefault="00690894" w:rsidP="00690894">
      <w:pPr>
        <w:rPr>
          <w:lang w:eastAsia="en-US"/>
        </w:rPr>
      </w:pPr>
    </w:p>
    <w:sectPr w:rsidR="00690894" w:rsidRPr="00690894" w:rsidSect="00B8141D">
      <w:type w:val="continuous"/>
      <w:pgSz w:w="11906" w:h="16838"/>
      <w:pgMar w:top="1134" w:right="1133" w:bottom="1440" w:left="1276" w:header="284" w:footer="419"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150A46" w14:textId="77777777" w:rsidR="00B8141D" w:rsidRDefault="00B8141D">
      <w:pPr>
        <w:spacing w:after="0" w:line="240" w:lineRule="auto"/>
      </w:pPr>
      <w:r>
        <w:separator/>
      </w:r>
    </w:p>
  </w:endnote>
  <w:endnote w:type="continuationSeparator" w:id="0">
    <w:p w14:paraId="359276A1" w14:textId="77777777" w:rsidR="00B8141D" w:rsidRDefault="00B814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oppins">
    <w:panose1 w:val="00000500000000000000"/>
    <w:charset w:val="00"/>
    <w:family w:val="auto"/>
    <w:pitch w:val="variable"/>
    <w:sig w:usb0="00008007" w:usb1="00000000" w:usb2="00000000" w:usb3="00000000" w:csb0="00000093"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oppins SemiBold">
    <w:panose1 w:val="00000700000000000000"/>
    <w:charset w:val="00"/>
    <w:family w:val="auto"/>
    <w:pitch w:val="variable"/>
    <w:sig w:usb0="00008007" w:usb1="00000000" w:usb2="00000000" w:usb3="00000000" w:csb0="00000093"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4F770E" w14:textId="7A206966" w:rsidR="000B27D3" w:rsidRDefault="00096C35" w:rsidP="00F962DB">
    <w:pPr>
      <w:pStyle w:val="Footer"/>
      <w:jc w:val="center"/>
    </w:pPr>
    <w:r>
      <w:rPr>
        <w:noProof/>
      </w:rPr>
      <w:drawing>
        <wp:inline distT="0" distB="0" distL="0" distR="0" wp14:anchorId="7279B1F5" wp14:editId="1ECFA551">
          <wp:extent cx="5019040" cy="70968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335292" cy="754400"/>
                  </a:xfrm>
                  <a:prstGeom prst="rect">
                    <a:avLst/>
                  </a:prstGeom>
                  <a:noFill/>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8EED14" w14:textId="77777777" w:rsidR="00B8141D" w:rsidRDefault="00B8141D">
      <w:pPr>
        <w:spacing w:after="0" w:line="240" w:lineRule="auto"/>
      </w:pPr>
      <w:r>
        <w:separator/>
      </w:r>
    </w:p>
  </w:footnote>
  <w:footnote w:type="continuationSeparator" w:id="0">
    <w:p w14:paraId="75A98B6A" w14:textId="77777777" w:rsidR="00B8141D" w:rsidRDefault="00B8141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4D531" w14:textId="58D7B035" w:rsidR="000B27D3" w:rsidRDefault="00000000" w:rsidP="00790668">
    <w:pPr>
      <w:pStyle w:val="Header"/>
      <w:tabs>
        <w:tab w:val="clear" w:pos="9026"/>
        <w:tab w:val="left" w:pos="2506"/>
        <w:tab w:val="right" w:pos="9639"/>
      </w:tabs>
      <w:ind w:left="-993" w:right="-22"/>
      <w:jc w:val="right"/>
    </w:pPr>
    <w:sdt>
      <w:sdtPr>
        <w:id w:val="-887182571"/>
        <w:docPartObj>
          <w:docPartGallery w:val="Page Numbers (Margins)"/>
          <w:docPartUnique/>
        </w:docPartObj>
      </w:sdtPr>
      <w:sdtContent>
        <w:r w:rsidR="00A16F0A">
          <w:rPr>
            <w:noProof/>
          </w:rPr>
          <mc:AlternateContent>
            <mc:Choice Requires="wps">
              <w:drawing>
                <wp:anchor distT="0" distB="0" distL="114300" distR="114300" simplePos="0" relativeHeight="251661312" behindDoc="0" locked="0" layoutInCell="0" allowOverlap="1" wp14:anchorId="5AE41531" wp14:editId="41A75143">
                  <wp:simplePos x="0" y="0"/>
                  <wp:positionH relativeFrom="rightMargin">
                    <wp:align>center</wp:align>
                  </wp:positionH>
                  <wp:positionV relativeFrom="margin">
                    <wp:align>bottom</wp:align>
                  </wp:positionV>
                  <wp:extent cx="510540" cy="2183130"/>
                  <wp:effectExtent l="0" t="0" r="3810" b="0"/>
                  <wp:wrapNone/>
                  <wp:docPr id="38"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0540" cy="21831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wps:txbx>
                        <wps:bodyPr rot="0" vert="vert270" wrap="square" lIns="91440" tIns="45720" rIns="91440" bIns="45720" anchor="ctr" anchorCtr="0" upright="1">
                          <a:spAutoFit/>
                        </wps:bodyPr>
                      </wps:wsp>
                    </a:graphicData>
                  </a:graphic>
                  <wp14:sizeRelH relativeFrom="page">
                    <wp14:pctWidth>0</wp14:pctWidth>
                  </wp14:sizeRelH>
                  <wp14:sizeRelV relativeFrom="page">
                    <wp14:pctHeight>0</wp14:pctHeight>
                  </wp14:sizeRelV>
                </wp:anchor>
              </w:drawing>
            </mc:Choice>
            <mc:Fallback>
              <w:pict>
                <v:rect w14:anchorId="5AE41531" id="Rectangle 38" o:spid="_x0000_s1031" style="position:absolute;left:0;text-align:left;margin-left:0;margin-top:0;width:40.2pt;height:171.9pt;z-index:251661312;visibility:visible;mso-wrap-style:square;mso-width-percent:0;mso-height-percent:0;mso-wrap-distance-left:9pt;mso-wrap-distance-top:0;mso-wrap-distance-right:9pt;mso-wrap-distance-bottom:0;mso-position-horizontal:center;mso-position-horizontal-relative:right-margin-area;mso-position-vertical:bottom;mso-position-vertical-relative:margin;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" o:allowincell="f" filled="f" stroked="f">
                  <v:textbox style="layout-flow:vertical;mso-layout-flow-alt:bottom-to-top;mso-fit-shape-to-text:t">
                    <w:txbxContent>
                      <w:p w14:paraId="7B0DD3D6" w14:textId="143BA569" w:rsidR="00A16F0A" w:rsidRPr="00A16F0A" w:rsidRDefault="00A16F0A">
                        <w:pPr>
                          <w:pStyle w:val="Footer"/>
                          <w:rPr>
                            <w:rFonts w:ascii="Poppins" w:eastAsiaTheme="majorEastAsia" w:hAnsi="Poppins" w:cs="Poppins"/>
                            <w:sz w:val="20"/>
                            <w:szCs w:val="20"/>
                          </w:rPr>
                        </w:pPr>
                        <w:r w:rsidRPr="00A16F0A">
                          <w:rPr>
                            <w:rFonts w:ascii="Poppins" w:eastAsiaTheme="majorEastAsia" w:hAnsi="Poppins" w:cs="Poppins"/>
                            <w:sz w:val="20"/>
                            <w:szCs w:val="20"/>
                          </w:rPr>
                          <w:t>Page</w:t>
                        </w:r>
                        <w:r>
                          <w:rPr>
                            <w:rFonts w:ascii="Poppins" w:eastAsiaTheme="majorEastAsia" w:hAnsi="Poppins" w:cs="Poppins"/>
                            <w:sz w:val="20"/>
                            <w:szCs w:val="20"/>
                          </w:rPr>
                          <w:t xml:space="preserve"> </w:t>
                        </w:r>
                        <w:r w:rsidRPr="00A16F0A">
                          <w:rPr>
                            <w:rFonts w:ascii="Poppins" w:hAnsi="Poppins" w:cs="Poppins"/>
                            <w:sz w:val="20"/>
                            <w:szCs w:val="20"/>
                          </w:rPr>
                          <w:fldChar w:fldCharType="begin"/>
                        </w:r>
                        <w:r w:rsidRPr="00A16F0A">
                          <w:rPr>
                            <w:rFonts w:ascii="Poppins" w:hAnsi="Poppins" w:cs="Poppins"/>
                            <w:sz w:val="20"/>
                            <w:szCs w:val="20"/>
                          </w:rPr>
                          <w:instrText xml:space="preserve"> PAGE    \* MERGEFORMAT </w:instrText>
                        </w:r>
                        <w:r w:rsidRPr="00A16F0A">
                          <w:rPr>
                            <w:rFonts w:ascii="Poppins" w:hAnsi="Poppins" w:cs="Poppins"/>
                            <w:sz w:val="20"/>
                            <w:szCs w:val="20"/>
                          </w:rPr>
                          <w:fldChar w:fldCharType="separate"/>
                        </w:r>
                        <w:r w:rsidRPr="00A16F0A">
                          <w:rPr>
                            <w:rFonts w:ascii="Poppins" w:eastAsiaTheme="majorEastAsia" w:hAnsi="Poppins" w:cs="Poppins"/>
                            <w:noProof/>
                            <w:sz w:val="20"/>
                            <w:szCs w:val="20"/>
                          </w:rPr>
                          <w:t>2</w:t>
                        </w:r>
                        <w:r w:rsidRPr="00A16F0A">
                          <w:rPr>
                            <w:rFonts w:ascii="Poppins" w:eastAsiaTheme="majorEastAsia" w:hAnsi="Poppins" w:cs="Poppins"/>
                            <w:noProof/>
                            <w:sz w:val="20"/>
                            <w:szCs w:val="20"/>
                          </w:rPr>
                          <w:fldChar w:fldCharType="end"/>
                        </w:r>
                      </w:p>
                    </w:txbxContent>
                  </v:textbox>
                  <w10:wrap anchorx="margin" anchory="margin"/>
                </v:rect>
              </w:pict>
            </mc:Fallback>
          </mc:AlternateContent>
        </w:r>
      </w:sdtContent>
    </w:sdt>
    <w:r w:rsidR="00AC0CB9">
      <w:tab/>
    </w:r>
    <w:r w:rsidR="00790668">
      <w:rPr>
        <w:rFonts w:ascii="Poppins" w:hAnsi="Poppins" w:cs="Poppins"/>
        <w:noProof/>
      </w:rPr>
      <w:drawing>
        <wp:inline distT="0" distB="0" distL="0" distR="0" wp14:anchorId="341EDC43" wp14:editId="1EF4C491">
          <wp:extent cx="2180465" cy="68139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95883" cy="686213"/>
                  </a:xfrm>
                  <a:prstGeom prst="rect">
                    <a:avLst/>
                  </a:prstGeom>
                  <a:noFill/>
                  <a:ln>
                    <a:noFill/>
                  </a:ln>
                </pic:spPr>
              </pic:pic>
            </a:graphicData>
          </a:graphic>
        </wp:inline>
      </w:drawing>
    </w:r>
  </w:p>
  <w:p w14:paraId="0853689C" w14:textId="1652F56E" w:rsidR="000B27D3" w:rsidRDefault="002146D2" w:rsidP="00790668">
    <w:pPr>
      <w:pStyle w:val="Header"/>
      <w:tabs>
        <w:tab w:val="clear" w:pos="4513"/>
        <w:tab w:val="clear" w:pos="9026"/>
        <w:tab w:val="left" w:pos="4993"/>
      </w:tabs>
    </w:pPr>
    <w:r>
      <w:rPr>
        <w:noProof/>
      </w:rPr>
      <mc:AlternateContent>
        <mc:Choice Requires="wps">
          <w:drawing>
            <wp:anchor distT="0" distB="0" distL="114300" distR="114300" simplePos="0" relativeHeight="251659264" behindDoc="0" locked="0" layoutInCell="1" allowOverlap="1" wp14:anchorId="0EC07FBF" wp14:editId="03567BBF">
              <wp:simplePos x="0" y="0"/>
              <wp:positionH relativeFrom="column">
                <wp:posOffset>-249382</wp:posOffset>
              </wp:positionH>
              <wp:positionV relativeFrom="paragraph">
                <wp:posOffset>79185</wp:posOffset>
              </wp:positionV>
              <wp:extent cx="6163005" cy="0"/>
              <wp:effectExtent l="0" t="19050" r="28575" b="19050"/>
              <wp:wrapNone/>
              <wp:docPr id="56" name="Straight Connector 56"/>
              <wp:cNvGraphicFramePr/>
              <a:graphic xmlns:a="http://schemas.openxmlformats.org/drawingml/2006/main">
                <a:graphicData uri="http://schemas.microsoft.com/office/word/2010/wordprocessingShape">
                  <wps:wsp>
                    <wps:cNvCnPr/>
                    <wps:spPr>
                      <a:xfrm>
                        <a:off x="0" y="0"/>
                        <a:ext cx="6163005" cy="0"/>
                      </a:xfrm>
                      <a:prstGeom prst="line">
                        <a:avLst/>
                      </a:prstGeom>
                      <a:ln w="31750">
                        <a:solidFill>
                          <a:srgbClr val="00206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7067F02" id="Straight Connector 56" o:spid="_x0000_s1026" style="position:absolute;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9.65pt,6.25pt" to="465.65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" strokecolor="#002060" strokeweight="2.5pt">
              <v:stroke joinstyle="miter"/>
            </v:line>
          </w:pict>
        </mc:Fallback>
      </mc:AlternateContent>
    </w:r>
    <w:r w:rsidR="00790668">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5215B"/>
    <w:multiLevelType w:val="hybridMultilevel"/>
    <w:tmpl w:val="FFACEC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3E2A0C"/>
    <w:multiLevelType w:val="hybridMultilevel"/>
    <w:tmpl w:val="88B8A3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A7670FD"/>
    <w:multiLevelType w:val="hybridMultilevel"/>
    <w:tmpl w:val="C6BEE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EF166A8"/>
    <w:multiLevelType w:val="hybridMultilevel"/>
    <w:tmpl w:val="07CC9F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2B57CE"/>
    <w:multiLevelType w:val="hybridMultilevel"/>
    <w:tmpl w:val="62AE29A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3EA32B2C"/>
    <w:multiLevelType w:val="hybridMultilevel"/>
    <w:tmpl w:val="0B340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8DA1233"/>
    <w:multiLevelType w:val="hybridMultilevel"/>
    <w:tmpl w:val="9B5243D8"/>
    <w:lvl w:ilvl="0" w:tplc="9C6424BE">
      <w:start w:val="1"/>
      <w:numFmt w:val="bullet"/>
      <w:lvlText w:val=""/>
      <w:lvlJc w:val="left"/>
      <w:pPr>
        <w:ind w:left="36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4BBA6232"/>
    <w:multiLevelType w:val="hybridMultilevel"/>
    <w:tmpl w:val="1234D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EF377B5"/>
    <w:multiLevelType w:val="hybridMultilevel"/>
    <w:tmpl w:val="38B4AF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4FD9069C"/>
    <w:multiLevelType w:val="hybridMultilevel"/>
    <w:tmpl w:val="83A60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1711540"/>
    <w:multiLevelType w:val="hybridMultilevel"/>
    <w:tmpl w:val="CBE6B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1EE5CC6"/>
    <w:multiLevelType w:val="hybridMultilevel"/>
    <w:tmpl w:val="27FC417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55223D68"/>
    <w:multiLevelType w:val="hybridMultilevel"/>
    <w:tmpl w:val="1DDE2CBA"/>
    <w:lvl w:ilvl="0" w:tplc="90E65D22">
      <w:numFmt w:val="bullet"/>
      <w:lvlText w:val="•"/>
      <w:lvlJc w:val="left"/>
      <w:pPr>
        <w:ind w:left="1080" w:hanging="360"/>
      </w:pPr>
      <w:rPr>
        <w:rFonts w:ascii="Poppins" w:eastAsia="Calibri Light"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DBC51E3"/>
    <w:multiLevelType w:val="hybridMultilevel"/>
    <w:tmpl w:val="E0C2FEA6"/>
    <w:lvl w:ilvl="0" w:tplc="D5CEE37A">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DFA1544"/>
    <w:multiLevelType w:val="hybridMultilevel"/>
    <w:tmpl w:val="23E2F7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610B3781"/>
    <w:multiLevelType w:val="hybridMultilevel"/>
    <w:tmpl w:val="3454C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66BA34E5"/>
    <w:multiLevelType w:val="hybridMultilevel"/>
    <w:tmpl w:val="A24A9718"/>
    <w:lvl w:ilvl="0" w:tplc="08090001">
      <w:start w:val="1"/>
      <w:numFmt w:val="bullet"/>
      <w:lvlText w:val=""/>
      <w:lvlJc w:val="left"/>
      <w:pPr>
        <w:ind w:left="720" w:hanging="360"/>
      </w:pPr>
      <w:rPr>
        <w:rFonts w:ascii="Symbol" w:hAnsi="Symbol" w:hint="default"/>
      </w:rPr>
    </w:lvl>
    <w:lvl w:ilvl="1" w:tplc="E58A741A">
      <w:numFmt w:val="bullet"/>
      <w:lvlText w:val="•"/>
      <w:lvlJc w:val="left"/>
      <w:pPr>
        <w:ind w:left="1440" w:hanging="360"/>
      </w:pPr>
      <w:rPr>
        <w:rFonts w:ascii="Calibri" w:eastAsiaTheme="minorHAnsi" w:hAnsi="Calibri" w:cs="Calibri"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7991958"/>
    <w:multiLevelType w:val="hybridMultilevel"/>
    <w:tmpl w:val="7C44B3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A005370"/>
    <w:multiLevelType w:val="hybridMultilevel"/>
    <w:tmpl w:val="568ED7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726E43FC"/>
    <w:multiLevelType w:val="hybridMultilevel"/>
    <w:tmpl w:val="B5BC96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3DA5439"/>
    <w:multiLevelType w:val="hybridMultilevel"/>
    <w:tmpl w:val="A5FAF7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A537FB"/>
    <w:multiLevelType w:val="hybridMultilevel"/>
    <w:tmpl w:val="D01EA2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98955A6"/>
    <w:multiLevelType w:val="hybridMultilevel"/>
    <w:tmpl w:val="0AE68C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32941581">
    <w:abstractNumId w:val="19"/>
  </w:num>
  <w:num w:numId="2" w16cid:durableId="468593661">
    <w:abstractNumId w:val="3"/>
  </w:num>
  <w:num w:numId="3" w16cid:durableId="1230456803">
    <w:abstractNumId w:val="12"/>
  </w:num>
  <w:num w:numId="4" w16cid:durableId="1416702563">
    <w:abstractNumId w:val="5"/>
  </w:num>
  <w:num w:numId="5" w16cid:durableId="644623002">
    <w:abstractNumId w:val="13"/>
  </w:num>
  <w:num w:numId="6" w16cid:durableId="149323510">
    <w:abstractNumId w:val="4"/>
  </w:num>
  <w:num w:numId="7" w16cid:durableId="205262983">
    <w:abstractNumId w:val="1"/>
  </w:num>
  <w:num w:numId="8" w16cid:durableId="1052968422">
    <w:abstractNumId w:val="15"/>
  </w:num>
  <w:num w:numId="9" w16cid:durableId="180976331">
    <w:abstractNumId w:val="11"/>
  </w:num>
  <w:num w:numId="10" w16cid:durableId="1686252104">
    <w:abstractNumId w:val="2"/>
  </w:num>
  <w:num w:numId="11" w16cid:durableId="1036125810">
    <w:abstractNumId w:val="14"/>
  </w:num>
  <w:num w:numId="12" w16cid:durableId="1893540612">
    <w:abstractNumId w:val="8"/>
  </w:num>
  <w:num w:numId="13" w16cid:durableId="1957369922">
    <w:abstractNumId w:val="6"/>
  </w:num>
  <w:num w:numId="14" w16cid:durableId="1064178032">
    <w:abstractNumId w:val="22"/>
  </w:num>
  <w:num w:numId="15" w16cid:durableId="1962615022">
    <w:abstractNumId w:val="0"/>
  </w:num>
  <w:num w:numId="16" w16cid:durableId="792552629">
    <w:abstractNumId w:val="18"/>
  </w:num>
  <w:num w:numId="17" w16cid:durableId="1967199966">
    <w:abstractNumId w:val="21"/>
  </w:num>
  <w:num w:numId="18" w16cid:durableId="584462099">
    <w:abstractNumId w:val="10"/>
  </w:num>
  <w:num w:numId="19" w16cid:durableId="764040087">
    <w:abstractNumId w:val="17"/>
  </w:num>
  <w:num w:numId="20" w16cid:durableId="160774236">
    <w:abstractNumId w:val="7"/>
  </w:num>
  <w:num w:numId="21" w16cid:durableId="1719280278">
    <w:abstractNumId w:val="16"/>
  </w:num>
  <w:num w:numId="22" w16cid:durableId="2045712563">
    <w:abstractNumId w:val="20"/>
  </w:num>
  <w:num w:numId="23" w16cid:durableId="1346859305">
    <w:abstractNumId w:val="9"/>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61DE"/>
    <w:rsid w:val="00000AF0"/>
    <w:rsid w:val="00004269"/>
    <w:rsid w:val="000070BC"/>
    <w:rsid w:val="00011F1A"/>
    <w:rsid w:val="00012138"/>
    <w:rsid w:val="00014E9F"/>
    <w:rsid w:val="00014F3C"/>
    <w:rsid w:val="00016AE5"/>
    <w:rsid w:val="00020D33"/>
    <w:rsid w:val="0002110F"/>
    <w:rsid w:val="000231BE"/>
    <w:rsid w:val="00024FD5"/>
    <w:rsid w:val="00026F41"/>
    <w:rsid w:val="000279DC"/>
    <w:rsid w:val="00031633"/>
    <w:rsid w:val="0003267D"/>
    <w:rsid w:val="000367BF"/>
    <w:rsid w:val="00036D5B"/>
    <w:rsid w:val="000374BF"/>
    <w:rsid w:val="0004108D"/>
    <w:rsid w:val="00041E3C"/>
    <w:rsid w:val="00042BB1"/>
    <w:rsid w:val="00043695"/>
    <w:rsid w:val="00046E21"/>
    <w:rsid w:val="00051FAD"/>
    <w:rsid w:val="00052E46"/>
    <w:rsid w:val="00057301"/>
    <w:rsid w:val="00057794"/>
    <w:rsid w:val="00060ADA"/>
    <w:rsid w:val="0006195F"/>
    <w:rsid w:val="00064274"/>
    <w:rsid w:val="000667FF"/>
    <w:rsid w:val="00066E5C"/>
    <w:rsid w:val="00070077"/>
    <w:rsid w:val="00071AD3"/>
    <w:rsid w:val="000724FC"/>
    <w:rsid w:val="000743CC"/>
    <w:rsid w:val="00074583"/>
    <w:rsid w:val="0007642F"/>
    <w:rsid w:val="00080D01"/>
    <w:rsid w:val="0008194B"/>
    <w:rsid w:val="0008278F"/>
    <w:rsid w:val="00083C67"/>
    <w:rsid w:val="00085D0B"/>
    <w:rsid w:val="00086D9C"/>
    <w:rsid w:val="00093652"/>
    <w:rsid w:val="000945CE"/>
    <w:rsid w:val="00094F27"/>
    <w:rsid w:val="00096C35"/>
    <w:rsid w:val="000A046D"/>
    <w:rsid w:val="000A089B"/>
    <w:rsid w:val="000A0BD1"/>
    <w:rsid w:val="000A2677"/>
    <w:rsid w:val="000A7142"/>
    <w:rsid w:val="000A7B13"/>
    <w:rsid w:val="000A7D2F"/>
    <w:rsid w:val="000B036F"/>
    <w:rsid w:val="000B27D3"/>
    <w:rsid w:val="000B2D3F"/>
    <w:rsid w:val="000B2FE9"/>
    <w:rsid w:val="000B3266"/>
    <w:rsid w:val="000B3BE2"/>
    <w:rsid w:val="000B3C36"/>
    <w:rsid w:val="000B7466"/>
    <w:rsid w:val="000B7B2F"/>
    <w:rsid w:val="000C09B4"/>
    <w:rsid w:val="000C0B4C"/>
    <w:rsid w:val="000C19B2"/>
    <w:rsid w:val="000C1B95"/>
    <w:rsid w:val="000C23E6"/>
    <w:rsid w:val="000C2662"/>
    <w:rsid w:val="000C630A"/>
    <w:rsid w:val="000C68FA"/>
    <w:rsid w:val="000D001B"/>
    <w:rsid w:val="000D11F0"/>
    <w:rsid w:val="000D2F74"/>
    <w:rsid w:val="000D77DF"/>
    <w:rsid w:val="000E1259"/>
    <w:rsid w:val="000E5471"/>
    <w:rsid w:val="000E59A5"/>
    <w:rsid w:val="000E5C2D"/>
    <w:rsid w:val="000E6BF5"/>
    <w:rsid w:val="000F55F0"/>
    <w:rsid w:val="000F5D96"/>
    <w:rsid w:val="000F7795"/>
    <w:rsid w:val="001004E1"/>
    <w:rsid w:val="001009D0"/>
    <w:rsid w:val="00104062"/>
    <w:rsid w:val="001040D9"/>
    <w:rsid w:val="001060C0"/>
    <w:rsid w:val="001102B5"/>
    <w:rsid w:val="00113526"/>
    <w:rsid w:val="00115AB7"/>
    <w:rsid w:val="001214FA"/>
    <w:rsid w:val="001217BB"/>
    <w:rsid w:val="0012206C"/>
    <w:rsid w:val="00123C12"/>
    <w:rsid w:val="001264EC"/>
    <w:rsid w:val="00126830"/>
    <w:rsid w:val="00131840"/>
    <w:rsid w:val="00140B2D"/>
    <w:rsid w:val="00141146"/>
    <w:rsid w:val="00141179"/>
    <w:rsid w:val="00142F5F"/>
    <w:rsid w:val="001435D3"/>
    <w:rsid w:val="00144338"/>
    <w:rsid w:val="0014435C"/>
    <w:rsid w:val="00144373"/>
    <w:rsid w:val="00144BE6"/>
    <w:rsid w:val="00144DC4"/>
    <w:rsid w:val="00151EAD"/>
    <w:rsid w:val="0015352A"/>
    <w:rsid w:val="001562C8"/>
    <w:rsid w:val="001562E0"/>
    <w:rsid w:val="00156ED5"/>
    <w:rsid w:val="00157AD0"/>
    <w:rsid w:val="00161D5B"/>
    <w:rsid w:val="00164F95"/>
    <w:rsid w:val="00165075"/>
    <w:rsid w:val="001658D7"/>
    <w:rsid w:val="00166DD8"/>
    <w:rsid w:val="00166E77"/>
    <w:rsid w:val="00173F06"/>
    <w:rsid w:val="00173F76"/>
    <w:rsid w:val="0017454F"/>
    <w:rsid w:val="001778DF"/>
    <w:rsid w:val="00183B92"/>
    <w:rsid w:val="00186E14"/>
    <w:rsid w:val="00186E3C"/>
    <w:rsid w:val="00197BB6"/>
    <w:rsid w:val="001A1E8B"/>
    <w:rsid w:val="001A2B0E"/>
    <w:rsid w:val="001A47B9"/>
    <w:rsid w:val="001A6CAE"/>
    <w:rsid w:val="001B25C3"/>
    <w:rsid w:val="001B32AC"/>
    <w:rsid w:val="001B44ED"/>
    <w:rsid w:val="001B6DD8"/>
    <w:rsid w:val="001B784A"/>
    <w:rsid w:val="001B7E10"/>
    <w:rsid w:val="001C24B8"/>
    <w:rsid w:val="001C3E73"/>
    <w:rsid w:val="001C40D5"/>
    <w:rsid w:val="001C5837"/>
    <w:rsid w:val="001C696E"/>
    <w:rsid w:val="001D425D"/>
    <w:rsid w:val="001D4664"/>
    <w:rsid w:val="001D51C4"/>
    <w:rsid w:val="001D5ADF"/>
    <w:rsid w:val="001D6AD7"/>
    <w:rsid w:val="001D74EB"/>
    <w:rsid w:val="001E0392"/>
    <w:rsid w:val="001E0FFA"/>
    <w:rsid w:val="001E2DC1"/>
    <w:rsid w:val="001E3807"/>
    <w:rsid w:val="001E4B02"/>
    <w:rsid w:val="001E5F14"/>
    <w:rsid w:val="001E6118"/>
    <w:rsid w:val="001E6F7D"/>
    <w:rsid w:val="001F080F"/>
    <w:rsid w:val="001F1175"/>
    <w:rsid w:val="001F1289"/>
    <w:rsid w:val="001F1A5E"/>
    <w:rsid w:val="001F2205"/>
    <w:rsid w:val="001F4604"/>
    <w:rsid w:val="00202A58"/>
    <w:rsid w:val="00203FBB"/>
    <w:rsid w:val="0020646B"/>
    <w:rsid w:val="002143D3"/>
    <w:rsid w:val="002146D2"/>
    <w:rsid w:val="002161D9"/>
    <w:rsid w:val="00217F15"/>
    <w:rsid w:val="002240EB"/>
    <w:rsid w:val="00227261"/>
    <w:rsid w:val="00231873"/>
    <w:rsid w:val="002326ED"/>
    <w:rsid w:val="002418B6"/>
    <w:rsid w:val="002427BD"/>
    <w:rsid w:val="00242B48"/>
    <w:rsid w:val="0024479D"/>
    <w:rsid w:val="00246710"/>
    <w:rsid w:val="00246941"/>
    <w:rsid w:val="00250D36"/>
    <w:rsid w:val="00252646"/>
    <w:rsid w:val="00253C7A"/>
    <w:rsid w:val="00254829"/>
    <w:rsid w:val="00254A41"/>
    <w:rsid w:val="00255415"/>
    <w:rsid w:val="002606C4"/>
    <w:rsid w:val="00261359"/>
    <w:rsid w:val="00262315"/>
    <w:rsid w:val="002627F6"/>
    <w:rsid w:val="00265104"/>
    <w:rsid w:val="002653FE"/>
    <w:rsid w:val="00266B98"/>
    <w:rsid w:val="00267CEC"/>
    <w:rsid w:val="00272CA1"/>
    <w:rsid w:val="00276612"/>
    <w:rsid w:val="00276984"/>
    <w:rsid w:val="0028238B"/>
    <w:rsid w:val="00286503"/>
    <w:rsid w:val="00286CF0"/>
    <w:rsid w:val="002928A0"/>
    <w:rsid w:val="0029414B"/>
    <w:rsid w:val="002A2021"/>
    <w:rsid w:val="002A2B5D"/>
    <w:rsid w:val="002A3A9A"/>
    <w:rsid w:val="002A40AB"/>
    <w:rsid w:val="002A5088"/>
    <w:rsid w:val="002A6DF1"/>
    <w:rsid w:val="002B01A3"/>
    <w:rsid w:val="002B19EB"/>
    <w:rsid w:val="002B2710"/>
    <w:rsid w:val="002B4A4E"/>
    <w:rsid w:val="002B6865"/>
    <w:rsid w:val="002C041E"/>
    <w:rsid w:val="002C0A26"/>
    <w:rsid w:val="002C450A"/>
    <w:rsid w:val="002C4E82"/>
    <w:rsid w:val="002C570C"/>
    <w:rsid w:val="002C711D"/>
    <w:rsid w:val="002D149C"/>
    <w:rsid w:val="002D29D9"/>
    <w:rsid w:val="002D3025"/>
    <w:rsid w:val="002D3570"/>
    <w:rsid w:val="002D6EC0"/>
    <w:rsid w:val="002E13B6"/>
    <w:rsid w:val="002E2692"/>
    <w:rsid w:val="002E3A63"/>
    <w:rsid w:val="002E5CA5"/>
    <w:rsid w:val="002E7910"/>
    <w:rsid w:val="002E7B92"/>
    <w:rsid w:val="002E7DA9"/>
    <w:rsid w:val="002F0A5D"/>
    <w:rsid w:val="002F1EB5"/>
    <w:rsid w:val="002F2739"/>
    <w:rsid w:val="002F374E"/>
    <w:rsid w:val="002F40AB"/>
    <w:rsid w:val="00300692"/>
    <w:rsid w:val="00304BF1"/>
    <w:rsid w:val="00305CC8"/>
    <w:rsid w:val="003075F6"/>
    <w:rsid w:val="0031247B"/>
    <w:rsid w:val="003126FF"/>
    <w:rsid w:val="00313333"/>
    <w:rsid w:val="0031770B"/>
    <w:rsid w:val="00321744"/>
    <w:rsid w:val="00322F40"/>
    <w:rsid w:val="00323C1D"/>
    <w:rsid w:val="00324C2D"/>
    <w:rsid w:val="0033243C"/>
    <w:rsid w:val="00332F5F"/>
    <w:rsid w:val="003330B5"/>
    <w:rsid w:val="00336908"/>
    <w:rsid w:val="00337412"/>
    <w:rsid w:val="00342F12"/>
    <w:rsid w:val="003456D3"/>
    <w:rsid w:val="00347F29"/>
    <w:rsid w:val="00354B75"/>
    <w:rsid w:val="00355CFA"/>
    <w:rsid w:val="00357312"/>
    <w:rsid w:val="00357DC3"/>
    <w:rsid w:val="0036090E"/>
    <w:rsid w:val="00360FB2"/>
    <w:rsid w:val="0036386D"/>
    <w:rsid w:val="003649BF"/>
    <w:rsid w:val="00365646"/>
    <w:rsid w:val="0037032E"/>
    <w:rsid w:val="00371B85"/>
    <w:rsid w:val="00372F48"/>
    <w:rsid w:val="0037428F"/>
    <w:rsid w:val="003764D0"/>
    <w:rsid w:val="003825DF"/>
    <w:rsid w:val="00385156"/>
    <w:rsid w:val="00385FD8"/>
    <w:rsid w:val="003865E6"/>
    <w:rsid w:val="003867A3"/>
    <w:rsid w:val="00386C8A"/>
    <w:rsid w:val="00391FA1"/>
    <w:rsid w:val="0039328C"/>
    <w:rsid w:val="00394AE0"/>
    <w:rsid w:val="0039520C"/>
    <w:rsid w:val="00396C2F"/>
    <w:rsid w:val="00397132"/>
    <w:rsid w:val="003A1955"/>
    <w:rsid w:val="003A245F"/>
    <w:rsid w:val="003A2E1B"/>
    <w:rsid w:val="003A4820"/>
    <w:rsid w:val="003A4F14"/>
    <w:rsid w:val="003A71DE"/>
    <w:rsid w:val="003A762F"/>
    <w:rsid w:val="003A7B3B"/>
    <w:rsid w:val="003B22EC"/>
    <w:rsid w:val="003B7458"/>
    <w:rsid w:val="003C3212"/>
    <w:rsid w:val="003C331D"/>
    <w:rsid w:val="003C3B0D"/>
    <w:rsid w:val="003C7375"/>
    <w:rsid w:val="003D078A"/>
    <w:rsid w:val="003D3964"/>
    <w:rsid w:val="003D4BEF"/>
    <w:rsid w:val="003D6895"/>
    <w:rsid w:val="003D6B0D"/>
    <w:rsid w:val="003D7323"/>
    <w:rsid w:val="003E00FA"/>
    <w:rsid w:val="003E063C"/>
    <w:rsid w:val="003E26F0"/>
    <w:rsid w:val="003E2F99"/>
    <w:rsid w:val="003E34FB"/>
    <w:rsid w:val="003E4C0A"/>
    <w:rsid w:val="003E549C"/>
    <w:rsid w:val="003E7D4C"/>
    <w:rsid w:val="003F0F66"/>
    <w:rsid w:val="003F36D9"/>
    <w:rsid w:val="003F502C"/>
    <w:rsid w:val="003F5AA8"/>
    <w:rsid w:val="003F7570"/>
    <w:rsid w:val="003F79DF"/>
    <w:rsid w:val="00401FF5"/>
    <w:rsid w:val="00403AE7"/>
    <w:rsid w:val="00403DF7"/>
    <w:rsid w:val="00406AF3"/>
    <w:rsid w:val="004071D4"/>
    <w:rsid w:val="0041026A"/>
    <w:rsid w:val="0041436E"/>
    <w:rsid w:val="004159CC"/>
    <w:rsid w:val="00416637"/>
    <w:rsid w:val="00416F6E"/>
    <w:rsid w:val="0041703B"/>
    <w:rsid w:val="00420473"/>
    <w:rsid w:val="00421AF3"/>
    <w:rsid w:val="00424752"/>
    <w:rsid w:val="00425A03"/>
    <w:rsid w:val="00425C81"/>
    <w:rsid w:val="0042612D"/>
    <w:rsid w:val="0043026C"/>
    <w:rsid w:val="00431DD4"/>
    <w:rsid w:val="00432677"/>
    <w:rsid w:val="00434013"/>
    <w:rsid w:val="0043421B"/>
    <w:rsid w:val="00434331"/>
    <w:rsid w:val="00434556"/>
    <w:rsid w:val="00434B6D"/>
    <w:rsid w:val="00434FF6"/>
    <w:rsid w:val="0043510F"/>
    <w:rsid w:val="00440343"/>
    <w:rsid w:val="00440833"/>
    <w:rsid w:val="00441AFC"/>
    <w:rsid w:val="00442B56"/>
    <w:rsid w:val="00443A42"/>
    <w:rsid w:val="00445AE7"/>
    <w:rsid w:val="004516F8"/>
    <w:rsid w:val="004533AE"/>
    <w:rsid w:val="004542B2"/>
    <w:rsid w:val="0045489E"/>
    <w:rsid w:val="00454FD0"/>
    <w:rsid w:val="00460411"/>
    <w:rsid w:val="00462EEC"/>
    <w:rsid w:val="00463AA0"/>
    <w:rsid w:val="004651A4"/>
    <w:rsid w:val="00466455"/>
    <w:rsid w:val="00471379"/>
    <w:rsid w:val="00471E57"/>
    <w:rsid w:val="00477530"/>
    <w:rsid w:val="00482160"/>
    <w:rsid w:val="0048257A"/>
    <w:rsid w:val="00485481"/>
    <w:rsid w:val="00490846"/>
    <w:rsid w:val="004926E1"/>
    <w:rsid w:val="004948BE"/>
    <w:rsid w:val="004953A2"/>
    <w:rsid w:val="0049658F"/>
    <w:rsid w:val="004A0938"/>
    <w:rsid w:val="004A3724"/>
    <w:rsid w:val="004A4101"/>
    <w:rsid w:val="004A5C2C"/>
    <w:rsid w:val="004A66E5"/>
    <w:rsid w:val="004A6FEC"/>
    <w:rsid w:val="004B2858"/>
    <w:rsid w:val="004B2F2B"/>
    <w:rsid w:val="004B33FB"/>
    <w:rsid w:val="004B4428"/>
    <w:rsid w:val="004B4A5B"/>
    <w:rsid w:val="004B54CC"/>
    <w:rsid w:val="004C0AEB"/>
    <w:rsid w:val="004C1806"/>
    <w:rsid w:val="004C30E6"/>
    <w:rsid w:val="004C4317"/>
    <w:rsid w:val="004C53D4"/>
    <w:rsid w:val="004C5870"/>
    <w:rsid w:val="004C59D4"/>
    <w:rsid w:val="004C5E09"/>
    <w:rsid w:val="004C6288"/>
    <w:rsid w:val="004C6951"/>
    <w:rsid w:val="004D12AA"/>
    <w:rsid w:val="004E3B82"/>
    <w:rsid w:val="004F0935"/>
    <w:rsid w:val="004F0BB1"/>
    <w:rsid w:val="004F340A"/>
    <w:rsid w:val="004F5AF2"/>
    <w:rsid w:val="004F600C"/>
    <w:rsid w:val="00500F9F"/>
    <w:rsid w:val="00501A36"/>
    <w:rsid w:val="00501BD4"/>
    <w:rsid w:val="0050250D"/>
    <w:rsid w:val="005030CA"/>
    <w:rsid w:val="00504CA6"/>
    <w:rsid w:val="00505003"/>
    <w:rsid w:val="0050517F"/>
    <w:rsid w:val="005053AF"/>
    <w:rsid w:val="00506C1A"/>
    <w:rsid w:val="00507BA8"/>
    <w:rsid w:val="00511C9B"/>
    <w:rsid w:val="00511E60"/>
    <w:rsid w:val="00513675"/>
    <w:rsid w:val="00514B59"/>
    <w:rsid w:val="005153D3"/>
    <w:rsid w:val="00521C04"/>
    <w:rsid w:val="00523FEB"/>
    <w:rsid w:val="00526342"/>
    <w:rsid w:val="00526AE7"/>
    <w:rsid w:val="00530949"/>
    <w:rsid w:val="005353F5"/>
    <w:rsid w:val="00536B18"/>
    <w:rsid w:val="005376A4"/>
    <w:rsid w:val="00546A11"/>
    <w:rsid w:val="00546F86"/>
    <w:rsid w:val="00547D5A"/>
    <w:rsid w:val="005506A2"/>
    <w:rsid w:val="00550A39"/>
    <w:rsid w:val="00552DD1"/>
    <w:rsid w:val="00553F84"/>
    <w:rsid w:val="0056217D"/>
    <w:rsid w:val="005623BC"/>
    <w:rsid w:val="005629F7"/>
    <w:rsid w:val="00563CE5"/>
    <w:rsid w:val="00574152"/>
    <w:rsid w:val="005759C3"/>
    <w:rsid w:val="005846B1"/>
    <w:rsid w:val="00587A3E"/>
    <w:rsid w:val="00592665"/>
    <w:rsid w:val="005A64FE"/>
    <w:rsid w:val="005A7282"/>
    <w:rsid w:val="005B1E7E"/>
    <w:rsid w:val="005B3BE4"/>
    <w:rsid w:val="005B65AA"/>
    <w:rsid w:val="005B7459"/>
    <w:rsid w:val="005C02FF"/>
    <w:rsid w:val="005C128E"/>
    <w:rsid w:val="005C2704"/>
    <w:rsid w:val="005C295C"/>
    <w:rsid w:val="005C3C32"/>
    <w:rsid w:val="005C4E97"/>
    <w:rsid w:val="005C6351"/>
    <w:rsid w:val="005C670C"/>
    <w:rsid w:val="005C7A12"/>
    <w:rsid w:val="005C7B6C"/>
    <w:rsid w:val="005C7C7D"/>
    <w:rsid w:val="005D0667"/>
    <w:rsid w:val="005D0DFB"/>
    <w:rsid w:val="005D1E22"/>
    <w:rsid w:val="005D1F4F"/>
    <w:rsid w:val="005D4519"/>
    <w:rsid w:val="005D4AC2"/>
    <w:rsid w:val="005D4E22"/>
    <w:rsid w:val="005E165E"/>
    <w:rsid w:val="005E1DED"/>
    <w:rsid w:val="005E2118"/>
    <w:rsid w:val="005E4C1F"/>
    <w:rsid w:val="005E701F"/>
    <w:rsid w:val="005F15E8"/>
    <w:rsid w:val="005F3E71"/>
    <w:rsid w:val="005F6FAE"/>
    <w:rsid w:val="005F7153"/>
    <w:rsid w:val="00602AF2"/>
    <w:rsid w:val="006041F8"/>
    <w:rsid w:val="0061053B"/>
    <w:rsid w:val="0061443C"/>
    <w:rsid w:val="00614CD4"/>
    <w:rsid w:val="006222E9"/>
    <w:rsid w:val="00622609"/>
    <w:rsid w:val="00624963"/>
    <w:rsid w:val="006259E7"/>
    <w:rsid w:val="00626E88"/>
    <w:rsid w:val="00627601"/>
    <w:rsid w:val="00627A42"/>
    <w:rsid w:val="006306FC"/>
    <w:rsid w:val="00630B2E"/>
    <w:rsid w:val="00631463"/>
    <w:rsid w:val="0063147F"/>
    <w:rsid w:val="00633ABF"/>
    <w:rsid w:val="00633E95"/>
    <w:rsid w:val="0063448C"/>
    <w:rsid w:val="00634888"/>
    <w:rsid w:val="00634E67"/>
    <w:rsid w:val="00635044"/>
    <w:rsid w:val="00637EB0"/>
    <w:rsid w:val="006408FF"/>
    <w:rsid w:val="00640A4A"/>
    <w:rsid w:val="006416A5"/>
    <w:rsid w:val="00644218"/>
    <w:rsid w:val="006514E5"/>
    <w:rsid w:val="006546D0"/>
    <w:rsid w:val="00654752"/>
    <w:rsid w:val="006547B6"/>
    <w:rsid w:val="0065550F"/>
    <w:rsid w:val="00655DBA"/>
    <w:rsid w:val="00656E05"/>
    <w:rsid w:val="0065716E"/>
    <w:rsid w:val="00657741"/>
    <w:rsid w:val="00660C9E"/>
    <w:rsid w:val="0066162F"/>
    <w:rsid w:val="00662D75"/>
    <w:rsid w:val="0066471D"/>
    <w:rsid w:val="00664CBB"/>
    <w:rsid w:val="00666568"/>
    <w:rsid w:val="0066659F"/>
    <w:rsid w:val="00667286"/>
    <w:rsid w:val="00667F40"/>
    <w:rsid w:val="0067142A"/>
    <w:rsid w:val="00671852"/>
    <w:rsid w:val="00677193"/>
    <w:rsid w:val="006804B2"/>
    <w:rsid w:val="00680BE1"/>
    <w:rsid w:val="006837C0"/>
    <w:rsid w:val="00690894"/>
    <w:rsid w:val="006941A4"/>
    <w:rsid w:val="0069479A"/>
    <w:rsid w:val="006951BE"/>
    <w:rsid w:val="006A09ED"/>
    <w:rsid w:val="006A0F0D"/>
    <w:rsid w:val="006A1492"/>
    <w:rsid w:val="006A165F"/>
    <w:rsid w:val="006A1E3F"/>
    <w:rsid w:val="006A2659"/>
    <w:rsid w:val="006A283F"/>
    <w:rsid w:val="006A2BB3"/>
    <w:rsid w:val="006A579B"/>
    <w:rsid w:val="006A6FAF"/>
    <w:rsid w:val="006B2450"/>
    <w:rsid w:val="006B33AD"/>
    <w:rsid w:val="006B3888"/>
    <w:rsid w:val="006B52B5"/>
    <w:rsid w:val="006C19FD"/>
    <w:rsid w:val="006C2130"/>
    <w:rsid w:val="006D5E6D"/>
    <w:rsid w:val="006D64FB"/>
    <w:rsid w:val="006E1221"/>
    <w:rsid w:val="006E427C"/>
    <w:rsid w:val="006E6548"/>
    <w:rsid w:val="006E6F01"/>
    <w:rsid w:val="006E71BD"/>
    <w:rsid w:val="006F13CD"/>
    <w:rsid w:val="006F5A6E"/>
    <w:rsid w:val="006F6C3C"/>
    <w:rsid w:val="00701A56"/>
    <w:rsid w:val="007027AF"/>
    <w:rsid w:val="00703B51"/>
    <w:rsid w:val="007053F8"/>
    <w:rsid w:val="007100BF"/>
    <w:rsid w:val="0071097C"/>
    <w:rsid w:val="00713859"/>
    <w:rsid w:val="00713877"/>
    <w:rsid w:val="007141DA"/>
    <w:rsid w:val="00716530"/>
    <w:rsid w:val="00721453"/>
    <w:rsid w:val="0072475E"/>
    <w:rsid w:val="007266D4"/>
    <w:rsid w:val="00731124"/>
    <w:rsid w:val="007311CD"/>
    <w:rsid w:val="00732C43"/>
    <w:rsid w:val="00732D5A"/>
    <w:rsid w:val="007364F1"/>
    <w:rsid w:val="0074039B"/>
    <w:rsid w:val="00740558"/>
    <w:rsid w:val="0074056B"/>
    <w:rsid w:val="00740B6F"/>
    <w:rsid w:val="00743CA8"/>
    <w:rsid w:val="00744339"/>
    <w:rsid w:val="007512E1"/>
    <w:rsid w:val="00751A2A"/>
    <w:rsid w:val="007561DE"/>
    <w:rsid w:val="00760293"/>
    <w:rsid w:val="007619C0"/>
    <w:rsid w:val="00762997"/>
    <w:rsid w:val="00763738"/>
    <w:rsid w:val="00764EBE"/>
    <w:rsid w:val="00766060"/>
    <w:rsid w:val="007661BB"/>
    <w:rsid w:val="00770778"/>
    <w:rsid w:val="00771837"/>
    <w:rsid w:val="00775B32"/>
    <w:rsid w:val="00775B43"/>
    <w:rsid w:val="00776BAC"/>
    <w:rsid w:val="007773E1"/>
    <w:rsid w:val="007776CC"/>
    <w:rsid w:val="007802F7"/>
    <w:rsid w:val="007802FA"/>
    <w:rsid w:val="00780E08"/>
    <w:rsid w:val="00781AB1"/>
    <w:rsid w:val="00782645"/>
    <w:rsid w:val="007841AD"/>
    <w:rsid w:val="0078497D"/>
    <w:rsid w:val="00784CA9"/>
    <w:rsid w:val="0078770D"/>
    <w:rsid w:val="00790668"/>
    <w:rsid w:val="00790BA8"/>
    <w:rsid w:val="0079174B"/>
    <w:rsid w:val="007923FF"/>
    <w:rsid w:val="00792BAD"/>
    <w:rsid w:val="007937D0"/>
    <w:rsid w:val="007A0A6A"/>
    <w:rsid w:val="007A2692"/>
    <w:rsid w:val="007A2B6B"/>
    <w:rsid w:val="007A3018"/>
    <w:rsid w:val="007A3D18"/>
    <w:rsid w:val="007A438E"/>
    <w:rsid w:val="007A5A20"/>
    <w:rsid w:val="007B4DE8"/>
    <w:rsid w:val="007C63E5"/>
    <w:rsid w:val="007C6A51"/>
    <w:rsid w:val="007C7008"/>
    <w:rsid w:val="007D2940"/>
    <w:rsid w:val="007D3355"/>
    <w:rsid w:val="007D65A9"/>
    <w:rsid w:val="007D7644"/>
    <w:rsid w:val="007E7FC7"/>
    <w:rsid w:val="007F0663"/>
    <w:rsid w:val="007F0845"/>
    <w:rsid w:val="007F2984"/>
    <w:rsid w:val="007F4BB4"/>
    <w:rsid w:val="007F582C"/>
    <w:rsid w:val="007F5C7C"/>
    <w:rsid w:val="007F7AC8"/>
    <w:rsid w:val="00802D2A"/>
    <w:rsid w:val="008031C2"/>
    <w:rsid w:val="00804F10"/>
    <w:rsid w:val="00806680"/>
    <w:rsid w:val="00807D02"/>
    <w:rsid w:val="00807EA3"/>
    <w:rsid w:val="0081089B"/>
    <w:rsid w:val="00811588"/>
    <w:rsid w:val="0081445F"/>
    <w:rsid w:val="008148E3"/>
    <w:rsid w:val="0081581A"/>
    <w:rsid w:val="00815B5B"/>
    <w:rsid w:val="00815DCA"/>
    <w:rsid w:val="00815FA3"/>
    <w:rsid w:val="0081763D"/>
    <w:rsid w:val="00817AB5"/>
    <w:rsid w:val="00824AFB"/>
    <w:rsid w:val="008250DF"/>
    <w:rsid w:val="0082610D"/>
    <w:rsid w:val="00833A9F"/>
    <w:rsid w:val="00834CE6"/>
    <w:rsid w:val="00836A8A"/>
    <w:rsid w:val="00840705"/>
    <w:rsid w:val="00845D10"/>
    <w:rsid w:val="00845ECE"/>
    <w:rsid w:val="00846A5C"/>
    <w:rsid w:val="00846C10"/>
    <w:rsid w:val="00851A19"/>
    <w:rsid w:val="008521B0"/>
    <w:rsid w:val="008521D4"/>
    <w:rsid w:val="008522C1"/>
    <w:rsid w:val="00852580"/>
    <w:rsid w:val="00853A4D"/>
    <w:rsid w:val="00855087"/>
    <w:rsid w:val="0085520B"/>
    <w:rsid w:val="00856C4A"/>
    <w:rsid w:val="00857C40"/>
    <w:rsid w:val="00861DD0"/>
    <w:rsid w:val="008627E0"/>
    <w:rsid w:val="00864262"/>
    <w:rsid w:val="0086460E"/>
    <w:rsid w:val="00871D58"/>
    <w:rsid w:val="0087782B"/>
    <w:rsid w:val="008814C9"/>
    <w:rsid w:val="008814E1"/>
    <w:rsid w:val="008826D3"/>
    <w:rsid w:val="008841CC"/>
    <w:rsid w:val="00884681"/>
    <w:rsid w:val="0088623B"/>
    <w:rsid w:val="008876CC"/>
    <w:rsid w:val="00894440"/>
    <w:rsid w:val="008953DA"/>
    <w:rsid w:val="00896794"/>
    <w:rsid w:val="008A076C"/>
    <w:rsid w:val="008A328F"/>
    <w:rsid w:val="008A361F"/>
    <w:rsid w:val="008A4CDC"/>
    <w:rsid w:val="008A5E1C"/>
    <w:rsid w:val="008A655C"/>
    <w:rsid w:val="008A75D5"/>
    <w:rsid w:val="008B1E95"/>
    <w:rsid w:val="008B1EBF"/>
    <w:rsid w:val="008B4F09"/>
    <w:rsid w:val="008B6C02"/>
    <w:rsid w:val="008C2965"/>
    <w:rsid w:val="008C42EA"/>
    <w:rsid w:val="008C4B30"/>
    <w:rsid w:val="008C6491"/>
    <w:rsid w:val="008D3A4C"/>
    <w:rsid w:val="008D5391"/>
    <w:rsid w:val="008D7174"/>
    <w:rsid w:val="008E6C54"/>
    <w:rsid w:val="008E7051"/>
    <w:rsid w:val="008F1A06"/>
    <w:rsid w:val="008F32C2"/>
    <w:rsid w:val="008F4C5F"/>
    <w:rsid w:val="008F4EE0"/>
    <w:rsid w:val="008F6AF1"/>
    <w:rsid w:val="008F7D84"/>
    <w:rsid w:val="00904307"/>
    <w:rsid w:val="00906644"/>
    <w:rsid w:val="009111A1"/>
    <w:rsid w:val="009120C9"/>
    <w:rsid w:val="00914DF6"/>
    <w:rsid w:val="00914E7D"/>
    <w:rsid w:val="0091573A"/>
    <w:rsid w:val="00915A8A"/>
    <w:rsid w:val="00916537"/>
    <w:rsid w:val="00917778"/>
    <w:rsid w:val="00920514"/>
    <w:rsid w:val="00923597"/>
    <w:rsid w:val="00924E55"/>
    <w:rsid w:val="00925E08"/>
    <w:rsid w:val="00926F19"/>
    <w:rsid w:val="009312E9"/>
    <w:rsid w:val="009344FB"/>
    <w:rsid w:val="00936DE8"/>
    <w:rsid w:val="00940010"/>
    <w:rsid w:val="00946F0D"/>
    <w:rsid w:val="0094772E"/>
    <w:rsid w:val="00950033"/>
    <w:rsid w:val="00950FD5"/>
    <w:rsid w:val="00951BD9"/>
    <w:rsid w:val="00952BE7"/>
    <w:rsid w:val="009543A9"/>
    <w:rsid w:val="00956455"/>
    <w:rsid w:val="00960A01"/>
    <w:rsid w:val="00964651"/>
    <w:rsid w:val="00967EB4"/>
    <w:rsid w:val="009706F7"/>
    <w:rsid w:val="009734B2"/>
    <w:rsid w:val="00973ABC"/>
    <w:rsid w:val="00974A4C"/>
    <w:rsid w:val="00976C21"/>
    <w:rsid w:val="009770EB"/>
    <w:rsid w:val="00977CA8"/>
    <w:rsid w:val="00980D27"/>
    <w:rsid w:val="00985297"/>
    <w:rsid w:val="0098547B"/>
    <w:rsid w:val="009861F5"/>
    <w:rsid w:val="00987076"/>
    <w:rsid w:val="00987A82"/>
    <w:rsid w:val="00990FCA"/>
    <w:rsid w:val="00991B78"/>
    <w:rsid w:val="0099481E"/>
    <w:rsid w:val="00994B8B"/>
    <w:rsid w:val="0099669E"/>
    <w:rsid w:val="009A4C83"/>
    <w:rsid w:val="009A5018"/>
    <w:rsid w:val="009A53DA"/>
    <w:rsid w:val="009A640F"/>
    <w:rsid w:val="009B095A"/>
    <w:rsid w:val="009B1792"/>
    <w:rsid w:val="009B505C"/>
    <w:rsid w:val="009B73EA"/>
    <w:rsid w:val="009C01CD"/>
    <w:rsid w:val="009C0C33"/>
    <w:rsid w:val="009C1164"/>
    <w:rsid w:val="009C3FD7"/>
    <w:rsid w:val="009C67FA"/>
    <w:rsid w:val="009D1073"/>
    <w:rsid w:val="009D291D"/>
    <w:rsid w:val="009D4A00"/>
    <w:rsid w:val="009D58E8"/>
    <w:rsid w:val="009D5B15"/>
    <w:rsid w:val="009D75F1"/>
    <w:rsid w:val="009E0D04"/>
    <w:rsid w:val="009E3C50"/>
    <w:rsid w:val="009E552B"/>
    <w:rsid w:val="009F5BE7"/>
    <w:rsid w:val="00A00890"/>
    <w:rsid w:val="00A02CF6"/>
    <w:rsid w:val="00A03724"/>
    <w:rsid w:val="00A04516"/>
    <w:rsid w:val="00A050A3"/>
    <w:rsid w:val="00A066CD"/>
    <w:rsid w:val="00A07523"/>
    <w:rsid w:val="00A12221"/>
    <w:rsid w:val="00A12980"/>
    <w:rsid w:val="00A1379C"/>
    <w:rsid w:val="00A141D7"/>
    <w:rsid w:val="00A150A4"/>
    <w:rsid w:val="00A150F2"/>
    <w:rsid w:val="00A16F0A"/>
    <w:rsid w:val="00A17445"/>
    <w:rsid w:val="00A20769"/>
    <w:rsid w:val="00A20FD7"/>
    <w:rsid w:val="00A232EB"/>
    <w:rsid w:val="00A241BC"/>
    <w:rsid w:val="00A24592"/>
    <w:rsid w:val="00A3016D"/>
    <w:rsid w:val="00A32CE8"/>
    <w:rsid w:val="00A35F30"/>
    <w:rsid w:val="00A36CA4"/>
    <w:rsid w:val="00A3778F"/>
    <w:rsid w:val="00A377EF"/>
    <w:rsid w:val="00A379BD"/>
    <w:rsid w:val="00A4003E"/>
    <w:rsid w:val="00A45B4A"/>
    <w:rsid w:val="00A46F68"/>
    <w:rsid w:val="00A51EA3"/>
    <w:rsid w:val="00A53090"/>
    <w:rsid w:val="00A53091"/>
    <w:rsid w:val="00A53BF0"/>
    <w:rsid w:val="00A547AE"/>
    <w:rsid w:val="00A54D12"/>
    <w:rsid w:val="00A5540D"/>
    <w:rsid w:val="00A5580A"/>
    <w:rsid w:val="00A6058D"/>
    <w:rsid w:val="00A6104B"/>
    <w:rsid w:val="00A617A0"/>
    <w:rsid w:val="00A642D8"/>
    <w:rsid w:val="00A70B73"/>
    <w:rsid w:val="00A747B0"/>
    <w:rsid w:val="00A7511E"/>
    <w:rsid w:val="00A75312"/>
    <w:rsid w:val="00A77063"/>
    <w:rsid w:val="00A801FF"/>
    <w:rsid w:val="00A81871"/>
    <w:rsid w:val="00A85F01"/>
    <w:rsid w:val="00A94B52"/>
    <w:rsid w:val="00AA050B"/>
    <w:rsid w:val="00AA4B3A"/>
    <w:rsid w:val="00AA4B80"/>
    <w:rsid w:val="00AB0DA2"/>
    <w:rsid w:val="00AB1878"/>
    <w:rsid w:val="00AB2B21"/>
    <w:rsid w:val="00AB5088"/>
    <w:rsid w:val="00AB5092"/>
    <w:rsid w:val="00AB69CF"/>
    <w:rsid w:val="00AC0CB9"/>
    <w:rsid w:val="00AC1ED2"/>
    <w:rsid w:val="00AC2CC4"/>
    <w:rsid w:val="00AC4E00"/>
    <w:rsid w:val="00AC536E"/>
    <w:rsid w:val="00AC6BB8"/>
    <w:rsid w:val="00AC7A79"/>
    <w:rsid w:val="00AD4BC6"/>
    <w:rsid w:val="00AD4C22"/>
    <w:rsid w:val="00AD542B"/>
    <w:rsid w:val="00AD7703"/>
    <w:rsid w:val="00AD7749"/>
    <w:rsid w:val="00AD7C3E"/>
    <w:rsid w:val="00AE0538"/>
    <w:rsid w:val="00AE28C9"/>
    <w:rsid w:val="00AE3301"/>
    <w:rsid w:val="00AF0155"/>
    <w:rsid w:val="00AF1E54"/>
    <w:rsid w:val="00AF26CA"/>
    <w:rsid w:val="00AF3FB7"/>
    <w:rsid w:val="00AF5700"/>
    <w:rsid w:val="00AF60F3"/>
    <w:rsid w:val="00AF6638"/>
    <w:rsid w:val="00AF671C"/>
    <w:rsid w:val="00B00223"/>
    <w:rsid w:val="00B02ADE"/>
    <w:rsid w:val="00B02DBB"/>
    <w:rsid w:val="00B04D30"/>
    <w:rsid w:val="00B0661A"/>
    <w:rsid w:val="00B07092"/>
    <w:rsid w:val="00B104AA"/>
    <w:rsid w:val="00B121C3"/>
    <w:rsid w:val="00B21E52"/>
    <w:rsid w:val="00B2220E"/>
    <w:rsid w:val="00B22A9B"/>
    <w:rsid w:val="00B22B0C"/>
    <w:rsid w:val="00B23497"/>
    <w:rsid w:val="00B23AA4"/>
    <w:rsid w:val="00B2414E"/>
    <w:rsid w:val="00B25DEB"/>
    <w:rsid w:val="00B27C27"/>
    <w:rsid w:val="00B312A6"/>
    <w:rsid w:val="00B357C8"/>
    <w:rsid w:val="00B41C55"/>
    <w:rsid w:val="00B45113"/>
    <w:rsid w:val="00B45224"/>
    <w:rsid w:val="00B478DB"/>
    <w:rsid w:val="00B5271E"/>
    <w:rsid w:val="00B677F1"/>
    <w:rsid w:val="00B71DB4"/>
    <w:rsid w:val="00B71E24"/>
    <w:rsid w:val="00B72AB2"/>
    <w:rsid w:val="00B74414"/>
    <w:rsid w:val="00B76185"/>
    <w:rsid w:val="00B8141D"/>
    <w:rsid w:val="00B845A6"/>
    <w:rsid w:val="00B857B8"/>
    <w:rsid w:val="00B91184"/>
    <w:rsid w:val="00B93AB1"/>
    <w:rsid w:val="00B93D65"/>
    <w:rsid w:val="00B97E57"/>
    <w:rsid w:val="00BA0A02"/>
    <w:rsid w:val="00BA0A58"/>
    <w:rsid w:val="00BA1510"/>
    <w:rsid w:val="00BA2065"/>
    <w:rsid w:val="00BA2B7C"/>
    <w:rsid w:val="00BA324D"/>
    <w:rsid w:val="00BA3DC2"/>
    <w:rsid w:val="00BA56AE"/>
    <w:rsid w:val="00BA6C9B"/>
    <w:rsid w:val="00BB05D1"/>
    <w:rsid w:val="00BB1543"/>
    <w:rsid w:val="00BB1C29"/>
    <w:rsid w:val="00BB1F58"/>
    <w:rsid w:val="00BB55E0"/>
    <w:rsid w:val="00BC1FE4"/>
    <w:rsid w:val="00BC216B"/>
    <w:rsid w:val="00BC2A4F"/>
    <w:rsid w:val="00BC315F"/>
    <w:rsid w:val="00BC3242"/>
    <w:rsid w:val="00BC3DCB"/>
    <w:rsid w:val="00BC3DD0"/>
    <w:rsid w:val="00BC4B0F"/>
    <w:rsid w:val="00BC75F6"/>
    <w:rsid w:val="00BD291B"/>
    <w:rsid w:val="00BD7B94"/>
    <w:rsid w:val="00BE04E9"/>
    <w:rsid w:val="00BE0550"/>
    <w:rsid w:val="00BE266A"/>
    <w:rsid w:val="00BE3FA3"/>
    <w:rsid w:val="00BF1377"/>
    <w:rsid w:val="00BF1BB6"/>
    <w:rsid w:val="00BF281C"/>
    <w:rsid w:val="00BF417A"/>
    <w:rsid w:val="00BF72DB"/>
    <w:rsid w:val="00C037A8"/>
    <w:rsid w:val="00C055EB"/>
    <w:rsid w:val="00C05921"/>
    <w:rsid w:val="00C0766F"/>
    <w:rsid w:val="00C107B2"/>
    <w:rsid w:val="00C10D4A"/>
    <w:rsid w:val="00C127F3"/>
    <w:rsid w:val="00C12BB0"/>
    <w:rsid w:val="00C12E5D"/>
    <w:rsid w:val="00C13797"/>
    <w:rsid w:val="00C1760A"/>
    <w:rsid w:val="00C2317E"/>
    <w:rsid w:val="00C25E94"/>
    <w:rsid w:val="00C30E5D"/>
    <w:rsid w:val="00C315C4"/>
    <w:rsid w:val="00C34932"/>
    <w:rsid w:val="00C3513E"/>
    <w:rsid w:val="00C35756"/>
    <w:rsid w:val="00C36924"/>
    <w:rsid w:val="00C442C7"/>
    <w:rsid w:val="00C50B6D"/>
    <w:rsid w:val="00C51E32"/>
    <w:rsid w:val="00C51F72"/>
    <w:rsid w:val="00C52FC0"/>
    <w:rsid w:val="00C542A2"/>
    <w:rsid w:val="00C55DE0"/>
    <w:rsid w:val="00C60667"/>
    <w:rsid w:val="00C61B25"/>
    <w:rsid w:val="00C6374F"/>
    <w:rsid w:val="00C67318"/>
    <w:rsid w:val="00C67D60"/>
    <w:rsid w:val="00C711A5"/>
    <w:rsid w:val="00C74318"/>
    <w:rsid w:val="00C8718E"/>
    <w:rsid w:val="00C87567"/>
    <w:rsid w:val="00C907C2"/>
    <w:rsid w:val="00C916F7"/>
    <w:rsid w:val="00C9247C"/>
    <w:rsid w:val="00C930F3"/>
    <w:rsid w:val="00C9345D"/>
    <w:rsid w:val="00C972FD"/>
    <w:rsid w:val="00CA1085"/>
    <w:rsid w:val="00CA34C3"/>
    <w:rsid w:val="00CA4FB1"/>
    <w:rsid w:val="00CA5485"/>
    <w:rsid w:val="00CA6077"/>
    <w:rsid w:val="00CB0090"/>
    <w:rsid w:val="00CB1286"/>
    <w:rsid w:val="00CB18F7"/>
    <w:rsid w:val="00CB26C6"/>
    <w:rsid w:val="00CB7210"/>
    <w:rsid w:val="00CC0F78"/>
    <w:rsid w:val="00CC12C6"/>
    <w:rsid w:val="00CC16C3"/>
    <w:rsid w:val="00CC50C4"/>
    <w:rsid w:val="00CD176E"/>
    <w:rsid w:val="00CD1D60"/>
    <w:rsid w:val="00CD24A3"/>
    <w:rsid w:val="00CD2746"/>
    <w:rsid w:val="00CD47BD"/>
    <w:rsid w:val="00CD6BBD"/>
    <w:rsid w:val="00CD7064"/>
    <w:rsid w:val="00CD7362"/>
    <w:rsid w:val="00CD7568"/>
    <w:rsid w:val="00CD7B17"/>
    <w:rsid w:val="00CE29DF"/>
    <w:rsid w:val="00CE3FAE"/>
    <w:rsid w:val="00CE4136"/>
    <w:rsid w:val="00CE4F56"/>
    <w:rsid w:val="00CF3DC7"/>
    <w:rsid w:val="00CF4649"/>
    <w:rsid w:val="00CF4AB3"/>
    <w:rsid w:val="00CF4EDB"/>
    <w:rsid w:val="00CF6172"/>
    <w:rsid w:val="00CF7DC5"/>
    <w:rsid w:val="00D0136D"/>
    <w:rsid w:val="00D020E5"/>
    <w:rsid w:val="00D025CF"/>
    <w:rsid w:val="00D03914"/>
    <w:rsid w:val="00D03F24"/>
    <w:rsid w:val="00D04410"/>
    <w:rsid w:val="00D04BF9"/>
    <w:rsid w:val="00D065C8"/>
    <w:rsid w:val="00D10CF8"/>
    <w:rsid w:val="00D121F4"/>
    <w:rsid w:val="00D133FE"/>
    <w:rsid w:val="00D13E0A"/>
    <w:rsid w:val="00D1516A"/>
    <w:rsid w:val="00D15B06"/>
    <w:rsid w:val="00D16215"/>
    <w:rsid w:val="00D1675E"/>
    <w:rsid w:val="00D16E42"/>
    <w:rsid w:val="00D21474"/>
    <w:rsid w:val="00D230D9"/>
    <w:rsid w:val="00D23774"/>
    <w:rsid w:val="00D27D34"/>
    <w:rsid w:val="00D30FB0"/>
    <w:rsid w:val="00D32F13"/>
    <w:rsid w:val="00D35A49"/>
    <w:rsid w:val="00D40D22"/>
    <w:rsid w:val="00D41BB5"/>
    <w:rsid w:val="00D4327D"/>
    <w:rsid w:val="00D434CA"/>
    <w:rsid w:val="00D444E0"/>
    <w:rsid w:val="00D45BB8"/>
    <w:rsid w:val="00D46324"/>
    <w:rsid w:val="00D47A37"/>
    <w:rsid w:val="00D515F3"/>
    <w:rsid w:val="00D52713"/>
    <w:rsid w:val="00D54497"/>
    <w:rsid w:val="00D54904"/>
    <w:rsid w:val="00D554D3"/>
    <w:rsid w:val="00D5742B"/>
    <w:rsid w:val="00D578D6"/>
    <w:rsid w:val="00D600A0"/>
    <w:rsid w:val="00D60C01"/>
    <w:rsid w:val="00D618A2"/>
    <w:rsid w:val="00D62B38"/>
    <w:rsid w:val="00D65111"/>
    <w:rsid w:val="00D668F1"/>
    <w:rsid w:val="00D708C9"/>
    <w:rsid w:val="00D70FD5"/>
    <w:rsid w:val="00D71934"/>
    <w:rsid w:val="00D722F5"/>
    <w:rsid w:val="00D73003"/>
    <w:rsid w:val="00D733D4"/>
    <w:rsid w:val="00D75630"/>
    <w:rsid w:val="00D761BD"/>
    <w:rsid w:val="00D77748"/>
    <w:rsid w:val="00D82A13"/>
    <w:rsid w:val="00D82CCD"/>
    <w:rsid w:val="00D83AF0"/>
    <w:rsid w:val="00D83B35"/>
    <w:rsid w:val="00D84B21"/>
    <w:rsid w:val="00D864EA"/>
    <w:rsid w:val="00D90380"/>
    <w:rsid w:val="00D9047C"/>
    <w:rsid w:val="00D90BC9"/>
    <w:rsid w:val="00D953CA"/>
    <w:rsid w:val="00D96F9A"/>
    <w:rsid w:val="00DA04F2"/>
    <w:rsid w:val="00DA119D"/>
    <w:rsid w:val="00DA2C90"/>
    <w:rsid w:val="00DA3FBD"/>
    <w:rsid w:val="00DA467D"/>
    <w:rsid w:val="00DB0AA1"/>
    <w:rsid w:val="00DB321F"/>
    <w:rsid w:val="00DB49E1"/>
    <w:rsid w:val="00DB5F7B"/>
    <w:rsid w:val="00DB6483"/>
    <w:rsid w:val="00DC186D"/>
    <w:rsid w:val="00DC1C09"/>
    <w:rsid w:val="00DC28AF"/>
    <w:rsid w:val="00DC315E"/>
    <w:rsid w:val="00DC4096"/>
    <w:rsid w:val="00DC553A"/>
    <w:rsid w:val="00DD2037"/>
    <w:rsid w:val="00DD2B7E"/>
    <w:rsid w:val="00DD2E77"/>
    <w:rsid w:val="00DD479E"/>
    <w:rsid w:val="00DD52BA"/>
    <w:rsid w:val="00DD6C03"/>
    <w:rsid w:val="00DD7416"/>
    <w:rsid w:val="00DE140E"/>
    <w:rsid w:val="00DE1B9E"/>
    <w:rsid w:val="00DE225D"/>
    <w:rsid w:val="00DE5162"/>
    <w:rsid w:val="00DE5267"/>
    <w:rsid w:val="00DE5BDA"/>
    <w:rsid w:val="00DF17AC"/>
    <w:rsid w:val="00DF191F"/>
    <w:rsid w:val="00DF565A"/>
    <w:rsid w:val="00DF6B84"/>
    <w:rsid w:val="00E01451"/>
    <w:rsid w:val="00E05A6C"/>
    <w:rsid w:val="00E05ABA"/>
    <w:rsid w:val="00E05EB1"/>
    <w:rsid w:val="00E07E76"/>
    <w:rsid w:val="00E11F2F"/>
    <w:rsid w:val="00E128A3"/>
    <w:rsid w:val="00E12D62"/>
    <w:rsid w:val="00E1501B"/>
    <w:rsid w:val="00E1542E"/>
    <w:rsid w:val="00E15D2A"/>
    <w:rsid w:val="00E16EE7"/>
    <w:rsid w:val="00E218F6"/>
    <w:rsid w:val="00E25D05"/>
    <w:rsid w:val="00E270F1"/>
    <w:rsid w:val="00E30513"/>
    <w:rsid w:val="00E376D2"/>
    <w:rsid w:val="00E425C1"/>
    <w:rsid w:val="00E43543"/>
    <w:rsid w:val="00E4542B"/>
    <w:rsid w:val="00E45454"/>
    <w:rsid w:val="00E45BE7"/>
    <w:rsid w:val="00E45EDB"/>
    <w:rsid w:val="00E516EC"/>
    <w:rsid w:val="00E52815"/>
    <w:rsid w:val="00E52865"/>
    <w:rsid w:val="00E55401"/>
    <w:rsid w:val="00E557B4"/>
    <w:rsid w:val="00E628A4"/>
    <w:rsid w:val="00E64DBB"/>
    <w:rsid w:val="00E65D5F"/>
    <w:rsid w:val="00E65FC3"/>
    <w:rsid w:val="00E67FD1"/>
    <w:rsid w:val="00E72808"/>
    <w:rsid w:val="00E7516E"/>
    <w:rsid w:val="00E75C33"/>
    <w:rsid w:val="00E76598"/>
    <w:rsid w:val="00E81D1E"/>
    <w:rsid w:val="00E8359E"/>
    <w:rsid w:val="00E844D7"/>
    <w:rsid w:val="00E8593C"/>
    <w:rsid w:val="00E901B3"/>
    <w:rsid w:val="00E92E8D"/>
    <w:rsid w:val="00E943B1"/>
    <w:rsid w:val="00E94523"/>
    <w:rsid w:val="00EA1222"/>
    <w:rsid w:val="00EA19E6"/>
    <w:rsid w:val="00EA1FB9"/>
    <w:rsid w:val="00EA24E8"/>
    <w:rsid w:val="00EA35FA"/>
    <w:rsid w:val="00EA480D"/>
    <w:rsid w:val="00EB07B6"/>
    <w:rsid w:val="00EB1760"/>
    <w:rsid w:val="00EB3B6C"/>
    <w:rsid w:val="00EB5805"/>
    <w:rsid w:val="00EB5E31"/>
    <w:rsid w:val="00EB7EDC"/>
    <w:rsid w:val="00EC1064"/>
    <w:rsid w:val="00EC2C08"/>
    <w:rsid w:val="00EC3163"/>
    <w:rsid w:val="00ED2AB4"/>
    <w:rsid w:val="00ED4200"/>
    <w:rsid w:val="00ED4973"/>
    <w:rsid w:val="00ED59EF"/>
    <w:rsid w:val="00ED6114"/>
    <w:rsid w:val="00ED6C89"/>
    <w:rsid w:val="00EE1B0A"/>
    <w:rsid w:val="00EE335A"/>
    <w:rsid w:val="00EE3C25"/>
    <w:rsid w:val="00EE6228"/>
    <w:rsid w:val="00EE6F68"/>
    <w:rsid w:val="00EF0375"/>
    <w:rsid w:val="00EF0A7C"/>
    <w:rsid w:val="00EF1172"/>
    <w:rsid w:val="00EF6E0A"/>
    <w:rsid w:val="00F004EF"/>
    <w:rsid w:val="00F0437D"/>
    <w:rsid w:val="00F11EFA"/>
    <w:rsid w:val="00F1437E"/>
    <w:rsid w:val="00F1616E"/>
    <w:rsid w:val="00F168DE"/>
    <w:rsid w:val="00F16D18"/>
    <w:rsid w:val="00F176E3"/>
    <w:rsid w:val="00F17EF5"/>
    <w:rsid w:val="00F2154A"/>
    <w:rsid w:val="00F248D4"/>
    <w:rsid w:val="00F25D1A"/>
    <w:rsid w:val="00F27623"/>
    <w:rsid w:val="00F306A4"/>
    <w:rsid w:val="00F315F4"/>
    <w:rsid w:val="00F31F62"/>
    <w:rsid w:val="00F327AF"/>
    <w:rsid w:val="00F330D1"/>
    <w:rsid w:val="00F34B06"/>
    <w:rsid w:val="00F35CA0"/>
    <w:rsid w:val="00F365D9"/>
    <w:rsid w:val="00F40382"/>
    <w:rsid w:val="00F41FBC"/>
    <w:rsid w:val="00F42354"/>
    <w:rsid w:val="00F47004"/>
    <w:rsid w:val="00F5050C"/>
    <w:rsid w:val="00F50C9B"/>
    <w:rsid w:val="00F5320C"/>
    <w:rsid w:val="00F55C0D"/>
    <w:rsid w:val="00F55C8D"/>
    <w:rsid w:val="00F5601D"/>
    <w:rsid w:val="00F606AE"/>
    <w:rsid w:val="00F6087D"/>
    <w:rsid w:val="00F645E6"/>
    <w:rsid w:val="00F656A7"/>
    <w:rsid w:val="00F66562"/>
    <w:rsid w:val="00F66F79"/>
    <w:rsid w:val="00F7026E"/>
    <w:rsid w:val="00F7287C"/>
    <w:rsid w:val="00F756F9"/>
    <w:rsid w:val="00F766A9"/>
    <w:rsid w:val="00F8108E"/>
    <w:rsid w:val="00F810F5"/>
    <w:rsid w:val="00F83508"/>
    <w:rsid w:val="00F85733"/>
    <w:rsid w:val="00F86A2E"/>
    <w:rsid w:val="00F923EF"/>
    <w:rsid w:val="00F92E83"/>
    <w:rsid w:val="00F9324D"/>
    <w:rsid w:val="00F9546B"/>
    <w:rsid w:val="00F962DB"/>
    <w:rsid w:val="00F96429"/>
    <w:rsid w:val="00F96A1B"/>
    <w:rsid w:val="00F97BED"/>
    <w:rsid w:val="00FA594D"/>
    <w:rsid w:val="00FA59E9"/>
    <w:rsid w:val="00FA7035"/>
    <w:rsid w:val="00FA74CD"/>
    <w:rsid w:val="00FB01E3"/>
    <w:rsid w:val="00FB44DA"/>
    <w:rsid w:val="00FB547D"/>
    <w:rsid w:val="00FB669D"/>
    <w:rsid w:val="00FB66B2"/>
    <w:rsid w:val="00FB71FA"/>
    <w:rsid w:val="00FC064A"/>
    <w:rsid w:val="00FC2EAA"/>
    <w:rsid w:val="00FC55D8"/>
    <w:rsid w:val="00FC5FF8"/>
    <w:rsid w:val="00FC6360"/>
    <w:rsid w:val="00FC6727"/>
    <w:rsid w:val="00FC7F3E"/>
    <w:rsid w:val="00FC7F83"/>
    <w:rsid w:val="00FD1522"/>
    <w:rsid w:val="00FD283E"/>
    <w:rsid w:val="00FD38D6"/>
    <w:rsid w:val="00FD413D"/>
    <w:rsid w:val="00FE10CD"/>
    <w:rsid w:val="00FF0698"/>
    <w:rsid w:val="00FF1DD3"/>
    <w:rsid w:val="00FF1F3E"/>
    <w:rsid w:val="00FF264A"/>
    <w:rsid w:val="00FF29E5"/>
    <w:rsid w:val="00FF4674"/>
    <w:rsid w:val="00FF6655"/>
    <w:rsid w:val="00FF6BFB"/>
    <w:rsid w:val="124ACFFA"/>
    <w:rsid w:val="1ADD8CF4"/>
    <w:rsid w:val="24D61811"/>
    <w:rsid w:val="323D8CD8"/>
    <w:rsid w:val="6E8C0A9C"/>
    <w:rsid w:val="7027DA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955076"/>
  <w15:chartTrackingRefBased/>
  <w15:docId w15:val="{A092E4FF-6774-4B64-B77D-B11A2E6904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561DE"/>
    <w:rPr>
      <w:rFonts w:eastAsiaTheme="minorEastAsia"/>
      <w:lang w:eastAsia="en-GB"/>
    </w:rPr>
  </w:style>
  <w:style w:type="paragraph" w:styleId="Heading1">
    <w:name w:val="heading 1"/>
    <w:basedOn w:val="Normal"/>
    <w:next w:val="Normal"/>
    <w:link w:val="Heading1Char"/>
    <w:uiPriority w:val="9"/>
    <w:qFormat/>
    <w:rsid w:val="007561DE"/>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561D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561D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834CE6"/>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561DE"/>
    <w:rPr>
      <w:rFonts w:asciiTheme="majorHAnsi" w:eastAsiaTheme="majorEastAsia" w:hAnsiTheme="majorHAnsi" w:cstheme="majorBidi"/>
      <w:color w:val="2F5496" w:themeColor="accent1" w:themeShade="BF"/>
      <w:sz w:val="32"/>
      <w:szCs w:val="32"/>
      <w:lang w:eastAsia="en-GB"/>
    </w:rPr>
  </w:style>
  <w:style w:type="character" w:customStyle="1" w:styleId="Heading2Char">
    <w:name w:val="Heading 2 Char"/>
    <w:basedOn w:val="DefaultParagraphFont"/>
    <w:link w:val="Heading2"/>
    <w:uiPriority w:val="9"/>
    <w:rsid w:val="007561DE"/>
    <w:rPr>
      <w:rFonts w:asciiTheme="majorHAnsi" w:eastAsiaTheme="majorEastAsia" w:hAnsiTheme="majorHAnsi" w:cstheme="majorBidi"/>
      <w:color w:val="2F5496" w:themeColor="accent1" w:themeShade="BF"/>
      <w:sz w:val="26"/>
      <w:szCs w:val="26"/>
      <w:lang w:eastAsia="en-GB"/>
    </w:rPr>
  </w:style>
  <w:style w:type="character" w:customStyle="1" w:styleId="Heading3Char">
    <w:name w:val="Heading 3 Char"/>
    <w:basedOn w:val="DefaultParagraphFont"/>
    <w:link w:val="Heading3"/>
    <w:uiPriority w:val="9"/>
    <w:rsid w:val="007561DE"/>
    <w:rPr>
      <w:rFonts w:asciiTheme="majorHAnsi" w:eastAsiaTheme="majorEastAsia" w:hAnsiTheme="majorHAnsi" w:cstheme="majorBidi"/>
      <w:color w:val="1F3763" w:themeColor="accent1" w:themeShade="7F"/>
      <w:sz w:val="24"/>
      <w:szCs w:val="24"/>
      <w:lang w:eastAsia="en-GB"/>
    </w:rPr>
  </w:style>
  <w:style w:type="paragraph" w:styleId="ListParagraph">
    <w:name w:val="List Paragraph"/>
    <w:aliases w:val="Dot pt,No Spacing1,List Paragraph Char Char Char,Indicator Text,Numbered Para 1,Bullet 1,List Paragraph1,F5 List Paragraph,Bullet Points,MAIN CONTENT,List Paragraph12,Bullet Style,Colorful List - Accent 11,Normal numbered,List Paragraph2"/>
    <w:basedOn w:val="Normal"/>
    <w:link w:val="ListParagraphChar"/>
    <w:uiPriority w:val="34"/>
    <w:qFormat/>
    <w:rsid w:val="007561DE"/>
    <w:pPr>
      <w:ind w:left="720"/>
      <w:contextualSpacing/>
    </w:pPr>
  </w:style>
  <w:style w:type="table" w:styleId="TableGrid">
    <w:name w:val="Table Grid"/>
    <w:basedOn w:val="TableNormal"/>
    <w:uiPriority w:val="39"/>
    <w:rsid w:val="007561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7561DE"/>
    <w:pPr>
      <w:outlineLvl w:val="9"/>
    </w:pPr>
    <w:rPr>
      <w:lang w:val="en-US" w:eastAsia="en-US"/>
    </w:rPr>
  </w:style>
  <w:style w:type="paragraph" w:styleId="TOC1">
    <w:name w:val="toc 1"/>
    <w:basedOn w:val="Normal"/>
    <w:next w:val="Normal"/>
    <w:autoRedefine/>
    <w:uiPriority w:val="39"/>
    <w:unhideWhenUsed/>
    <w:rsid w:val="007561DE"/>
    <w:pPr>
      <w:spacing w:after="100"/>
    </w:pPr>
  </w:style>
  <w:style w:type="character" w:styleId="Hyperlink">
    <w:name w:val="Hyperlink"/>
    <w:basedOn w:val="DefaultParagraphFont"/>
    <w:uiPriority w:val="99"/>
    <w:unhideWhenUsed/>
    <w:rsid w:val="007561DE"/>
    <w:rPr>
      <w:color w:val="0563C1" w:themeColor="hyperlink"/>
      <w:u w:val="single"/>
    </w:rPr>
  </w:style>
  <w:style w:type="character" w:customStyle="1" w:styleId="ListParagraphChar">
    <w:name w:val="List Paragraph Char"/>
    <w:aliases w:val="Dot pt Char,No Spacing1 Char,List Paragraph Char Char Char Char,Indicator Text Char,Numbered Para 1 Char,Bullet 1 Char,List Paragraph1 Char,F5 List Paragraph Char,Bullet Points Char,MAIN CONTENT Char,List Paragraph12 Char"/>
    <w:basedOn w:val="DefaultParagraphFont"/>
    <w:link w:val="ListParagraph"/>
    <w:uiPriority w:val="34"/>
    <w:locked/>
    <w:rsid w:val="007561DE"/>
    <w:rPr>
      <w:rFonts w:eastAsiaTheme="minorEastAsia"/>
      <w:lang w:eastAsia="en-GB"/>
    </w:rPr>
  </w:style>
  <w:style w:type="paragraph" w:styleId="TOC2">
    <w:name w:val="toc 2"/>
    <w:basedOn w:val="Normal"/>
    <w:next w:val="Normal"/>
    <w:autoRedefine/>
    <w:uiPriority w:val="39"/>
    <w:unhideWhenUsed/>
    <w:rsid w:val="007561DE"/>
    <w:pPr>
      <w:spacing w:after="100"/>
      <w:ind w:left="220"/>
    </w:pPr>
  </w:style>
  <w:style w:type="paragraph" w:styleId="TOC3">
    <w:name w:val="toc 3"/>
    <w:basedOn w:val="Normal"/>
    <w:next w:val="Normal"/>
    <w:autoRedefine/>
    <w:uiPriority w:val="39"/>
    <w:unhideWhenUsed/>
    <w:rsid w:val="007561DE"/>
    <w:pPr>
      <w:spacing w:after="100"/>
      <w:ind w:left="440"/>
    </w:pPr>
  </w:style>
  <w:style w:type="paragraph" w:styleId="BalloonText">
    <w:name w:val="Balloon Text"/>
    <w:basedOn w:val="Normal"/>
    <w:link w:val="BalloonTextChar"/>
    <w:uiPriority w:val="99"/>
    <w:semiHidden/>
    <w:unhideWhenUsed/>
    <w:rsid w:val="007561D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561DE"/>
    <w:rPr>
      <w:rFonts w:ascii="Segoe UI" w:eastAsiaTheme="minorEastAsia" w:hAnsi="Segoe UI" w:cs="Segoe UI"/>
      <w:sz w:val="18"/>
      <w:szCs w:val="18"/>
      <w:lang w:eastAsia="en-GB"/>
    </w:rPr>
  </w:style>
  <w:style w:type="paragraph" w:styleId="Header">
    <w:name w:val="header"/>
    <w:basedOn w:val="Normal"/>
    <w:link w:val="HeaderChar"/>
    <w:unhideWhenUsed/>
    <w:rsid w:val="007561DE"/>
    <w:pPr>
      <w:tabs>
        <w:tab w:val="center" w:pos="4513"/>
        <w:tab w:val="right" w:pos="9026"/>
      </w:tabs>
      <w:spacing w:after="0" w:line="240" w:lineRule="auto"/>
    </w:pPr>
  </w:style>
  <w:style w:type="character" w:customStyle="1" w:styleId="HeaderChar">
    <w:name w:val="Header Char"/>
    <w:basedOn w:val="DefaultParagraphFont"/>
    <w:link w:val="Header"/>
    <w:rsid w:val="007561DE"/>
    <w:rPr>
      <w:rFonts w:eastAsiaTheme="minorEastAsia"/>
      <w:lang w:eastAsia="en-GB"/>
    </w:rPr>
  </w:style>
  <w:style w:type="paragraph" w:styleId="Footer">
    <w:name w:val="footer"/>
    <w:basedOn w:val="Normal"/>
    <w:link w:val="FooterChar"/>
    <w:uiPriority w:val="99"/>
    <w:unhideWhenUsed/>
    <w:rsid w:val="007561DE"/>
    <w:pPr>
      <w:tabs>
        <w:tab w:val="center" w:pos="4513"/>
        <w:tab w:val="right" w:pos="9026"/>
      </w:tabs>
      <w:spacing w:after="0" w:line="240" w:lineRule="auto"/>
    </w:pPr>
  </w:style>
  <w:style w:type="character" w:customStyle="1" w:styleId="FooterChar">
    <w:name w:val="Footer Char"/>
    <w:basedOn w:val="DefaultParagraphFont"/>
    <w:link w:val="Footer"/>
    <w:uiPriority w:val="99"/>
    <w:rsid w:val="007561DE"/>
    <w:rPr>
      <w:rFonts w:eastAsiaTheme="minorEastAsia"/>
      <w:lang w:eastAsia="en-GB"/>
    </w:rPr>
  </w:style>
  <w:style w:type="character" w:customStyle="1" w:styleId="apple-converted-space">
    <w:name w:val="apple-converted-space"/>
    <w:basedOn w:val="DefaultParagraphFont"/>
    <w:rsid w:val="007561DE"/>
  </w:style>
  <w:style w:type="character" w:styleId="CommentReference">
    <w:name w:val="annotation reference"/>
    <w:basedOn w:val="DefaultParagraphFont"/>
    <w:uiPriority w:val="99"/>
    <w:semiHidden/>
    <w:unhideWhenUsed/>
    <w:rsid w:val="00324C2D"/>
    <w:rPr>
      <w:sz w:val="16"/>
      <w:szCs w:val="16"/>
    </w:rPr>
  </w:style>
  <w:style w:type="paragraph" w:styleId="CommentText">
    <w:name w:val="annotation text"/>
    <w:basedOn w:val="Normal"/>
    <w:link w:val="CommentTextChar"/>
    <w:uiPriority w:val="99"/>
    <w:semiHidden/>
    <w:unhideWhenUsed/>
    <w:rsid w:val="00324C2D"/>
    <w:pPr>
      <w:spacing w:line="240" w:lineRule="auto"/>
    </w:pPr>
    <w:rPr>
      <w:sz w:val="20"/>
      <w:szCs w:val="20"/>
    </w:rPr>
  </w:style>
  <w:style w:type="character" w:customStyle="1" w:styleId="CommentTextChar">
    <w:name w:val="Comment Text Char"/>
    <w:basedOn w:val="DefaultParagraphFont"/>
    <w:link w:val="CommentText"/>
    <w:uiPriority w:val="99"/>
    <w:semiHidden/>
    <w:rsid w:val="00324C2D"/>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sid w:val="00324C2D"/>
    <w:rPr>
      <w:b/>
      <w:bCs/>
    </w:rPr>
  </w:style>
  <w:style w:type="character" w:customStyle="1" w:styleId="CommentSubjectChar">
    <w:name w:val="Comment Subject Char"/>
    <w:basedOn w:val="CommentTextChar"/>
    <w:link w:val="CommentSubject"/>
    <w:uiPriority w:val="99"/>
    <w:semiHidden/>
    <w:rsid w:val="00324C2D"/>
    <w:rPr>
      <w:rFonts w:eastAsiaTheme="minorEastAsia"/>
      <w:b/>
      <w:bCs/>
      <w:sz w:val="20"/>
      <w:szCs w:val="20"/>
      <w:lang w:eastAsia="en-GB"/>
    </w:rPr>
  </w:style>
  <w:style w:type="paragraph" w:customStyle="1" w:styleId="paragraph">
    <w:name w:val="paragraph"/>
    <w:basedOn w:val="Normal"/>
    <w:rsid w:val="00F1437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F1437E"/>
  </w:style>
  <w:style w:type="character" w:customStyle="1" w:styleId="eop">
    <w:name w:val="eop"/>
    <w:basedOn w:val="DefaultParagraphFont"/>
    <w:rsid w:val="00F1437E"/>
  </w:style>
  <w:style w:type="paragraph" w:styleId="NormalWeb">
    <w:name w:val="Normal (Web)"/>
    <w:basedOn w:val="Normal"/>
    <w:uiPriority w:val="99"/>
    <w:unhideWhenUsed/>
    <w:rsid w:val="00B07092"/>
    <w:pPr>
      <w:spacing w:before="100" w:beforeAutospacing="1" w:after="100" w:afterAutospacing="1" w:line="240" w:lineRule="auto"/>
    </w:pPr>
    <w:rPr>
      <w:rFonts w:ascii="Times New Roman" w:eastAsia="Times New Roman" w:hAnsi="Times New Roman" w:cs="Times New Roman"/>
      <w:sz w:val="24"/>
      <w:szCs w:val="24"/>
    </w:rPr>
  </w:style>
  <w:style w:type="paragraph" w:styleId="Revision">
    <w:name w:val="Revision"/>
    <w:hidden/>
    <w:uiPriority w:val="99"/>
    <w:semiHidden/>
    <w:rsid w:val="006416A5"/>
    <w:pPr>
      <w:spacing w:after="0" w:line="240" w:lineRule="auto"/>
    </w:pPr>
    <w:rPr>
      <w:rFonts w:eastAsiaTheme="minorEastAsia"/>
      <w:lang w:eastAsia="en-GB"/>
    </w:rPr>
  </w:style>
  <w:style w:type="character" w:customStyle="1" w:styleId="Heading4Char">
    <w:name w:val="Heading 4 Char"/>
    <w:basedOn w:val="DefaultParagraphFont"/>
    <w:link w:val="Heading4"/>
    <w:uiPriority w:val="9"/>
    <w:rsid w:val="00834CE6"/>
    <w:rPr>
      <w:rFonts w:asciiTheme="majorHAnsi" w:eastAsiaTheme="majorEastAsia" w:hAnsiTheme="majorHAnsi" w:cstheme="majorBidi"/>
      <w:i/>
      <w:iCs/>
      <w:color w:val="2F5496" w:themeColor="accent1" w:themeShade="BF"/>
      <w:lang w:eastAsia="en-GB"/>
    </w:rPr>
  </w:style>
  <w:style w:type="character" w:styleId="UnresolvedMention">
    <w:name w:val="Unresolved Mention"/>
    <w:basedOn w:val="DefaultParagraphFont"/>
    <w:uiPriority w:val="99"/>
    <w:semiHidden/>
    <w:unhideWhenUsed/>
    <w:rsid w:val="0082610D"/>
    <w:rPr>
      <w:color w:val="605E5C"/>
      <w:shd w:val="clear" w:color="auto" w:fill="E1DFDD"/>
    </w:rPr>
  </w:style>
  <w:style w:type="character" w:styleId="FollowedHyperlink">
    <w:name w:val="FollowedHyperlink"/>
    <w:basedOn w:val="DefaultParagraphFont"/>
    <w:uiPriority w:val="99"/>
    <w:semiHidden/>
    <w:unhideWhenUsed/>
    <w:rsid w:val="0082610D"/>
    <w:rPr>
      <w:color w:val="954F72" w:themeColor="followedHyperlink"/>
      <w:u w:val="single"/>
    </w:rPr>
  </w:style>
  <w:style w:type="paragraph" w:customStyle="1" w:styleId="Default">
    <w:name w:val="Default"/>
    <w:rsid w:val="00E65D5F"/>
    <w:pPr>
      <w:autoSpaceDE w:val="0"/>
      <w:autoSpaceDN w:val="0"/>
      <w:adjustRightInd w:val="0"/>
      <w:spacing w:after="0" w:line="240" w:lineRule="auto"/>
    </w:pPr>
    <w:rPr>
      <w:rFonts w:ascii="Calibri" w:hAnsi="Calibri" w:cs="Calibri"/>
      <w:color w:val="000000"/>
      <w:sz w:val="24"/>
      <w:szCs w:val="24"/>
    </w:rPr>
  </w:style>
  <w:style w:type="character" w:styleId="Emphasis">
    <w:name w:val="Emphasis"/>
    <w:basedOn w:val="DefaultParagraphFont"/>
    <w:uiPriority w:val="20"/>
    <w:qFormat/>
    <w:rsid w:val="00DD2E77"/>
    <w:rPr>
      <w:i/>
      <w:iCs/>
    </w:rPr>
  </w:style>
  <w:style w:type="table" w:customStyle="1" w:styleId="TableGrid0">
    <w:name w:val="TableGrid"/>
    <w:rsid w:val="00141179"/>
    <w:pPr>
      <w:spacing w:after="0" w:line="240" w:lineRule="auto"/>
    </w:pPr>
    <w:rPr>
      <w:rFonts w:eastAsiaTheme="minorEastAsia"/>
      <w:lang w:eastAsia="en-GB"/>
    </w:rPr>
    <w:tblPr>
      <w:tblCellMar>
        <w:top w:w="0" w:type="dxa"/>
        <w:left w:w="0" w:type="dxa"/>
        <w:bottom w:w="0" w:type="dxa"/>
        <w:right w:w="0" w:type="dxa"/>
      </w:tblCellMar>
    </w:tblPr>
  </w:style>
  <w:style w:type="paragraph" w:styleId="NoSpacing">
    <w:name w:val="No Spacing"/>
    <w:uiPriority w:val="1"/>
    <w:qFormat/>
    <w:rsid w:val="00FB44D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15641">
      <w:bodyDiv w:val="1"/>
      <w:marLeft w:val="0"/>
      <w:marRight w:val="0"/>
      <w:marTop w:val="0"/>
      <w:marBottom w:val="0"/>
      <w:divBdr>
        <w:top w:val="none" w:sz="0" w:space="0" w:color="auto"/>
        <w:left w:val="none" w:sz="0" w:space="0" w:color="auto"/>
        <w:bottom w:val="none" w:sz="0" w:space="0" w:color="auto"/>
        <w:right w:val="none" w:sz="0" w:space="0" w:color="auto"/>
      </w:divBdr>
    </w:div>
    <w:div w:id="236748558">
      <w:bodyDiv w:val="1"/>
      <w:marLeft w:val="0"/>
      <w:marRight w:val="0"/>
      <w:marTop w:val="0"/>
      <w:marBottom w:val="0"/>
      <w:divBdr>
        <w:top w:val="none" w:sz="0" w:space="0" w:color="auto"/>
        <w:left w:val="none" w:sz="0" w:space="0" w:color="auto"/>
        <w:bottom w:val="none" w:sz="0" w:space="0" w:color="auto"/>
        <w:right w:val="none" w:sz="0" w:space="0" w:color="auto"/>
      </w:divBdr>
      <w:divsChild>
        <w:div w:id="406876600">
          <w:marLeft w:val="0"/>
          <w:marRight w:val="0"/>
          <w:marTop w:val="0"/>
          <w:marBottom w:val="0"/>
          <w:divBdr>
            <w:top w:val="none" w:sz="0" w:space="0" w:color="auto"/>
            <w:left w:val="none" w:sz="0" w:space="0" w:color="auto"/>
            <w:bottom w:val="none" w:sz="0" w:space="0" w:color="auto"/>
            <w:right w:val="none" w:sz="0" w:space="0" w:color="auto"/>
          </w:divBdr>
        </w:div>
        <w:div w:id="1376390208">
          <w:marLeft w:val="0"/>
          <w:marRight w:val="0"/>
          <w:marTop w:val="0"/>
          <w:marBottom w:val="0"/>
          <w:divBdr>
            <w:top w:val="none" w:sz="0" w:space="0" w:color="auto"/>
            <w:left w:val="none" w:sz="0" w:space="0" w:color="auto"/>
            <w:bottom w:val="none" w:sz="0" w:space="0" w:color="auto"/>
            <w:right w:val="none" w:sz="0" w:space="0" w:color="auto"/>
          </w:divBdr>
        </w:div>
        <w:div w:id="673387086">
          <w:marLeft w:val="0"/>
          <w:marRight w:val="0"/>
          <w:marTop w:val="0"/>
          <w:marBottom w:val="0"/>
          <w:divBdr>
            <w:top w:val="none" w:sz="0" w:space="0" w:color="auto"/>
            <w:left w:val="none" w:sz="0" w:space="0" w:color="auto"/>
            <w:bottom w:val="none" w:sz="0" w:space="0" w:color="auto"/>
            <w:right w:val="none" w:sz="0" w:space="0" w:color="auto"/>
          </w:divBdr>
        </w:div>
        <w:div w:id="1986278956">
          <w:marLeft w:val="0"/>
          <w:marRight w:val="0"/>
          <w:marTop w:val="0"/>
          <w:marBottom w:val="0"/>
          <w:divBdr>
            <w:top w:val="none" w:sz="0" w:space="0" w:color="auto"/>
            <w:left w:val="none" w:sz="0" w:space="0" w:color="auto"/>
            <w:bottom w:val="none" w:sz="0" w:space="0" w:color="auto"/>
            <w:right w:val="none" w:sz="0" w:space="0" w:color="auto"/>
          </w:divBdr>
        </w:div>
        <w:div w:id="1607692627">
          <w:marLeft w:val="0"/>
          <w:marRight w:val="0"/>
          <w:marTop w:val="0"/>
          <w:marBottom w:val="0"/>
          <w:divBdr>
            <w:top w:val="none" w:sz="0" w:space="0" w:color="auto"/>
            <w:left w:val="none" w:sz="0" w:space="0" w:color="auto"/>
            <w:bottom w:val="none" w:sz="0" w:space="0" w:color="auto"/>
            <w:right w:val="none" w:sz="0" w:space="0" w:color="auto"/>
          </w:divBdr>
        </w:div>
        <w:div w:id="781999664">
          <w:marLeft w:val="0"/>
          <w:marRight w:val="0"/>
          <w:marTop w:val="0"/>
          <w:marBottom w:val="0"/>
          <w:divBdr>
            <w:top w:val="none" w:sz="0" w:space="0" w:color="auto"/>
            <w:left w:val="none" w:sz="0" w:space="0" w:color="auto"/>
            <w:bottom w:val="none" w:sz="0" w:space="0" w:color="auto"/>
            <w:right w:val="none" w:sz="0" w:space="0" w:color="auto"/>
          </w:divBdr>
        </w:div>
        <w:div w:id="1665159458">
          <w:marLeft w:val="0"/>
          <w:marRight w:val="0"/>
          <w:marTop w:val="0"/>
          <w:marBottom w:val="0"/>
          <w:divBdr>
            <w:top w:val="none" w:sz="0" w:space="0" w:color="auto"/>
            <w:left w:val="none" w:sz="0" w:space="0" w:color="auto"/>
            <w:bottom w:val="none" w:sz="0" w:space="0" w:color="auto"/>
            <w:right w:val="none" w:sz="0" w:space="0" w:color="auto"/>
          </w:divBdr>
        </w:div>
        <w:div w:id="470515374">
          <w:marLeft w:val="0"/>
          <w:marRight w:val="0"/>
          <w:marTop w:val="0"/>
          <w:marBottom w:val="0"/>
          <w:divBdr>
            <w:top w:val="none" w:sz="0" w:space="0" w:color="auto"/>
            <w:left w:val="none" w:sz="0" w:space="0" w:color="auto"/>
            <w:bottom w:val="none" w:sz="0" w:space="0" w:color="auto"/>
            <w:right w:val="none" w:sz="0" w:space="0" w:color="auto"/>
          </w:divBdr>
        </w:div>
        <w:div w:id="1626428335">
          <w:marLeft w:val="0"/>
          <w:marRight w:val="0"/>
          <w:marTop w:val="0"/>
          <w:marBottom w:val="0"/>
          <w:divBdr>
            <w:top w:val="none" w:sz="0" w:space="0" w:color="auto"/>
            <w:left w:val="none" w:sz="0" w:space="0" w:color="auto"/>
            <w:bottom w:val="none" w:sz="0" w:space="0" w:color="auto"/>
            <w:right w:val="none" w:sz="0" w:space="0" w:color="auto"/>
          </w:divBdr>
        </w:div>
        <w:div w:id="1852178834">
          <w:marLeft w:val="0"/>
          <w:marRight w:val="0"/>
          <w:marTop w:val="0"/>
          <w:marBottom w:val="0"/>
          <w:divBdr>
            <w:top w:val="none" w:sz="0" w:space="0" w:color="auto"/>
            <w:left w:val="none" w:sz="0" w:space="0" w:color="auto"/>
            <w:bottom w:val="none" w:sz="0" w:space="0" w:color="auto"/>
            <w:right w:val="none" w:sz="0" w:space="0" w:color="auto"/>
          </w:divBdr>
        </w:div>
        <w:div w:id="750930970">
          <w:marLeft w:val="0"/>
          <w:marRight w:val="0"/>
          <w:marTop w:val="0"/>
          <w:marBottom w:val="0"/>
          <w:divBdr>
            <w:top w:val="none" w:sz="0" w:space="0" w:color="auto"/>
            <w:left w:val="none" w:sz="0" w:space="0" w:color="auto"/>
            <w:bottom w:val="none" w:sz="0" w:space="0" w:color="auto"/>
            <w:right w:val="none" w:sz="0" w:space="0" w:color="auto"/>
          </w:divBdr>
        </w:div>
      </w:divsChild>
    </w:div>
    <w:div w:id="263389325">
      <w:bodyDiv w:val="1"/>
      <w:marLeft w:val="0"/>
      <w:marRight w:val="0"/>
      <w:marTop w:val="0"/>
      <w:marBottom w:val="0"/>
      <w:divBdr>
        <w:top w:val="none" w:sz="0" w:space="0" w:color="auto"/>
        <w:left w:val="none" w:sz="0" w:space="0" w:color="auto"/>
        <w:bottom w:val="none" w:sz="0" w:space="0" w:color="auto"/>
        <w:right w:val="none" w:sz="0" w:space="0" w:color="auto"/>
      </w:divBdr>
      <w:divsChild>
        <w:div w:id="1566333403">
          <w:marLeft w:val="414"/>
          <w:marRight w:val="414"/>
          <w:marTop w:val="0"/>
          <w:marBottom w:val="0"/>
          <w:divBdr>
            <w:top w:val="none" w:sz="0" w:space="0" w:color="auto"/>
            <w:left w:val="none" w:sz="0" w:space="0" w:color="auto"/>
            <w:bottom w:val="none" w:sz="0" w:space="0" w:color="auto"/>
            <w:right w:val="none" w:sz="0" w:space="0" w:color="auto"/>
          </w:divBdr>
        </w:div>
        <w:div w:id="1683126087">
          <w:marLeft w:val="414"/>
          <w:marRight w:val="414"/>
          <w:marTop w:val="0"/>
          <w:marBottom w:val="0"/>
          <w:divBdr>
            <w:top w:val="none" w:sz="0" w:space="0" w:color="auto"/>
            <w:left w:val="none" w:sz="0" w:space="0" w:color="auto"/>
            <w:bottom w:val="none" w:sz="0" w:space="0" w:color="auto"/>
            <w:right w:val="none" w:sz="0" w:space="0" w:color="auto"/>
          </w:divBdr>
          <w:divsChild>
            <w:div w:id="1244879327">
              <w:marLeft w:val="171"/>
              <w:marRight w:val="171"/>
              <w:marTop w:val="0"/>
              <w:marBottom w:val="600"/>
              <w:divBdr>
                <w:top w:val="none" w:sz="0" w:space="0" w:color="auto"/>
                <w:left w:val="none" w:sz="0" w:space="0" w:color="auto"/>
                <w:bottom w:val="none" w:sz="0" w:space="0" w:color="auto"/>
                <w:right w:val="none" w:sz="0" w:space="0" w:color="auto"/>
              </w:divBdr>
            </w:div>
          </w:divsChild>
        </w:div>
      </w:divsChild>
    </w:div>
    <w:div w:id="304238521">
      <w:bodyDiv w:val="1"/>
      <w:marLeft w:val="0"/>
      <w:marRight w:val="0"/>
      <w:marTop w:val="0"/>
      <w:marBottom w:val="0"/>
      <w:divBdr>
        <w:top w:val="none" w:sz="0" w:space="0" w:color="auto"/>
        <w:left w:val="none" w:sz="0" w:space="0" w:color="auto"/>
        <w:bottom w:val="none" w:sz="0" w:space="0" w:color="auto"/>
        <w:right w:val="none" w:sz="0" w:space="0" w:color="auto"/>
      </w:divBdr>
      <w:divsChild>
        <w:div w:id="644698753">
          <w:marLeft w:val="0"/>
          <w:marRight w:val="0"/>
          <w:marTop w:val="0"/>
          <w:marBottom w:val="0"/>
          <w:divBdr>
            <w:top w:val="none" w:sz="0" w:space="0" w:color="auto"/>
            <w:left w:val="none" w:sz="0" w:space="0" w:color="auto"/>
            <w:bottom w:val="none" w:sz="0" w:space="0" w:color="auto"/>
            <w:right w:val="none" w:sz="0" w:space="0" w:color="auto"/>
          </w:divBdr>
        </w:div>
        <w:div w:id="1230967690">
          <w:marLeft w:val="0"/>
          <w:marRight w:val="0"/>
          <w:marTop w:val="0"/>
          <w:marBottom w:val="0"/>
          <w:divBdr>
            <w:top w:val="none" w:sz="0" w:space="0" w:color="auto"/>
            <w:left w:val="none" w:sz="0" w:space="0" w:color="auto"/>
            <w:bottom w:val="none" w:sz="0" w:space="0" w:color="auto"/>
            <w:right w:val="none" w:sz="0" w:space="0" w:color="auto"/>
          </w:divBdr>
        </w:div>
        <w:div w:id="648096633">
          <w:marLeft w:val="0"/>
          <w:marRight w:val="0"/>
          <w:marTop w:val="0"/>
          <w:marBottom w:val="0"/>
          <w:divBdr>
            <w:top w:val="none" w:sz="0" w:space="0" w:color="auto"/>
            <w:left w:val="none" w:sz="0" w:space="0" w:color="auto"/>
            <w:bottom w:val="none" w:sz="0" w:space="0" w:color="auto"/>
            <w:right w:val="none" w:sz="0" w:space="0" w:color="auto"/>
          </w:divBdr>
        </w:div>
        <w:div w:id="1540820540">
          <w:marLeft w:val="0"/>
          <w:marRight w:val="0"/>
          <w:marTop w:val="0"/>
          <w:marBottom w:val="0"/>
          <w:divBdr>
            <w:top w:val="none" w:sz="0" w:space="0" w:color="auto"/>
            <w:left w:val="none" w:sz="0" w:space="0" w:color="auto"/>
            <w:bottom w:val="none" w:sz="0" w:space="0" w:color="auto"/>
            <w:right w:val="none" w:sz="0" w:space="0" w:color="auto"/>
          </w:divBdr>
        </w:div>
        <w:div w:id="607395530">
          <w:marLeft w:val="0"/>
          <w:marRight w:val="0"/>
          <w:marTop w:val="0"/>
          <w:marBottom w:val="0"/>
          <w:divBdr>
            <w:top w:val="none" w:sz="0" w:space="0" w:color="auto"/>
            <w:left w:val="none" w:sz="0" w:space="0" w:color="auto"/>
            <w:bottom w:val="none" w:sz="0" w:space="0" w:color="auto"/>
            <w:right w:val="none" w:sz="0" w:space="0" w:color="auto"/>
          </w:divBdr>
        </w:div>
        <w:div w:id="374933918">
          <w:marLeft w:val="0"/>
          <w:marRight w:val="0"/>
          <w:marTop w:val="0"/>
          <w:marBottom w:val="0"/>
          <w:divBdr>
            <w:top w:val="none" w:sz="0" w:space="0" w:color="auto"/>
            <w:left w:val="none" w:sz="0" w:space="0" w:color="auto"/>
            <w:bottom w:val="none" w:sz="0" w:space="0" w:color="auto"/>
            <w:right w:val="none" w:sz="0" w:space="0" w:color="auto"/>
          </w:divBdr>
          <w:divsChild>
            <w:div w:id="1128399808">
              <w:marLeft w:val="0"/>
              <w:marRight w:val="0"/>
              <w:marTop w:val="0"/>
              <w:marBottom w:val="0"/>
              <w:divBdr>
                <w:top w:val="none" w:sz="0" w:space="0" w:color="auto"/>
                <w:left w:val="none" w:sz="0" w:space="0" w:color="auto"/>
                <w:bottom w:val="none" w:sz="0" w:space="0" w:color="auto"/>
                <w:right w:val="none" w:sz="0" w:space="0" w:color="auto"/>
              </w:divBdr>
            </w:div>
            <w:div w:id="2027248490">
              <w:marLeft w:val="0"/>
              <w:marRight w:val="0"/>
              <w:marTop w:val="0"/>
              <w:marBottom w:val="0"/>
              <w:divBdr>
                <w:top w:val="none" w:sz="0" w:space="0" w:color="auto"/>
                <w:left w:val="none" w:sz="0" w:space="0" w:color="auto"/>
                <w:bottom w:val="none" w:sz="0" w:space="0" w:color="auto"/>
                <w:right w:val="none" w:sz="0" w:space="0" w:color="auto"/>
              </w:divBdr>
            </w:div>
          </w:divsChild>
        </w:div>
        <w:div w:id="566041335">
          <w:marLeft w:val="0"/>
          <w:marRight w:val="0"/>
          <w:marTop w:val="0"/>
          <w:marBottom w:val="0"/>
          <w:divBdr>
            <w:top w:val="none" w:sz="0" w:space="0" w:color="auto"/>
            <w:left w:val="none" w:sz="0" w:space="0" w:color="auto"/>
            <w:bottom w:val="none" w:sz="0" w:space="0" w:color="auto"/>
            <w:right w:val="none" w:sz="0" w:space="0" w:color="auto"/>
          </w:divBdr>
          <w:divsChild>
            <w:div w:id="253828579">
              <w:marLeft w:val="0"/>
              <w:marRight w:val="0"/>
              <w:marTop w:val="0"/>
              <w:marBottom w:val="0"/>
              <w:divBdr>
                <w:top w:val="none" w:sz="0" w:space="0" w:color="auto"/>
                <w:left w:val="none" w:sz="0" w:space="0" w:color="auto"/>
                <w:bottom w:val="none" w:sz="0" w:space="0" w:color="auto"/>
                <w:right w:val="none" w:sz="0" w:space="0" w:color="auto"/>
              </w:divBdr>
            </w:div>
            <w:div w:id="652484999">
              <w:marLeft w:val="0"/>
              <w:marRight w:val="0"/>
              <w:marTop w:val="0"/>
              <w:marBottom w:val="0"/>
              <w:divBdr>
                <w:top w:val="none" w:sz="0" w:space="0" w:color="auto"/>
                <w:left w:val="none" w:sz="0" w:space="0" w:color="auto"/>
                <w:bottom w:val="none" w:sz="0" w:space="0" w:color="auto"/>
                <w:right w:val="none" w:sz="0" w:space="0" w:color="auto"/>
              </w:divBdr>
            </w:div>
            <w:div w:id="1160971458">
              <w:marLeft w:val="0"/>
              <w:marRight w:val="0"/>
              <w:marTop w:val="0"/>
              <w:marBottom w:val="0"/>
              <w:divBdr>
                <w:top w:val="none" w:sz="0" w:space="0" w:color="auto"/>
                <w:left w:val="none" w:sz="0" w:space="0" w:color="auto"/>
                <w:bottom w:val="none" w:sz="0" w:space="0" w:color="auto"/>
                <w:right w:val="none" w:sz="0" w:space="0" w:color="auto"/>
              </w:divBdr>
            </w:div>
          </w:divsChild>
        </w:div>
        <w:div w:id="2019118131">
          <w:marLeft w:val="0"/>
          <w:marRight w:val="0"/>
          <w:marTop w:val="0"/>
          <w:marBottom w:val="0"/>
          <w:divBdr>
            <w:top w:val="none" w:sz="0" w:space="0" w:color="auto"/>
            <w:left w:val="none" w:sz="0" w:space="0" w:color="auto"/>
            <w:bottom w:val="none" w:sz="0" w:space="0" w:color="auto"/>
            <w:right w:val="none" w:sz="0" w:space="0" w:color="auto"/>
          </w:divBdr>
        </w:div>
        <w:div w:id="1911189759">
          <w:marLeft w:val="0"/>
          <w:marRight w:val="0"/>
          <w:marTop w:val="0"/>
          <w:marBottom w:val="0"/>
          <w:divBdr>
            <w:top w:val="none" w:sz="0" w:space="0" w:color="auto"/>
            <w:left w:val="none" w:sz="0" w:space="0" w:color="auto"/>
            <w:bottom w:val="none" w:sz="0" w:space="0" w:color="auto"/>
            <w:right w:val="none" w:sz="0" w:space="0" w:color="auto"/>
          </w:divBdr>
        </w:div>
        <w:div w:id="256719235">
          <w:marLeft w:val="0"/>
          <w:marRight w:val="0"/>
          <w:marTop w:val="0"/>
          <w:marBottom w:val="0"/>
          <w:divBdr>
            <w:top w:val="none" w:sz="0" w:space="0" w:color="auto"/>
            <w:left w:val="none" w:sz="0" w:space="0" w:color="auto"/>
            <w:bottom w:val="none" w:sz="0" w:space="0" w:color="auto"/>
            <w:right w:val="none" w:sz="0" w:space="0" w:color="auto"/>
          </w:divBdr>
        </w:div>
        <w:div w:id="1914774144">
          <w:marLeft w:val="0"/>
          <w:marRight w:val="0"/>
          <w:marTop w:val="0"/>
          <w:marBottom w:val="0"/>
          <w:divBdr>
            <w:top w:val="none" w:sz="0" w:space="0" w:color="auto"/>
            <w:left w:val="none" w:sz="0" w:space="0" w:color="auto"/>
            <w:bottom w:val="none" w:sz="0" w:space="0" w:color="auto"/>
            <w:right w:val="none" w:sz="0" w:space="0" w:color="auto"/>
          </w:divBdr>
        </w:div>
        <w:div w:id="617756160">
          <w:marLeft w:val="0"/>
          <w:marRight w:val="0"/>
          <w:marTop w:val="0"/>
          <w:marBottom w:val="0"/>
          <w:divBdr>
            <w:top w:val="none" w:sz="0" w:space="0" w:color="auto"/>
            <w:left w:val="none" w:sz="0" w:space="0" w:color="auto"/>
            <w:bottom w:val="none" w:sz="0" w:space="0" w:color="auto"/>
            <w:right w:val="none" w:sz="0" w:space="0" w:color="auto"/>
          </w:divBdr>
        </w:div>
        <w:div w:id="1105493331">
          <w:marLeft w:val="0"/>
          <w:marRight w:val="0"/>
          <w:marTop w:val="0"/>
          <w:marBottom w:val="0"/>
          <w:divBdr>
            <w:top w:val="none" w:sz="0" w:space="0" w:color="auto"/>
            <w:left w:val="none" w:sz="0" w:space="0" w:color="auto"/>
            <w:bottom w:val="none" w:sz="0" w:space="0" w:color="auto"/>
            <w:right w:val="none" w:sz="0" w:space="0" w:color="auto"/>
          </w:divBdr>
          <w:divsChild>
            <w:div w:id="799343817">
              <w:marLeft w:val="0"/>
              <w:marRight w:val="0"/>
              <w:marTop w:val="0"/>
              <w:marBottom w:val="0"/>
              <w:divBdr>
                <w:top w:val="none" w:sz="0" w:space="0" w:color="auto"/>
                <w:left w:val="none" w:sz="0" w:space="0" w:color="auto"/>
                <w:bottom w:val="none" w:sz="0" w:space="0" w:color="auto"/>
                <w:right w:val="none" w:sz="0" w:space="0" w:color="auto"/>
              </w:divBdr>
            </w:div>
            <w:div w:id="782067585">
              <w:marLeft w:val="0"/>
              <w:marRight w:val="0"/>
              <w:marTop w:val="0"/>
              <w:marBottom w:val="0"/>
              <w:divBdr>
                <w:top w:val="none" w:sz="0" w:space="0" w:color="auto"/>
                <w:left w:val="none" w:sz="0" w:space="0" w:color="auto"/>
                <w:bottom w:val="none" w:sz="0" w:space="0" w:color="auto"/>
                <w:right w:val="none" w:sz="0" w:space="0" w:color="auto"/>
              </w:divBdr>
            </w:div>
            <w:div w:id="1689871218">
              <w:marLeft w:val="0"/>
              <w:marRight w:val="0"/>
              <w:marTop w:val="0"/>
              <w:marBottom w:val="0"/>
              <w:divBdr>
                <w:top w:val="none" w:sz="0" w:space="0" w:color="auto"/>
                <w:left w:val="none" w:sz="0" w:space="0" w:color="auto"/>
                <w:bottom w:val="none" w:sz="0" w:space="0" w:color="auto"/>
                <w:right w:val="none" w:sz="0" w:space="0" w:color="auto"/>
              </w:divBdr>
            </w:div>
            <w:div w:id="646475973">
              <w:marLeft w:val="0"/>
              <w:marRight w:val="0"/>
              <w:marTop w:val="0"/>
              <w:marBottom w:val="0"/>
              <w:divBdr>
                <w:top w:val="none" w:sz="0" w:space="0" w:color="auto"/>
                <w:left w:val="none" w:sz="0" w:space="0" w:color="auto"/>
                <w:bottom w:val="none" w:sz="0" w:space="0" w:color="auto"/>
                <w:right w:val="none" w:sz="0" w:space="0" w:color="auto"/>
              </w:divBdr>
            </w:div>
            <w:div w:id="1450318617">
              <w:marLeft w:val="0"/>
              <w:marRight w:val="0"/>
              <w:marTop w:val="0"/>
              <w:marBottom w:val="0"/>
              <w:divBdr>
                <w:top w:val="none" w:sz="0" w:space="0" w:color="auto"/>
                <w:left w:val="none" w:sz="0" w:space="0" w:color="auto"/>
                <w:bottom w:val="none" w:sz="0" w:space="0" w:color="auto"/>
                <w:right w:val="none" w:sz="0" w:space="0" w:color="auto"/>
              </w:divBdr>
            </w:div>
            <w:div w:id="378939728">
              <w:marLeft w:val="0"/>
              <w:marRight w:val="0"/>
              <w:marTop w:val="0"/>
              <w:marBottom w:val="0"/>
              <w:divBdr>
                <w:top w:val="none" w:sz="0" w:space="0" w:color="auto"/>
                <w:left w:val="none" w:sz="0" w:space="0" w:color="auto"/>
                <w:bottom w:val="none" w:sz="0" w:space="0" w:color="auto"/>
                <w:right w:val="none" w:sz="0" w:space="0" w:color="auto"/>
              </w:divBdr>
            </w:div>
            <w:div w:id="1893808660">
              <w:marLeft w:val="0"/>
              <w:marRight w:val="0"/>
              <w:marTop w:val="0"/>
              <w:marBottom w:val="0"/>
              <w:divBdr>
                <w:top w:val="none" w:sz="0" w:space="0" w:color="auto"/>
                <w:left w:val="none" w:sz="0" w:space="0" w:color="auto"/>
                <w:bottom w:val="none" w:sz="0" w:space="0" w:color="auto"/>
                <w:right w:val="none" w:sz="0" w:space="0" w:color="auto"/>
              </w:divBdr>
            </w:div>
            <w:div w:id="626131839">
              <w:marLeft w:val="0"/>
              <w:marRight w:val="0"/>
              <w:marTop w:val="0"/>
              <w:marBottom w:val="0"/>
              <w:divBdr>
                <w:top w:val="none" w:sz="0" w:space="0" w:color="auto"/>
                <w:left w:val="none" w:sz="0" w:space="0" w:color="auto"/>
                <w:bottom w:val="none" w:sz="0" w:space="0" w:color="auto"/>
                <w:right w:val="none" w:sz="0" w:space="0" w:color="auto"/>
              </w:divBdr>
            </w:div>
            <w:div w:id="295066612">
              <w:marLeft w:val="0"/>
              <w:marRight w:val="0"/>
              <w:marTop w:val="0"/>
              <w:marBottom w:val="0"/>
              <w:divBdr>
                <w:top w:val="none" w:sz="0" w:space="0" w:color="auto"/>
                <w:left w:val="none" w:sz="0" w:space="0" w:color="auto"/>
                <w:bottom w:val="none" w:sz="0" w:space="0" w:color="auto"/>
                <w:right w:val="none" w:sz="0" w:space="0" w:color="auto"/>
              </w:divBdr>
            </w:div>
          </w:divsChild>
        </w:div>
        <w:div w:id="1285236810">
          <w:marLeft w:val="0"/>
          <w:marRight w:val="0"/>
          <w:marTop w:val="0"/>
          <w:marBottom w:val="0"/>
          <w:divBdr>
            <w:top w:val="none" w:sz="0" w:space="0" w:color="auto"/>
            <w:left w:val="none" w:sz="0" w:space="0" w:color="auto"/>
            <w:bottom w:val="none" w:sz="0" w:space="0" w:color="auto"/>
            <w:right w:val="none" w:sz="0" w:space="0" w:color="auto"/>
          </w:divBdr>
          <w:divsChild>
            <w:div w:id="2009867104">
              <w:marLeft w:val="0"/>
              <w:marRight w:val="0"/>
              <w:marTop w:val="0"/>
              <w:marBottom w:val="0"/>
              <w:divBdr>
                <w:top w:val="none" w:sz="0" w:space="0" w:color="auto"/>
                <w:left w:val="none" w:sz="0" w:space="0" w:color="auto"/>
                <w:bottom w:val="none" w:sz="0" w:space="0" w:color="auto"/>
                <w:right w:val="none" w:sz="0" w:space="0" w:color="auto"/>
              </w:divBdr>
            </w:div>
            <w:div w:id="801074776">
              <w:marLeft w:val="0"/>
              <w:marRight w:val="0"/>
              <w:marTop w:val="0"/>
              <w:marBottom w:val="0"/>
              <w:divBdr>
                <w:top w:val="none" w:sz="0" w:space="0" w:color="auto"/>
                <w:left w:val="none" w:sz="0" w:space="0" w:color="auto"/>
                <w:bottom w:val="none" w:sz="0" w:space="0" w:color="auto"/>
                <w:right w:val="none" w:sz="0" w:space="0" w:color="auto"/>
              </w:divBdr>
            </w:div>
          </w:divsChild>
        </w:div>
        <w:div w:id="1029648633">
          <w:marLeft w:val="0"/>
          <w:marRight w:val="0"/>
          <w:marTop w:val="0"/>
          <w:marBottom w:val="0"/>
          <w:divBdr>
            <w:top w:val="none" w:sz="0" w:space="0" w:color="auto"/>
            <w:left w:val="none" w:sz="0" w:space="0" w:color="auto"/>
            <w:bottom w:val="none" w:sz="0" w:space="0" w:color="auto"/>
            <w:right w:val="none" w:sz="0" w:space="0" w:color="auto"/>
          </w:divBdr>
        </w:div>
        <w:div w:id="1492715674">
          <w:marLeft w:val="0"/>
          <w:marRight w:val="0"/>
          <w:marTop w:val="0"/>
          <w:marBottom w:val="0"/>
          <w:divBdr>
            <w:top w:val="none" w:sz="0" w:space="0" w:color="auto"/>
            <w:left w:val="none" w:sz="0" w:space="0" w:color="auto"/>
            <w:bottom w:val="none" w:sz="0" w:space="0" w:color="auto"/>
            <w:right w:val="none" w:sz="0" w:space="0" w:color="auto"/>
          </w:divBdr>
        </w:div>
        <w:div w:id="2044162876">
          <w:marLeft w:val="0"/>
          <w:marRight w:val="0"/>
          <w:marTop w:val="0"/>
          <w:marBottom w:val="0"/>
          <w:divBdr>
            <w:top w:val="none" w:sz="0" w:space="0" w:color="auto"/>
            <w:left w:val="none" w:sz="0" w:space="0" w:color="auto"/>
            <w:bottom w:val="none" w:sz="0" w:space="0" w:color="auto"/>
            <w:right w:val="none" w:sz="0" w:space="0" w:color="auto"/>
          </w:divBdr>
        </w:div>
        <w:div w:id="1851723298">
          <w:marLeft w:val="0"/>
          <w:marRight w:val="0"/>
          <w:marTop w:val="0"/>
          <w:marBottom w:val="0"/>
          <w:divBdr>
            <w:top w:val="none" w:sz="0" w:space="0" w:color="auto"/>
            <w:left w:val="none" w:sz="0" w:space="0" w:color="auto"/>
            <w:bottom w:val="none" w:sz="0" w:space="0" w:color="auto"/>
            <w:right w:val="none" w:sz="0" w:space="0" w:color="auto"/>
          </w:divBdr>
        </w:div>
        <w:div w:id="1204097373">
          <w:marLeft w:val="0"/>
          <w:marRight w:val="0"/>
          <w:marTop w:val="0"/>
          <w:marBottom w:val="0"/>
          <w:divBdr>
            <w:top w:val="none" w:sz="0" w:space="0" w:color="auto"/>
            <w:left w:val="none" w:sz="0" w:space="0" w:color="auto"/>
            <w:bottom w:val="none" w:sz="0" w:space="0" w:color="auto"/>
            <w:right w:val="none" w:sz="0" w:space="0" w:color="auto"/>
          </w:divBdr>
        </w:div>
        <w:div w:id="859971329">
          <w:marLeft w:val="0"/>
          <w:marRight w:val="0"/>
          <w:marTop w:val="0"/>
          <w:marBottom w:val="0"/>
          <w:divBdr>
            <w:top w:val="none" w:sz="0" w:space="0" w:color="auto"/>
            <w:left w:val="none" w:sz="0" w:space="0" w:color="auto"/>
            <w:bottom w:val="none" w:sz="0" w:space="0" w:color="auto"/>
            <w:right w:val="none" w:sz="0" w:space="0" w:color="auto"/>
          </w:divBdr>
        </w:div>
        <w:div w:id="1967732954">
          <w:marLeft w:val="0"/>
          <w:marRight w:val="0"/>
          <w:marTop w:val="0"/>
          <w:marBottom w:val="0"/>
          <w:divBdr>
            <w:top w:val="none" w:sz="0" w:space="0" w:color="auto"/>
            <w:left w:val="none" w:sz="0" w:space="0" w:color="auto"/>
            <w:bottom w:val="none" w:sz="0" w:space="0" w:color="auto"/>
            <w:right w:val="none" w:sz="0" w:space="0" w:color="auto"/>
          </w:divBdr>
        </w:div>
        <w:div w:id="765151193">
          <w:marLeft w:val="0"/>
          <w:marRight w:val="0"/>
          <w:marTop w:val="0"/>
          <w:marBottom w:val="0"/>
          <w:divBdr>
            <w:top w:val="none" w:sz="0" w:space="0" w:color="auto"/>
            <w:left w:val="none" w:sz="0" w:space="0" w:color="auto"/>
            <w:bottom w:val="none" w:sz="0" w:space="0" w:color="auto"/>
            <w:right w:val="none" w:sz="0" w:space="0" w:color="auto"/>
          </w:divBdr>
        </w:div>
        <w:div w:id="2020034871">
          <w:marLeft w:val="0"/>
          <w:marRight w:val="0"/>
          <w:marTop w:val="0"/>
          <w:marBottom w:val="0"/>
          <w:divBdr>
            <w:top w:val="none" w:sz="0" w:space="0" w:color="auto"/>
            <w:left w:val="none" w:sz="0" w:space="0" w:color="auto"/>
            <w:bottom w:val="none" w:sz="0" w:space="0" w:color="auto"/>
            <w:right w:val="none" w:sz="0" w:space="0" w:color="auto"/>
          </w:divBdr>
        </w:div>
        <w:div w:id="1867019317">
          <w:marLeft w:val="0"/>
          <w:marRight w:val="0"/>
          <w:marTop w:val="0"/>
          <w:marBottom w:val="0"/>
          <w:divBdr>
            <w:top w:val="none" w:sz="0" w:space="0" w:color="auto"/>
            <w:left w:val="none" w:sz="0" w:space="0" w:color="auto"/>
            <w:bottom w:val="none" w:sz="0" w:space="0" w:color="auto"/>
            <w:right w:val="none" w:sz="0" w:space="0" w:color="auto"/>
          </w:divBdr>
        </w:div>
        <w:div w:id="757678804">
          <w:marLeft w:val="0"/>
          <w:marRight w:val="0"/>
          <w:marTop w:val="0"/>
          <w:marBottom w:val="0"/>
          <w:divBdr>
            <w:top w:val="none" w:sz="0" w:space="0" w:color="auto"/>
            <w:left w:val="none" w:sz="0" w:space="0" w:color="auto"/>
            <w:bottom w:val="none" w:sz="0" w:space="0" w:color="auto"/>
            <w:right w:val="none" w:sz="0" w:space="0" w:color="auto"/>
          </w:divBdr>
        </w:div>
        <w:div w:id="1289047067">
          <w:marLeft w:val="0"/>
          <w:marRight w:val="0"/>
          <w:marTop w:val="0"/>
          <w:marBottom w:val="0"/>
          <w:divBdr>
            <w:top w:val="none" w:sz="0" w:space="0" w:color="auto"/>
            <w:left w:val="none" w:sz="0" w:space="0" w:color="auto"/>
            <w:bottom w:val="none" w:sz="0" w:space="0" w:color="auto"/>
            <w:right w:val="none" w:sz="0" w:space="0" w:color="auto"/>
          </w:divBdr>
        </w:div>
        <w:div w:id="1144196311">
          <w:marLeft w:val="0"/>
          <w:marRight w:val="0"/>
          <w:marTop w:val="0"/>
          <w:marBottom w:val="0"/>
          <w:divBdr>
            <w:top w:val="none" w:sz="0" w:space="0" w:color="auto"/>
            <w:left w:val="none" w:sz="0" w:space="0" w:color="auto"/>
            <w:bottom w:val="none" w:sz="0" w:space="0" w:color="auto"/>
            <w:right w:val="none" w:sz="0" w:space="0" w:color="auto"/>
          </w:divBdr>
        </w:div>
        <w:div w:id="684937347">
          <w:marLeft w:val="0"/>
          <w:marRight w:val="0"/>
          <w:marTop w:val="0"/>
          <w:marBottom w:val="0"/>
          <w:divBdr>
            <w:top w:val="none" w:sz="0" w:space="0" w:color="auto"/>
            <w:left w:val="none" w:sz="0" w:space="0" w:color="auto"/>
            <w:bottom w:val="none" w:sz="0" w:space="0" w:color="auto"/>
            <w:right w:val="none" w:sz="0" w:space="0" w:color="auto"/>
          </w:divBdr>
        </w:div>
        <w:div w:id="1227910918">
          <w:marLeft w:val="0"/>
          <w:marRight w:val="0"/>
          <w:marTop w:val="0"/>
          <w:marBottom w:val="0"/>
          <w:divBdr>
            <w:top w:val="none" w:sz="0" w:space="0" w:color="auto"/>
            <w:left w:val="none" w:sz="0" w:space="0" w:color="auto"/>
            <w:bottom w:val="none" w:sz="0" w:space="0" w:color="auto"/>
            <w:right w:val="none" w:sz="0" w:space="0" w:color="auto"/>
          </w:divBdr>
        </w:div>
        <w:div w:id="1373773429">
          <w:marLeft w:val="0"/>
          <w:marRight w:val="0"/>
          <w:marTop w:val="0"/>
          <w:marBottom w:val="0"/>
          <w:divBdr>
            <w:top w:val="none" w:sz="0" w:space="0" w:color="auto"/>
            <w:left w:val="none" w:sz="0" w:space="0" w:color="auto"/>
            <w:bottom w:val="none" w:sz="0" w:space="0" w:color="auto"/>
            <w:right w:val="none" w:sz="0" w:space="0" w:color="auto"/>
          </w:divBdr>
        </w:div>
        <w:div w:id="178588866">
          <w:marLeft w:val="0"/>
          <w:marRight w:val="0"/>
          <w:marTop w:val="0"/>
          <w:marBottom w:val="0"/>
          <w:divBdr>
            <w:top w:val="none" w:sz="0" w:space="0" w:color="auto"/>
            <w:left w:val="none" w:sz="0" w:space="0" w:color="auto"/>
            <w:bottom w:val="none" w:sz="0" w:space="0" w:color="auto"/>
            <w:right w:val="none" w:sz="0" w:space="0" w:color="auto"/>
          </w:divBdr>
        </w:div>
        <w:div w:id="1796287514">
          <w:marLeft w:val="0"/>
          <w:marRight w:val="0"/>
          <w:marTop w:val="0"/>
          <w:marBottom w:val="0"/>
          <w:divBdr>
            <w:top w:val="none" w:sz="0" w:space="0" w:color="auto"/>
            <w:left w:val="none" w:sz="0" w:space="0" w:color="auto"/>
            <w:bottom w:val="none" w:sz="0" w:space="0" w:color="auto"/>
            <w:right w:val="none" w:sz="0" w:space="0" w:color="auto"/>
          </w:divBdr>
        </w:div>
        <w:div w:id="2587345">
          <w:marLeft w:val="0"/>
          <w:marRight w:val="0"/>
          <w:marTop w:val="0"/>
          <w:marBottom w:val="0"/>
          <w:divBdr>
            <w:top w:val="none" w:sz="0" w:space="0" w:color="auto"/>
            <w:left w:val="none" w:sz="0" w:space="0" w:color="auto"/>
            <w:bottom w:val="none" w:sz="0" w:space="0" w:color="auto"/>
            <w:right w:val="none" w:sz="0" w:space="0" w:color="auto"/>
          </w:divBdr>
        </w:div>
        <w:div w:id="1210610192">
          <w:marLeft w:val="0"/>
          <w:marRight w:val="0"/>
          <w:marTop w:val="0"/>
          <w:marBottom w:val="0"/>
          <w:divBdr>
            <w:top w:val="none" w:sz="0" w:space="0" w:color="auto"/>
            <w:left w:val="none" w:sz="0" w:space="0" w:color="auto"/>
            <w:bottom w:val="none" w:sz="0" w:space="0" w:color="auto"/>
            <w:right w:val="none" w:sz="0" w:space="0" w:color="auto"/>
          </w:divBdr>
        </w:div>
        <w:div w:id="63114747">
          <w:marLeft w:val="0"/>
          <w:marRight w:val="0"/>
          <w:marTop w:val="0"/>
          <w:marBottom w:val="0"/>
          <w:divBdr>
            <w:top w:val="none" w:sz="0" w:space="0" w:color="auto"/>
            <w:left w:val="none" w:sz="0" w:space="0" w:color="auto"/>
            <w:bottom w:val="none" w:sz="0" w:space="0" w:color="auto"/>
            <w:right w:val="none" w:sz="0" w:space="0" w:color="auto"/>
          </w:divBdr>
        </w:div>
        <w:div w:id="1844976947">
          <w:marLeft w:val="0"/>
          <w:marRight w:val="0"/>
          <w:marTop w:val="0"/>
          <w:marBottom w:val="0"/>
          <w:divBdr>
            <w:top w:val="none" w:sz="0" w:space="0" w:color="auto"/>
            <w:left w:val="none" w:sz="0" w:space="0" w:color="auto"/>
            <w:bottom w:val="none" w:sz="0" w:space="0" w:color="auto"/>
            <w:right w:val="none" w:sz="0" w:space="0" w:color="auto"/>
          </w:divBdr>
        </w:div>
        <w:div w:id="1110202514">
          <w:marLeft w:val="0"/>
          <w:marRight w:val="0"/>
          <w:marTop w:val="0"/>
          <w:marBottom w:val="0"/>
          <w:divBdr>
            <w:top w:val="none" w:sz="0" w:space="0" w:color="auto"/>
            <w:left w:val="none" w:sz="0" w:space="0" w:color="auto"/>
            <w:bottom w:val="none" w:sz="0" w:space="0" w:color="auto"/>
            <w:right w:val="none" w:sz="0" w:space="0" w:color="auto"/>
          </w:divBdr>
        </w:div>
        <w:div w:id="1971090070">
          <w:marLeft w:val="0"/>
          <w:marRight w:val="0"/>
          <w:marTop w:val="0"/>
          <w:marBottom w:val="0"/>
          <w:divBdr>
            <w:top w:val="none" w:sz="0" w:space="0" w:color="auto"/>
            <w:left w:val="none" w:sz="0" w:space="0" w:color="auto"/>
            <w:bottom w:val="none" w:sz="0" w:space="0" w:color="auto"/>
            <w:right w:val="none" w:sz="0" w:space="0" w:color="auto"/>
          </w:divBdr>
        </w:div>
        <w:div w:id="2130854512">
          <w:marLeft w:val="0"/>
          <w:marRight w:val="0"/>
          <w:marTop w:val="0"/>
          <w:marBottom w:val="0"/>
          <w:divBdr>
            <w:top w:val="none" w:sz="0" w:space="0" w:color="auto"/>
            <w:left w:val="none" w:sz="0" w:space="0" w:color="auto"/>
            <w:bottom w:val="none" w:sz="0" w:space="0" w:color="auto"/>
            <w:right w:val="none" w:sz="0" w:space="0" w:color="auto"/>
          </w:divBdr>
        </w:div>
        <w:div w:id="1296137646">
          <w:marLeft w:val="0"/>
          <w:marRight w:val="0"/>
          <w:marTop w:val="0"/>
          <w:marBottom w:val="0"/>
          <w:divBdr>
            <w:top w:val="none" w:sz="0" w:space="0" w:color="auto"/>
            <w:left w:val="none" w:sz="0" w:space="0" w:color="auto"/>
            <w:bottom w:val="none" w:sz="0" w:space="0" w:color="auto"/>
            <w:right w:val="none" w:sz="0" w:space="0" w:color="auto"/>
          </w:divBdr>
        </w:div>
        <w:div w:id="604389705">
          <w:marLeft w:val="0"/>
          <w:marRight w:val="0"/>
          <w:marTop w:val="0"/>
          <w:marBottom w:val="0"/>
          <w:divBdr>
            <w:top w:val="none" w:sz="0" w:space="0" w:color="auto"/>
            <w:left w:val="none" w:sz="0" w:space="0" w:color="auto"/>
            <w:bottom w:val="none" w:sz="0" w:space="0" w:color="auto"/>
            <w:right w:val="none" w:sz="0" w:space="0" w:color="auto"/>
          </w:divBdr>
        </w:div>
        <w:div w:id="393895740">
          <w:marLeft w:val="0"/>
          <w:marRight w:val="0"/>
          <w:marTop w:val="0"/>
          <w:marBottom w:val="0"/>
          <w:divBdr>
            <w:top w:val="none" w:sz="0" w:space="0" w:color="auto"/>
            <w:left w:val="none" w:sz="0" w:space="0" w:color="auto"/>
            <w:bottom w:val="none" w:sz="0" w:space="0" w:color="auto"/>
            <w:right w:val="none" w:sz="0" w:space="0" w:color="auto"/>
          </w:divBdr>
        </w:div>
        <w:div w:id="444544705">
          <w:marLeft w:val="0"/>
          <w:marRight w:val="0"/>
          <w:marTop w:val="0"/>
          <w:marBottom w:val="0"/>
          <w:divBdr>
            <w:top w:val="none" w:sz="0" w:space="0" w:color="auto"/>
            <w:left w:val="none" w:sz="0" w:space="0" w:color="auto"/>
            <w:bottom w:val="none" w:sz="0" w:space="0" w:color="auto"/>
            <w:right w:val="none" w:sz="0" w:space="0" w:color="auto"/>
          </w:divBdr>
        </w:div>
        <w:div w:id="573322278">
          <w:marLeft w:val="0"/>
          <w:marRight w:val="0"/>
          <w:marTop w:val="0"/>
          <w:marBottom w:val="0"/>
          <w:divBdr>
            <w:top w:val="none" w:sz="0" w:space="0" w:color="auto"/>
            <w:left w:val="none" w:sz="0" w:space="0" w:color="auto"/>
            <w:bottom w:val="none" w:sz="0" w:space="0" w:color="auto"/>
            <w:right w:val="none" w:sz="0" w:space="0" w:color="auto"/>
          </w:divBdr>
        </w:div>
        <w:div w:id="1038745745">
          <w:marLeft w:val="0"/>
          <w:marRight w:val="0"/>
          <w:marTop w:val="0"/>
          <w:marBottom w:val="0"/>
          <w:divBdr>
            <w:top w:val="none" w:sz="0" w:space="0" w:color="auto"/>
            <w:left w:val="none" w:sz="0" w:space="0" w:color="auto"/>
            <w:bottom w:val="none" w:sz="0" w:space="0" w:color="auto"/>
            <w:right w:val="none" w:sz="0" w:space="0" w:color="auto"/>
          </w:divBdr>
        </w:div>
        <w:div w:id="1295406656">
          <w:marLeft w:val="0"/>
          <w:marRight w:val="0"/>
          <w:marTop w:val="0"/>
          <w:marBottom w:val="0"/>
          <w:divBdr>
            <w:top w:val="none" w:sz="0" w:space="0" w:color="auto"/>
            <w:left w:val="none" w:sz="0" w:space="0" w:color="auto"/>
            <w:bottom w:val="none" w:sz="0" w:space="0" w:color="auto"/>
            <w:right w:val="none" w:sz="0" w:space="0" w:color="auto"/>
          </w:divBdr>
        </w:div>
        <w:div w:id="2039694377">
          <w:marLeft w:val="0"/>
          <w:marRight w:val="0"/>
          <w:marTop w:val="0"/>
          <w:marBottom w:val="0"/>
          <w:divBdr>
            <w:top w:val="none" w:sz="0" w:space="0" w:color="auto"/>
            <w:left w:val="none" w:sz="0" w:space="0" w:color="auto"/>
            <w:bottom w:val="none" w:sz="0" w:space="0" w:color="auto"/>
            <w:right w:val="none" w:sz="0" w:space="0" w:color="auto"/>
          </w:divBdr>
        </w:div>
        <w:div w:id="1849440699">
          <w:marLeft w:val="0"/>
          <w:marRight w:val="0"/>
          <w:marTop w:val="0"/>
          <w:marBottom w:val="0"/>
          <w:divBdr>
            <w:top w:val="none" w:sz="0" w:space="0" w:color="auto"/>
            <w:left w:val="none" w:sz="0" w:space="0" w:color="auto"/>
            <w:bottom w:val="none" w:sz="0" w:space="0" w:color="auto"/>
            <w:right w:val="none" w:sz="0" w:space="0" w:color="auto"/>
          </w:divBdr>
          <w:divsChild>
            <w:div w:id="625351601">
              <w:marLeft w:val="0"/>
              <w:marRight w:val="0"/>
              <w:marTop w:val="30"/>
              <w:marBottom w:val="30"/>
              <w:divBdr>
                <w:top w:val="none" w:sz="0" w:space="0" w:color="auto"/>
                <w:left w:val="none" w:sz="0" w:space="0" w:color="auto"/>
                <w:bottom w:val="none" w:sz="0" w:space="0" w:color="auto"/>
                <w:right w:val="none" w:sz="0" w:space="0" w:color="auto"/>
              </w:divBdr>
              <w:divsChild>
                <w:div w:id="1457331955">
                  <w:marLeft w:val="0"/>
                  <w:marRight w:val="0"/>
                  <w:marTop w:val="0"/>
                  <w:marBottom w:val="0"/>
                  <w:divBdr>
                    <w:top w:val="none" w:sz="0" w:space="0" w:color="auto"/>
                    <w:left w:val="none" w:sz="0" w:space="0" w:color="auto"/>
                    <w:bottom w:val="none" w:sz="0" w:space="0" w:color="auto"/>
                    <w:right w:val="none" w:sz="0" w:space="0" w:color="auto"/>
                  </w:divBdr>
                  <w:divsChild>
                    <w:div w:id="1680427746">
                      <w:marLeft w:val="0"/>
                      <w:marRight w:val="0"/>
                      <w:marTop w:val="0"/>
                      <w:marBottom w:val="0"/>
                      <w:divBdr>
                        <w:top w:val="none" w:sz="0" w:space="0" w:color="auto"/>
                        <w:left w:val="none" w:sz="0" w:space="0" w:color="auto"/>
                        <w:bottom w:val="none" w:sz="0" w:space="0" w:color="auto"/>
                        <w:right w:val="none" w:sz="0" w:space="0" w:color="auto"/>
                      </w:divBdr>
                    </w:div>
                  </w:divsChild>
                </w:div>
                <w:div w:id="90317051">
                  <w:marLeft w:val="0"/>
                  <w:marRight w:val="0"/>
                  <w:marTop w:val="0"/>
                  <w:marBottom w:val="0"/>
                  <w:divBdr>
                    <w:top w:val="none" w:sz="0" w:space="0" w:color="auto"/>
                    <w:left w:val="none" w:sz="0" w:space="0" w:color="auto"/>
                    <w:bottom w:val="none" w:sz="0" w:space="0" w:color="auto"/>
                    <w:right w:val="none" w:sz="0" w:space="0" w:color="auto"/>
                  </w:divBdr>
                  <w:divsChild>
                    <w:div w:id="1622686177">
                      <w:marLeft w:val="0"/>
                      <w:marRight w:val="0"/>
                      <w:marTop w:val="0"/>
                      <w:marBottom w:val="0"/>
                      <w:divBdr>
                        <w:top w:val="none" w:sz="0" w:space="0" w:color="auto"/>
                        <w:left w:val="none" w:sz="0" w:space="0" w:color="auto"/>
                        <w:bottom w:val="none" w:sz="0" w:space="0" w:color="auto"/>
                        <w:right w:val="none" w:sz="0" w:space="0" w:color="auto"/>
                      </w:divBdr>
                    </w:div>
                  </w:divsChild>
                </w:div>
                <w:div w:id="197208281">
                  <w:marLeft w:val="0"/>
                  <w:marRight w:val="0"/>
                  <w:marTop w:val="0"/>
                  <w:marBottom w:val="0"/>
                  <w:divBdr>
                    <w:top w:val="none" w:sz="0" w:space="0" w:color="auto"/>
                    <w:left w:val="none" w:sz="0" w:space="0" w:color="auto"/>
                    <w:bottom w:val="none" w:sz="0" w:space="0" w:color="auto"/>
                    <w:right w:val="none" w:sz="0" w:space="0" w:color="auto"/>
                  </w:divBdr>
                  <w:divsChild>
                    <w:div w:id="1374891101">
                      <w:marLeft w:val="0"/>
                      <w:marRight w:val="0"/>
                      <w:marTop w:val="0"/>
                      <w:marBottom w:val="0"/>
                      <w:divBdr>
                        <w:top w:val="none" w:sz="0" w:space="0" w:color="auto"/>
                        <w:left w:val="none" w:sz="0" w:space="0" w:color="auto"/>
                        <w:bottom w:val="none" w:sz="0" w:space="0" w:color="auto"/>
                        <w:right w:val="none" w:sz="0" w:space="0" w:color="auto"/>
                      </w:divBdr>
                    </w:div>
                  </w:divsChild>
                </w:div>
                <w:div w:id="1156262774">
                  <w:marLeft w:val="0"/>
                  <w:marRight w:val="0"/>
                  <w:marTop w:val="0"/>
                  <w:marBottom w:val="0"/>
                  <w:divBdr>
                    <w:top w:val="none" w:sz="0" w:space="0" w:color="auto"/>
                    <w:left w:val="none" w:sz="0" w:space="0" w:color="auto"/>
                    <w:bottom w:val="none" w:sz="0" w:space="0" w:color="auto"/>
                    <w:right w:val="none" w:sz="0" w:space="0" w:color="auto"/>
                  </w:divBdr>
                  <w:divsChild>
                    <w:div w:id="523901257">
                      <w:marLeft w:val="0"/>
                      <w:marRight w:val="0"/>
                      <w:marTop w:val="0"/>
                      <w:marBottom w:val="0"/>
                      <w:divBdr>
                        <w:top w:val="none" w:sz="0" w:space="0" w:color="auto"/>
                        <w:left w:val="none" w:sz="0" w:space="0" w:color="auto"/>
                        <w:bottom w:val="none" w:sz="0" w:space="0" w:color="auto"/>
                        <w:right w:val="none" w:sz="0" w:space="0" w:color="auto"/>
                      </w:divBdr>
                    </w:div>
                    <w:div w:id="199708686">
                      <w:marLeft w:val="0"/>
                      <w:marRight w:val="0"/>
                      <w:marTop w:val="0"/>
                      <w:marBottom w:val="0"/>
                      <w:divBdr>
                        <w:top w:val="none" w:sz="0" w:space="0" w:color="auto"/>
                        <w:left w:val="none" w:sz="0" w:space="0" w:color="auto"/>
                        <w:bottom w:val="none" w:sz="0" w:space="0" w:color="auto"/>
                        <w:right w:val="none" w:sz="0" w:space="0" w:color="auto"/>
                      </w:divBdr>
                    </w:div>
                  </w:divsChild>
                </w:div>
                <w:div w:id="98836427">
                  <w:marLeft w:val="0"/>
                  <w:marRight w:val="0"/>
                  <w:marTop w:val="0"/>
                  <w:marBottom w:val="0"/>
                  <w:divBdr>
                    <w:top w:val="none" w:sz="0" w:space="0" w:color="auto"/>
                    <w:left w:val="none" w:sz="0" w:space="0" w:color="auto"/>
                    <w:bottom w:val="none" w:sz="0" w:space="0" w:color="auto"/>
                    <w:right w:val="none" w:sz="0" w:space="0" w:color="auto"/>
                  </w:divBdr>
                  <w:divsChild>
                    <w:div w:id="1597664584">
                      <w:marLeft w:val="0"/>
                      <w:marRight w:val="0"/>
                      <w:marTop w:val="0"/>
                      <w:marBottom w:val="0"/>
                      <w:divBdr>
                        <w:top w:val="none" w:sz="0" w:space="0" w:color="auto"/>
                        <w:left w:val="none" w:sz="0" w:space="0" w:color="auto"/>
                        <w:bottom w:val="none" w:sz="0" w:space="0" w:color="auto"/>
                        <w:right w:val="none" w:sz="0" w:space="0" w:color="auto"/>
                      </w:divBdr>
                    </w:div>
                  </w:divsChild>
                </w:div>
                <w:div w:id="7174880">
                  <w:marLeft w:val="0"/>
                  <w:marRight w:val="0"/>
                  <w:marTop w:val="0"/>
                  <w:marBottom w:val="0"/>
                  <w:divBdr>
                    <w:top w:val="none" w:sz="0" w:space="0" w:color="auto"/>
                    <w:left w:val="none" w:sz="0" w:space="0" w:color="auto"/>
                    <w:bottom w:val="none" w:sz="0" w:space="0" w:color="auto"/>
                    <w:right w:val="none" w:sz="0" w:space="0" w:color="auto"/>
                  </w:divBdr>
                  <w:divsChild>
                    <w:div w:id="1031691585">
                      <w:marLeft w:val="0"/>
                      <w:marRight w:val="0"/>
                      <w:marTop w:val="0"/>
                      <w:marBottom w:val="0"/>
                      <w:divBdr>
                        <w:top w:val="none" w:sz="0" w:space="0" w:color="auto"/>
                        <w:left w:val="none" w:sz="0" w:space="0" w:color="auto"/>
                        <w:bottom w:val="none" w:sz="0" w:space="0" w:color="auto"/>
                        <w:right w:val="none" w:sz="0" w:space="0" w:color="auto"/>
                      </w:divBdr>
                    </w:div>
                    <w:div w:id="969676800">
                      <w:marLeft w:val="0"/>
                      <w:marRight w:val="0"/>
                      <w:marTop w:val="0"/>
                      <w:marBottom w:val="0"/>
                      <w:divBdr>
                        <w:top w:val="none" w:sz="0" w:space="0" w:color="auto"/>
                        <w:left w:val="none" w:sz="0" w:space="0" w:color="auto"/>
                        <w:bottom w:val="none" w:sz="0" w:space="0" w:color="auto"/>
                        <w:right w:val="none" w:sz="0" w:space="0" w:color="auto"/>
                      </w:divBdr>
                    </w:div>
                    <w:div w:id="985666042">
                      <w:marLeft w:val="0"/>
                      <w:marRight w:val="0"/>
                      <w:marTop w:val="0"/>
                      <w:marBottom w:val="0"/>
                      <w:divBdr>
                        <w:top w:val="none" w:sz="0" w:space="0" w:color="auto"/>
                        <w:left w:val="none" w:sz="0" w:space="0" w:color="auto"/>
                        <w:bottom w:val="none" w:sz="0" w:space="0" w:color="auto"/>
                        <w:right w:val="none" w:sz="0" w:space="0" w:color="auto"/>
                      </w:divBdr>
                    </w:div>
                    <w:div w:id="895242372">
                      <w:marLeft w:val="0"/>
                      <w:marRight w:val="0"/>
                      <w:marTop w:val="0"/>
                      <w:marBottom w:val="0"/>
                      <w:divBdr>
                        <w:top w:val="none" w:sz="0" w:space="0" w:color="auto"/>
                        <w:left w:val="none" w:sz="0" w:space="0" w:color="auto"/>
                        <w:bottom w:val="none" w:sz="0" w:space="0" w:color="auto"/>
                        <w:right w:val="none" w:sz="0" w:space="0" w:color="auto"/>
                      </w:divBdr>
                    </w:div>
                  </w:divsChild>
                </w:div>
                <w:div w:id="2051492735">
                  <w:marLeft w:val="0"/>
                  <w:marRight w:val="0"/>
                  <w:marTop w:val="0"/>
                  <w:marBottom w:val="0"/>
                  <w:divBdr>
                    <w:top w:val="none" w:sz="0" w:space="0" w:color="auto"/>
                    <w:left w:val="none" w:sz="0" w:space="0" w:color="auto"/>
                    <w:bottom w:val="none" w:sz="0" w:space="0" w:color="auto"/>
                    <w:right w:val="none" w:sz="0" w:space="0" w:color="auto"/>
                  </w:divBdr>
                  <w:divsChild>
                    <w:div w:id="139538568">
                      <w:marLeft w:val="0"/>
                      <w:marRight w:val="0"/>
                      <w:marTop w:val="0"/>
                      <w:marBottom w:val="0"/>
                      <w:divBdr>
                        <w:top w:val="none" w:sz="0" w:space="0" w:color="auto"/>
                        <w:left w:val="none" w:sz="0" w:space="0" w:color="auto"/>
                        <w:bottom w:val="none" w:sz="0" w:space="0" w:color="auto"/>
                        <w:right w:val="none" w:sz="0" w:space="0" w:color="auto"/>
                      </w:divBdr>
                    </w:div>
                  </w:divsChild>
                </w:div>
                <w:div w:id="1753433876">
                  <w:marLeft w:val="0"/>
                  <w:marRight w:val="0"/>
                  <w:marTop w:val="0"/>
                  <w:marBottom w:val="0"/>
                  <w:divBdr>
                    <w:top w:val="none" w:sz="0" w:space="0" w:color="auto"/>
                    <w:left w:val="none" w:sz="0" w:space="0" w:color="auto"/>
                    <w:bottom w:val="none" w:sz="0" w:space="0" w:color="auto"/>
                    <w:right w:val="none" w:sz="0" w:space="0" w:color="auto"/>
                  </w:divBdr>
                  <w:divsChild>
                    <w:div w:id="1825928410">
                      <w:marLeft w:val="0"/>
                      <w:marRight w:val="0"/>
                      <w:marTop w:val="0"/>
                      <w:marBottom w:val="0"/>
                      <w:divBdr>
                        <w:top w:val="none" w:sz="0" w:space="0" w:color="auto"/>
                        <w:left w:val="none" w:sz="0" w:space="0" w:color="auto"/>
                        <w:bottom w:val="none" w:sz="0" w:space="0" w:color="auto"/>
                        <w:right w:val="none" w:sz="0" w:space="0" w:color="auto"/>
                      </w:divBdr>
                    </w:div>
                    <w:div w:id="2108771373">
                      <w:marLeft w:val="0"/>
                      <w:marRight w:val="0"/>
                      <w:marTop w:val="0"/>
                      <w:marBottom w:val="0"/>
                      <w:divBdr>
                        <w:top w:val="none" w:sz="0" w:space="0" w:color="auto"/>
                        <w:left w:val="none" w:sz="0" w:space="0" w:color="auto"/>
                        <w:bottom w:val="none" w:sz="0" w:space="0" w:color="auto"/>
                        <w:right w:val="none" w:sz="0" w:space="0" w:color="auto"/>
                      </w:divBdr>
                    </w:div>
                    <w:div w:id="1742437637">
                      <w:marLeft w:val="0"/>
                      <w:marRight w:val="0"/>
                      <w:marTop w:val="0"/>
                      <w:marBottom w:val="0"/>
                      <w:divBdr>
                        <w:top w:val="none" w:sz="0" w:space="0" w:color="auto"/>
                        <w:left w:val="none" w:sz="0" w:space="0" w:color="auto"/>
                        <w:bottom w:val="none" w:sz="0" w:space="0" w:color="auto"/>
                        <w:right w:val="none" w:sz="0" w:space="0" w:color="auto"/>
                      </w:divBdr>
                    </w:div>
                  </w:divsChild>
                </w:div>
                <w:div w:id="298612498">
                  <w:marLeft w:val="0"/>
                  <w:marRight w:val="0"/>
                  <w:marTop w:val="0"/>
                  <w:marBottom w:val="0"/>
                  <w:divBdr>
                    <w:top w:val="none" w:sz="0" w:space="0" w:color="auto"/>
                    <w:left w:val="none" w:sz="0" w:space="0" w:color="auto"/>
                    <w:bottom w:val="none" w:sz="0" w:space="0" w:color="auto"/>
                    <w:right w:val="none" w:sz="0" w:space="0" w:color="auto"/>
                  </w:divBdr>
                  <w:divsChild>
                    <w:div w:id="1578786423">
                      <w:marLeft w:val="0"/>
                      <w:marRight w:val="0"/>
                      <w:marTop w:val="0"/>
                      <w:marBottom w:val="0"/>
                      <w:divBdr>
                        <w:top w:val="none" w:sz="0" w:space="0" w:color="auto"/>
                        <w:left w:val="none" w:sz="0" w:space="0" w:color="auto"/>
                        <w:bottom w:val="none" w:sz="0" w:space="0" w:color="auto"/>
                        <w:right w:val="none" w:sz="0" w:space="0" w:color="auto"/>
                      </w:divBdr>
                    </w:div>
                  </w:divsChild>
                </w:div>
                <w:div w:id="653529445">
                  <w:marLeft w:val="0"/>
                  <w:marRight w:val="0"/>
                  <w:marTop w:val="0"/>
                  <w:marBottom w:val="0"/>
                  <w:divBdr>
                    <w:top w:val="none" w:sz="0" w:space="0" w:color="auto"/>
                    <w:left w:val="none" w:sz="0" w:space="0" w:color="auto"/>
                    <w:bottom w:val="none" w:sz="0" w:space="0" w:color="auto"/>
                    <w:right w:val="none" w:sz="0" w:space="0" w:color="auto"/>
                  </w:divBdr>
                  <w:divsChild>
                    <w:div w:id="388500536">
                      <w:marLeft w:val="0"/>
                      <w:marRight w:val="0"/>
                      <w:marTop w:val="0"/>
                      <w:marBottom w:val="0"/>
                      <w:divBdr>
                        <w:top w:val="none" w:sz="0" w:space="0" w:color="auto"/>
                        <w:left w:val="none" w:sz="0" w:space="0" w:color="auto"/>
                        <w:bottom w:val="none" w:sz="0" w:space="0" w:color="auto"/>
                        <w:right w:val="none" w:sz="0" w:space="0" w:color="auto"/>
                      </w:divBdr>
                    </w:div>
                    <w:div w:id="1332483678">
                      <w:marLeft w:val="0"/>
                      <w:marRight w:val="0"/>
                      <w:marTop w:val="0"/>
                      <w:marBottom w:val="0"/>
                      <w:divBdr>
                        <w:top w:val="none" w:sz="0" w:space="0" w:color="auto"/>
                        <w:left w:val="none" w:sz="0" w:space="0" w:color="auto"/>
                        <w:bottom w:val="none" w:sz="0" w:space="0" w:color="auto"/>
                        <w:right w:val="none" w:sz="0" w:space="0" w:color="auto"/>
                      </w:divBdr>
                    </w:div>
                  </w:divsChild>
                </w:div>
                <w:div w:id="168836635">
                  <w:marLeft w:val="0"/>
                  <w:marRight w:val="0"/>
                  <w:marTop w:val="0"/>
                  <w:marBottom w:val="0"/>
                  <w:divBdr>
                    <w:top w:val="none" w:sz="0" w:space="0" w:color="auto"/>
                    <w:left w:val="none" w:sz="0" w:space="0" w:color="auto"/>
                    <w:bottom w:val="none" w:sz="0" w:space="0" w:color="auto"/>
                    <w:right w:val="none" w:sz="0" w:space="0" w:color="auto"/>
                  </w:divBdr>
                  <w:divsChild>
                    <w:div w:id="1789200385">
                      <w:marLeft w:val="0"/>
                      <w:marRight w:val="0"/>
                      <w:marTop w:val="0"/>
                      <w:marBottom w:val="0"/>
                      <w:divBdr>
                        <w:top w:val="none" w:sz="0" w:space="0" w:color="auto"/>
                        <w:left w:val="none" w:sz="0" w:space="0" w:color="auto"/>
                        <w:bottom w:val="none" w:sz="0" w:space="0" w:color="auto"/>
                        <w:right w:val="none" w:sz="0" w:space="0" w:color="auto"/>
                      </w:divBdr>
                    </w:div>
                  </w:divsChild>
                </w:div>
                <w:div w:id="556207117">
                  <w:marLeft w:val="0"/>
                  <w:marRight w:val="0"/>
                  <w:marTop w:val="0"/>
                  <w:marBottom w:val="0"/>
                  <w:divBdr>
                    <w:top w:val="none" w:sz="0" w:space="0" w:color="auto"/>
                    <w:left w:val="none" w:sz="0" w:space="0" w:color="auto"/>
                    <w:bottom w:val="none" w:sz="0" w:space="0" w:color="auto"/>
                    <w:right w:val="none" w:sz="0" w:space="0" w:color="auto"/>
                  </w:divBdr>
                  <w:divsChild>
                    <w:div w:id="495611251">
                      <w:marLeft w:val="0"/>
                      <w:marRight w:val="0"/>
                      <w:marTop w:val="0"/>
                      <w:marBottom w:val="0"/>
                      <w:divBdr>
                        <w:top w:val="none" w:sz="0" w:space="0" w:color="auto"/>
                        <w:left w:val="none" w:sz="0" w:space="0" w:color="auto"/>
                        <w:bottom w:val="none" w:sz="0" w:space="0" w:color="auto"/>
                        <w:right w:val="none" w:sz="0" w:space="0" w:color="auto"/>
                      </w:divBdr>
                    </w:div>
                    <w:div w:id="1789086085">
                      <w:marLeft w:val="0"/>
                      <w:marRight w:val="0"/>
                      <w:marTop w:val="0"/>
                      <w:marBottom w:val="0"/>
                      <w:divBdr>
                        <w:top w:val="none" w:sz="0" w:space="0" w:color="auto"/>
                        <w:left w:val="none" w:sz="0" w:space="0" w:color="auto"/>
                        <w:bottom w:val="none" w:sz="0" w:space="0" w:color="auto"/>
                        <w:right w:val="none" w:sz="0" w:space="0" w:color="auto"/>
                      </w:divBdr>
                    </w:div>
                  </w:divsChild>
                </w:div>
                <w:div w:id="1233078476">
                  <w:marLeft w:val="0"/>
                  <w:marRight w:val="0"/>
                  <w:marTop w:val="0"/>
                  <w:marBottom w:val="0"/>
                  <w:divBdr>
                    <w:top w:val="none" w:sz="0" w:space="0" w:color="auto"/>
                    <w:left w:val="none" w:sz="0" w:space="0" w:color="auto"/>
                    <w:bottom w:val="none" w:sz="0" w:space="0" w:color="auto"/>
                    <w:right w:val="none" w:sz="0" w:space="0" w:color="auto"/>
                  </w:divBdr>
                  <w:divsChild>
                    <w:div w:id="1564872663">
                      <w:marLeft w:val="0"/>
                      <w:marRight w:val="0"/>
                      <w:marTop w:val="0"/>
                      <w:marBottom w:val="0"/>
                      <w:divBdr>
                        <w:top w:val="none" w:sz="0" w:space="0" w:color="auto"/>
                        <w:left w:val="none" w:sz="0" w:space="0" w:color="auto"/>
                        <w:bottom w:val="none" w:sz="0" w:space="0" w:color="auto"/>
                        <w:right w:val="none" w:sz="0" w:space="0" w:color="auto"/>
                      </w:divBdr>
                    </w:div>
                  </w:divsChild>
                </w:div>
                <w:div w:id="812138363">
                  <w:marLeft w:val="0"/>
                  <w:marRight w:val="0"/>
                  <w:marTop w:val="0"/>
                  <w:marBottom w:val="0"/>
                  <w:divBdr>
                    <w:top w:val="none" w:sz="0" w:space="0" w:color="auto"/>
                    <w:left w:val="none" w:sz="0" w:space="0" w:color="auto"/>
                    <w:bottom w:val="none" w:sz="0" w:space="0" w:color="auto"/>
                    <w:right w:val="none" w:sz="0" w:space="0" w:color="auto"/>
                  </w:divBdr>
                  <w:divsChild>
                    <w:div w:id="1779253806">
                      <w:marLeft w:val="0"/>
                      <w:marRight w:val="0"/>
                      <w:marTop w:val="0"/>
                      <w:marBottom w:val="0"/>
                      <w:divBdr>
                        <w:top w:val="none" w:sz="0" w:space="0" w:color="auto"/>
                        <w:left w:val="none" w:sz="0" w:space="0" w:color="auto"/>
                        <w:bottom w:val="none" w:sz="0" w:space="0" w:color="auto"/>
                        <w:right w:val="none" w:sz="0" w:space="0" w:color="auto"/>
                      </w:divBdr>
                    </w:div>
                    <w:div w:id="1783526970">
                      <w:marLeft w:val="0"/>
                      <w:marRight w:val="0"/>
                      <w:marTop w:val="0"/>
                      <w:marBottom w:val="0"/>
                      <w:divBdr>
                        <w:top w:val="none" w:sz="0" w:space="0" w:color="auto"/>
                        <w:left w:val="none" w:sz="0" w:space="0" w:color="auto"/>
                        <w:bottom w:val="none" w:sz="0" w:space="0" w:color="auto"/>
                        <w:right w:val="none" w:sz="0" w:space="0" w:color="auto"/>
                      </w:divBdr>
                    </w:div>
                  </w:divsChild>
                </w:div>
                <w:div w:id="150145947">
                  <w:marLeft w:val="0"/>
                  <w:marRight w:val="0"/>
                  <w:marTop w:val="0"/>
                  <w:marBottom w:val="0"/>
                  <w:divBdr>
                    <w:top w:val="none" w:sz="0" w:space="0" w:color="auto"/>
                    <w:left w:val="none" w:sz="0" w:space="0" w:color="auto"/>
                    <w:bottom w:val="none" w:sz="0" w:space="0" w:color="auto"/>
                    <w:right w:val="none" w:sz="0" w:space="0" w:color="auto"/>
                  </w:divBdr>
                  <w:divsChild>
                    <w:div w:id="2134707511">
                      <w:marLeft w:val="0"/>
                      <w:marRight w:val="0"/>
                      <w:marTop w:val="0"/>
                      <w:marBottom w:val="0"/>
                      <w:divBdr>
                        <w:top w:val="none" w:sz="0" w:space="0" w:color="auto"/>
                        <w:left w:val="none" w:sz="0" w:space="0" w:color="auto"/>
                        <w:bottom w:val="none" w:sz="0" w:space="0" w:color="auto"/>
                        <w:right w:val="none" w:sz="0" w:space="0" w:color="auto"/>
                      </w:divBdr>
                    </w:div>
                  </w:divsChild>
                </w:div>
                <w:div w:id="1706834071">
                  <w:marLeft w:val="0"/>
                  <w:marRight w:val="0"/>
                  <w:marTop w:val="0"/>
                  <w:marBottom w:val="0"/>
                  <w:divBdr>
                    <w:top w:val="none" w:sz="0" w:space="0" w:color="auto"/>
                    <w:left w:val="none" w:sz="0" w:space="0" w:color="auto"/>
                    <w:bottom w:val="none" w:sz="0" w:space="0" w:color="auto"/>
                    <w:right w:val="none" w:sz="0" w:space="0" w:color="auto"/>
                  </w:divBdr>
                  <w:divsChild>
                    <w:div w:id="1376539652">
                      <w:marLeft w:val="0"/>
                      <w:marRight w:val="0"/>
                      <w:marTop w:val="0"/>
                      <w:marBottom w:val="0"/>
                      <w:divBdr>
                        <w:top w:val="none" w:sz="0" w:space="0" w:color="auto"/>
                        <w:left w:val="none" w:sz="0" w:space="0" w:color="auto"/>
                        <w:bottom w:val="none" w:sz="0" w:space="0" w:color="auto"/>
                        <w:right w:val="none" w:sz="0" w:space="0" w:color="auto"/>
                      </w:divBdr>
                    </w:div>
                    <w:div w:id="1170094634">
                      <w:marLeft w:val="0"/>
                      <w:marRight w:val="0"/>
                      <w:marTop w:val="0"/>
                      <w:marBottom w:val="0"/>
                      <w:divBdr>
                        <w:top w:val="none" w:sz="0" w:space="0" w:color="auto"/>
                        <w:left w:val="none" w:sz="0" w:space="0" w:color="auto"/>
                        <w:bottom w:val="none" w:sz="0" w:space="0" w:color="auto"/>
                        <w:right w:val="none" w:sz="0" w:space="0" w:color="auto"/>
                      </w:divBdr>
                    </w:div>
                  </w:divsChild>
                </w:div>
                <w:div w:id="564879131">
                  <w:marLeft w:val="0"/>
                  <w:marRight w:val="0"/>
                  <w:marTop w:val="0"/>
                  <w:marBottom w:val="0"/>
                  <w:divBdr>
                    <w:top w:val="none" w:sz="0" w:space="0" w:color="auto"/>
                    <w:left w:val="none" w:sz="0" w:space="0" w:color="auto"/>
                    <w:bottom w:val="none" w:sz="0" w:space="0" w:color="auto"/>
                    <w:right w:val="none" w:sz="0" w:space="0" w:color="auto"/>
                  </w:divBdr>
                  <w:divsChild>
                    <w:div w:id="224728547">
                      <w:marLeft w:val="0"/>
                      <w:marRight w:val="0"/>
                      <w:marTop w:val="0"/>
                      <w:marBottom w:val="0"/>
                      <w:divBdr>
                        <w:top w:val="none" w:sz="0" w:space="0" w:color="auto"/>
                        <w:left w:val="none" w:sz="0" w:space="0" w:color="auto"/>
                        <w:bottom w:val="none" w:sz="0" w:space="0" w:color="auto"/>
                        <w:right w:val="none" w:sz="0" w:space="0" w:color="auto"/>
                      </w:divBdr>
                    </w:div>
                  </w:divsChild>
                </w:div>
                <w:div w:id="1158616711">
                  <w:marLeft w:val="0"/>
                  <w:marRight w:val="0"/>
                  <w:marTop w:val="0"/>
                  <w:marBottom w:val="0"/>
                  <w:divBdr>
                    <w:top w:val="none" w:sz="0" w:space="0" w:color="auto"/>
                    <w:left w:val="none" w:sz="0" w:space="0" w:color="auto"/>
                    <w:bottom w:val="none" w:sz="0" w:space="0" w:color="auto"/>
                    <w:right w:val="none" w:sz="0" w:space="0" w:color="auto"/>
                  </w:divBdr>
                  <w:divsChild>
                    <w:div w:id="1053770992">
                      <w:marLeft w:val="0"/>
                      <w:marRight w:val="0"/>
                      <w:marTop w:val="0"/>
                      <w:marBottom w:val="0"/>
                      <w:divBdr>
                        <w:top w:val="none" w:sz="0" w:space="0" w:color="auto"/>
                        <w:left w:val="none" w:sz="0" w:space="0" w:color="auto"/>
                        <w:bottom w:val="none" w:sz="0" w:space="0" w:color="auto"/>
                        <w:right w:val="none" w:sz="0" w:space="0" w:color="auto"/>
                      </w:divBdr>
                    </w:div>
                  </w:divsChild>
                </w:div>
                <w:div w:id="930773624">
                  <w:marLeft w:val="0"/>
                  <w:marRight w:val="0"/>
                  <w:marTop w:val="0"/>
                  <w:marBottom w:val="0"/>
                  <w:divBdr>
                    <w:top w:val="none" w:sz="0" w:space="0" w:color="auto"/>
                    <w:left w:val="none" w:sz="0" w:space="0" w:color="auto"/>
                    <w:bottom w:val="none" w:sz="0" w:space="0" w:color="auto"/>
                    <w:right w:val="none" w:sz="0" w:space="0" w:color="auto"/>
                  </w:divBdr>
                  <w:divsChild>
                    <w:div w:id="1364213656">
                      <w:marLeft w:val="0"/>
                      <w:marRight w:val="0"/>
                      <w:marTop w:val="0"/>
                      <w:marBottom w:val="0"/>
                      <w:divBdr>
                        <w:top w:val="none" w:sz="0" w:space="0" w:color="auto"/>
                        <w:left w:val="none" w:sz="0" w:space="0" w:color="auto"/>
                        <w:bottom w:val="none" w:sz="0" w:space="0" w:color="auto"/>
                        <w:right w:val="none" w:sz="0" w:space="0" w:color="auto"/>
                      </w:divBdr>
                    </w:div>
                  </w:divsChild>
                </w:div>
                <w:div w:id="1146779135">
                  <w:marLeft w:val="0"/>
                  <w:marRight w:val="0"/>
                  <w:marTop w:val="0"/>
                  <w:marBottom w:val="0"/>
                  <w:divBdr>
                    <w:top w:val="none" w:sz="0" w:space="0" w:color="auto"/>
                    <w:left w:val="none" w:sz="0" w:space="0" w:color="auto"/>
                    <w:bottom w:val="none" w:sz="0" w:space="0" w:color="auto"/>
                    <w:right w:val="none" w:sz="0" w:space="0" w:color="auto"/>
                  </w:divBdr>
                  <w:divsChild>
                    <w:div w:id="1973242914">
                      <w:marLeft w:val="0"/>
                      <w:marRight w:val="0"/>
                      <w:marTop w:val="0"/>
                      <w:marBottom w:val="0"/>
                      <w:divBdr>
                        <w:top w:val="none" w:sz="0" w:space="0" w:color="auto"/>
                        <w:left w:val="none" w:sz="0" w:space="0" w:color="auto"/>
                        <w:bottom w:val="none" w:sz="0" w:space="0" w:color="auto"/>
                        <w:right w:val="none" w:sz="0" w:space="0" w:color="auto"/>
                      </w:divBdr>
                    </w:div>
                  </w:divsChild>
                </w:div>
                <w:div w:id="2138528107">
                  <w:marLeft w:val="0"/>
                  <w:marRight w:val="0"/>
                  <w:marTop w:val="0"/>
                  <w:marBottom w:val="0"/>
                  <w:divBdr>
                    <w:top w:val="none" w:sz="0" w:space="0" w:color="auto"/>
                    <w:left w:val="none" w:sz="0" w:space="0" w:color="auto"/>
                    <w:bottom w:val="none" w:sz="0" w:space="0" w:color="auto"/>
                    <w:right w:val="none" w:sz="0" w:space="0" w:color="auto"/>
                  </w:divBdr>
                  <w:divsChild>
                    <w:div w:id="1903758503">
                      <w:marLeft w:val="0"/>
                      <w:marRight w:val="0"/>
                      <w:marTop w:val="0"/>
                      <w:marBottom w:val="0"/>
                      <w:divBdr>
                        <w:top w:val="none" w:sz="0" w:space="0" w:color="auto"/>
                        <w:left w:val="none" w:sz="0" w:space="0" w:color="auto"/>
                        <w:bottom w:val="none" w:sz="0" w:space="0" w:color="auto"/>
                        <w:right w:val="none" w:sz="0" w:space="0" w:color="auto"/>
                      </w:divBdr>
                    </w:div>
                  </w:divsChild>
                </w:div>
                <w:div w:id="923683304">
                  <w:marLeft w:val="0"/>
                  <w:marRight w:val="0"/>
                  <w:marTop w:val="0"/>
                  <w:marBottom w:val="0"/>
                  <w:divBdr>
                    <w:top w:val="none" w:sz="0" w:space="0" w:color="auto"/>
                    <w:left w:val="none" w:sz="0" w:space="0" w:color="auto"/>
                    <w:bottom w:val="none" w:sz="0" w:space="0" w:color="auto"/>
                    <w:right w:val="none" w:sz="0" w:space="0" w:color="auto"/>
                  </w:divBdr>
                  <w:divsChild>
                    <w:div w:id="1988432278">
                      <w:marLeft w:val="0"/>
                      <w:marRight w:val="0"/>
                      <w:marTop w:val="0"/>
                      <w:marBottom w:val="0"/>
                      <w:divBdr>
                        <w:top w:val="none" w:sz="0" w:space="0" w:color="auto"/>
                        <w:left w:val="none" w:sz="0" w:space="0" w:color="auto"/>
                        <w:bottom w:val="none" w:sz="0" w:space="0" w:color="auto"/>
                        <w:right w:val="none" w:sz="0" w:space="0" w:color="auto"/>
                      </w:divBdr>
                    </w:div>
                  </w:divsChild>
                </w:div>
                <w:div w:id="302777409">
                  <w:marLeft w:val="0"/>
                  <w:marRight w:val="0"/>
                  <w:marTop w:val="0"/>
                  <w:marBottom w:val="0"/>
                  <w:divBdr>
                    <w:top w:val="none" w:sz="0" w:space="0" w:color="auto"/>
                    <w:left w:val="none" w:sz="0" w:space="0" w:color="auto"/>
                    <w:bottom w:val="none" w:sz="0" w:space="0" w:color="auto"/>
                    <w:right w:val="none" w:sz="0" w:space="0" w:color="auto"/>
                  </w:divBdr>
                  <w:divsChild>
                    <w:div w:id="2044086551">
                      <w:marLeft w:val="0"/>
                      <w:marRight w:val="0"/>
                      <w:marTop w:val="0"/>
                      <w:marBottom w:val="0"/>
                      <w:divBdr>
                        <w:top w:val="none" w:sz="0" w:space="0" w:color="auto"/>
                        <w:left w:val="none" w:sz="0" w:space="0" w:color="auto"/>
                        <w:bottom w:val="none" w:sz="0" w:space="0" w:color="auto"/>
                        <w:right w:val="none" w:sz="0" w:space="0" w:color="auto"/>
                      </w:divBdr>
                    </w:div>
                  </w:divsChild>
                </w:div>
                <w:div w:id="1692099497">
                  <w:marLeft w:val="0"/>
                  <w:marRight w:val="0"/>
                  <w:marTop w:val="0"/>
                  <w:marBottom w:val="0"/>
                  <w:divBdr>
                    <w:top w:val="none" w:sz="0" w:space="0" w:color="auto"/>
                    <w:left w:val="none" w:sz="0" w:space="0" w:color="auto"/>
                    <w:bottom w:val="none" w:sz="0" w:space="0" w:color="auto"/>
                    <w:right w:val="none" w:sz="0" w:space="0" w:color="auto"/>
                  </w:divBdr>
                  <w:divsChild>
                    <w:div w:id="679090187">
                      <w:marLeft w:val="0"/>
                      <w:marRight w:val="0"/>
                      <w:marTop w:val="0"/>
                      <w:marBottom w:val="0"/>
                      <w:divBdr>
                        <w:top w:val="none" w:sz="0" w:space="0" w:color="auto"/>
                        <w:left w:val="none" w:sz="0" w:space="0" w:color="auto"/>
                        <w:bottom w:val="none" w:sz="0" w:space="0" w:color="auto"/>
                        <w:right w:val="none" w:sz="0" w:space="0" w:color="auto"/>
                      </w:divBdr>
                    </w:div>
                  </w:divsChild>
                </w:div>
                <w:div w:id="1343630528">
                  <w:marLeft w:val="0"/>
                  <w:marRight w:val="0"/>
                  <w:marTop w:val="0"/>
                  <w:marBottom w:val="0"/>
                  <w:divBdr>
                    <w:top w:val="none" w:sz="0" w:space="0" w:color="auto"/>
                    <w:left w:val="none" w:sz="0" w:space="0" w:color="auto"/>
                    <w:bottom w:val="none" w:sz="0" w:space="0" w:color="auto"/>
                    <w:right w:val="none" w:sz="0" w:space="0" w:color="auto"/>
                  </w:divBdr>
                  <w:divsChild>
                    <w:div w:id="8607262">
                      <w:marLeft w:val="0"/>
                      <w:marRight w:val="0"/>
                      <w:marTop w:val="0"/>
                      <w:marBottom w:val="0"/>
                      <w:divBdr>
                        <w:top w:val="none" w:sz="0" w:space="0" w:color="auto"/>
                        <w:left w:val="none" w:sz="0" w:space="0" w:color="auto"/>
                        <w:bottom w:val="none" w:sz="0" w:space="0" w:color="auto"/>
                        <w:right w:val="none" w:sz="0" w:space="0" w:color="auto"/>
                      </w:divBdr>
                    </w:div>
                  </w:divsChild>
                </w:div>
                <w:div w:id="1930655607">
                  <w:marLeft w:val="0"/>
                  <w:marRight w:val="0"/>
                  <w:marTop w:val="0"/>
                  <w:marBottom w:val="0"/>
                  <w:divBdr>
                    <w:top w:val="none" w:sz="0" w:space="0" w:color="auto"/>
                    <w:left w:val="none" w:sz="0" w:space="0" w:color="auto"/>
                    <w:bottom w:val="none" w:sz="0" w:space="0" w:color="auto"/>
                    <w:right w:val="none" w:sz="0" w:space="0" w:color="auto"/>
                  </w:divBdr>
                  <w:divsChild>
                    <w:div w:id="1666206945">
                      <w:marLeft w:val="0"/>
                      <w:marRight w:val="0"/>
                      <w:marTop w:val="0"/>
                      <w:marBottom w:val="0"/>
                      <w:divBdr>
                        <w:top w:val="none" w:sz="0" w:space="0" w:color="auto"/>
                        <w:left w:val="none" w:sz="0" w:space="0" w:color="auto"/>
                        <w:bottom w:val="none" w:sz="0" w:space="0" w:color="auto"/>
                        <w:right w:val="none" w:sz="0" w:space="0" w:color="auto"/>
                      </w:divBdr>
                    </w:div>
                    <w:div w:id="2003314380">
                      <w:marLeft w:val="0"/>
                      <w:marRight w:val="0"/>
                      <w:marTop w:val="0"/>
                      <w:marBottom w:val="0"/>
                      <w:divBdr>
                        <w:top w:val="none" w:sz="0" w:space="0" w:color="auto"/>
                        <w:left w:val="none" w:sz="0" w:space="0" w:color="auto"/>
                        <w:bottom w:val="none" w:sz="0" w:space="0" w:color="auto"/>
                        <w:right w:val="none" w:sz="0" w:space="0" w:color="auto"/>
                      </w:divBdr>
                    </w:div>
                  </w:divsChild>
                </w:div>
                <w:div w:id="888346541">
                  <w:marLeft w:val="0"/>
                  <w:marRight w:val="0"/>
                  <w:marTop w:val="0"/>
                  <w:marBottom w:val="0"/>
                  <w:divBdr>
                    <w:top w:val="none" w:sz="0" w:space="0" w:color="auto"/>
                    <w:left w:val="none" w:sz="0" w:space="0" w:color="auto"/>
                    <w:bottom w:val="none" w:sz="0" w:space="0" w:color="auto"/>
                    <w:right w:val="none" w:sz="0" w:space="0" w:color="auto"/>
                  </w:divBdr>
                  <w:divsChild>
                    <w:div w:id="1177034745">
                      <w:marLeft w:val="0"/>
                      <w:marRight w:val="0"/>
                      <w:marTop w:val="0"/>
                      <w:marBottom w:val="0"/>
                      <w:divBdr>
                        <w:top w:val="none" w:sz="0" w:space="0" w:color="auto"/>
                        <w:left w:val="none" w:sz="0" w:space="0" w:color="auto"/>
                        <w:bottom w:val="none" w:sz="0" w:space="0" w:color="auto"/>
                        <w:right w:val="none" w:sz="0" w:space="0" w:color="auto"/>
                      </w:divBdr>
                    </w:div>
                  </w:divsChild>
                </w:div>
                <w:div w:id="1918245300">
                  <w:marLeft w:val="0"/>
                  <w:marRight w:val="0"/>
                  <w:marTop w:val="0"/>
                  <w:marBottom w:val="0"/>
                  <w:divBdr>
                    <w:top w:val="none" w:sz="0" w:space="0" w:color="auto"/>
                    <w:left w:val="none" w:sz="0" w:space="0" w:color="auto"/>
                    <w:bottom w:val="none" w:sz="0" w:space="0" w:color="auto"/>
                    <w:right w:val="none" w:sz="0" w:space="0" w:color="auto"/>
                  </w:divBdr>
                  <w:divsChild>
                    <w:div w:id="1650403652">
                      <w:marLeft w:val="0"/>
                      <w:marRight w:val="0"/>
                      <w:marTop w:val="0"/>
                      <w:marBottom w:val="0"/>
                      <w:divBdr>
                        <w:top w:val="none" w:sz="0" w:space="0" w:color="auto"/>
                        <w:left w:val="none" w:sz="0" w:space="0" w:color="auto"/>
                        <w:bottom w:val="none" w:sz="0" w:space="0" w:color="auto"/>
                        <w:right w:val="none" w:sz="0" w:space="0" w:color="auto"/>
                      </w:divBdr>
                    </w:div>
                    <w:div w:id="490483014">
                      <w:marLeft w:val="0"/>
                      <w:marRight w:val="0"/>
                      <w:marTop w:val="0"/>
                      <w:marBottom w:val="0"/>
                      <w:divBdr>
                        <w:top w:val="none" w:sz="0" w:space="0" w:color="auto"/>
                        <w:left w:val="none" w:sz="0" w:space="0" w:color="auto"/>
                        <w:bottom w:val="none" w:sz="0" w:space="0" w:color="auto"/>
                        <w:right w:val="none" w:sz="0" w:space="0" w:color="auto"/>
                      </w:divBdr>
                    </w:div>
                  </w:divsChild>
                </w:div>
                <w:div w:id="747964571">
                  <w:marLeft w:val="0"/>
                  <w:marRight w:val="0"/>
                  <w:marTop w:val="0"/>
                  <w:marBottom w:val="0"/>
                  <w:divBdr>
                    <w:top w:val="none" w:sz="0" w:space="0" w:color="auto"/>
                    <w:left w:val="none" w:sz="0" w:space="0" w:color="auto"/>
                    <w:bottom w:val="none" w:sz="0" w:space="0" w:color="auto"/>
                    <w:right w:val="none" w:sz="0" w:space="0" w:color="auto"/>
                  </w:divBdr>
                  <w:divsChild>
                    <w:div w:id="226693786">
                      <w:marLeft w:val="0"/>
                      <w:marRight w:val="0"/>
                      <w:marTop w:val="0"/>
                      <w:marBottom w:val="0"/>
                      <w:divBdr>
                        <w:top w:val="none" w:sz="0" w:space="0" w:color="auto"/>
                        <w:left w:val="none" w:sz="0" w:space="0" w:color="auto"/>
                        <w:bottom w:val="none" w:sz="0" w:space="0" w:color="auto"/>
                        <w:right w:val="none" w:sz="0" w:space="0" w:color="auto"/>
                      </w:divBdr>
                    </w:div>
                  </w:divsChild>
                </w:div>
                <w:div w:id="743071256">
                  <w:marLeft w:val="0"/>
                  <w:marRight w:val="0"/>
                  <w:marTop w:val="0"/>
                  <w:marBottom w:val="0"/>
                  <w:divBdr>
                    <w:top w:val="none" w:sz="0" w:space="0" w:color="auto"/>
                    <w:left w:val="none" w:sz="0" w:space="0" w:color="auto"/>
                    <w:bottom w:val="none" w:sz="0" w:space="0" w:color="auto"/>
                    <w:right w:val="none" w:sz="0" w:space="0" w:color="auto"/>
                  </w:divBdr>
                  <w:divsChild>
                    <w:div w:id="869879034">
                      <w:marLeft w:val="0"/>
                      <w:marRight w:val="0"/>
                      <w:marTop w:val="0"/>
                      <w:marBottom w:val="0"/>
                      <w:divBdr>
                        <w:top w:val="none" w:sz="0" w:space="0" w:color="auto"/>
                        <w:left w:val="none" w:sz="0" w:space="0" w:color="auto"/>
                        <w:bottom w:val="none" w:sz="0" w:space="0" w:color="auto"/>
                        <w:right w:val="none" w:sz="0" w:space="0" w:color="auto"/>
                      </w:divBdr>
                    </w:div>
                    <w:div w:id="574975195">
                      <w:marLeft w:val="0"/>
                      <w:marRight w:val="0"/>
                      <w:marTop w:val="0"/>
                      <w:marBottom w:val="0"/>
                      <w:divBdr>
                        <w:top w:val="none" w:sz="0" w:space="0" w:color="auto"/>
                        <w:left w:val="none" w:sz="0" w:space="0" w:color="auto"/>
                        <w:bottom w:val="none" w:sz="0" w:space="0" w:color="auto"/>
                        <w:right w:val="none" w:sz="0" w:space="0" w:color="auto"/>
                      </w:divBdr>
                    </w:div>
                  </w:divsChild>
                </w:div>
                <w:div w:id="13579293">
                  <w:marLeft w:val="0"/>
                  <w:marRight w:val="0"/>
                  <w:marTop w:val="0"/>
                  <w:marBottom w:val="0"/>
                  <w:divBdr>
                    <w:top w:val="none" w:sz="0" w:space="0" w:color="auto"/>
                    <w:left w:val="none" w:sz="0" w:space="0" w:color="auto"/>
                    <w:bottom w:val="none" w:sz="0" w:space="0" w:color="auto"/>
                    <w:right w:val="none" w:sz="0" w:space="0" w:color="auto"/>
                  </w:divBdr>
                  <w:divsChild>
                    <w:div w:id="1543833771">
                      <w:marLeft w:val="0"/>
                      <w:marRight w:val="0"/>
                      <w:marTop w:val="0"/>
                      <w:marBottom w:val="0"/>
                      <w:divBdr>
                        <w:top w:val="none" w:sz="0" w:space="0" w:color="auto"/>
                        <w:left w:val="none" w:sz="0" w:space="0" w:color="auto"/>
                        <w:bottom w:val="none" w:sz="0" w:space="0" w:color="auto"/>
                        <w:right w:val="none" w:sz="0" w:space="0" w:color="auto"/>
                      </w:divBdr>
                    </w:div>
                  </w:divsChild>
                </w:div>
                <w:div w:id="1575319029">
                  <w:marLeft w:val="0"/>
                  <w:marRight w:val="0"/>
                  <w:marTop w:val="0"/>
                  <w:marBottom w:val="0"/>
                  <w:divBdr>
                    <w:top w:val="none" w:sz="0" w:space="0" w:color="auto"/>
                    <w:left w:val="none" w:sz="0" w:space="0" w:color="auto"/>
                    <w:bottom w:val="none" w:sz="0" w:space="0" w:color="auto"/>
                    <w:right w:val="none" w:sz="0" w:space="0" w:color="auto"/>
                  </w:divBdr>
                  <w:divsChild>
                    <w:div w:id="1260289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557837">
          <w:marLeft w:val="0"/>
          <w:marRight w:val="0"/>
          <w:marTop w:val="0"/>
          <w:marBottom w:val="0"/>
          <w:divBdr>
            <w:top w:val="none" w:sz="0" w:space="0" w:color="auto"/>
            <w:left w:val="none" w:sz="0" w:space="0" w:color="auto"/>
            <w:bottom w:val="none" w:sz="0" w:space="0" w:color="auto"/>
            <w:right w:val="none" w:sz="0" w:space="0" w:color="auto"/>
          </w:divBdr>
        </w:div>
        <w:div w:id="194124779">
          <w:marLeft w:val="0"/>
          <w:marRight w:val="0"/>
          <w:marTop w:val="0"/>
          <w:marBottom w:val="0"/>
          <w:divBdr>
            <w:top w:val="none" w:sz="0" w:space="0" w:color="auto"/>
            <w:left w:val="none" w:sz="0" w:space="0" w:color="auto"/>
            <w:bottom w:val="none" w:sz="0" w:space="0" w:color="auto"/>
            <w:right w:val="none" w:sz="0" w:space="0" w:color="auto"/>
          </w:divBdr>
        </w:div>
        <w:div w:id="395008657">
          <w:marLeft w:val="0"/>
          <w:marRight w:val="0"/>
          <w:marTop w:val="0"/>
          <w:marBottom w:val="0"/>
          <w:divBdr>
            <w:top w:val="none" w:sz="0" w:space="0" w:color="auto"/>
            <w:left w:val="none" w:sz="0" w:space="0" w:color="auto"/>
            <w:bottom w:val="none" w:sz="0" w:space="0" w:color="auto"/>
            <w:right w:val="none" w:sz="0" w:space="0" w:color="auto"/>
          </w:divBdr>
        </w:div>
        <w:div w:id="569998258">
          <w:marLeft w:val="0"/>
          <w:marRight w:val="0"/>
          <w:marTop w:val="0"/>
          <w:marBottom w:val="0"/>
          <w:divBdr>
            <w:top w:val="none" w:sz="0" w:space="0" w:color="auto"/>
            <w:left w:val="none" w:sz="0" w:space="0" w:color="auto"/>
            <w:bottom w:val="none" w:sz="0" w:space="0" w:color="auto"/>
            <w:right w:val="none" w:sz="0" w:space="0" w:color="auto"/>
          </w:divBdr>
        </w:div>
        <w:div w:id="28990850">
          <w:marLeft w:val="0"/>
          <w:marRight w:val="0"/>
          <w:marTop w:val="0"/>
          <w:marBottom w:val="0"/>
          <w:divBdr>
            <w:top w:val="none" w:sz="0" w:space="0" w:color="auto"/>
            <w:left w:val="none" w:sz="0" w:space="0" w:color="auto"/>
            <w:bottom w:val="none" w:sz="0" w:space="0" w:color="auto"/>
            <w:right w:val="none" w:sz="0" w:space="0" w:color="auto"/>
          </w:divBdr>
        </w:div>
        <w:div w:id="1609699895">
          <w:marLeft w:val="0"/>
          <w:marRight w:val="0"/>
          <w:marTop w:val="0"/>
          <w:marBottom w:val="0"/>
          <w:divBdr>
            <w:top w:val="none" w:sz="0" w:space="0" w:color="auto"/>
            <w:left w:val="none" w:sz="0" w:space="0" w:color="auto"/>
            <w:bottom w:val="none" w:sz="0" w:space="0" w:color="auto"/>
            <w:right w:val="none" w:sz="0" w:space="0" w:color="auto"/>
          </w:divBdr>
        </w:div>
        <w:div w:id="1508062209">
          <w:marLeft w:val="0"/>
          <w:marRight w:val="0"/>
          <w:marTop w:val="0"/>
          <w:marBottom w:val="0"/>
          <w:divBdr>
            <w:top w:val="none" w:sz="0" w:space="0" w:color="auto"/>
            <w:left w:val="none" w:sz="0" w:space="0" w:color="auto"/>
            <w:bottom w:val="none" w:sz="0" w:space="0" w:color="auto"/>
            <w:right w:val="none" w:sz="0" w:space="0" w:color="auto"/>
          </w:divBdr>
        </w:div>
        <w:div w:id="345521901">
          <w:marLeft w:val="0"/>
          <w:marRight w:val="0"/>
          <w:marTop w:val="0"/>
          <w:marBottom w:val="0"/>
          <w:divBdr>
            <w:top w:val="none" w:sz="0" w:space="0" w:color="auto"/>
            <w:left w:val="none" w:sz="0" w:space="0" w:color="auto"/>
            <w:bottom w:val="none" w:sz="0" w:space="0" w:color="auto"/>
            <w:right w:val="none" w:sz="0" w:space="0" w:color="auto"/>
          </w:divBdr>
        </w:div>
        <w:div w:id="391194616">
          <w:marLeft w:val="0"/>
          <w:marRight w:val="0"/>
          <w:marTop w:val="0"/>
          <w:marBottom w:val="0"/>
          <w:divBdr>
            <w:top w:val="none" w:sz="0" w:space="0" w:color="auto"/>
            <w:left w:val="none" w:sz="0" w:space="0" w:color="auto"/>
            <w:bottom w:val="none" w:sz="0" w:space="0" w:color="auto"/>
            <w:right w:val="none" w:sz="0" w:space="0" w:color="auto"/>
          </w:divBdr>
        </w:div>
        <w:div w:id="1534077795">
          <w:marLeft w:val="0"/>
          <w:marRight w:val="0"/>
          <w:marTop w:val="0"/>
          <w:marBottom w:val="0"/>
          <w:divBdr>
            <w:top w:val="none" w:sz="0" w:space="0" w:color="auto"/>
            <w:left w:val="none" w:sz="0" w:space="0" w:color="auto"/>
            <w:bottom w:val="none" w:sz="0" w:space="0" w:color="auto"/>
            <w:right w:val="none" w:sz="0" w:space="0" w:color="auto"/>
          </w:divBdr>
        </w:div>
        <w:div w:id="310788857">
          <w:marLeft w:val="0"/>
          <w:marRight w:val="0"/>
          <w:marTop w:val="0"/>
          <w:marBottom w:val="0"/>
          <w:divBdr>
            <w:top w:val="none" w:sz="0" w:space="0" w:color="auto"/>
            <w:left w:val="none" w:sz="0" w:space="0" w:color="auto"/>
            <w:bottom w:val="none" w:sz="0" w:space="0" w:color="auto"/>
            <w:right w:val="none" w:sz="0" w:space="0" w:color="auto"/>
          </w:divBdr>
        </w:div>
        <w:div w:id="1933390568">
          <w:marLeft w:val="0"/>
          <w:marRight w:val="0"/>
          <w:marTop w:val="0"/>
          <w:marBottom w:val="0"/>
          <w:divBdr>
            <w:top w:val="none" w:sz="0" w:space="0" w:color="auto"/>
            <w:left w:val="none" w:sz="0" w:space="0" w:color="auto"/>
            <w:bottom w:val="none" w:sz="0" w:space="0" w:color="auto"/>
            <w:right w:val="none" w:sz="0" w:space="0" w:color="auto"/>
          </w:divBdr>
        </w:div>
        <w:div w:id="2129204066">
          <w:marLeft w:val="0"/>
          <w:marRight w:val="0"/>
          <w:marTop w:val="0"/>
          <w:marBottom w:val="0"/>
          <w:divBdr>
            <w:top w:val="none" w:sz="0" w:space="0" w:color="auto"/>
            <w:left w:val="none" w:sz="0" w:space="0" w:color="auto"/>
            <w:bottom w:val="none" w:sz="0" w:space="0" w:color="auto"/>
            <w:right w:val="none" w:sz="0" w:space="0" w:color="auto"/>
          </w:divBdr>
        </w:div>
        <w:div w:id="732042686">
          <w:marLeft w:val="0"/>
          <w:marRight w:val="0"/>
          <w:marTop w:val="0"/>
          <w:marBottom w:val="0"/>
          <w:divBdr>
            <w:top w:val="none" w:sz="0" w:space="0" w:color="auto"/>
            <w:left w:val="none" w:sz="0" w:space="0" w:color="auto"/>
            <w:bottom w:val="none" w:sz="0" w:space="0" w:color="auto"/>
            <w:right w:val="none" w:sz="0" w:space="0" w:color="auto"/>
          </w:divBdr>
        </w:div>
        <w:div w:id="526218580">
          <w:marLeft w:val="0"/>
          <w:marRight w:val="0"/>
          <w:marTop w:val="0"/>
          <w:marBottom w:val="0"/>
          <w:divBdr>
            <w:top w:val="none" w:sz="0" w:space="0" w:color="auto"/>
            <w:left w:val="none" w:sz="0" w:space="0" w:color="auto"/>
            <w:bottom w:val="none" w:sz="0" w:space="0" w:color="auto"/>
            <w:right w:val="none" w:sz="0" w:space="0" w:color="auto"/>
          </w:divBdr>
        </w:div>
        <w:div w:id="2143451550">
          <w:marLeft w:val="0"/>
          <w:marRight w:val="0"/>
          <w:marTop w:val="0"/>
          <w:marBottom w:val="0"/>
          <w:divBdr>
            <w:top w:val="none" w:sz="0" w:space="0" w:color="auto"/>
            <w:left w:val="none" w:sz="0" w:space="0" w:color="auto"/>
            <w:bottom w:val="none" w:sz="0" w:space="0" w:color="auto"/>
            <w:right w:val="none" w:sz="0" w:space="0" w:color="auto"/>
          </w:divBdr>
          <w:divsChild>
            <w:div w:id="1278218166">
              <w:marLeft w:val="0"/>
              <w:marRight w:val="0"/>
              <w:marTop w:val="0"/>
              <w:marBottom w:val="0"/>
              <w:divBdr>
                <w:top w:val="none" w:sz="0" w:space="0" w:color="auto"/>
                <w:left w:val="none" w:sz="0" w:space="0" w:color="auto"/>
                <w:bottom w:val="none" w:sz="0" w:space="0" w:color="auto"/>
                <w:right w:val="none" w:sz="0" w:space="0" w:color="auto"/>
              </w:divBdr>
            </w:div>
            <w:div w:id="1119447115">
              <w:marLeft w:val="0"/>
              <w:marRight w:val="0"/>
              <w:marTop w:val="0"/>
              <w:marBottom w:val="0"/>
              <w:divBdr>
                <w:top w:val="none" w:sz="0" w:space="0" w:color="auto"/>
                <w:left w:val="none" w:sz="0" w:space="0" w:color="auto"/>
                <w:bottom w:val="none" w:sz="0" w:space="0" w:color="auto"/>
                <w:right w:val="none" w:sz="0" w:space="0" w:color="auto"/>
              </w:divBdr>
            </w:div>
            <w:div w:id="774521320">
              <w:marLeft w:val="0"/>
              <w:marRight w:val="0"/>
              <w:marTop w:val="0"/>
              <w:marBottom w:val="0"/>
              <w:divBdr>
                <w:top w:val="none" w:sz="0" w:space="0" w:color="auto"/>
                <w:left w:val="none" w:sz="0" w:space="0" w:color="auto"/>
                <w:bottom w:val="none" w:sz="0" w:space="0" w:color="auto"/>
                <w:right w:val="none" w:sz="0" w:space="0" w:color="auto"/>
              </w:divBdr>
            </w:div>
            <w:div w:id="2094234331">
              <w:marLeft w:val="0"/>
              <w:marRight w:val="0"/>
              <w:marTop w:val="0"/>
              <w:marBottom w:val="0"/>
              <w:divBdr>
                <w:top w:val="none" w:sz="0" w:space="0" w:color="auto"/>
                <w:left w:val="none" w:sz="0" w:space="0" w:color="auto"/>
                <w:bottom w:val="none" w:sz="0" w:space="0" w:color="auto"/>
                <w:right w:val="none" w:sz="0" w:space="0" w:color="auto"/>
              </w:divBdr>
            </w:div>
            <w:div w:id="1344166845">
              <w:marLeft w:val="0"/>
              <w:marRight w:val="0"/>
              <w:marTop w:val="0"/>
              <w:marBottom w:val="0"/>
              <w:divBdr>
                <w:top w:val="none" w:sz="0" w:space="0" w:color="auto"/>
                <w:left w:val="none" w:sz="0" w:space="0" w:color="auto"/>
                <w:bottom w:val="none" w:sz="0" w:space="0" w:color="auto"/>
                <w:right w:val="none" w:sz="0" w:space="0" w:color="auto"/>
              </w:divBdr>
            </w:div>
            <w:div w:id="2111386883">
              <w:marLeft w:val="0"/>
              <w:marRight w:val="0"/>
              <w:marTop w:val="0"/>
              <w:marBottom w:val="0"/>
              <w:divBdr>
                <w:top w:val="none" w:sz="0" w:space="0" w:color="auto"/>
                <w:left w:val="none" w:sz="0" w:space="0" w:color="auto"/>
                <w:bottom w:val="none" w:sz="0" w:space="0" w:color="auto"/>
                <w:right w:val="none" w:sz="0" w:space="0" w:color="auto"/>
              </w:divBdr>
            </w:div>
            <w:div w:id="1078593651">
              <w:marLeft w:val="0"/>
              <w:marRight w:val="0"/>
              <w:marTop w:val="0"/>
              <w:marBottom w:val="0"/>
              <w:divBdr>
                <w:top w:val="none" w:sz="0" w:space="0" w:color="auto"/>
                <w:left w:val="none" w:sz="0" w:space="0" w:color="auto"/>
                <w:bottom w:val="none" w:sz="0" w:space="0" w:color="auto"/>
                <w:right w:val="none" w:sz="0" w:space="0" w:color="auto"/>
              </w:divBdr>
            </w:div>
            <w:div w:id="947274740">
              <w:marLeft w:val="0"/>
              <w:marRight w:val="0"/>
              <w:marTop w:val="0"/>
              <w:marBottom w:val="0"/>
              <w:divBdr>
                <w:top w:val="none" w:sz="0" w:space="0" w:color="auto"/>
                <w:left w:val="none" w:sz="0" w:space="0" w:color="auto"/>
                <w:bottom w:val="none" w:sz="0" w:space="0" w:color="auto"/>
                <w:right w:val="none" w:sz="0" w:space="0" w:color="auto"/>
              </w:divBdr>
            </w:div>
            <w:div w:id="176359037">
              <w:marLeft w:val="0"/>
              <w:marRight w:val="0"/>
              <w:marTop w:val="0"/>
              <w:marBottom w:val="0"/>
              <w:divBdr>
                <w:top w:val="none" w:sz="0" w:space="0" w:color="auto"/>
                <w:left w:val="none" w:sz="0" w:space="0" w:color="auto"/>
                <w:bottom w:val="none" w:sz="0" w:space="0" w:color="auto"/>
                <w:right w:val="none" w:sz="0" w:space="0" w:color="auto"/>
              </w:divBdr>
            </w:div>
          </w:divsChild>
        </w:div>
        <w:div w:id="1103375440">
          <w:marLeft w:val="0"/>
          <w:marRight w:val="0"/>
          <w:marTop w:val="0"/>
          <w:marBottom w:val="0"/>
          <w:divBdr>
            <w:top w:val="none" w:sz="0" w:space="0" w:color="auto"/>
            <w:left w:val="none" w:sz="0" w:space="0" w:color="auto"/>
            <w:bottom w:val="none" w:sz="0" w:space="0" w:color="auto"/>
            <w:right w:val="none" w:sz="0" w:space="0" w:color="auto"/>
          </w:divBdr>
        </w:div>
        <w:div w:id="2125072963">
          <w:marLeft w:val="0"/>
          <w:marRight w:val="0"/>
          <w:marTop w:val="0"/>
          <w:marBottom w:val="0"/>
          <w:divBdr>
            <w:top w:val="none" w:sz="0" w:space="0" w:color="auto"/>
            <w:left w:val="none" w:sz="0" w:space="0" w:color="auto"/>
            <w:bottom w:val="none" w:sz="0" w:space="0" w:color="auto"/>
            <w:right w:val="none" w:sz="0" w:space="0" w:color="auto"/>
          </w:divBdr>
        </w:div>
        <w:div w:id="1225489320">
          <w:marLeft w:val="0"/>
          <w:marRight w:val="0"/>
          <w:marTop w:val="0"/>
          <w:marBottom w:val="0"/>
          <w:divBdr>
            <w:top w:val="none" w:sz="0" w:space="0" w:color="auto"/>
            <w:left w:val="none" w:sz="0" w:space="0" w:color="auto"/>
            <w:bottom w:val="none" w:sz="0" w:space="0" w:color="auto"/>
            <w:right w:val="none" w:sz="0" w:space="0" w:color="auto"/>
          </w:divBdr>
        </w:div>
        <w:div w:id="400491934">
          <w:marLeft w:val="0"/>
          <w:marRight w:val="0"/>
          <w:marTop w:val="0"/>
          <w:marBottom w:val="0"/>
          <w:divBdr>
            <w:top w:val="none" w:sz="0" w:space="0" w:color="auto"/>
            <w:left w:val="none" w:sz="0" w:space="0" w:color="auto"/>
            <w:bottom w:val="none" w:sz="0" w:space="0" w:color="auto"/>
            <w:right w:val="none" w:sz="0" w:space="0" w:color="auto"/>
          </w:divBdr>
        </w:div>
        <w:div w:id="81921794">
          <w:marLeft w:val="0"/>
          <w:marRight w:val="0"/>
          <w:marTop w:val="0"/>
          <w:marBottom w:val="0"/>
          <w:divBdr>
            <w:top w:val="none" w:sz="0" w:space="0" w:color="auto"/>
            <w:left w:val="none" w:sz="0" w:space="0" w:color="auto"/>
            <w:bottom w:val="none" w:sz="0" w:space="0" w:color="auto"/>
            <w:right w:val="none" w:sz="0" w:space="0" w:color="auto"/>
          </w:divBdr>
        </w:div>
        <w:div w:id="1565214302">
          <w:marLeft w:val="0"/>
          <w:marRight w:val="0"/>
          <w:marTop w:val="0"/>
          <w:marBottom w:val="0"/>
          <w:divBdr>
            <w:top w:val="none" w:sz="0" w:space="0" w:color="auto"/>
            <w:left w:val="none" w:sz="0" w:space="0" w:color="auto"/>
            <w:bottom w:val="none" w:sz="0" w:space="0" w:color="auto"/>
            <w:right w:val="none" w:sz="0" w:space="0" w:color="auto"/>
          </w:divBdr>
        </w:div>
        <w:div w:id="712774909">
          <w:marLeft w:val="0"/>
          <w:marRight w:val="0"/>
          <w:marTop w:val="0"/>
          <w:marBottom w:val="0"/>
          <w:divBdr>
            <w:top w:val="none" w:sz="0" w:space="0" w:color="auto"/>
            <w:left w:val="none" w:sz="0" w:space="0" w:color="auto"/>
            <w:bottom w:val="none" w:sz="0" w:space="0" w:color="auto"/>
            <w:right w:val="none" w:sz="0" w:space="0" w:color="auto"/>
          </w:divBdr>
        </w:div>
        <w:div w:id="1074544961">
          <w:marLeft w:val="0"/>
          <w:marRight w:val="0"/>
          <w:marTop w:val="0"/>
          <w:marBottom w:val="0"/>
          <w:divBdr>
            <w:top w:val="none" w:sz="0" w:space="0" w:color="auto"/>
            <w:left w:val="none" w:sz="0" w:space="0" w:color="auto"/>
            <w:bottom w:val="none" w:sz="0" w:space="0" w:color="auto"/>
            <w:right w:val="none" w:sz="0" w:space="0" w:color="auto"/>
          </w:divBdr>
        </w:div>
        <w:div w:id="2003925197">
          <w:marLeft w:val="0"/>
          <w:marRight w:val="0"/>
          <w:marTop w:val="0"/>
          <w:marBottom w:val="0"/>
          <w:divBdr>
            <w:top w:val="none" w:sz="0" w:space="0" w:color="auto"/>
            <w:left w:val="none" w:sz="0" w:space="0" w:color="auto"/>
            <w:bottom w:val="none" w:sz="0" w:space="0" w:color="auto"/>
            <w:right w:val="none" w:sz="0" w:space="0" w:color="auto"/>
          </w:divBdr>
        </w:div>
        <w:div w:id="32273601">
          <w:marLeft w:val="0"/>
          <w:marRight w:val="0"/>
          <w:marTop w:val="0"/>
          <w:marBottom w:val="0"/>
          <w:divBdr>
            <w:top w:val="none" w:sz="0" w:space="0" w:color="auto"/>
            <w:left w:val="none" w:sz="0" w:space="0" w:color="auto"/>
            <w:bottom w:val="none" w:sz="0" w:space="0" w:color="auto"/>
            <w:right w:val="none" w:sz="0" w:space="0" w:color="auto"/>
          </w:divBdr>
        </w:div>
        <w:div w:id="1086659002">
          <w:marLeft w:val="0"/>
          <w:marRight w:val="0"/>
          <w:marTop w:val="0"/>
          <w:marBottom w:val="0"/>
          <w:divBdr>
            <w:top w:val="none" w:sz="0" w:space="0" w:color="auto"/>
            <w:left w:val="none" w:sz="0" w:space="0" w:color="auto"/>
            <w:bottom w:val="none" w:sz="0" w:space="0" w:color="auto"/>
            <w:right w:val="none" w:sz="0" w:space="0" w:color="auto"/>
          </w:divBdr>
          <w:divsChild>
            <w:div w:id="1163204685">
              <w:marLeft w:val="0"/>
              <w:marRight w:val="0"/>
              <w:marTop w:val="30"/>
              <w:marBottom w:val="30"/>
              <w:divBdr>
                <w:top w:val="none" w:sz="0" w:space="0" w:color="auto"/>
                <w:left w:val="none" w:sz="0" w:space="0" w:color="auto"/>
                <w:bottom w:val="none" w:sz="0" w:space="0" w:color="auto"/>
                <w:right w:val="none" w:sz="0" w:space="0" w:color="auto"/>
              </w:divBdr>
              <w:divsChild>
                <w:div w:id="1333526634">
                  <w:marLeft w:val="0"/>
                  <w:marRight w:val="0"/>
                  <w:marTop w:val="0"/>
                  <w:marBottom w:val="0"/>
                  <w:divBdr>
                    <w:top w:val="none" w:sz="0" w:space="0" w:color="auto"/>
                    <w:left w:val="none" w:sz="0" w:space="0" w:color="auto"/>
                    <w:bottom w:val="none" w:sz="0" w:space="0" w:color="auto"/>
                    <w:right w:val="none" w:sz="0" w:space="0" w:color="auto"/>
                  </w:divBdr>
                  <w:divsChild>
                    <w:div w:id="1118447204">
                      <w:marLeft w:val="0"/>
                      <w:marRight w:val="0"/>
                      <w:marTop w:val="0"/>
                      <w:marBottom w:val="0"/>
                      <w:divBdr>
                        <w:top w:val="none" w:sz="0" w:space="0" w:color="auto"/>
                        <w:left w:val="none" w:sz="0" w:space="0" w:color="auto"/>
                        <w:bottom w:val="none" w:sz="0" w:space="0" w:color="auto"/>
                        <w:right w:val="none" w:sz="0" w:space="0" w:color="auto"/>
                      </w:divBdr>
                    </w:div>
                  </w:divsChild>
                </w:div>
                <w:div w:id="1716734220">
                  <w:marLeft w:val="0"/>
                  <w:marRight w:val="0"/>
                  <w:marTop w:val="0"/>
                  <w:marBottom w:val="0"/>
                  <w:divBdr>
                    <w:top w:val="none" w:sz="0" w:space="0" w:color="auto"/>
                    <w:left w:val="none" w:sz="0" w:space="0" w:color="auto"/>
                    <w:bottom w:val="none" w:sz="0" w:space="0" w:color="auto"/>
                    <w:right w:val="none" w:sz="0" w:space="0" w:color="auto"/>
                  </w:divBdr>
                  <w:divsChild>
                    <w:div w:id="1541896487">
                      <w:marLeft w:val="0"/>
                      <w:marRight w:val="0"/>
                      <w:marTop w:val="0"/>
                      <w:marBottom w:val="0"/>
                      <w:divBdr>
                        <w:top w:val="none" w:sz="0" w:space="0" w:color="auto"/>
                        <w:left w:val="none" w:sz="0" w:space="0" w:color="auto"/>
                        <w:bottom w:val="none" w:sz="0" w:space="0" w:color="auto"/>
                        <w:right w:val="none" w:sz="0" w:space="0" w:color="auto"/>
                      </w:divBdr>
                    </w:div>
                  </w:divsChild>
                </w:div>
                <w:div w:id="336812003">
                  <w:marLeft w:val="0"/>
                  <w:marRight w:val="0"/>
                  <w:marTop w:val="0"/>
                  <w:marBottom w:val="0"/>
                  <w:divBdr>
                    <w:top w:val="none" w:sz="0" w:space="0" w:color="auto"/>
                    <w:left w:val="none" w:sz="0" w:space="0" w:color="auto"/>
                    <w:bottom w:val="none" w:sz="0" w:space="0" w:color="auto"/>
                    <w:right w:val="none" w:sz="0" w:space="0" w:color="auto"/>
                  </w:divBdr>
                  <w:divsChild>
                    <w:div w:id="1621644348">
                      <w:marLeft w:val="0"/>
                      <w:marRight w:val="0"/>
                      <w:marTop w:val="0"/>
                      <w:marBottom w:val="0"/>
                      <w:divBdr>
                        <w:top w:val="none" w:sz="0" w:space="0" w:color="auto"/>
                        <w:left w:val="none" w:sz="0" w:space="0" w:color="auto"/>
                        <w:bottom w:val="none" w:sz="0" w:space="0" w:color="auto"/>
                        <w:right w:val="none" w:sz="0" w:space="0" w:color="auto"/>
                      </w:divBdr>
                    </w:div>
                  </w:divsChild>
                </w:div>
                <w:div w:id="2109421309">
                  <w:marLeft w:val="0"/>
                  <w:marRight w:val="0"/>
                  <w:marTop w:val="0"/>
                  <w:marBottom w:val="0"/>
                  <w:divBdr>
                    <w:top w:val="none" w:sz="0" w:space="0" w:color="auto"/>
                    <w:left w:val="none" w:sz="0" w:space="0" w:color="auto"/>
                    <w:bottom w:val="none" w:sz="0" w:space="0" w:color="auto"/>
                    <w:right w:val="none" w:sz="0" w:space="0" w:color="auto"/>
                  </w:divBdr>
                  <w:divsChild>
                    <w:div w:id="1069615965">
                      <w:marLeft w:val="0"/>
                      <w:marRight w:val="0"/>
                      <w:marTop w:val="0"/>
                      <w:marBottom w:val="0"/>
                      <w:divBdr>
                        <w:top w:val="none" w:sz="0" w:space="0" w:color="auto"/>
                        <w:left w:val="none" w:sz="0" w:space="0" w:color="auto"/>
                        <w:bottom w:val="none" w:sz="0" w:space="0" w:color="auto"/>
                        <w:right w:val="none" w:sz="0" w:space="0" w:color="auto"/>
                      </w:divBdr>
                    </w:div>
                  </w:divsChild>
                </w:div>
                <w:div w:id="2021808093">
                  <w:marLeft w:val="0"/>
                  <w:marRight w:val="0"/>
                  <w:marTop w:val="0"/>
                  <w:marBottom w:val="0"/>
                  <w:divBdr>
                    <w:top w:val="none" w:sz="0" w:space="0" w:color="auto"/>
                    <w:left w:val="none" w:sz="0" w:space="0" w:color="auto"/>
                    <w:bottom w:val="none" w:sz="0" w:space="0" w:color="auto"/>
                    <w:right w:val="none" w:sz="0" w:space="0" w:color="auto"/>
                  </w:divBdr>
                  <w:divsChild>
                    <w:div w:id="794102808">
                      <w:marLeft w:val="0"/>
                      <w:marRight w:val="0"/>
                      <w:marTop w:val="0"/>
                      <w:marBottom w:val="0"/>
                      <w:divBdr>
                        <w:top w:val="none" w:sz="0" w:space="0" w:color="auto"/>
                        <w:left w:val="none" w:sz="0" w:space="0" w:color="auto"/>
                        <w:bottom w:val="none" w:sz="0" w:space="0" w:color="auto"/>
                        <w:right w:val="none" w:sz="0" w:space="0" w:color="auto"/>
                      </w:divBdr>
                    </w:div>
                  </w:divsChild>
                </w:div>
                <w:div w:id="1873614263">
                  <w:marLeft w:val="0"/>
                  <w:marRight w:val="0"/>
                  <w:marTop w:val="0"/>
                  <w:marBottom w:val="0"/>
                  <w:divBdr>
                    <w:top w:val="none" w:sz="0" w:space="0" w:color="auto"/>
                    <w:left w:val="none" w:sz="0" w:space="0" w:color="auto"/>
                    <w:bottom w:val="none" w:sz="0" w:space="0" w:color="auto"/>
                    <w:right w:val="none" w:sz="0" w:space="0" w:color="auto"/>
                  </w:divBdr>
                  <w:divsChild>
                    <w:div w:id="1604068968">
                      <w:marLeft w:val="0"/>
                      <w:marRight w:val="0"/>
                      <w:marTop w:val="0"/>
                      <w:marBottom w:val="0"/>
                      <w:divBdr>
                        <w:top w:val="none" w:sz="0" w:space="0" w:color="auto"/>
                        <w:left w:val="none" w:sz="0" w:space="0" w:color="auto"/>
                        <w:bottom w:val="none" w:sz="0" w:space="0" w:color="auto"/>
                        <w:right w:val="none" w:sz="0" w:space="0" w:color="auto"/>
                      </w:divBdr>
                    </w:div>
                  </w:divsChild>
                </w:div>
                <w:div w:id="1629318945">
                  <w:marLeft w:val="0"/>
                  <w:marRight w:val="0"/>
                  <w:marTop w:val="0"/>
                  <w:marBottom w:val="0"/>
                  <w:divBdr>
                    <w:top w:val="none" w:sz="0" w:space="0" w:color="auto"/>
                    <w:left w:val="none" w:sz="0" w:space="0" w:color="auto"/>
                    <w:bottom w:val="none" w:sz="0" w:space="0" w:color="auto"/>
                    <w:right w:val="none" w:sz="0" w:space="0" w:color="auto"/>
                  </w:divBdr>
                  <w:divsChild>
                    <w:div w:id="408769107">
                      <w:marLeft w:val="0"/>
                      <w:marRight w:val="0"/>
                      <w:marTop w:val="0"/>
                      <w:marBottom w:val="0"/>
                      <w:divBdr>
                        <w:top w:val="none" w:sz="0" w:space="0" w:color="auto"/>
                        <w:left w:val="none" w:sz="0" w:space="0" w:color="auto"/>
                        <w:bottom w:val="none" w:sz="0" w:space="0" w:color="auto"/>
                        <w:right w:val="none" w:sz="0" w:space="0" w:color="auto"/>
                      </w:divBdr>
                    </w:div>
                  </w:divsChild>
                </w:div>
                <w:div w:id="1821456096">
                  <w:marLeft w:val="0"/>
                  <w:marRight w:val="0"/>
                  <w:marTop w:val="0"/>
                  <w:marBottom w:val="0"/>
                  <w:divBdr>
                    <w:top w:val="none" w:sz="0" w:space="0" w:color="auto"/>
                    <w:left w:val="none" w:sz="0" w:space="0" w:color="auto"/>
                    <w:bottom w:val="none" w:sz="0" w:space="0" w:color="auto"/>
                    <w:right w:val="none" w:sz="0" w:space="0" w:color="auto"/>
                  </w:divBdr>
                  <w:divsChild>
                    <w:div w:id="1926070268">
                      <w:marLeft w:val="0"/>
                      <w:marRight w:val="0"/>
                      <w:marTop w:val="0"/>
                      <w:marBottom w:val="0"/>
                      <w:divBdr>
                        <w:top w:val="none" w:sz="0" w:space="0" w:color="auto"/>
                        <w:left w:val="none" w:sz="0" w:space="0" w:color="auto"/>
                        <w:bottom w:val="none" w:sz="0" w:space="0" w:color="auto"/>
                        <w:right w:val="none" w:sz="0" w:space="0" w:color="auto"/>
                      </w:divBdr>
                    </w:div>
                    <w:div w:id="456339512">
                      <w:marLeft w:val="0"/>
                      <w:marRight w:val="0"/>
                      <w:marTop w:val="0"/>
                      <w:marBottom w:val="0"/>
                      <w:divBdr>
                        <w:top w:val="none" w:sz="0" w:space="0" w:color="auto"/>
                        <w:left w:val="none" w:sz="0" w:space="0" w:color="auto"/>
                        <w:bottom w:val="none" w:sz="0" w:space="0" w:color="auto"/>
                        <w:right w:val="none" w:sz="0" w:space="0" w:color="auto"/>
                      </w:divBdr>
                    </w:div>
                  </w:divsChild>
                </w:div>
                <w:div w:id="1843812697">
                  <w:marLeft w:val="0"/>
                  <w:marRight w:val="0"/>
                  <w:marTop w:val="0"/>
                  <w:marBottom w:val="0"/>
                  <w:divBdr>
                    <w:top w:val="none" w:sz="0" w:space="0" w:color="auto"/>
                    <w:left w:val="none" w:sz="0" w:space="0" w:color="auto"/>
                    <w:bottom w:val="none" w:sz="0" w:space="0" w:color="auto"/>
                    <w:right w:val="none" w:sz="0" w:space="0" w:color="auto"/>
                  </w:divBdr>
                  <w:divsChild>
                    <w:div w:id="1047297496">
                      <w:marLeft w:val="0"/>
                      <w:marRight w:val="0"/>
                      <w:marTop w:val="0"/>
                      <w:marBottom w:val="0"/>
                      <w:divBdr>
                        <w:top w:val="none" w:sz="0" w:space="0" w:color="auto"/>
                        <w:left w:val="none" w:sz="0" w:space="0" w:color="auto"/>
                        <w:bottom w:val="none" w:sz="0" w:space="0" w:color="auto"/>
                        <w:right w:val="none" w:sz="0" w:space="0" w:color="auto"/>
                      </w:divBdr>
                    </w:div>
                  </w:divsChild>
                </w:div>
                <w:div w:id="2025548470">
                  <w:marLeft w:val="0"/>
                  <w:marRight w:val="0"/>
                  <w:marTop w:val="0"/>
                  <w:marBottom w:val="0"/>
                  <w:divBdr>
                    <w:top w:val="none" w:sz="0" w:space="0" w:color="auto"/>
                    <w:left w:val="none" w:sz="0" w:space="0" w:color="auto"/>
                    <w:bottom w:val="none" w:sz="0" w:space="0" w:color="auto"/>
                    <w:right w:val="none" w:sz="0" w:space="0" w:color="auto"/>
                  </w:divBdr>
                  <w:divsChild>
                    <w:div w:id="1329359592">
                      <w:marLeft w:val="0"/>
                      <w:marRight w:val="0"/>
                      <w:marTop w:val="0"/>
                      <w:marBottom w:val="0"/>
                      <w:divBdr>
                        <w:top w:val="none" w:sz="0" w:space="0" w:color="auto"/>
                        <w:left w:val="none" w:sz="0" w:space="0" w:color="auto"/>
                        <w:bottom w:val="none" w:sz="0" w:space="0" w:color="auto"/>
                        <w:right w:val="none" w:sz="0" w:space="0" w:color="auto"/>
                      </w:divBdr>
                    </w:div>
                  </w:divsChild>
                </w:div>
                <w:div w:id="622809350">
                  <w:marLeft w:val="0"/>
                  <w:marRight w:val="0"/>
                  <w:marTop w:val="0"/>
                  <w:marBottom w:val="0"/>
                  <w:divBdr>
                    <w:top w:val="none" w:sz="0" w:space="0" w:color="auto"/>
                    <w:left w:val="none" w:sz="0" w:space="0" w:color="auto"/>
                    <w:bottom w:val="none" w:sz="0" w:space="0" w:color="auto"/>
                    <w:right w:val="none" w:sz="0" w:space="0" w:color="auto"/>
                  </w:divBdr>
                  <w:divsChild>
                    <w:div w:id="1608350049">
                      <w:marLeft w:val="0"/>
                      <w:marRight w:val="0"/>
                      <w:marTop w:val="0"/>
                      <w:marBottom w:val="0"/>
                      <w:divBdr>
                        <w:top w:val="none" w:sz="0" w:space="0" w:color="auto"/>
                        <w:left w:val="none" w:sz="0" w:space="0" w:color="auto"/>
                        <w:bottom w:val="none" w:sz="0" w:space="0" w:color="auto"/>
                        <w:right w:val="none" w:sz="0" w:space="0" w:color="auto"/>
                      </w:divBdr>
                    </w:div>
                  </w:divsChild>
                </w:div>
                <w:div w:id="958292028">
                  <w:marLeft w:val="0"/>
                  <w:marRight w:val="0"/>
                  <w:marTop w:val="0"/>
                  <w:marBottom w:val="0"/>
                  <w:divBdr>
                    <w:top w:val="none" w:sz="0" w:space="0" w:color="auto"/>
                    <w:left w:val="none" w:sz="0" w:space="0" w:color="auto"/>
                    <w:bottom w:val="none" w:sz="0" w:space="0" w:color="auto"/>
                    <w:right w:val="none" w:sz="0" w:space="0" w:color="auto"/>
                  </w:divBdr>
                  <w:divsChild>
                    <w:div w:id="1943682157">
                      <w:marLeft w:val="0"/>
                      <w:marRight w:val="0"/>
                      <w:marTop w:val="0"/>
                      <w:marBottom w:val="0"/>
                      <w:divBdr>
                        <w:top w:val="none" w:sz="0" w:space="0" w:color="auto"/>
                        <w:left w:val="none" w:sz="0" w:space="0" w:color="auto"/>
                        <w:bottom w:val="none" w:sz="0" w:space="0" w:color="auto"/>
                        <w:right w:val="none" w:sz="0" w:space="0" w:color="auto"/>
                      </w:divBdr>
                    </w:div>
                  </w:divsChild>
                </w:div>
                <w:div w:id="1320963706">
                  <w:marLeft w:val="0"/>
                  <w:marRight w:val="0"/>
                  <w:marTop w:val="0"/>
                  <w:marBottom w:val="0"/>
                  <w:divBdr>
                    <w:top w:val="none" w:sz="0" w:space="0" w:color="auto"/>
                    <w:left w:val="none" w:sz="0" w:space="0" w:color="auto"/>
                    <w:bottom w:val="none" w:sz="0" w:space="0" w:color="auto"/>
                    <w:right w:val="none" w:sz="0" w:space="0" w:color="auto"/>
                  </w:divBdr>
                  <w:divsChild>
                    <w:div w:id="1953397397">
                      <w:marLeft w:val="0"/>
                      <w:marRight w:val="0"/>
                      <w:marTop w:val="0"/>
                      <w:marBottom w:val="0"/>
                      <w:divBdr>
                        <w:top w:val="none" w:sz="0" w:space="0" w:color="auto"/>
                        <w:left w:val="none" w:sz="0" w:space="0" w:color="auto"/>
                        <w:bottom w:val="none" w:sz="0" w:space="0" w:color="auto"/>
                        <w:right w:val="none" w:sz="0" w:space="0" w:color="auto"/>
                      </w:divBdr>
                    </w:div>
                  </w:divsChild>
                </w:div>
                <w:div w:id="1356347965">
                  <w:marLeft w:val="0"/>
                  <w:marRight w:val="0"/>
                  <w:marTop w:val="0"/>
                  <w:marBottom w:val="0"/>
                  <w:divBdr>
                    <w:top w:val="none" w:sz="0" w:space="0" w:color="auto"/>
                    <w:left w:val="none" w:sz="0" w:space="0" w:color="auto"/>
                    <w:bottom w:val="none" w:sz="0" w:space="0" w:color="auto"/>
                    <w:right w:val="none" w:sz="0" w:space="0" w:color="auto"/>
                  </w:divBdr>
                  <w:divsChild>
                    <w:div w:id="1090585075">
                      <w:marLeft w:val="0"/>
                      <w:marRight w:val="0"/>
                      <w:marTop w:val="0"/>
                      <w:marBottom w:val="0"/>
                      <w:divBdr>
                        <w:top w:val="none" w:sz="0" w:space="0" w:color="auto"/>
                        <w:left w:val="none" w:sz="0" w:space="0" w:color="auto"/>
                        <w:bottom w:val="none" w:sz="0" w:space="0" w:color="auto"/>
                        <w:right w:val="none" w:sz="0" w:space="0" w:color="auto"/>
                      </w:divBdr>
                    </w:div>
                  </w:divsChild>
                </w:div>
                <w:div w:id="2027515479">
                  <w:marLeft w:val="0"/>
                  <w:marRight w:val="0"/>
                  <w:marTop w:val="0"/>
                  <w:marBottom w:val="0"/>
                  <w:divBdr>
                    <w:top w:val="none" w:sz="0" w:space="0" w:color="auto"/>
                    <w:left w:val="none" w:sz="0" w:space="0" w:color="auto"/>
                    <w:bottom w:val="none" w:sz="0" w:space="0" w:color="auto"/>
                    <w:right w:val="none" w:sz="0" w:space="0" w:color="auto"/>
                  </w:divBdr>
                  <w:divsChild>
                    <w:div w:id="1266577272">
                      <w:marLeft w:val="0"/>
                      <w:marRight w:val="0"/>
                      <w:marTop w:val="0"/>
                      <w:marBottom w:val="0"/>
                      <w:divBdr>
                        <w:top w:val="none" w:sz="0" w:space="0" w:color="auto"/>
                        <w:left w:val="none" w:sz="0" w:space="0" w:color="auto"/>
                        <w:bottom w:val="none" w:sz="0" w:space="0" w:color="auto"/>
                        <w:right w:val="none" w:sz="0" w:space="0" w:color="auto"/>
                      </w:divBdr>
                    </w:div>
                  </w:divsChild>
                </w:div>
                <w:div w:id="1308707035">
                  <w:marLeft w:val="0"/>
                  <w:marRight w:val="0"/>
                  <w:marTop w:val="0"/>
                  <w:marBottom w:val="0"/>
                  <w:divBdr>
                    <w:top w:val="none" w:sz="0" w:space="0" w:color="auto"/>
                    <w:left w:val="none" w:sz="0" w:space="0" w:color="auto"/>
                    <w:bottom w:val="none" w:sz="0" w:space="0" w:color="auto"/>
                    <w:right w:val="none" w:sz="0" w:space="0" w:color="auto"/>
                  </w:divBdr>
                  <w:divsChild>
                    <w:div w:id="826438199">
                      <w:marLeft w:val="0"/>
                      <w:marRight w:val="0"/>
                      <w:marTop w:val="0"/>
                      <w:marBottom w:val="0"/>
                      <w:divBdr>
                        <w:top w:val="none" w:sz="0" w:space="0" w:color="auto"/>
                        <w:left w:val="none" w:sz="0" w:space="0" w:color="auto"/>
                        <w:bottom w:val="none" w:sz="0" w:space="0" w:color="auto"/>
                        <w:right w:val="none" w:sz="0" w:space="0" w:color="auto"/>
                      </w:divBdr>
                    </w:div>
                  </w:divsChild>
                </w:div>
                <w:div w:id="267855048">
                  <w:marLeft w:val="0"/>
                  <w:marRight w:val="0"/>
                  <w:marTop w:val="0"/>
                  <w:marBottom w:val="0"/>
                  <w:divBdr>
                    <w:top w:val="none" w:sz="0" w:space="0" w:color="auto"/>
                    <w:left w:val="none" w:sz="0" w:space="0" w:color="auto"/>
                    <w:bottom w:val="none" w:sz="0" w:space="0" w:color="auto"/>
                    <w:right w:val="none" w:sz="0" w:space="0" w:color="auto"/>
                  </w:divBdr>
                  <w:divsChild>
                    <w:div w:id="470094990">
                      <w:marLeft w:val="0"/>
                      <w:marRight w:val="0"/>
                      <w:marTop w:val="0"/>
                      <w:marBottom w:val="0"/>
                      <w:divBdr>
                        <w:top w:val="none" w:sz="0" w:space="0" w:color="auto"/>
                        <w:left w:val="none" w:sz="0" w:space="0" w:color="auto"/>
                        <w:bottom w:val="none" w:sz="0" w:space="0" w:color="auto"/>
                        <w:right w:val="none" w:sz="0" w:space="0" w:color="auto"/>
                      </w:divBdr>
                    </w:div>
                  </w:divsChild>
                </w:div>
                <w:div w:id="270016747">
                  <w:marLeft w:val="0"/>
                  <w:marRight w:val="0"/>
                  <w:marTop w:val="0"/>
                  <w:marBottom w:val="0"/>
                  <w:divBdr>
                    <w:top w:val="none" w:sz="0" w:space="0" w:color="auto"/>
                    <w:left w:val="none" w:sz="0" w:space="0" w:color="auto"/>
                    <w:bottom w:val="none" w:sz="0" w:space="0" w:color="auto"/>
                    <w:right w:val="none" w:sz="0" w:space="0" w:color="auto"/>
                  </w:divBdr>
                  <w:divsChild>
                    <w:div w:id="543761721">
                      <w:marLeft w:val="0"/>
                      <w:marRight w:val="0"/>
                      <w:marTop w:val="0"/>
                      <w:marBottom w:val="0"/>
                      <w:divBdr>
                        <w:top w:val="none" w:sz="0" w:space="0" w:color="auto"/>
                        <w:left w:val="none" w:sz="0" w:space="0" w:color="auto"/>
                        <w:bottom w:val="none" w:sz="0" w:space="0" w:color="auto"/>
                        <w:right w:val="none" w:sz="0" w:space="0" w:color="auto"/>
                      </w:divBdr>
                    </w:div>
                  </w:divsChild>
                </w:div>
                <w:div w:id="766510853">
                  <w:marLeft w:val="0"/>
                  <w:marRight w:val="0"/>
                  <w:marTop w:val="0"/>
                  <w:marBottom w:val="0"/>
                  <w:divBdr>
                    <w:top w:val="none" w:sz="0" w:space="0" w:color="auto"/>
                    <w:left w:val="none" w:sz="0" w:space="0" w:color="auto"/>
                    <w:bottom w:val="none" w:sz="0" w:space="0" w:color="auto"/>
                    <w:right w:val="none" w:sz="0" w:space="0" w:color="auto"/>
                  </w:divBdr>
                  <w:divsChild>
                    <w:div w:id="1742294152">
                      <w:marLeft w:val="0"/>
                      <w:marRight w:val="0"/>
                      <w:marTop w:val="0"/>
                      <w:marBottom w:val="0"/>
                      <w:divBdr>
                        <w:top w:val="none" w:sz="0" w:space="0" w:color="auto"/>
                        <w:left w:val="none" w:sz="0" w:space="0" w:color="auto"/>
                        <w:bottom w:val="none" w:sz="0" w:space="0" w:color="auto"/>
                        <w:right w:val="none" w:sz="0" w:space="0" w:color="auto"/>
                      </w:divBdr>
                    </w:div>
                  </w:divsChild>
                </w:div>
                <w:div w:id="1391879124">
                  <w:marLeft w:val="0"/>
                  <w:marRight w:val="0"/>
                  <w:marTop w:val="0"/>
                  <w:marBottom w:val="0"/>
                  <w:divBdr>
                    <w:top w:val="none" w:sz="0" w:space="0" w:color="auto"/>
                    <w:left w:val="none" w:sz="0" w:space="0" w:color="auto"/>
                    <w:bottom w:val="none" w:sz="0" w:space="0" w:color="auto"/>
                    <w:right w:val="none" w:sz="0" w:space="0" w:color="auto"/>
                  </w:divBdr>
                  <w:divsChild>
                    <w:div w:id="1649431420">
                      <w:marLeft w:val="0"/>
                      <w:marRight w:val="0"/>
                      <w:marTop w:val="0"/>
                      <w:marBottom w:val="0"/>
                      <w:divBdr>
                        <w:top w:val="none" w:sz="0" w:space="0" w:color="auto"/>
                        <w:left w:val="none" w:sz="0" w:space="0" w:color="auto"/>
                        <w:bottom w:val="none" w:sz="0" w:space="0" w:color="auto"/>
                        <w:right w:val="none" w:sz="0" w:space="0" w:color="auto"/>
                      </w:divBdr>
                    </w:div>
                  </w:divsChild>
                </w:div>
                <w:div w:id="1214586407">
                  <w:marLeft w:val="0"/>
                  <w:marRight w:val="0"/>
                  <w:marTop w:val="0"/>
                  <w:marBottom w:val="0"/>
                  <w:divBdr>
                    <w:top w:val="none" w:sz="0" w:space="0" w:color="auto"/>
                    <w:left w:val="none" w:sz="0" w:space="0" w:color="auto"/>
                    <w:bottom w:val="none" w:sz="0" w:space="0" w:color="auto"/>
                    <w:right w:val="none" w:sz="0" w:space="0" w:color="auto"/>
                  </w:divBdr>
                  <w:divsChild>
                    <w:div w:id="1340817107">
                      <w:marLeft w:val="0"/>
                      <w:marRight w:val="0"/>
                      <w:marTop w:val="0"/>
                      <w:marBottom w:val="0"/>
                      <w:divBdr>
                        <w:top w:val="none" w:sz="0" w:space="0" w:color="auto"/>
                        <w:left w:val="none" w:sz="0" w:space="0" w:color="auto"/>
                        <w:bottom w:val="none" w:sz="0" w:space="0" w:color="auto"/>
                        <w:right w:val="none" w:sz="0" w:space="0" w:color="auto"/>
                      </w:divBdr>
                    </w:div>
                  </w:divsChild>
                </w:div>
                <w:div w:id="1870679411">
                  <w:marLeft w:val="0"/>
                  <w:marRight w:val="0"/>
                  <w:marTop w:val="0"/>
                  <w:marBottom w:val="0"/>
                  <w:divBdr>
                    <w:top w:val="none" w:sz="0" w:space="0" w:color="auto"/>
                    <w:left w:val="none" w:sz="0" w:space="0" w:color="auto"/>
                    <w:bottom w:val="none" w:sz="0" w:space="0" w:color="auto"/>
                    <w:right w:val="none" w:sz="0" w:space="0" w:color="auto"/>
                  </w:divBdr>
                  <w:divsChild>
                    <w:div w:id="1567833969">
                      <w:marLeft w:val="0"/>
                      <w:marRight w:val="0"/>
                      <w:marTop w:val="0"/>
                      <w:marBottom w:val="0"/>
                      <w:divBdr>
                        <w:top w:val="none" w:sz="0" w:space="0" w:color="auto"/>
                        <w:left w:val="none" w:sz="0" w:space="0" w:color="auto"/>
                        <w:bottom w:val="none" w:sz="0" w:space="0" w:color="auto"/>
                        <w:right w:val="none" w:sz="0" w:space="0" w:color="auto"/>
                      </w:divBdr>
                    </w:div>
                  </w:divsChild>
                </w:div>
                <w:div w:id="1245724857">
                  <w:marLeft w:val="0"/>
                  <w:marRight w:val="0"/>
                  <w:marTop w:val="0"/>
                  <w:marBottom w:val="0"/>
                  <w:divBdr>
                    <w:top w:val="none" w:sz="0" w:space="0" w:color="auto"/>
                    <w:left w:val="none" w:sz="0" w:space="0" w:color="auto"/>
                    <w:bottom w:val="none" w:sz="0" w:space="0" w:color="auto"/>
                    <w:right w:val="none" w:sz="0" w:space="0" w:color="auto"/>
                  </w:divBdr>
                  <w:divsChild>
                    <w:div w:id="1678195868">
                      <w:marLeft w:val="0"/>
                      <w:marRight w:val="0"/>
                      <w:marTop w:val="0"/>
                      <w:marBottom w:val="0"/>
                      <w:divBdr>
                        <w:top w:val="none" w:sz="0" w:space="0" w:color="auto"/>
                        <w:left w:val="none" w:sz="0" w:space="0" w:color="auto"/>
                        <w:bottom w:val="none" w:sz="0" w:space="0" w:color="auto"/>
                        <w:right w:val="none" w:sz="0" w:space="0" w:color="auto"/>
                      </w:divBdr>
                    </w:div>
                  </w:divsChild>
                </w:div>
                <w:div w:id="975068512">
                  <w:marLeft w:val="0"/>
                  <w:marRight w:val="0"/>
                  <w:marTop w:val="0"/>
                  <w:marBottom w:val="0"/>
                  <w:divBdr>
                    <w:top w:val="none" w:sz="0" w:space="0" w:color="auto"/>
                    <w:left w:val="none" w:sz="0" w:space="0" w:color="auto"/>
                    <w:bottom w:val="none" w:sz="0" w:space="0" w:color="auto"/>
                    <w:right w:val="none" w:sz="0" w:space="0" w:color="auto"/>
                  </w:divBdr>
                  <w:divsChild>
                    <w:div w:id="433398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5132054">
          <w:marLeft w:val="0"/>
          <w:marRight w:val="0"/>
          <w:marTop w:val="0"/>
          <w:marBottom w:val="0"/>
          <w:divBdr>
            <w:top w:val="none" w:sz="0" w:space="0" w:color="auto"/>
            <w:left w:val="none" w:sz="0" w:space="0" w:color="auto"/>
            <w:bottom w:val="none" w:sz="0" w:space="0" w:color="auto"/>
            <w:right w:val="none" w:sz="0" w:space="0" w:color="auto"/>
          </w:divBdr>
        </w:div>
        <w:div w:id="1483812289">
          <w:marLeft w:val="0"/>
          <w:marRight w:val="0"/>
          <w:marTop w:val="0"/>
          <w:marBottom w:val="0"/>
          <w:divBdr>
            <w:top w:val="none" w:sz="0" w:space="0" w:color="auto"/>
            <w:left w:val="none" w:sz="0" w:space="0" w:color="auto"/>
            <w:bottom w:val="none" w:sz="0" w:space="0" w:color="auto"/>
            <w:right w:val="none" w:sz="0" w:space="0" w:color="auto"/>
          </w:divBdr>
        </w:div>
        <w:div w:id="1448044221">
          <w:marLeft w:val="0"/>
          <w:marRight w:val="0"/>
          <w:marTop w:val="0"/>
          <w:marBottom w:val="0"/>
          <w:divBdr>
            <w:top w:val="none" w:sz="0" w:space="0" w:color="auto"/>
            <w:left w:val="none" w:sz="0" w:space="0" w:color="auto"/>
            <w:bottom w:val="none" w:sz="0" w:space="0" w:color="auto"/>
            <w:right w:val="none" w:sz="0" w:space="0" w:color="auto"/>
          </w:divBdr>
        </w:div>
        <w:div w:id="137262293">
          <w:marLeft w:val="0"/>
          <w:marRight w:val="0"/>
          <w:marTop w:val="0"/>
          <w:marBottom w:val="0"/>
          <w:divBdr>
            <w:top w:val="none" w:sz="0" w:space="0" w:color="auto"/>
            <w:left w:val="none" w:sz="0" w:space="0" w:color="auto"/>
            <w:bottom w:val="none" w:sz="0" w:space="0" w:color="auto"/>
            <w:right w:val="none" w:sz="0" w:space="0" w:color="auto"/>
          </w:divBdr>
        </w:div>
        <w:div w:id="1289581164">
          <w:marLeft w:val="0"/>
          <w:marRight w:val="0"/>
          <w:marTop w:val="0"/>
          <w:marBottom w:val="0"/>
          <w:divBdr>
            <w:top w:val="none" w:sz="0" w:space="0" w:color="auto"/>
            <w:left w:val="none" w:sz="0" w:space="0" w:color="auto"/>
            <w:bottom w:val="none" w:sz="0" w:space="0" w:color="auto"/>
            <w:right w:val="none" w:sz="0" w:space="0" w:color="auto"/>
          </w:divBdr>
        </w:div>
        <w:div w:id="1299188618">
          <w:marLeft w:val="0"/>
          <w:marRight w:val="0"/>
          <w:marTop w:val="0"/>
          <w:marBottom w:val="0"/>
          <w:divBdr>
            <w:top w:val="none" w:sz="0" w:space="0" w:color="auto"/>
            <w:left w:val="none" w:sz="0" w:space="0" w:color="auto"/>
            <w:bottom w:val="none" w:sz="0" w:space="0" w:color="auto"/>
            <w:right w:val="none" w:sz="0" w:space="0" w:color="auto"/>
          </w:divBdr>
        </w:div>
        <w:div w:id="1178226498">
          <w:marLeft w:val="0"/>
          <w:marRight w:val="0"/>
          <w:marTop w:val="0"/>
          <w:marBottom w:val="0"/>
          <w:divBdr>
            <w:top w:val="none" w:sz="0" w:space="0" w:color="auto"/>
            <w:left w:val="none" w:sz="0" w:space="0" w:color="auto"/>
            <w:bottom w:val="none" w:sz="0" w:space="0" w:color="auto"/>
            <w:right w:val="none" w:sz="0" w:space="0" w:color="auto"/>
          </w:divBdr>
        </w:div>
        <w:div w:id="846096066">
          <w:marLeft w:val="0"/>
          <w:marRight w:val="0"/>
          <w:marTop w:val="0"/>
          <w:marBottom w:val="0"/>
          <w:divBdr>
            <w:top w:val="none" w:sz="0" w:space="0" w:color="auto"/>
            <w:left w:val="none" w:sz="0" w:space="0" w:color="auto"/>
            <w:bottom w:val="none" w:sz="0" w:space="0" w:color="auto"/>
            <w:right w:val="none" w:sz="0" w:space="0" w:color="auto"/>
          </w:divBdr>
        </w:div>
        <w:div w:id="1328243608">
          <w:marLeft w:val="0"/>
          <w:marRight w:val="0"/>
          <w:marTop w:val="0"/>
          <w:marBottom w:val="0"/>
          <w:divBdr>
            <w:top w:val="none" w:sz="0" w:space="0" w:color="auto"/>
            <w:left w:val="none" w:sz="0" w:space="0" w:color="auto"/>
            <w:bottom w:val="none" w:sz="0" w:space="0" w:color="auto"/>
            <w:right w:val="none" w:sz="0" w:space="0" w:color="auto"/>
          </w:divBdr>
        </w:div>
        <w:div w:id="1380084870">
          <w:marLeft w:val="0"/>
          <w:marRight w:val="0"/>
          <w:marTop w:val="0"/>
          <w:marBottom w:val="0"/>
          <w:divBdr>
            <w:top w:val="none" w:sz="0" w:space="0" w:color="auto"/>
            <w:left w:val="none" w:sz="0" w:space="0" w:color="auto"/>
            <w:bottom w:val="none" w:sz="0" w:space="0" w:color="auto"/>
            <w:right w:val="none" w:sz="0" w:space="0" w:color="auto"/>
          </w:divBdr>
        </w:div>
        <w:div w:id="1841118344">
          <w:marLeft w:val="0"/>
          <w:marRight w:val="0"/>
          <w:marTop w:val="0"/>
          <w:marBottom w:val="0"/>
          <w:divBdr>
            <w:top w:val="none" w:sz="0" w:space="0" w:color="auto"/>
            <w:left w:val="none" w:sz="0" w:space="0" w:color="auto"/>
            <w:bottom w:val="none" w:sz="0" w:space="0" w:color="auto"/>
            <w:right w:val="none" w:sz="0" w:space="0" w:color="auto"/>
          </w:divBdr>
        </w:div>
        <w:div w:id="993874544">
          <w:marLeft w:val="0"/>
          <w:marRight w:val="0"/>
          <w:marTop w:val="0"/>
          <w:marBottom w:val="0"/>
          <w:divBdr>
            <w:top w:val="none" w:sz="0" w:space="0" w:color="auto"/>
            <w:left w:val="none" w:sz="0" w:space="0" w:color="auto"/>
            <w:bottom w:val="none" w:sz="0" w:space="0" w:color="auto"/>
            <w:right w:val="none" w:sz="0" w:space="0" w:color="auto"/>
          </w:divBdr>
        </w:div>
        <w:div w:id="607200521">
          <w:marLeft w:val="0"/>
          <w:marRight w:val="0"/>
          <w:marTop w:val="0"/>
          <w:marBottom w:val="0"/>
          <w:divBdr>
            <w:top w:val="none" w:sz="0" w:space="0" w:color="auto"/>
            <w:left w:val="none" w:sz="0" w:space="0" w:color="auto"/>
            <w:bottom w:val="none" w:sz="0" w:space="0" w:color="auto"/>
            <w:right w:val="none" w:sz="0" w:space="0" w:color="auto"/>
          </w:divBdr>
        </w:div>
        <w:div w:id="1273441370">
          <w:marLeft w:val="0"/>
          <w:marRight w:val="0"/>
          <w:marTop w:val="0"/>
          <w:marBottom w:val="0"/>
          <w:divBdr>
            <w:top w:val="none" w:sz="0" w:space="0" w:color="auto"/>
            <w:left w:val="none" w:sz="0" w:space="0" w:color="auto"/>
            <w:bottom w:val="none" w:sz="0" w:space="0" w:color="auto"/>
            <w:right w:val="none" w:sz="0" w:space="0" w:color="auto"/>
          </w:divBdr>
        </w:div>
        <w:div w:id="207494997">
          <w:marLeft w:val="0"/>
          <w:marRight w:val="0"/>
          <w:marTop w:val="0"/>
          <w:marBottom w:val="0"/>
          <w:divBdr>
            <w:top w:val="none" w:sz="0" w:space="0" w:color="auto"/>
            <w:left w:val="none" w:sz="0" w:space="0" w:color="auto"/>
            <w:bottom w:val="none" w:sz="0" w:space="0" w:color="auto"/>
            <w:right w:val="none" w:sz="0" w:space="0" w:color="auto"/>
          </w:divBdr>
        </w:div>
        <w:div w:id="244582252">
          <w:marLeft w:val="0"/>
          <w:marRight w:val="0"/>
          <w:marTop w:val="0"/>
          <w:marBottom w:val="0"/>
          <w:divBdr>
            <w:top w:val="none" w:sz="0" w:space="0" w:color="auto"/>
            <w:left w:val="none" w:sz="0" w:space="0" w:color="auto"/>
            <w:bottom w:val="none" w:sz="0" w:space="0" w:color="auto"/>
            <w:right w:val="none" w:sz="0" w:space="0" w:color="auto"/>
          </w:divBdr>
          <w:divsChild>
            <w:div w:id="99299672">
              <w:marLeft w:val="0"/>
              <w:marRight w:val="0"/>
              <w:marTop w:val="0"/>
              <w:marBottom w:val="0"/>
              <w:divBdr>
                <w:top w:val="none" w:sz="0" w:space="0" w:color="auto"/>
                <w:left w:val="none" w:sz="0" w:space="0" w:color="auto"/>
                <w:bottom w:val="none" w:sz="0" w:space="0" w:color="auto"/>
                <w:right w:val="none" w:sz="0" w:space="0" w:color="auto"/>
              </w:divBdr>
            </w:div>
            <w:div w:id="477187275">
              <w:marLeft w:val="0"/>
              <w:marRight w:val="0"/>
              <w:marTop w:val="0"/>
              <w:marBottom w:val="0"/>
              <w:divBdr>
                <w:top w:val="none" w:sz="0" w:space="0" w:color="auto"/>
                <w:left w:val="none" w:sz="0" w:space="0" w:color="auto"/>
                <w:bottom w:val="none" w:sz="0" w:space="0" w:color="auto"/>
                <w:right w:val="none" w:sz="0" w:space="0" w:color="auto"/>
              </w:divBdr>
            </w:div>
            <w:div w:id="915359073">
              <w:marLeft w:val="0"/>
              <w:marRight w:val="0"/>
              <w:marTop w:val="0"/>
              <w:marBottom w:val="0"/>
              <w:divBdr>
                <w:top w:val="none" w:sz="0" w:space="0" w:color="auto"/>
                <w:left w:val="none" w:sz="0" w:space="0" w:color="auto"/>
                <w:bottom w:val="none" w:sz="0" w:space="0" w:color="auto"/>
                <w:right w:val="none" w:sz="0" w:space="0" w:color="auto"/>
              </w:divBdr>
            </w:div>
            <w:div w:id="852689343">
              <w:marLeft w:val="0"/>
              <w:marRight w:val="0"/>
              <w:marTop w:val="0"/>
              <w:marBottom w:val="0"/>
              <w:divBdr>
                <w:top w:val="none" w:sz="0" w:space="0" w:color="auto"/>
                <w:left w:val="none" w:sz="0" w:space="0" w:color="auto"/>
                <w:bottom w:val="none" w:sz="0" w:space="0" w:color="auto"/>
                <w:right w:val="none" w:sz="0" w:space="0" w:color="auto"/>
              </w:divBdr>
            </w:div>
            <w:div w:id="144976567">
              <w:marLeft w:val="0"/>
              <w:marRight w:val="0"/>
              <w:marTop w:val="0"/>
              <w:marBottom w:val="0"/>
              <w:divBdr>
                <w:top w:val="none" w:sz="0" w:space="0" w:color="auto"/>
                <w:left w:val="none" w:sz="0" w:space="0" w:color="auto"/>
                <w:bottom w:val="none" w:sz="0" w:space="0" w:color="auto"/>
                <w:right w:val="none" w:sz="0" w:space="0" w:color="auto"/>
              </w:divBdr>
            </w:div>
            <w:div w:id="1091699497">
              <w:marLeft w:val="0"/>
              <w:marRight w:val="0"/>
              <w:marTop w:val="0"/>
              <w:marBottom w:val="0"/>
              <w:divBdr>
                <w:top w:val="none" w:sz="0" w:space="0" w:color="auto"/>
                <w:left w:val="none" w:sz="0" w:space="0" w:color="auto"/>
                <w:bottom w:val="none" w:sz="0" w:space="0" w:color="auto"/>
                <w:right w:val="none" w:sz="0" w:space="0" w:color="auto"/>
              </w:divBdr>
            </w:div>
            <w:div w:id="833766231">
              <w:marLeft w:val="0"/>
              <w:marRight w:val="0"/>
              <w:marTop w:val="0"/>
              <w:marBottom w:val="0"/>
              <w:divBdr>
                <w:top w:val="none" w:sz="0" w:space="0" w:color="auto"/>
                <w:left w:val="none" w:sz="0" w:space="0" w:color="auto"/>
                <w:bottom w:val="none" w:sz="0" w:space="0" w:color="auto"/>
                <w:right w:val="none" w:sz="0" w:space="0" w:color="auto"/>
              </w:divBdr>
            </w:div>
            <w:div w:id="236981172">
              <w:marLeft w:val="0"/>
              <w:marRight w:val="0"/>
              <w:marTop w:val="0"/>
              <w:marBottom w:val="0"/>
              <w:divBdr>
                <w:top w:val="none" w:sz="0" w:space="0" w:color="auto"/>
                <w:left w:val="none" w:sz="0" w:space="0" w:color="auto"/>
                <w:bottom w:val="none" w:sz="0" w:space="0" w:color="auto"/>
                <w:right w:val="none" w:sz="0" w:space="0" w:color="auto"/>
              </w:divBdr>
            </w:div>
            <w:div w:id="120878618">
              <w:marLeft w:val="0"/>
              <w:marRight w:val="0"/>
              <w:marTop w:val="0"/>
              <w:marBottom w:val="0"/>
              <w:divBdr>
                <w:top w:val="none" w:sz="0" w:space="0" w:color="auto"/>
                <w:left w:val="none" w:sz="0" w:space="0" w:color="auto"/>
                <w:bottom w:val="none" w:sz="0" w:space="0" w:color="auto"/>
                <w:right w:val="none" w:sz="0" w:space="0" w:color="auto"/>
              </w:divBdr>
            </w:div>
            <w:div w:id="1536428751">
              <w:marLeft w:val="0"/>
              <w:marRight w:val="0"/>
              <w:marTop w:val="0"/>
              <w:marBottom w:val="0"/>
              <w:divBdr>
                <w:top w:val="none" w:sz="0" w:space="0" w:color="auto"/>
                <w:left w:val="none" w:sz="0" w:space="0" w:color="auto"/>
                <w:bottom w:val="none" w:sz="0" w:space="0" w:color="auto"/>
                <w:right w:val="none" w:sz="0" w:space="0" w:color="auto"/>
              </w:divBdr>
            </w:div>
            <w:div w:id="717317881">
              <w:marLeft w:val="0"/>
              <w:marRight w:val="0"/>
              <w:marTop w:val="0"/>
              <w:marBottom w:val="0"/>
              <w:divBdr>
                <w:top w:val="none" w:sz="0" w:space="0" w:color="auto"/>
                <w:left w:val="none" w:sz="0" w:space="0" w:color="auto"/>
                <w:bottom w:val="none" w:sz="0" w:space="0" w:color="auto"/>
                <w:right w:val="none" w:sz="0" w:space="0" w:color="auto"/>
              </w:divBdr>
            </w:div>
            <w:div w:id="2044016138">
              <w:marLeft w:val="0"/>
              <w:marRight w:val="0"/>
              <w:marTop w:val="0"/>
              <w:marBottom w:val="0"/>
              <w:divBdr>
                <w:top w:val="none" w:sz="0" w:space="0" w:color="auto"/>
                <w:left w:val="none" w:sz="0" w:space="0" w:color="auto"/>
                <w:bottom w:val="none" w:sz="0" w:space="0" w:color="auto"/>
                <w:right w:val="none" w:sz="0" w:space="0" w:color="auto"/>
              </w:divBdr>
            </w:div>
            <w:div w:id="1171946287">
              <w:marLeft w:val="0"/>
              <w:marRight w:val="0"/>
              <w:marTop w:val="0"/>
              <w:marBottom w:val="0"/>
              <w:divBdr>
                <w:top w:val="none" w:sz="0" w:space="0" w:color="auto"/>
                <w:left w:val="none" w:sz="0" w:space="0" w:color="auto"/>
                <w:bottom w:val="none" w:sz="0" w:space="0" w:color="auto"/>
                <w:right w:val="none" w:sz="0" w:space="0" w:color="auto"/>
              </w:divBdr>
            </w:div>
            <w:div w:id="2017421080">
              <w:marLeft w:val="0"/>
              <w:marRight w:val="0"/>
              <w:marTop w:val="0"/>
              <w:marBottom w:val="0"/>
              <w:divBdr>
                <w:top w:val="none" w:sz="0" w:space="0" w:color="auto"/>
                <w:left w:val="none" w:sz="0" w:space="0" w:color="auto"/>
                <w:bottom w:val="none" w:sz="0" w:space="0" w:color="auto"/>
                <w:right w:val="none" w:sz="0" w:space="0" w:color="auto"/>
              </w:divBdr>
            </w:div>
            <w:div w:id="624234739">
              <w:marLeft w:val="0"/>
              <w:marRight w:val="0"/>
              <w:marTop w:val="0"/>
              <w:marBottom w:val="0"/>
              <w:divBdr>
                <w:top w:val="none" w:sz="0" w:space="0" w:color="auto"/>
                <w:left w:val="none" w:sz="0" w:space="0" w:color="auto"/>
                <w:bottom w:val="none" w:sz="0" w:space="0" w:color="auto"/>
                <w:right w:val="none" w:sz="0" w:space="0" w:color="auto"/>
              </w:divBdr>
            </w:div>
            <w:div w:id="973802007">
              <w:marLeft w:val="0"/>
              <w:marRight w:val="0"/>
              <w:marTop w:val="0"/>
              <w:marBottom w:val="0"/>
              <w:divBdr>
                <w:top w:val="none" w:sz="0" w:space="0" w:color="auto"/>
                <w:left w:val="none" w:sz="0" w:space="0" w:color="auto"/>
                <w:bottom w:val="none" w:sz="0" w:space="0" w:color="auto"/>
                <w:right w:val="none" w:sz="0" w:space="0" w:color="auto"/>
              </w:divBdr>
            </w:div>
            <w:div w:id="771976304">
              <w:marLeft w:val="0"/>
              <w:marRight w:val="0"/>
              <w:marTop w:val="0"/>
              <w:marBottom w:val="0"/>
              <w:divBdr>
                <w:top w:val="none" w:sz="0" w:space="0" w:color="auto"/>
                <w:left w:val="none" w:sz="0" w:space="0" w:color="auto"/>
                <w:bottom w:val="none" w:sz="0" w:space="0" w:color="auto"/>
                <w:right w:val="none" w:sz="0" w:space="0" w:color="auto"/>
              </w:divBdr>
            </w:div>
            <w:div w:id="113140494">
              <w:marLeft w:val="0"/>
              <w:marRight w:val="0"/>
              <w:marTop w:val="0"/>
              <w:marBottom w:val="0"/>
              <w:divBdr>
                <w:top w:val="none" w:sz="0" w:space="0" w:color="auto"/>
                <w:left w:val="none" w:sz="0" w:space="0" w:color="auto"/>
                <w:bottom w:val="none" w:sz="0" w:space="0" w:color="auto"/>
                <w:right w:val="none" w:sz="0" w:space="0" w:color="auto"/>
              </w:divBdr>
            </w:div>
            <w:div w:id="1993027198">
              <w:marLeft w:val="0"/>
              <w:marRight w:val="0"/>
              <w:marTop w:val="0"/>
              <w:marBottom w:val="0"/>
              <w:divBdr>
                <w:top w:val="none" w:sz="0" w:space="0" w:color="auto"/>
                <w:left w:val="none" w:sz="0" w:space="0" w:color="auto"/>
                <w:bottom w:val="none" w:sz="0" w:space="0" w:color="auto"/>
                <w:right w:val="none" w:sz="0" w:space="0" w:color="auto"/>
              </w:divBdr>
            </w:div>
            <w:div w:id="1472362148">
              <w:marLeft w:val="0"/>
              <w:marRight w:val="0"/>
              <w:marTop w:val="0"/>
              <w:marBottom w:val="0"/>
              <w:divBdr>
                <w:top w:val="none" w:sz="0" w:space="0" w:color="auto"/>
                <w:left w:val="none" w:sz="0" w:space="0" w:color="auto"/>
                <w:bottom w:val="none" w:sz="0" w:space="0" w:color="auto"/>
                <w:right w:val="none" w:sz="0" w:space="0" w:color="auto"/>
              </w:divBdr>
            </w:div>
            <w:div w:id="209533911">
              <w:marLeft w:val="0"/>
              <w:marRight w:val="0"/>
              <w:marTop w:val="0"/>
              <w:marBottom w:val="0"/>
              <w:divBdr>
                <w:top w:val="none" w:sz="0" w:space="0" w:color="auto"/>
                <w:left w:val="none" w:sz="0" w:space="0" w:color="auto"/>
                <w:bottom w:val="none" w:sz="0" w:space="0" w:color="auto"/>
                <w:right w:val="none" w:sz="0" w:space="0" w:color="auto"/>
              </w:divBdr>
            </w:div>
            <w:div w:id="1079211174">
              <w:marLeft w:val="0"/>
              <w:marRight w:val="0"/>
              <w:marTop w:val="0"/>
              <w:marBottom w:val="0"/>
              <w:divBdr>
                <w:top w:val="none" w:sz="0" w:space="0" w:color="auto"/>
                <w:left w:val="none" w:sz="0" w:space="0" w:color="auto"/>
                <w:bottom w:val="none" w:sz="0" w:space="0" w:color="auto"/>
                <w:right w:val="none" w:sz="0" w:space="0" w:color="auto"/>
              </w:divBdr>
            </w:div>
            <w:div w:id="760948563">
              <w:marLeft w:val="0"/>
              <w:marRight w:val="0"/>
              <w:marTop w:val="0"/>
              <w:marBottom w:val="0"/>
              <w:divBdr>
                <w:top w:val="none" w:sz="0" w:space="0" w:color="auto"/>
                <w:left w:val="none" w:sz="0" w:space="0" w:color="auto"/>
                <w:bottom w:val="none" w:sz="0" w:space="0" w:color="auto"/>
                <w:right w:val="none" w:sz="0" w:space="0" w:color="auto"/>
              </w:divBdr>
            </w:div>
            <w:div w:id="774977260">
              <w:marLeft w:val="0"/>
              <w:marRight w:val="0"/>
              <w:marTop w:val="0"/>
              <w:marBottom w:val="0"/>
              <w:divBdr>
                <w:top w:val="none" w:sz="0" w:space="0" w:color="auto"/>
                <w:left w:val="none" w:sz="0" w:space="0" w:color="auto"/>
                <w:bottom w:val="none" w:sz="0" w:space="0" w:color="auto"/>
                <w:right w:val="none" w:sz="0" w:space="0" w:color="auto"/>
              </w:divBdr>
            </w:div>
            <w:div w:id="138503760">
              <w:marLeft w:val="0"/>
              <w:marRight w:val="0"/>
              <w:marTop w:val="0"/>
              <w:marBottom w:val="0"/>
              <w:divBdr>
                <w:top w:val="none" w:sz="0" w:space="0" w:color="auto"/>
                <w:left w:val="none" w:sz="0" w:space="0" w:color="auto"/>
                <w:bottom w:val="none" w:sz="0" w:space="0" w:color="auto"/>
                <w:right w:val="none" w:sz="0" w:space="0" w:color="auto"/>
              </w:divBdr>
            </w:div>
            <w:div w:id="637226668">
              <w:marLeft w:val="0"/>
              <w:marRight w:val="0"/>
              <w:marTop w:val="0"/>
              <w:marBottom w:val="0"/>
              <w:divBdr>
                <w:top w:val="none" w:sz="0" w:space="0" w:color="auto"/>
                <w:left w:val="none" w:sz="0" w:space="0" w:color="auto"/>
                <w:bottom w:val="none" w:sz="0" w:space="0" w:color="auto"/>
                <w:right w:val="none" w:sz="0" w:space="0" w:color="auto"/>
              </w:divBdr>
            </w:div>
            <w:div w:id="762720609">
              <w:marLeft w:val="0"/>
              <w:marRight w:val="0"/>
              <w:marTop w:val="0"/>
              <w:marBottom w:val="0"/>
              <w:divBdr>
                <w:top w:val="none" w:sz="0" w:space="0" w:color="auto"/>
                <w:left w:val="none" w:sz="0" w:space="0" w:color="auto"/>
                <w:bottom w:val="none" w:sz="0" w:space="0" w:color="auto"/>
                <w:right w:val="none" w:sz="0" w:space="0" w:color="auto"/>
              </w:divBdr>
            </w:div>
            <w:div w:id="2015916444">
              <w:marLeft w:val="0"/>
              <w:marRight w:val="0"/>
              <w:marTop w:val="0"/>
              <w:marBottom w:val="0"/>
              <w:divBdr>
                <w:top w:val="none" w:sz="0" w:space="0" w:color="auto"/>
                <w:left w:val="none" w:sz="0" w:space="0" w:color="auto"/>
                <w:bottom w:val="none" w:sz="0" w:space="0" w:color="auto"/>
                <w:right w:val="none" w:sz="0" w:space="0" w:color="auto"/>
              </w:divBdr>
            </w:div>
            <w:div w:id="183325532">
              <w:marLeft w:val="0"/>
              <w:marRight w:val="0"/>
              <w:marTop w:val="0"/>
              <w:marBottom w:val="0"/>
              <w:divBdr>
                <w:top w:val="none" w:sz="0" w:space="0" w:color="auto"/>
                <w:left w:val="none" w:sz="0" w:space="0" w:color="auto"/>
                <w:bottom w:val="none" w:sz="0" w:space="0" w:color="auto"/>
                <w:right w:val="none" w:sz="0" w:space="0" w:color="auto"/>
              </w:divBdr>
            </w:div>
            <w:div w:id="567304462">
              <w:marLeft w:val="0"/>
              <w:marRight w:val="0"/>
              <w:marTop w:val="0"/>
              <w:marBottom w:val="0"/>
              <w:divBdr>
                <w:top w:val="none" w:sz="0" w:space="0" w:color="auto"/>
                <w:left w:val="none" w:sz="0" w:space="0" w:color="auto"/>
                <w:bottom w:val="none" w:sz="0" w:space="0" w:color="auto"/>
                <w:right w:val="none" w:sz="0" w:space="0" w:color="auto"/>
              </w:divBdr>
            </w:div>
            <w:div w:id="198520590">
              <w:marLeft w:val="0"/>
              <w:marRight w:val="0"/>
              <w:marTop w:val="0"/>
              <w:marBottom w:val="0"/>
              <w:divBdr>
                <w:top w:val="none" w:sz="0" w:space="0" w:color="auto"/>
                <w:left w:val="none" w:sz="0" w:space="0" w:color="auto"/>
                <w:bottom w:val="none" w:sz="0" w:space="0" w:color="auto"/>
                <w:right w:val="none" w:sz="0" w:space="0" w:color="auto"/>
              </w:divBdr>
            </w:div>
            <w:div w:id="1902401953">
              <w:marLeft w:val="0"/>
              <w:marRight w:val="0"/>
              <w:marTop w:val="0"/>
              <w:marBottom w:val="0"/>
              <w:divBdr>
                <w:top w:val="none" w:sz="0" w:space="0" w:color="auto"/>
                <w:left w:val="none" w:sz="0" w:space="0" w:color="auto"/>
                <w:bottom w:val="none" w:sz="0" w:space="0" w:color="auto"/>
                <w:right w:val="none" w:sz="0" w:space="0" w:color="auto"/>
              </w:divBdr>
            </w:div>
          </w:divsChild>
        </w:div>
        <w:div w:id="881136442">
          <w:marLeft w:val="0"/>
          <w:marRight w:val="0"/>
          <w:marTop w:val="0"/>
          <w:marBottom w:val="0"/>
          <w:divBdr>
            <w:top w:val="none" w:sz="0" w:space="0" w:color="auto"/>
            <w:left w:val="none" w:sz="0" w:space="0" w:color="auto"/>
            <w:bottom w:val="none" w:sz="0" w:space="0" w:color="auto"/>
            <w:right w:val="none" w:sz="0" w:space="0" w:color="auto"/>
          </w:divBdr>
          <w:divsChild>
            <w:div w:id="700086517">
              <w:marLeft w:val="0"/>
              <w:marRight w:val="0"/>
              <w:marTop w:val="0"/>
              <w:marBottom w:val="0"/>
              <w:divBdr>
                <w:top w:val="none" w:sz="0" w:space="0" w:color="auto"/>
                <w:left w:val="none" w:sz="0" w:space="0" w:color="auto"/>
                <w:bottom w:val="none" w:sz="0" w:space="0" w:color="auto"/>
                <w:right w:val="none" w:sz="0" w:space="0" w:color="auto"/>
              </w:divBdr>
            </w:div>
            <w:div w:id="1758093710">
              <w:marLeft w:val="0"/>
              <w:marRight w:val="0"/>
              <w:marTop w:val="0"/>
              <w:marBottom w:val="0"/>
              <w:divBdr>
                <w:top w:val="none" w:sz="0" w:space="0" w:color="auto"/>
                <w:left w:val="none" w:sz="0" w:space="0" w:color="auto"/>
                <w:bottom w:val="none" w:sz="0" w:space="0" w:color="auto"/>
                <w:right w:val="none" w:sz="0" w:space="0" w:color="auto"/>
              </w:divBdr>
            </w:div>
            <w:div w:id="540898935">
              <w:marLeft w:val="0"/>
              <w:marRight w:val="0"/>
              <w:marTop w:val="0"/>
              <w:marBottom w:val="0"/>
              <w:divBdr>
                <w:top w:val="none" w:sz="0" w:space="0" w:color="auto"/>
                <w:left w:val="none" w:sz="0" w:space="0" w:color="auto"/>
                <w:bottom w:val="none" w:sz="0" w:space="0" w:color="auto"/>
                <w:right w:val="none" w:sz="0" w:space="0" w:color="auto"/>
              </w:divBdr>
            </w:div>
            <w:div w:id="1724064158">
              <w:marLeft w:val="0"/>
              <w:marRight w:val="0"/>
              <w:marTop w:val="0"/>
              <w:marBottom w:val="0"/>
              <w:divBdr>
                <w:top w:val="none" w:sz="0" w:space="0" w:color="auto"/>
                <w:left w:val="none" w:sz="0" w:space="0" w:color="auto"/>
                <w:bottom w:val="none" w:sz="0" w:space="0" w:color="auto"/>
                <w:right w:val="none" w:sz="0" w:space="0" w:color="auto"/>
              </w:divBdr>
            </w:div>
          </w:divsChild>
        </w:div>
        <w:div w:id="534806037">
          <w:marLeft w:val="0"/>
          <w:marRight w:val="0"/>
          <w:marTop w:val="0"/>
          <w:marBottom w:val="0"/>
          <w:divBdr>
            <w:top w:val="none" w:sz="0" w:space="0" w:color="auto"/>
            <w:left w:val="none" w:sz="0" w:space="0" w:color="auto"/>
            <w:bottom w:val="none" w:sz="0" w:space="0" w:color="auto"/>
            <w:right w:val="none" w:sz="0" w:space="0" w:color="auto"/>
          </w:divBdr>
        </w:div>
        <w:div w:id="631600971">
          <w:marLeft w:val="0"/>
          <w:marRight w:val="0"/>
          <w:marTop w:val="0"/>
          <w:marBottom w:val="0"/>
          <w:divBdr>
            <w:top w:val="none" w:sz="0" w:space="0" w:color="auto"/>
            <w:left w:val="none" w:sz="0" w:space="0" w:color="auto"/>
            <w:bottom w:val="none" w:sz="0" w:space="0" w:color="auto"/>
            <w:right w:val="none" w:sz="0" w:space="0" w:color="auto"/>
          </w:divBdr>
        </w:div>
        <w:div w:id="359471739">
          <w:marLeft w:val="0"/>
          <w:marRight w:val="0"/>
          <w:marTop w:val="0"/>
          <w:marBottom w:val="0"/>
          <w:divBdr>
            <w:top w:val="none" w:sz="0" w:space="0" w:color="auto"/>
            <w:left w:val="none" w:sz="0" w:space="0" w:color="auto"/>
            <w:bottom w:val="none" w:sz="0" w:space="0" w:color="auto"/>
            <w:right w:val="none" w:sz="0" w:space="0" w:color="auto"/>
          </w:divBdr>
        </w:div>
        <w:div w:id="1865828073">
          <w:marLeft w:val="0"/>
          <w:marRight w:val="0"/>
          <w:marTop w:val="0"/>
          <w:marBottom w:val="0"/>
          <w:divBdr>
            <w:top w:val="none" w:sz="0" w:space="0" w:color="auto"/>
            <w:left w:val="none" w:sz="0" w:space="0" w:color="auto"/>
            <w:bottom w:val="none" w:sz="0" w:space="0" w:color="auto"/>
            <w:right w:val="none" w:sz="0" w:space="0" w:color="auto"/>
          </w:divBdr>
        </w:div>
        <w:div w:id="1840341758">
          <w:marLeft w:val="0"/>
          <w:marRight w:val="0"/>
          <w:marTop w:val="0"/>
          <w:marBottom w:val="0"/>
          <w:divBdr>
            <w:top w:val="none" w:sz="0" w:space="0" w:color="auto"/>
            <w:left w:val="none" w:sz="0" w:space="0" w:color="auto"/>
            <w:bottom w:val="none" w:sz="0" w:space="0" w:color="auto"/>
            <w:right w:val="none" w:sz="0" w:space="0" w:color="auto"/>
          </w:divBdr>
        </w:div>
        <w:div w:id="1091707190">
          <w:marLeft w:val="0"/>
          <w:marRight w:val="0"/>
          <w:marTop w:val="0"/>
          <w:marBottom w:val="0"/>
          <w:divBdr>
            <w:top w:val="none" w:sz="0" w:space="0" w:color="auto"/>
            <w:left w:val="none" w:sz="0" w:space="0" w:color="auto"/>
            <w:bottom w:val="none" w:sz="0" w:space="0" w:color="auto"/>
            <w:right w:val="none" w:sz="0" w:space="0" w:color="auto"/>
          </w:divBdr>
        </w:div>
        <w:div w:id="1998261960">
          <w:marLeft w:val="0"/>
          <w:marRight w:val="0"/>
          <w:marTop w:val="0"/>
          <w:marBottom w:val="0"/>
          <w:divBdr>
            <w:top w:val="none" w:sz="0" w:space="0" w:color="auto"/>
            <w:left w:val="none" w:sz="0" w:space="0" w:color="auto"/>
            <w:bottom w:val="none" w:sz="0" w:space="0" w:color="auto"/>
            <w:right w:val="none" w:sz="0" w:space="0" w:color="auto"/>
          </w:divBdr>
          <w:divsChild>
            <w:div w:id="868682492">
              <w:marLeft w:val="0"/>
              <w:marRight w:val="0"/>
              <w:marTop w:val="30"/>
              <w:marBottom w:val="30"/>
              <w:divBdr>
                <w:top w:val="none" w:sz="0" w:space="0" w:color="auto"/>
                <w:left w:val="none" w:sz="0" w:space="0" w:color="auto"/>
                <w:bottom w:val="none" w:sz="0" w:space="0" w:color="auto"/>
                <w:right w:val="none" w:sz="0" w:space="0" w:color="auto"/>
              </w:divBdr>
              <w:divsChild>
                <w:div w:id="712998076">
                  <w:marLeft w:val="0"/>
                  <w:marRight w:val="0"/>
                  <w:marTop w:val="0"/>
                  <w:marBottom w:val="0"/>
                  <w:divBdr>
                    <w:top w:val="none" w:sz="0" w:space="0" w:color="auto"/>
                    <w:left w:val="none" w:sz="0" w:space="0" w:color="auto"/>
                    <w:bottom w:val="none" w:sz="0" w:space="0" w:color="auto"/>
                    <w:right w:val="none" w:sz="0" w:space="0" w:color="auto"/>
                  </w:divBdr>
                  <w:divsChild>
                    <w:div w:id="648022922">
                      <w:marLeft w:val="0"/>
                      <w:marRight w:val="0"/>
                      <w:marTop w:val="0"/>
                      <w:marBottom w:val="0"/>
                      <w:divBdr>
                        <w:top w:val="none" w:sz="0" w:space="0" w:color="auto"/>
                        <w:left w:val="none" w:sz="0" w:space="0" w:color="auto"/>
                        <w:bottom w:val="none" w:sz="0" w:space="0" w:color="auto"/>
                        <w:right w:val="none" w:sz="0" w:space="0" w:color="auto"/>
                      </w:divBdr>
                    </w:div>
                  </w:divsChild>
                </w:div>
                <w:div w:id="2094624076">
                  <w:marLeft w:val="0"/>
                  <w:marRight w:val="0"/>
                  <w:marTop w:val="0"/>
                  <w:marBottom w:val="0"/>
                  <w:divBdr>
                    <w:top w:val="none" w:sz="0" w:space="0" w:color="auto"/>
                    <w:left w:val="none" w:sz="0" w:space="0" w:color="auto"/>
                    <w:bottom w:val="none" w:sz="0" w:space="0" w:color="auto"/>
                    <w:right w:val="none" w:sz="0" w:space="0" w:color="auto"/>
                  </w:divBdr>
                  <w:divsChild>
                    <w:div w:id="1795904684">
                      <w:marLeft w:val="0"/>
                      <w:marRight w:val="0"/>
                      <w:marTop w:val="0"/>
                      <w:marBottom w:val="0"/>
                      <w:divBdr>
                        <w:top w:val="none" w:sz="0" w:space="0" w:color="auto"/>
                        <w:left w:val="none" w:sz="0" w:space="0" w:color="auto"/>
                        <w:bottom w:val="none" w:sz="0" w:space="0" w:color="auto"/>
                        <w:right w:val="none" w:sz="0" w:space="0" w:color="auto"/>
                      </w:divBdr>
                    </w:div>
                  </w:divsChild>
                </w:div>
                <w:div w:id="311914052">
                  <w:marLeft w:val="0"/>
                  <w:marRight w:val="0"/>
                  <w:marTop w:val="0"/>
                  <w:marBottom w:val="0"/>
                  <w:divBdr>
                    <w:top w:val="none" w:sz="0" w:space="0" w:color="auto"/>
                    <w:left w:val="none" w:sz="0" w:space="0" w:color="auto"/>
                    <w:bottom w:val="none" w:sz="0" w:space="0" w:color="auto"/>
                    <w:right w:val="none" w:sz="0" w:space="0" w:color="auto"/>
                  </w:divBdr>
                  <w:divsChild>
                    <w:div w:id="512647669">
                      <w:marLeft w:val="0"/>
                      <w:marRight w:val="0"/>
                      <w:marTop w:val="0"/>
                      <w:marBottom w:val="0"/>
                      <w:divBdr>
                        <w:top w:val="none" w:sz="0" w:space="0" w:color="auto"/>
                        <w:left w:val="none" w:sz="0" w:space="0" w:color="auto"/>
                        <w:bottom w:val="none" w:sz="0" w:space="0" w:color="auto"/>
                        <w:right w:val="none" w:sz="0" w:space="0" w:color="auto"/>
                      </w:divBdr>
                    </w:div>
                  </w:divsChild>
                </w:div>
                <w:div w:id="1807580739">
                  <w:marLeft w:val="0"/>
                  <w:marRight w:val="0"/>
                  <w:marTop w:val="0"/>
                  <w:marBottom w:val="0"/>
                  <w:divBdr>
                    <w:top w:val="none" w:sz="0" w:space="0" w:color="auto"/>
                    <w:left w:val="none" w:sz="0" w:space="0" w:color="auto"/>
                    <w:bottom w:val="none" w:sz="0" w:space="0" w:color="auto"/>
                    <w:right w:val="none" w:sz="0" w:space="0" w:color="auto"/>
                  </w:divBdr>
                  <w:divsChild>
                    <w:div w:id="1036392596">
                      <w:marLeft w:val="0"/>
                      <w:marRight w:val="0"/>
                      <w:marTop w:val="0"/>
                      <w:marBottom w:val="0"/>
                      <w:divBdr>
                        <w:top w:val="none" w:sz="0" w:space="0" w:color="auto"/>
                        <w:left w:val="none" w:sz="0" w:space="0" w:color="auto"/>
                        <w:bottom w:val="none" w:sz="0" w:space="0" w:color="auto"/>
                        <w:right w:val="none" w:sz="0" w:space="0" w:color="auto"/>
                      </w:divBdr>
                    </w:div>
                  </w:divsChild>
                </w:div>
                <w:div w:id="2006542401">
                  <w:marLeft w:val="0"/>
                  <w:marRight w:val="0"/>
                  <w:marTop w:val="0"/>
                  <w:marBottom w:val="0"/>
                  <w:divBdr>
                    <w:top w:val="none" w:sz="0" w:space="0" w:color="auto"/>
                    <w:left w:val="none" w:sz="0" w:space="0" w:color="auto"/>
                    <w:bottom w:val="none" w:sz="0" w:space="0" w:color="auto"/>
                    <w:right w:val="none" w:sz="0" w:space="0" w:color="auto"/>
                  </w:divBdr>
                  <w:divsChild>
                    <w:div w:id="2110077679">
                      <w:marLeft w:val="0"/>
                      <w:marRight w:val="0"/>
                      <w:marTop w:val="0"/>
                      <w:marBottom w:val="0"/>
                      <w:divBdr>
                        <w:top w:val="none" w:sz="0" w:space="0" w:color="auto"/>
                        <w:left w:val="none" w:sz="0" w:space="0" w:color="auto"/>
                        <w:bottom w:val="none" w:sz="0" w:space="0" w:color="auto"/>
                        <w:right w:val="none" w:sz="0" w:space="0" w:color="auto"/>
                      </w:divBdr>
                    </w:div>
                  </w:divsChild>
                </w:div>
                <w:div w:id="1628242392">
                  <w:marLeft w:val="0"/>
                  <w:marRight w:val="0"/>
                  <w:marTop w:val="0"/>
                  <w:marBottom w:val="0"/>
                  <w:divBdr>
                    <w:top w:val="none" w:sz="0" w:space="0" w:color="auto"/>
                    <w:left w:val="none" w:sz="0" w:space="0" w:color="auto"/>
                    <w:bottom w:val="none" w:sz="0" w:space="0" w:color="auto"/>
                    <w:right w:val="none" w:sz="0" w:space="0" w:color="auto"/>
                  </w:divBdr>
                  <w:divsChild>
                    <w:div w:id="477068156">
                      <w:marLeft w:val="0"/>
                      <w:marRight w:val="0"/>
                      <w:marTop w:val="0"/>
                      <w:marBottom w:val="0"/>
                      <w:divBdr>
                        <w:top w:val="none" w:sz="0" w:space="0" w:color="auto"/>
                        <w:left w:val="none" w:sz="0" w:space="0" w:color="auto"/>
                        <w:bottom w:val="none" w:sz="0" w:space="0" w:color="auto"/>
                        <w:right w:val="none" w:sz="0" w:space="0" w:color="auto"/>
                      </w:divBdr>
                    </w:div>
                  </w:divsChild>
                </w:div>
                <w:div w:id="535393797">
                  <w:marLeft w:val="0"/>
                  <w:marRight w:val="0"/>
                  <w:marTop w:val="0"/>
                  <w:marBottom w:val="0"/>
                  <w:divBdr>
                    <w:top w:val="none" w:sz="0" w:space="0" w:color="auto"/>
                    <w:left w:val="none" w:sz="0" w:space="0" w:color="auto"/>
                    <w:bottom w:val="none" w:sz="0" w:space="0" w:color="auto"/>
                    <w:right w:val="none" w:sz="0" w:space="0" w:color="auto"/>
                  </w:divBdr>
                  <w:divsChild>
                    <w:div w:id="1379354730">
                      <w:marLeft w:val="0"/>
                      <w:marRight w:val="0"/>
                      <w:marTop w:val="0"/>
                      <w:marBottom w:val="0"/>
                      <w:divBdr>
                        <w:top w:val="none" w:sz="0" w:space="0" w:color="auto"/>
                        <w:left w:val="none" w:sz="0" w:space="0" w:color="auto"/>
                        <w:bottom w:val="none" w:sz="0" w:space="0" w:color="auto"/>
                        <w:right w:val="none" w:sz="0" w:space="0" w:color="auto"/>
                      </w:divBdr>
                    </w:div>
                  </w:divsChild>
                </w:div>
                <w:div w:id="439106047">
                  <w:marLeft w:val="0"/>
                  <w:marRight w:val="0"/>
                  <w:marTop w:val="0"/>
                  <w:marBottom w:val="0"/>
                  <w:divBdr>
                    <w:top w:val="none" w:sz="0" w:space="0" w:color="auto"/>
                    <w:left w:val="none" w:sz="0" w:space="0" w:color="auto"/>
                    <w:bottom w:val="none" w:sz="0" w:space="0" w:color="auto"/>
                    <w:right w:val="none" w:sz="0" w:space="0" w:color="auto"/>
                  </w:divBdr>
                  <w:divsChild>
                    <w:div w:id="1348479240">
                      <w:marLeft w:val="0"/>
                      <w:marRight w:val="0"/>
                      <w:marTop w:val="0"/>
                      <w:marBottom w:val="0"/>
                      <w:divBdr>
                        <w:top w:val="none" w:sz="0" w:space="0" w:color="auto"/>
                        <w:left w:val="none" w:sz="0" w:space="0" w:color="auto"/>
                        <w:bottom w:val="none" w:sz="0" w:space="0" w:color="auto"/>
                        <w:right w:val="none" w:sz="0" w:space="0" w:color="auto"/>
                      </w:divBdr>
                    </w:div>
                  </w:divsChild>
                </w:div>
                <w:div w:id="1452631910">
                  <w:marLeft w:val="0"/>
                  <w:marRight w:val="0"/>
                  <w:marTop w:val="0"/>
                  <w:marBottom w:val="0"/>
                  <w:divBdr>
                    <w:top w:val="none" w:sz="0" w:space="0" w:color="auto"/>
                    <w:left w:val="none" w:sz="0" w:space="0" w:color="auto"/>
                    <w:bottom w:val="none" w:sz="0" w:space="0" w:color="auto"/>
                    <w:right w:val="none" w:sz="0" w:space="0" w:color="auto"/>
                  </w:divBdr>
                  <w:divsChild>
                    <w:div w:id="263464151">
                      <w:marLeft w:val="0"/>
                      <w:marRight w:val="0"/>
                      <w:marTop w:val="0"/>
                      <w:marBottom w:val="0"/>
                      <w:divBdr>
                        <w:top w:val="none" w:sz="0" w:space="0" w:color="auto"/>
                        <w:left w:val="none" w:sz="0" w:space="0" w:color="auto"/>
                        <w:bottom w:val="none" w:sz="0" w:space="0" w:color="auto"/>
                        <w:right w:val="none" w:sz="0" w:space="0" w:color="auto"/>
                      </w:divBdr>
                    </w:div>
                  </w:divsChild>
                </w:div>
                <w:div w:id="1973170200">
                  <w:marLeft w:val="0"/>
                  <w:marRight w:val="0"/>
                  <w:marTop w:val="0"/>
                  <w:marBottom w:val="0"/>
                  <w:divBdr>
                    <w:top w:val="none" w:sz="0" w:space="0" w:color="auto"/>
                    <w:left w:val="none" w:sz="0" w:space="0" w:color="auto"/>
                    <w:bottom w:val="none" w:sz="0" w:space="0" w:color="auto"/>
                    <w:right w:val="none" w:sz="0" w:space="0" w:color="auto"/>
                  </w:divBdr>
                  <w:divsChild>
                    <w:div w:id="1337880900">
                      <w:marLeft w:val="0"/>
                      <w:marRight w:val="0"/>
                      <w:marTop w:val="0"/>
                      <w:marBottom w:val="0"/>
                      <w:divBdr>
                        <w:top w:val="none" w:sz="0" w:space="0" w:color="auto"/>
                        <w:left w:val="none" w:sz="0" w:space="0" w:color="auto"/>
                        <w:bottom w:val="none" w:sz="0" w:space="0" w:color="auto"/>
                        <w:right w:val="none" w:sz="0" w:space="0" w:color="auto"/>
                      </w:divBdr>
                    </w:div>
                  </w:divsChild>
                </w:div>
                <w:div w:id="1913154652">
                  <w:marLeft w:val="0"/>
                  <w:marRight w:val="0"/>
                  <w:marTop w:val="0"/>
                  <w:marBottom w:val="0"/>
                  <w:divBdr>
                    <w:top w:val="none" w:sz="0" w:space="0" w:color="auto"/>
                    <w:left w:val="none" w:sz="0" w:space="0" w:color="auto"/>
                    <w:bottom w:val="none" w:sz="0" w:space="0" w:color="auto"/>
                    <w:right w:val="none" w:sz="0" w:space="0" w:color="auto"/>
                  </w:divBdr>
                  <w:divsChild>
                    <w:div w:id="278225449">
                      <w:marLeft w:val="0"/>
                      <w:marRight w:val="0"/>
                      <w:marTop w:val="0"/>
                      <w:marBottom w:val="0"/>
                      <w:divBdr>
                        <w:top w:val="none" w:sz="0" w:space="0" w:color="auto"/>
                        <w:left w:val="none" w:sz="0" w:space="0" w:color="auto"/>
                        <w:bottom w:val="none" w:sz="0" w:space="0" w:color="auto"/>
                        <w:right w:val="none" w:sz="0" w:space="0" w:color="auto"/>
                      </w:divBdr>
                    </w:div>
                  </w:divsChild>
                </w:div>
                <w:div w:id="1184830700">
                  <w:marLeft w:val="0"/>
                  <w:marRight w:val="0"/>
                  <w:marTop w:val="0"/>
                  <w:marBottom w:val="0"/>
                  <w:divBdr>
                    <w:top w:val="none" w:sz="0" w:space="0" w:color="auto"/>
                    <w:left w:val="none" w:sz="0" w:space="0" w:color="auto"/>
                    <w:bottom w:val="none" w:sz="0" w:space="0" w:color="auto"/>
                    <w:right w:val="none" w:sz="0" w:space="0" w:color="auto"/>
                  </w:divBdr>
                  <w:divsChild>
                    <w:div w:id="556405369">
                      <w:marLeft w:val="0"/>
                      <w:marRight w:val="0"/>
                      <w:marTop w:val="0"/>
                      <w:marBottom w:val="0"/>
                      <w:divBdr>
                        <w:top w:val="none" w:sz="0" w:space="0" w:color="auto"/>
                        <w:left w:val="none" w:sz="0" w:space="0" w:color="auto"/>
                        <w:bottom w:val="none" w:sz="0" w:space="0" w:color="auto"/>
                        <w:right w:val="none" w:sz="0" w:space="0" w:color="auto"/>
                      </w:divBdr>
                    </w:div>
                  </w:divsChild>
                </w:div>
                <w:div w:id="29696663">
                  <w:marLeft w:val="0"/>
                  <w:marRight w:val="0"/>
                  <w:marTop w:val="0"/>
                  <w:marBottom w:val="0"/>
                  <w:divBdr>
                    <w:top w:val="none" w:sz="0" w:space="0" w:color="auto"/>
                    <w:left w:val="none" w:sz="0" w:space="0" w:color="auto"/>
                    <w:bottom w:val="none" w:sz="0" w:space="0" w:color="auto"/>
                    <w:right w:val="none" w:sz="0" w:space="0" w:color="auto"/>
                  </w:divBdr>
                  <w:divsChild>
                    <w:div w:id="1075778588">
                      <w:marLeft w:val="0"/>
                      <w:marRight w:val="0"/>
                      <w:marTop w:val="0"/>
                      <w:marBottom w:val="0"/>
                      <w:divBdr>
                        <w:top w:val="none" w:sz="0" w:space="0" w:color="auto"/>
                        <w:left w:val="none" w:sz="0" w:space="0" w:color="auto"/>
                        <w:bottom w:val="none" w:sz="0" w:space="0" w:color="auto"/>
                        <w:right w:val="none" w:sz="0" w:space="0" w:color="auto"/>
                      </w:divBdr>
                    </w:div>
                  </w:divsChild>
                </w:div>
                <w:div w:id="773748488">
                  <w:marLeft w:val="0"/>
                  <w:marRight w:val="0"/>
                  <w:marTop w:val="0"/>
                  <w:marBottom w:val="0"/>
                  <w:divBdr>
                    <w:top w:val="none" w:sz="0" w:space="0" w:color="auto"/>
                    <w:left w:val="none" w:sz="0" w:space="0" w:color="auto"/>
                    <w:bottom w:val="none" w:sz="0" w:space="0" w:color="auto"/>
                    <w:right w:val="none" w:sz="0" w:space="0" w:color="auto"/>
                  </w:divBdr>
                  <w:divsChild>
                    <w:div w:id="117799052">
                      <w:marLeft w:val="0"/>
                      <w:marRight w:val="0"/>
                      <w:marTop w:val="0"/>
                      <w:marBottom w:val="0"/>
                      <w:divBdr>
                        <w:top w:val="none" w:sz="0" w:space="0" w:color="auto"/>
                        <w:left w:val="none" w:sz="0" w:space="0" w:color="auto"/>
                        <w:bottom w:val="none" w:sz="0" w:space="0" w:color="auto"/>
                        <w:right w:val="none" w:sz="0" w:space="0" w:color="auto"/>
                      </w:divBdr>
                    </w:div>
                  </w:divsChild>
                </w:div>
                <w:div w:id="939414879">
                  <w:marLeft w:val="0"/>
                  <w:marRight w:val="0"/>
                  <w:marTop w:val="0"/>
                  <w:marBottom w:val="0"/>
                  <w:divBdr>
                    <w:top w:val="none" w:sz="0" w:space="0" w:color="auto"/>
                    <w:left w:val="none" w:sz="0" w:space="0" w:color="auto"/>
                    <w:bottom w:val="none" w:sz="0" w:space="0" w:color="auto"/>
                    <w:right w:val="none" w:sz="0" w:space="0" w:color="auto"/>
                  </w:divBdr>
                  <w:divsChild>
                    <w:div w:id="553811849">
                      <w:marLeft w:val="0"/>
                      <w:marRight w:val="0"/>
                      <w:marTop w:val="0"/>
                      <w:marBottom w:val="0"/>
                      <w:divBdr>
                        <w:top w:val="none" w:sz="0" w:space="0" w:color="auto"/>
                        <w:left w:val="none" w:sz="0" w:space="0" w:color="auto"/>
                        <w:bottom w:val="none" w:sz="0" w:space="0" w:color="auto"/>
                        <w:right w:val="none" w:sz="0" w:space="0" w:color="auto"/>
                      </w:divBdr>
                    </w:div>
                    <w:div w:id="1705984879">
                      <w:marLeft w:val="0"/>
                      <w:marRight w:val="0"/>
                      <w:marTop w:val="0"/>
                      <w:marBottom w:val="0"/>
                      <w:divBdr>
                        <w:top w:val="none" w:sz="0" w:space="0" w:color="auto"/>
                        <w:left w:val="none" w:sz="0" w:space="0" w:color="auto"/>
                        <w:bottom w:val="none" w:sz="0" w:space="0" w:color="auto"/>
                        <w:right w:val="none" w:sz="0" w:space="0" w:color="auto"/>
                      </w:divBdr>
                    </w:div>
                    <w:div w:id="350759338">
                      <w:marLeft w:val="0"/>
                      <w:marRight w:val="0"/>
                      <w:marTop w:val="0"/>
                      <w:marBottom w:val="0"/>
                      <w:divBdr>
                        <w:top w:val="none" w:sz="0" w:space="0" w:color="auto"/>
                        <w:left w:val="none" w:sz="0" w:space="0" w:color="auto"/>
                        <w:bottom w:val="none" w:sz="0" w:space="0" w:color="auto"/>
                        <w:right w:val="none" w:sz="0" w:space="0" w:color="auto"/>
                      </w:divBdr>
                    </w:div>
                    <w:div w:id="36198731">
                      <w:marLeft w:val="0"/>
                      <w:marRight w:val="0"/>
                      <w:marTop w:val="0"/>
                      <w:marBottom w:val="0"/>
                      <w:divBdr>
                        <w:top w:val="none" w:sz="0" w:space="0" w:color="auto"/>
                        <w:left w:val="none" w:sz="0" w:space="0" w:color="auto"/>
                        <w:bottom w:val="none" w:sz="0" w:space="0" w:color="auto"/>
                        <w:right w:val="none" w:sz="0" w:space="0" w:color="auto"/>
                      </w:divBdr>
                    </w:div>
                  </w:divsChild>
                </w:div>
                <w:div w:id="1283801614">
                  <w:marLeft w:val="0"/>
                  <w:marRight w:val="0"/>
                  <w:marTop w:val="0"/>
                  <w:marBottom w:val="0"/>
                  <w:divBdr>
                    <w:top w:val="none" w:sz="0" w:space="0" w:color="auto"/>
                    <w:left w:val="none" w:sz="0" w:space="0" w:color="auto"/>
                    <w:bottom w:val="none" w:sz="0" w:space="0" w:color="auto"/>
                    <w:right w:val="none" w:sz="0" w:space="0" w:color="auto"/>
                  </w:divBdr>
                  <w:divsChild>
                    <w:div w:id="907688389">
                      <w:marLeft w:val="0"/>
                      <w:marRight w:val="0"/>
                      <w:marTop w:val="0"/>
                      <w:marBottom w:val="0"/>
                      <w:divBdr>
                        <w:top w:val="none" w:sz="0" w:space="0" w:color="auto"/>
                        <w:left w:val="none" w:sz="0" w:space="0" w:color="auto"/>
                        <w:bottom w:val="none" w:sz="0" w:space="0" w:color="auto"/>
                        <w:right w:val="none" w:sz="0" w:space="0" w:color="auto"/>
                      </w:divBdr>
                    </w:div>
                  </w:divsChild>
                </w:div>
                <w:div w:id="1238591566">
                  <w:marLeft w:val="0"/>
                  <w:marRight w:val="0"/>
                  <w:marTop w:val="0"/>
                  <w:marBottom w:val="0"/>
                  <w:divBdr>
                    <w:top w:val="none" w:sz="0" w:space="0" w:color="auto"/>
                    <w:left w:val="none" w:sz="0" w:space="0" w:color="auto"/>
                    <w:bottom w:val="none" w:sz="0" w:space="0" w:color="auto"/>
                    <w:right w:val="none" w:sz="0" w:space="0" w:color="auto"/>
                  </w:divBdr>
                  <w:divsChild>
                    <w:div w:id="719548876">
                      <w:marLeft w:val="0"/>
                      <w:marRight w:val="0"/>
                      <w:marTop w:val="0"/>
                      <w:marBottom w:val="0"/>
                      <w:divBdr>
                        <w:top w:val="none" w:sz="0" w:space="0" w:color="auto"/>
                        <w:left w:val="none" w:sz="0" w:space="0" w:color="auto"/>
                        <w:bottom w:val="none" w:sz="0" w:space="0" w:color="auto"/>
                        <w:right w:val="none" w:sz="0" w:space="0" w:color="auto"/>
                      </w:divBdr>
                    </w:div>
                  </w:divsChild>
                </w:div>
                <w:div w:id="257756509">
                  <w:marLeft w:val="0"/>
                  <w:marRight w:val="0"/>
                  <w:marTop w:val="0"/>
                  <w:marBottom w:val="0"/>
                  <w:divBdr>
                    <w:top w:val="none" w:sz="0" w:space="0" w:color="auto"/>
                    <w:left w:val="none" w:sz="0" w:space="0" w:color="auto"/>
                    <w:bottom w:val="none" w:sz="0" w:space="0" w:color="auto"/>
                    <w:right w:val="none" w:sz="0" w:space="0" w:color="auto"/>
                  </w:divBdr>
                  <w:divsChild>
                    <w:div w:id="808017580">
                      <w:marLeft w:val="0"/>
                      <w:marRight w:val="0"/>
                      <w:marTop w:val="0"/>
                      <w:marBottom w:val="0"/>
                      <w:divBdr>
                        <w:top w:val="none" w:sz="0" w:space="0" w:color="auto"/>
                        <w:left w:val="none" w:sz="0" w:space="0" w:color="auto"/>
                        <w:bottom w:val="none" w:sz="0" w:space="0" w:color="auto"/>
                        <w:right w:val="none" w:sz="0" w:space="0" w:color="auto"/>
                      </w:divBdr>
                    </w:div>
                  </w:divsChild>
                </w:div>
                <w:div w:id="1951475853">
                  <w:marLeft w:val="0"/>
                  <w:marRight w:val="0"/>
                  <w:marTop w:val="0"/>
                  <w:marBottom w:val="0"/>
                  <w:divBdr>
                    <w:top w:val="none" w:sz="0" w:space="0" w:color="auto"/>
                    <w:left w:val="none" w:sz="0" w:space="0" w:color="auto"/>
                    <w:bottom w:val="none" w:sz="0" w:space="0" w:color="auto"/>
                    <w:right w:val="none" w:sz="0" w:space="0" w:color="auto"/>
                  </w:divBdr>
                  <w:divsChild>
                    <w:div w:id="587690512">
                      <w:marLeft w:val="0"/>
                      <w:marRight w:val="0"/>
                      <w:marTop w:val="0"/>
                      <w:marBottom w:val="0"/>
                      <w:divBdr>
                        <w:top w:val="none" w:sz="0" w:space="0" w:color="auto"/>
                        <w:left w:val="none" w:sz="0" w:space="0" w:color="auto"/>
                        <w:bottom w:val="none" w:sz="0" w:space="0" w:color="auto"/>
                        <w:right w:val="none" w:sz="0" w:space="0" w:color="auto"/>
                      </w:divBdr>
                    </w:div>
                  </w:divsChild>
                </w:div>
                <w:div w:id="738745108">
                  <w:marLeft w:val="0"/>
                  <w:marRight w:val="0"/>
                  <w:marTop w:val="0"/>
                  <w:marBottom w:val="0"/>
                  <w:divBdr>
                    <w:top w:val="none" w:sz="0" w:space="0" w:color="auto"/>
                    <w:left w:val="none" w:sz="0" w:space="0" w:color="auto"/>
                    <w:bottom w:val="none" w:sz="0" w:space="0" w:color="auto"/>
                    <w:right w:val="none" w:sz="0" w:space="0" w:color="auto"/>
                  </w:divBdr>
                  <w:divsChild>
                    <w:div w:id="1259367689">
                      <w:marLeft w:val="0"/>
                      <w:marRight w:val="0"/>
                      <w:marTop w:val="0"/>
                      <w:marBottom w:val="0"/>
                      <w:divBdr>
                        <w:top w:val="none" w:sz="0" w:space="0" w:color="auto"/>
                        <w:left w:val="none" w:sz="0" w:space="0" w:color="auto"/>
                        <w:bottom w:val="none" w:sz="0" w:space="0" w:color="auto"/>
                        <w:right w:val="none" w:sz="0" w:space="0" w:color="auto"/>
                      </w:divBdr>
                    </w:div>
                  </w:divsChild>
                </w:div>
                <w:div w:id="263654198">
                  <w:marLeft w:val="0"/>
                  <w:marRight w:val="0"/>
                  <w:marTop w:val="0"/>
                  <w:marBottom w:val="0"/>
                  <w:divBdr>
                    <w:top w:val="none" w:sz="0" w:space="0" w:color="auto"/>
                    <w:left w:val="none" w:sz="0" w:space="0" w:color="auto"/>
                    <w:bottom w:val="none" w:sz="0" w:space="0" w:color="auto"/>
                    <w:right w:val="none" w:sz="0" w:space="0" w:color="auto"/>
                  </w:divBdr>
                  <w:divsChild>
                    <w:div w:id="575826578">
                      <w:marLeft w:val="0"/>
                      <w:marRight w:val="0"/>
                      <w:marTop w:val="0"/>
                      <w:marBottom w:val="0"/>
                      <w:divBdr>
                        <w:top w:val="none" w:sz="0" w:space="0" w:color="auto"/>
                        <w:left w:val="none" w:sz="0" w:space="0" w:color="auto"/>
                        <w:bottom w:val="none" w:sz="0" w:space="0" w:color="auto"/>
                        <w:right w:val="none" w:sz="0" w:space="0" w:color="auto"/>
                      </w:divBdr>
                    </w:div>
                    <w:div w:id="468595043">
                      <w:marLeft w:val="0"/>
                      <w:marRight w:val="0"/>
                      <w:marTop w:val="0"/>
                      <w:marBottom w:val="0"/>
                      <w:divBdr>
                        <w:top w:val="none" w:sz="0" w:space="0" w:color="auto"/>
                        <w:left w:val="none" w:sz="0" w:space="0" w:color="auto"/>
                        <w:bottom w:val="none" w:sz="0" w:space="0" w:color="auto"/>
                        <w:right w:val="none" w:sz="0" w:space="0" w:color="auto"/>
                      </w:divBdr>
                    </w:div>
                    <w:div w:id="1079400751">
                      <w:marLeft w:val="0"/>
                      <w:marRight w:val="0"/>
                      <w:marTop w:val="0"/>
                      <w:marBottom w:val="0"/>
                      <w:divBdr>
                        <w:top w:val="none" w:sz="0" w:space="0" w:color="auto"/>
                        <w:left w:val="none" w:sz="0" w:space="0" w:color="auto"/>
                        <w:bottom w:val="none" w:sz="0" w:space="0" w:color="auto"/>
                        <w:right w:val="none" w:sz="0" w:space="0" w:color="auto"/>
                      </w:divBdr>
                    </w:div>
                  </w:divsChild>
                </w:div>
                <w:div w:id="1013188726">
                  <w:marLeft w:val="0"/>
                  <w:marRight w:val="0"/>
                  <w:marTop w:val="0"/>
                  <w:marBottom w:val="0"/>
                  <w:divBdr>
                    <w:top w:val="none" w:sz="0" w:space="0" w:color="auto"/>
                    <w:left w:val="none" w:sz="0" w:space="0" w:color="auto"/>
                    <w:bottom w:val="none" w:sz="0" w:space="0" w:color="auto"/>
                    <w:right w:val="none" w:sz="0" w:space="0" w:color="auto"/>
                  </w:divBdr>
                  <w:divsChild>
                    <w:div w:id="360984404">
                      <w:marLeft w:val="0"/>
                      <w:marRight w:val="0"/>
                      <w:marTop w:val="0"/>
                      <w:marBottom w:val="0"/>
                      <w:divBdr>
                        <w:top w:val="none" w:sz="0" w:space="0" w:color="auto"/>
                        <w:left w:val="none" w:sz="0" w:space="0" w:color="auto"/>
                        <w:bottom w:val="none" w:sz="0" w:space="0" w:color="auto"/>
                        <w:right w:val="none" w:sz="0" w:space="0" w:color="auto"/>
                      </w:divBdr>
                    </w:div>
                  </w:divsChild>
                </w:div>
                <w:div w:id="1964077100">
                  <w:marLeft w:val="0"/>
                  <w:marRight w:val="0"/>
                  <w:marTop w:val="0"/>
                  <w:marBottom w:val="0"/>
                  <w:divBdr>
                    <w:top w:val="none" w:sz="0" w:space="0" w:color="auto"/>
                    <w:left w:val="none" w:sz="0" w:space="0" w:color="auto"/>
                    <w:bottom w:val="none" w:sz="0" w:space="0" w:color="auto"/>
                    <w:right w:val="none" w:sz="0" w:space="0" w:color="auto"/>
                  </w:divBdr>
                  <w:divsChild>
                    <w:div w:id="243927207">
                      <w:marLeft w:val="0"/>
                      <w:marRight w:val="0"/>
                      <w:marTop w:val="0"/>
                      <w:marBottom w:val="0"/>
                      <w:divBdr>
                        <w:top w:val="none" w:sz="0" w:space="0" w:color="auto"/>
                        <w:left w:val="none" w:sz="0" w:space="0" w:color="auto"/>
                        <w:bottom w:val="none" w:sz="0" w:space="0" w:color="auto"/>
                        <w:right w:val="none" w:sz="0" w:space="0" w:color="auto"/>
                      </w:divBdr>
                    </w:div>
                  </w:divsChild>
                </w:div>
                <w:div w:id="638918893">
                  <w:marLeft w:val="0"/>
                  <w:marRight w:val="0"/>
                  <w:marTop w:val="0"/>
                  <w:marBottom w:val="0"/>
                  <w:divBdr>
                    <w:top w:val="none" w:sz="0" w:space="0" w:color="auto"/>
                    <w:left w:val="none" w:sz="0" w:space="0" w:color="auto"/>
                    <w:bottom w:val="none" w:sz="0" w:space="0" w:color="auto"/>
                    <w:right w:val="none" w:sz="0" w:space="0" w:color="auto"/>
                  </w:divBdr>
                  <w:divsChild>
                    <w:div w:id="5350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177536">
      <w:bodyDiv w:val="1"/>
      <w:marLeft w:val="0"/>
      <w:marRight w:val="0"/>
      <w:marTop w:val="0"/>
      <w:marBottom w:val="0"/>
      <w:divBdr>
        <w:top w:val="none" w:sz="0" w:space="0" w:color="auto"/>
        <w:left w:val="none" w:sz="0" w:space="0" w:color="auto"/>
        <w:bottom w:val="none" w:sz="0" w:space="0" w:color="auto"/>
        <w:right w:val="none" w:sz="0" w:space="0" w:color="auto"/>
      </w:divBdr>
    </w:div>
    <w:div w:id="1258900615">
      <w:bodyDiv w:val="1"/>
      <w:marLeft w:val="0"/>
      <w:marRight w:val="0"/>
      <w:marTop w:val="0"/>
      <w:marBottom w:val="0"/>
      <w:divBdr>
        <w:top w:val="none" w:sz="0" w:space="0" w:color="auto"/>
        <w:left w:val="none" w:sz="0" w:space="0" w:color="auto"/>
        <w:bottom w:val="none" w:sz="0" w:space="0" w:color="auto"/>
        <w:right w:val="none" w:sz="0" w:space="0" w:color="auto"/>
      </w:divBdr>
      <w:divsChild>
        <w:div w:id="2107840549">
          <w:marLeft w:val="414"/>
          <w:marRight w:val="414"/>
          <w:marTop w:val="0"/>
          <w:marBottom w:val="0"/>
          <w:divBdr>
            <w:top w:val="none" w:sz="0" w:space="0" w:color="auto"/>
            <w:left w:val="none" w:sz="0" w:space="0" w:color="auto"/>
            <w:bottom w:val="none" w:sz="0" w:space="0" w:color="auto"/>
            <w:right w:val="none" w:sz="0" w:space="0" w:color="auto"/>
          </w:divBdr>
        </w:div>
      </w:divsChild>
    </w:div>
    <w:div w:id="1294099630">
      <w:bodyDiv w:val="1"/>
      <w:marLeft w:val="0"/>
      <w:marRight w:val="0"/>
      <w:marTop w:val="0"/>
      <w:marBottom w:val="0"/>
      <w:divBdr>
        <w:top w:val="none" w:sz="0" w:space="0" w:color="auto"/>
        <w:left w:val="none" w:sz="0" w:space="0" w:color="auto"/>
        <w:bottom w:val="none" w:sz="0" w:space="0" w:color="auto"/>
        <w:right w:val="none" w:sz="0" w:space="0" w:color="auto"/>
      </w:divBdr>
    </w:div>
    <w:div w:id="1488090783">
      <w:bodyDiv w:val="1"/>
      <w:marLeft w:val="0"/>
      <w:marRight w:val="0"/>
      <w:marTop w:val="0"/>
      <w:marBottom w:val="0"/>
      <w:divBdr>
        <w:top w:val="none" w:sz="0" w:space="0" w:color="auto"/>
        <w:left w:val="none" w:sz="0" w:space="0" w:color="auto"/>
        <w:bottom w:val="none" w:sz="0" w:space="0" w:color="auto"/>
        <w:right w:val="none" w:sz="0" w:space="0" w:color="auto"/>
      </w:divBdr>
      <w:divsChild>
        <w:div w:id="536771391">
          <w:marLeft w:val="0"/>
          <w:marRight w:val="0"/>
          <w:marTop w:val="0"/>
          <w:marBottom w:val="0"/>
          <w:divBdr>
            <w:top w:val="none" w:sz="0" w:space="0" w:color="auto"/>
            <w:left w:val="none" w:sz="0" w:space="0" w:color="auto"/>
            <w:bottom w:val="none" w:sz="0" w:space="0" w:color="auto"/>
            <w:right w:val="none" w:sz="0" w:space="0" w:color="auto"/>
          </w:divBdr>
        </w:div>
      </w:divsChild>
    </w:div>
    <w:div w:id="1502235499">
      <w:bodyDiv w:val="1"/>
      <w:marLeft w:val="0"/>
      <w:marRight w:val="0"/>
      <w:marTop w:val="0"/>
      <w:marBottom w:val="0"/>
      <w:divBdr>
        <w:top w:val="none" w:sz="0" w:space="0" w:color="auto"/>
        <w:left w:val="none" w:sz="0" w:space="0" w:color="auto"/>
        <w:bottom w:val="none" w:sz="0" w:space="0" w:color="auto"/>
        <w:right w:val="none" w:sz="0" w:space="0" w:color="auto"/>
      </w:divBdr>
    </w:div>
    <w:div w:id="1510217213">
      <w:bodyDiv w:val="1"/>
      <w:marLeft w:val="0"/>
      <w:marRight w:val="0"/>
      <w:marTop w:val="0"/>
      <w:marBottom w:val="0"/>
      <w:divBdr>
        <w:top w:val="none" w:sz="0" w:space="0" w:color="auto"/>
        <w:left w:val="none" w:sz="0" w:space="0" w:color="auto"/>
        <w:bottom w:val="none" w:sz="0" w:space="0" w:color="auto"/>
        <w:right w:val="none" w:sz="0" w:space="0" w:color="auto"/>
      </w:divBdr>
    </w:div>
    <w:div w:id="1549562660">
      <w:bodyDiv w:val="1"/>
      <w:marLeft w:val="0"/>
      <w:marRight w:val="0"/>
      <w:marTop w:val="0"/>
      <w:marBottom w:val="0"/>
      <w:divBdr>
        <w:top w:val="none" w:sz="0" w:space="0" w:color="auto"/>
        <w:left w:val="none" w:sz="0" w:space="0" w:color="auto"/>
        <w:bottom w:val="none" w:sz="0" w:space="0" w:color="auto"/>
        <w:right w:val="none" w:sz="0" w:space="0" w:color="auto"/>
      </w:divBdr>
    </w:div>
    <w:div w:id="1779444170">
      <w:bodyDiv w:val="1"/>
      <w:marLeft w:val="0"/>
      <w:marRight w:val="0"/>
      <w:marTop w:val="0"/>
      <w:marBottom w:val="0"/>
      <w:divBdr>
        <w:top w:val="none" w:sz="0" w:space="0" w:color="auto"/>
        <w:left w:val="none" w:sz="0" w:space="0" w:color="auto"/>
        <w:bottom w:val="none" w:sz="0" w:space="0" w:color="auto"/>
        <w:right w:val="none" w:sz="0" w:space="0" w:color="auto"/>
      </w:divBdr>
    </w:div>
    <w:div w:id="2005008412">
      <w:bodyDiv w:val="1"/>
      <w:marLeft w:val="0"/>
      <w:marRight w:val="0"/>
      <w:marTop w:val="0"/>
      <w:marBottom w:val="0"/>
      <w:divBdr>
        <w:top w:val="none" w:sz="0" w:space="0" w:color="auto"/>
        <w:left w:val="none" w:sz="0" w:space="0" w:color="auto"/>
        <w:bottom w:val="none" w:sz="0" w:space="0" w:color="auto"/>
        <w:right w:val="none" w:sz="0" w:space="0" w:color="auto"/>
      </w:divBdr>
    </w:div>
    <w:div w:id="21216026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hyperlink" Target="mailto:hr@gputc.org" TargetMode="Externa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13.png"/><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SharedWithUsers xmlns="ab94b1b5-fffe-4c41-9a8f-d3e68316a1b5">
      <UserInfo>
        <DisplayName/>
        <AccountId xsi:nil="true"/>
        <AccountType/>
      </UserInfo>
    </SharedWithUsers>
    <MediaLengthInSeconds xmlns="76b0edba-ff35-44a1-a02b-da1845af381e" xsi:nil="true"/>
    <lcf76f155ced4ddcb4097134ff3c332f xmlns="76b0edba-ff35-44a1-a02b-da1845af381e">
      <Terms xmlns="http://schemas.microsoft.com/office/infopath/2007/PartnerControls"/>
    </lcf76f155ced4ddcb4097134ff3c332f>
    <TaxCatchAll xmlns="ab94b1b5-fffe-4c41-9a8f-d3e68316a1b5"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CD593B32AE0384995FA161985AC4232" ma:contentTypeVersion="17" ma:contentTypeDescription="Create a new document." ma:contentTypeScope="" ma:versionID="d1133fc00870e2832660a1f45a95b36d">
  <xsd:schema xmlns:xsd="http://www.w3.org/2001/XMLSchema" xmlns:xs="http://www.w3.org/2001/XMLSchema" xmlns:p="http://schemas.microsoft.com/office/2006/metadata/properties" xmlns:ns2="76b0edba-ff35-44a1-a02b-da1845af381e" xmlns:ns3="ab94b1b5-fffe-4c41-9a8f-d3e68316a1b5" targetNamespace="http://schemas.microsoft.com/office/2006/metadata/properties" ma:root="true" ma:fieldsID="dd7bac42b9b5555a01329098c8eac717" ns2:_="" ns3:_="">
    <xsd:import namespace="76b0edba-ff35-44a1-a02b-da1845af381e"/>
    <xsd:import namespace="ab94b1b5-fffe-4c41-9a8f-d3e68316a1b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LengthInSeconds" minOccurs="0"/>
                <xsd:element ref="ns2:MediaServiceAutoTags" minOccurs="0"/>
                <xsd:element ref="ns2:lcf76f155ced4ddcb4097134ff3c332f" minOccurs="0"/>
                <xsd:element ref="ns3:TaxCatchAll" minOccurs="0"/>
                <xsd:element ref="ns2:MediaServiceObjectDetectorVersions" minOccurs="0"/>
                <xsd:element ref="ns2:MediaServiceOCR" minOccurs="0"/>
                <xsd:element ref="ns2:MediaServiceGenerationTime" minOccurs="0"/>
                <xsd:element ref="ns2:MediaServiceEventHashCode"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b0edba-ff35-44a1-a02b-da1845af381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8520ede-e490-442d-bb48-026ae30210f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GenerationTime" ma:index="22" nillable="true" ma:displayName="MediaServiceGenerationTime" ma:hidden="true" ma:internalName="MediaServiceGenerationTime" ma:readOnly="true">
      <xsd:simpleType>
        <xsd:restriction base="dms:Text"/>
      </xsd:simpleType>
    </xsd:element>
    <xsd:element name="MediaServiceEventHashCode" ma:index="23" nillable="true" ma:displayName="MediaServiceEventHashCode" ma:hidden="true" ma:internalName="MediaServiceEventHashCode"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b94b1b5-fffe-4c41-9a8f-d3e68316a1b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2970bfe8-37b3-48bf-b31c-3fc410af6d56}" ma:internalName="TaxCatchAll" ma:showField="CatchAllData" ma:web="ab94b1b5-fffe-4c41-9a8f-d3e68316a1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6089B0E-3861-427E-9A74-782FCAF85C86}">
  <ds:schemaRefs>
    <ds:schemaRef ds:uri="http://schemas.openxmlformats.org/officeDocument/2006/bibliography"/>
  </ds:schemaRefs>
</ds:datastoreItem>
</file>

<file path=customXml/itemProps2.xml><?xml version="1.0" encoding="utf-8"?>
<ds:datastoreItem xmlns:ds="http://schemas.openxmlformats.org/officeDocument/2006/customXml" ds:itemID="{00188A30-2E88-4057-B6CF-4C694111FDC7}">
  <ds:schemaRefs>
    <ds:schemaRef ds:uri="http://schemas.microsoft.com/office/2006/metadata/properties"/>
    <ds:schemaRef ds:uri="http://schemas.microsoft.com/office/infopath/2007/PartnerControls"/>
    <ds:schemaRef ds:uri="ab94b1b5-fffe-4c41-9a8f-d3e68316a1b5"/>
    <ds:schemaRef ds:uri="76b0edba-ff35-44a1-a02b-da1845af381e"/>
  </ds:schemaRefs>
</ds:datastoreItem>
</file>

<file path=customXml/itemProps3.xml><?xml version="1.0" encoding="utf-8"?>
<ds:datastoreItem xmlns:ds="http://schemas.openxmlformats.org/officeDocument/2006/customXml" ds:itemID="{B5777FAF-CDC5-4686-98DD-19E9BE254655}">
  <ds:schemaRefs>
    <ds:schemaRef ds:uri="http://schemas.microsoft.com/sharepoint/v3/contenttype/forms"/>
  </ds:schemaRefs>
</ds:datastoreItem>
</file>

<file path=customXml/itemProps4.xml><?xml version="1.0" encoding="utf-8"?>
<ds:datastoreItem xmlns:ds="http://schemas.openxmlformats.org/officeDocument/2006/customXml" ds:itemID="{224B9621-9860-4417-B967-4E28D7CFE7E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b0edba-ff35-44a1-a02b-da1845af381e"/>
    <ds:schemaRef ds:uri="ab94b1b5-fffe-4c41-9a8f-d3e68316a1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11</Pages>
  <Words>2265</Words>
  <Characters>12912</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Mark Woods</dc:creator>
  <cp:keywords/>
  <dc:description/>
  <cp:lastModifiedBy>Elizabeth Minnie</cp:lastModifiedBy>
  <cp:revision>14</cp:revision>
  <cp:lastPrinted>2022-07-11T07:30:00Z</cp:lastPrinted>
  <dcterms:created xsi:type="dcterms:W3CDTF">2024-02-09T14:44:00Z</dcterms:created>
  <dcterms:modified xsi:type="dcterms:W3CDTF">2024-03-25T15:10:00Z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0x0101000CD593B32AE0384995FA161985AC4232</vt:lpwstr>
  </property>
  <property fmtid="{D5CDD505-2E9C-101B-9397-08002B2CF9AE}" pid="3" name="MediaServiceImageTags">
    <vt:lpwstr/>
  </property>
  <property fmtid="{D5CDD505-2E9C-101B-9397-08002B2CF9AE}" pid="4" name="Order">
    <vt:r8>19674700</vt:r8>
  </property>
  <property fmtid="{D5CDD505-2E9C-101B-9397-08002B2CF9AE}" pid="5" name="xd_Signature">
    <vt:bool>false</vt:bool>
  </property>
  <property fmtid="{D5CDD505-2E9C-101B-9397-08002B2CF9AE}" pid="6" name="xd_ProgID">
    <vt:lpwstr/>
  </property>
  <property fmtid="{D5CDD505-2E9C-101B-9397-08002B2CF9AE}" pid="7" name="_ExtendedDescription">
    <vt:lpwstr/>
  </property>
  <property fmtid="{D5CDD505-2E9C-101B-9397-08002B2CF9AE}" pid="8" name="TriggerFlowInfo">
    <vt:lpwstr/>
  </property>
  <property fmtid="{D5CDD505-2E9C-101B-9397-08002B2CF9AE}" pid="9" name="ComplianceAssetId">
    <vt:lpwstr/>
  </property>
  <property fmtid="{D5CDD505-2E9C-101B-9397-08002B2CF9AE}" pid="10" name="TemplateUrl">
    <vt:lpwstr/>
  </property>
</Properties>
</file>