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0B5" w:rsidRPr="00853D63" w:rsidRDefault="00A140B5" w:rsidP="006506D0">
      <w:pPr>
        <w:tabs>
          <w:tab w:val="left" w:pos="8222"/>
        </w:tabs>
        <w:spacing w:after="0"/>
        <w:ind w:right="-1056"/>
        <w:jc w:val="right"/>
        <w:rPr>
          <w:rFonts w:ascii="Baskerville" w:hAnsi="Baskerville"/>
          <w:b/>
        </w:rPr>
      </w:pPr>
    </w:p>
    <w:p w:rsidR="006506D0" w:rsidRPr="00AB717B" w:rsidRDefault="0097186C" w:rsidP="00AB717B">
      <w:pPr>
        <w:spacing w:after="0"/>
        <w:ind w:hanging="1418"/>
        <w:rPr>
          <w:rFonts w:ascii="Baskerville" w:hAnsi="Baskerville"/>
          <w:b/>
          <w:szCs w:val="32"/>
        </w:rPr>
      </w:pPr>
      <w:r w:rsidRPr="00214710">
        <w:rPr>
          <w:rFonts w:ascii="Arial" w:hAnsi="Arial"/>
          <w:noProof/>
          <w:color w:val="006300"/>
          <w:sz w:val="28"/>
          <w:szCs w:val="20"/>
        </w:rPr>
        <w:drawing>
          <wp:inline distT="0" distB="0" distL="0" distR="0" wp14:anchorId="754B5B8C" wp14:editId="67040A96">
            <wp:extent cx="1901825" cy="7042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704215"/>
                    </a:xfrm>
                    <a:prstGeom prst="rect">
                      <a:avLst/>
                    </a:prstGeom>
                    <a:noFill/>
                    <a:ln>
                      <a:noFill/>
                    </a:ln>
                  </pic:spPr>
                </pic:pic>
              </a:graphicData>
            </a:graphic>
          </wp:inline>
        </w:drawing>
      </w:r>
      <w:r w:rsidR="006506D0" w:rsidRPr="00853D63">
        <w:rPr>
          <w:rFonts w:ascii="Baskerville" w:hAnsi="Baskerville"/>
          <w:b/>
          <w:szCs w:val="32"/>
        </w:rPr>
        <w:t xml:space="preserve">  </w:t>
      </w:r>
    </w:p>
    <w:p w:rsidR="0097186C" w:rsidRDefault="0097186C" w:rsidP="006506D0">
      <w:pPr>
        <w:spacing w:after="0"/>
        <w:ind w:hanging="142"/>
        <w:jc w:val="center"/>
        <w:rPr>
          <w:rFonts w:ascii="Baskerville" w:hAnsi="Baskerville"/>
          <w:b/>
        </w:rPr>
      </w:pPr>
    </w:p>
    <w:p w:rsidR="0097186C" w:rsidRDefault="0097186C" w:rsidP="006506D0">
      <w:pPr>
        <w:spacing w:after="0"/>
        <w:ind w:hanging="142"/>
        <w:jc w:val="center"/>
        <w:rPr>
          <w:rFonts w:ascii="Baskerville" w:hAnsi="Baskerville"/>
          <w:b/>
        </w:rPr>
      </w:pPr>
    </w:p>
    <w:p w:rsidR="006506D0" w:rsidRPr="00853D63" w:rsidRDefault="006506D0" w:rsidP="006506D0">
      <w:pPr>
        <w:spacing w:after="0"/>
        <w:ind w:hanging="142"/>
        <w:jc w:val="center"/>
        <w:rPr>
          <w:rFonts w:ascii="Baskerville" w:hAnsi="Baskerville"/>
          <w:b/>
        </w:rPr>
      </w:pPr>
      <w:r w:rsidRPr="00853D63">
        <w:rPr>
          <w:rFonts w:ascii="Baskerville" w:hAnsi="Baskerville"/>
          <w:b/>
        </w:rPr>
        <w:t>JOB DESCRIPTION</w:t>
      </w:r>
    </w:p>
    <w:p w:rsidR="006506D0" w:rsidRPr="00853D63" w:rsidRDefault="006506D0" w:rsidP="006506D0">
      <w:pPr>
        <w:pStyle w:val="MediumGrid1-Accent21"/>
        <w:spacing w:after="0"/>
        <w:ind w:left="1440" w:right="273" w:hanging="1440"/>
        <w:rPr>
          <w:rFonts w:ascii="Baskerville" w:hAnsi="Baskerville" w:cs="Arial"/>
          <w:szCs w:val="22"/>
        </w:rPr>
      </w:pPr>
    </w:p>
    <w:p w:rsidR="006506D0" w:rsidRPr="00853D63" w:rsidRDefault="006506D0" w:rsidP="006506D0">
      <w:pPr>
        <w:pStyle w:val="MediumGrid1-Accent21"/>
        <w:spacing w:after="0"/>
        <w:ind w:right="273"/>
        <w:rPr>
          <w:rFonts w:ascii="Baskerville" w:hAnsi="Baskerville" w:cs="Arial"/>
          <w:szCs w:val="22"/>
        </w:rPr>
      </w:pPr>
    </w:p>
    <w:p w:rsidR="006506D0" w:rsidRPr="00853D63" w:rsidRDefault="006506D0" w:rsidP="006506D0">
      <w:pPr>
        <w:spacing w:after="120"/>
        <w:ind w:left="426" w:hanging="426"/>
        <w:rPr>
          <w:rFonts w:ascii="Baskerville" w:hAnsi="Baskerville"/>
        </w:rPr>
      </w:pPr>
      <w:r w:rsidRPr="00853D63">
        <w:rPr>
          <w:rFonts w:ascii="Baskerville" w:hAnsi="Baskerville"/>
          <w:b/>
        </w:rPr>
        <w:t xml:space="preserve">JOB TITLE: </w:t>
      </w:r>
      <w:r w:rsidRPr="00853D63">
        <w:rPr>
          <w:rFonts w:ascii="Baskerville" w:hAnsi="Baskerville"/>
          <w:b/>
        </w:rPr>
        <w:tab/>
      </w:r>
      <w:r w:rsidRPr="00853D63">
        <w:rPr>
          <w:rFonts w:ascii="Baskerville" w:hAnsi="Baskerville"/>
          <w:b/>
        </w:rPr>
        <w:tab/>
      </w:r>
      <w:r w:rsidRPr="00853D63">
        <w:rPr>
          <w:rFonts w:ascii="Baskerville" w:hAnsi="Baskerville"/>
          <w:b/>
        </w:rPr>
        <w:tab/>
      </w:r>
      <w:r>
        <w:rPr>
          <w:rFonts w:ascii="Baskerville" w:hAnsi="Baskerville"/>
        </w:rPr>
        <w:t>Teaching</w:t>
      </w:r>
      <w:r w:rsidRPr="00853D63">
        <w:rPr>
          <w:rFonts w:ascii="Baskerville" w:hAnsi="Baskerville"/>
        </w:rPr>
        <w:t xml:space="preserve"> Chef</w:t>
      </w:r>
    </w:p>
    <w:p w:rsidR="006506D0" w:rsidRPr="00853D63" w:rsidRDefault="006506D0" w:rsidP="006506D0">
      <w:pPr>
        <w:spacing w:after="120"/>
        <w:rPr>
          <w:rFonts w:ascii="Baskerville" w:hAnsi="Baskerville"/>
        </w:rPr>
      </w:pPr>
      <w:r w:rsidRPr="00853D63">
        <w:rPr>
          <w:rFonts w:ascii="Baskerville" w:hAnsi="Baskerville"/>
          <w:b/>
        </w:rPr>
        <w:t>RESPONSIBLE TO:</w:t>
      </w:r>
      <w:r w:rsidRPr="00853D63">
        <w:rPr>
          <w:rFonts w:ascii="Baskerville" w:hAnsi="Baskerville"/>
          <w:b/>
        </w:rPr>
        <w:tab/>
      </w:r>
      <w:r w:rsidRPr="00853D63">
        <w:rPr>
          <w:rFonts w:ascii="Baskerville" w:hAnsi="Baskerville"/>
        </w:rPr>
        <w:t xml:space="preserve">Director </w:t>
      </w:r>
    </w:p>
    <w:p w:rsidR="006506D0" w:rsidRPr="00853D63" w:rsidRDefault="006506D0" w:rsidP="006506D0">
      <w:pPr>
        <w:spacing w:after="120"/>
        <w:rPr>
          <w:rFonts w:ascii="Baskerville" w:hAnsi="Baskerville"/>
          <w:b/>
        </w:rPr>
      </w:pPr>
      <w:r>
        <w:rPr>
          <w:rFonts w:ascii="Baskerville" w:hAnsi="Baskerville"/>
          <w:b/>
        </w:rPr>
        <w:t>FULL</w:t>
      </w:r>
      <w:r w:rsidRPr="00853D63">
        <w:rPr>
          <w:rFonts w:ascii="Baskerville" w:hAnsi="Baskerville"/>
          <w:b/>
        </w:rPr>
        <w:t xml:space="preserve"> TIME:</w:t>
      </w:r>
      <w:r w:rsidRPr="00853D63">
        <w:rPr>
          <w:rFonts w:ascii="Baskerville" w:hAnsi="Baskerville"/>
          <w:b/>
        </w:rPr>
        <w:tab/>
      </w:r>
      <w:r w:rsidRPr="00853D63">
        <w:rPr>
          <w:rFonts w:ascii="Baskerville" w:hAnsi="Baskerville"/>
          <w:b/>
        </w:rPr>
        <w:tab/>
      </w:r>
      <w:r>
        <w:rPr>
          <w:rFonts w:ascii="Baskerville" w:hAnsi="Baskerville"/>
          <w:b/>
        </w:rPr>
        <w:tab/>
      </w:r>
      <w:r>
        <w:rPr>
          <w:rFonts w:ascii="Baskerville" w:hAnsi="Baskerville"/>
        </w:rPr>
        <w:t>4</w:t>
      </w:r>
      <w:r w:rsidR="00C41FF4">
        <w:rPr>
          <w:rFonts w:ascii="Baskerville" w:hAnsi="Baskerville"/>
        </w:rPr>
        <w:t>5</w:t>
      </w:r>
      <w:r w:rsidRPr="00853D63">
        <w:rPr>
          <w:rFonts w:ascii="Baskerville" w:hAnsi="Baskerville"/>
        </w:rPr>
        <w:t xml:space="preserve"> hrs per week, </w:t>
      </w:r>
      <w:r w:rsidR="006A2B27">
        <w:rPr>
          <w:rFonts w:ascii="Baskerville" w:hAnsi="Baskerville"/>
        </w:rPr>
        <w:t>40 weeks per year</w:t>
      </w:r>
    </w:p>
    <w:p w:rsidR="006506D0" w:rsidRPr="00853D63" w:rsidRDefault="006506D0" w:rsidP="006506D0">
      <w:pPr>
        <w:spacing w:after="120"/>
        <w:rPr>
          <w:rFonts w:ascii="Baskerville" w:hAnsi="Baskerville"/>
          <w:b/>
        </w:rPr>
      </w:pPr>
      <w:r w:rsidRPr="00853D63">
        <w:rPr>
          <w:rFonts w:ascii="Baskerville" w:hAnsi="Baskerville"/>
          <w:b/>
        </w:rPr>
        <w:t>SALARY</w:t>
      </w:r>
      <w:r>
        <w:rPr>
          <w:rFonts w:ascii="Baskerville" w:hAnsi="Baskerville"/>
        </w:rPr>
        <w:t>:</w:t>
      </w:r>
      <w:r>
        <w:rPr>
          <w:rFonts w:ascii="Baskerville" w:hAnsi="Baskerville"/>
        </w:rPr>
        <w:tab/>
      </w:r>
      <w:r>
        <w:rPr>
          <w:rFonts w:ascii="Baskerville" w:hAnsi="Baskerville"/>
        </w:rPr>
        <w:tab/>
      </w:r>
      <w:r>
        <w:rPr>
          <w:rFonts w:ascii="Baskerville" w:hAnsi="Baskerville"/>
        </w:rPr>
        <w:tab/>
        <w:t>£28,511</w:t>
      </w:r>
      <w:r w:rsidRPr="00853D63">
        <w:rPr>
          <w:rFonts w:ascii="Baskerville" w:hAnsi="Baskerville"/>
        </w:rPr>
        <w:t xml:space="preserve"> per annum.</w:t>
      </w:r>
    </w:p>
    <w:p w:rsidR="006506D0" w:rsidRPr="00853D63" w:rsidRDefault="006506D0" w:rsidP="006506D0">
      <w:pPr>
        <w:spacing w:after="0"/>
        <w:ind w:right="272"/>
        <w:rPr>
          <w:rFonts w:ascii="Baskerville" w:hAnsi="Baskerville" w:cs="Arial"/>
          <w:b/>
          <w:color w:val="FF0000"/>
          <w:szCs w:val="22"/>
        </w:rPr>
      </w:pPr>
      <w:r w:rsidRPr="00853D63">
        <w:rPr>
          <w:rFonts w:ascii="Baskerville" w:hAnsi="Baskerville" w:cs="Arial"/>
          <w:b/>
          <w:color w:val="FF0000"/>
          <w:szCs w:val="22"/>
        </w:rPr>
        <w:t>Note: Safe recruitment</w:t>
      </w:r>
    </w:p>
    <w:p w:rsidR="006506D0" w:rsidRPr="00853D63" w:rsidRDefault="006506D0" w:rsidP="006506D0">
      <w:pPr>
        <w:spacing w:after="120"/>
        <w:ind w:right="273"/>
        <w:rPr>
          <w:rFonts w:ascii="Baskerville" w:hAnsi="Baskerville" w:cs="Arial"/>
          <w:color w:val="FF0000"/>
          <w:szCs w:val="22"/>
        </w:rPr>
      </w:pPr>
      <w:r w:rsidRPr="00853D63">
        <w:rPr>
          <w:rFonts w:ascii="Baskerville" w:hAnsi="Baskerville" w:cs="Arial"/>
          <w:color w:val="FF0000"/>
          <w:szCs w:val="22"/>
        </w:rPr>
        <w:t>The Montessori Place is committed to safeguarding and promoting the welfare of children and young people and expects all staff and volunteers to share this commitment.</w:t>
      </w:r>
    </w:p>
    <w:p w:rsidR="006506D0" w:rsidRPr="00853D63" w:rsidRDefault="006506D0" w:rsidP="006506D0">
      <w:pPr>
        <w:spacing w:after="0"/>
        <w:ind w:right="272"/>
        <w:rPr>
          <w:rFonts w:ascii="Baskerville" w:hAnsi="Baskerville" w:cs="Arial"/>
          <w:b/>
          <w:szCs w:val="22"/>
          <w:u w:val="single"/>
        </w:rPr>
      </w:pPr>
    </w:p>
    <w:p w:rsidR="006506D0" w:rsidRPr="001038C8" w:rsidRDefault="006506D0" w:rsidP="006506D0">
      <w:pPr>
        <w:spacing w:after="0"/>
        <w:ind w:right="272"/>
        <w:rPr>
          <w:rFonts w:ascii="Baskerville" w:hAnsi="Baskerville" w:cs="Arial"/>
          <w:b/>
          <w:szCs w:val="22"/>
        </w:rPr>
      </w:pPr>
      <w:r w:rsidRPr="001038C8">
        <w:rPr>
          <w:rFonts w:ascii="Baskerville" w:hAnsi="Baskerville" w:cs="Arial"/>
          <w:b/>
          <w:szCs w:val="22"/>
        </w:rPr>
        <w:t>. OVERALL PURPOSE OF JOB:</w:t>
      </w:r>
    </w:p>
    <w:p w:rsidR="006506D0" w:rsidRDefault="006506D0" w:rsidP="006506D0">
      <w:pPr>
        <w:numPr>
          <w:ilvl w:val="0"/>
          <w:numId w:val="27"/>
        </w:numPr>
        <w:spacing w:after="0"/>
        <w:ind w:right="273"/>
        <w:rPr>
          <w:rFonts w:ascii="Baskerville" w:hAnsi="Baskerville" w:cs="Arial"/>
          <w:szCs w:val="22"/>
        </w:rPr>
      </w:pPr>
      <w:r w:rsidRPr="00A31E15">
        <w:rPr>
          <w:rFonts w:ascii="Baskerville" w:hAnsi="Baskerville" w:cs="Arial"/>
          <w:szCs w:val="22"/>
        </w:rPr>
        <w:t xml:space="preserve">To prepare nutritious, seasonal, </w:t>
      </w:r>
      <w:r>
        <w:rPr>
          <w:rFonts w:ascii="Baskerville" w:hAnsi="Baskerville" w:cs="Arial"/>
          <w:szCs w:val="22"/>
        </w:rPr>
        <w:t>vegetarian, organic lunch for 100 children and adults, and 5pm ‘evening’ meal for 30</w:t>
      </w:r>
      <w:r w:rsidRPr="00A31E15">
        <w:rPr>
          <w:rFonts w:ascii="Baskerville" w:hAnsi="Baskerville" w:cs="Arial"/>
          <w:szCs w:val="22"/>
        </w:rPr>
        <w:t>.</w:t>
      </w:r>
    </w:p>
    <w:p w:rsidR="006506D0" w:rsidRDefault="006506D0" w:rsidP="006506D0">
      <w:pPr>
        <w:numPr>
          <w:ilvl w:val="0"/>
          <w:numId w:val="27"/>
        </w:numPr>
        <w:spacing w:after="0"/>
        <w:ind w:right="273"/>
        <w:rPr>
          <w:rFonts w:ascii="Baskerville" w:hAnsi="Baskerville" w:cs="Arial"/>
          <w:szCs w:val="22"/>
        </w:rPr>
      </w:pPr>
      <w:r>
        <w:rPr>
          <w:rFonts w:ascii="Baskerville" w:hAnsi="Baskerville" w:cs="Arial"/>
          <w:szCs w:val="22"/>
        </w:rPr>
        <w:t xml:space="preserve">To support, </w:t>
      </w:r>
      <w:r w:rsidRPr="00A31E15">
        <w:rPr>
          <w:rFonts w:ascii="Baskerville" w:hAnsi="Baskerville" w:cs="Arial"/>
          <w:szCs w:val="22"/>
        </w:rPr>
        <w:t>guide</w:t>
      </w:r>
      <w:r>
        <w:rPr>
          <w:rFonts w:ascii="Baskerville" w:hAnsi="Baskerville" w:cs="Arial"/>
          <w:szCs w:val="22"/>
        </w:rPr>
        <w:t xml:space="preserve"> and inspire</w:t>
      </w:r>
      <w:r w:rsidRPr="00A31E15">
        <w:rPr>
          <w:rFonts w:ascii="Baskerville" w:hAnsi="Baskerville" w:cs="Arial"/>
          <w:szCs w:val="22"/>
        </w:rPr>
        <w:t xml:space="preserve"> a small group of adolescents t</w:t>
      </w:r>
      <w:r>
        <w:rPr>
          <w:rFonts w:ascii="Baskerville" w:hAnsi="Baskerville" w:cs="Arial"/>
          <w:szCs w:val="22"/>
        </w:rPr>
        <w:t>o assist in this work</w:t>
      </w:r>
      <w:r w:rsidRPr="00A31E15">
        <w:rPr>
          <w:rFonts w:ascii="Baskerville" w:hAnsi="Baskerville" w:cs="Arial"/>
          <w:szCs w:val="22"/>
        </w:rPr>
        <w:t>.</w:t>
      </w:r>
    </w:p>
    <w:p w:rsidR="00C41FF4" w:rsidRPr="00A31E15" w:rsidRDefault="00C41FF4" w:rsidP="006506D0">
      <w:pPr>
        <w:numPr>
          <w:ilvl w:val="0"/>
          <w:numId w:val="27"/>
        </w:numPr>
        <w:spacing w:after="0"/>
        <w:ind w:right="273"/>
        <w:rPr>
          <w:rFonts w:ascii="Baskerville" w:hAnsi="Baskerville" w:cs="Arial"/>
          <w:szCs w:val="22"/>
        </w:rPr>
      </w:pPr>
      <w:r>
        <w:rPr>
          <w:rFonts w:ascii="Baskerville" w:hAnsi="Baskerville" w:cs="Arial"/>
          <w:szCs w:val="22"/>
        </w:rPr>
        <w:t>Purchasing and store room management</w:t>
      </w:r>
    </w:p>
    <w:p w:rsidR="006506D0" w:rsidRPr="00A31E15" w:rsidRDefault="006506D0" w:rsidP="006506D0">
      <w:pPr>
        <w:spacing w:after="0"/>
        <w:ind w:right="273"/>
        <w:rPr>
          <w:rFonts w:ascii="Baskerville" w:hAnsi="Baskerville" w:cs="Arial"/>
          <w:b/>
          <w:szCs w:val="22"/>
        </w:rPr>
      </w:pPr>
    </w:p>
    <w:p w:rsidR="006506D0" w:rsidRPr="00A31E15" w:rsidRDefault="006506D0" w:rsidP="006506D0">
      <w:pPr>
        <w:spacing w:after="0"/>
        <w:ind w:right="273"/>
        <w:rPr>
          <w:rFonts w:ascii="Baskerville" w:hAnsi="Baskerville" w:cs="Arial"/>
          <w:b/>
          <w:szCs w:val="22"/>
        </w:rPr>
      </w:pPr>
      <w:r>
        <w:rPr>
          <w:rFonts w:ascii="Baskerville" w:hAnsi="Baskerville" w:cs="Arial"/>
          <w:b/>
          <w:szCs w:val="22"/>
        </w:rPr>
        <w:t>2. RESPONSIBILITIES</w:t>
      </w:r>
    </w:p>
    <w:p w:rsidR="006506D0" w:rsidRDefault="006506D0" w:rsidP="006506D0">
      <w:pPr>
        <w:numPr>
          <w:ilvl w:val="0"/>
          <w:numId w:val="26"/>
        </w:numPr>
        <w:spacing w:after="0"/>
        <w:ind w:left="714" w:hanging="357"/>
        <w:rPr>
          <w:rFonts w:ascii="Baskerville" w:hAnsi="Baskerville"/>
        </w:rPr>
      </w:pPr>
      <w:r w:rsidRPr="00A31E15">
        <w:rPr>
          <w:rFonts w:ascii="Baskerville" w:hAnsi="Baskerville"/>
        </w:rPr>
        <w:t>Plan, prepare, cook and serve an interesting, balanced and varied vegetarian lunch menu for the children in the school and the staff of The Montessori Place taking into account dietary and cultural requirements of the children and adults.</w:t>
      </w:r>
    </w:p>
    <w:p w:rsidR="006506D0" w:rsidRPr="00C05246" w:rsidRDefault="006506D0" w:rsidP="006506D0">
      <w:pPr>
        <w:numPr>
          <w:ilvl w:val="0"/>
          <w:numId w:val="26"/>
        </w:numPr>
        <w:spacing w:after="0"/>
        <w:ind w:left="714" w:hanging="357"/>
        <w:rPr>
          <w:rFonts w:ascii="Baskerville" w:hAnsi="Baskerville"/>
        </w:rPr>
      </w:pPr>
      <w:r w:rsidRPr="00C05246">
        <w:rPr>
          <w:rFonts w:ascii="Baskerville" w:hAnsi="Baskerville"/>
          <w:szCs w:val="22"/>
          <w:lang w:val="en-US"/>
        </w:rPr>
        <w:t>To be a role model to the young people at The Montessori Place maintaining high standards in all aspects of personal and professional behaviour while exhibiting a warm and respectful manner to all.</w:t>
      </w:r>
    </w:p>
    <w:p w:rsidR="006506D0" w:rsidRPr="00A31E15" w:rsidRDefault="006506D0" w:rsidP="006506D0">
      <w:pPr>
        <w:numPr>
          <w:ilvl w:val="0"/>
          <w:numId w:val="26"/>
        </w:numPr>
        <w:spacing w:after="0"/>
        <w:ind w:left="714" w:hanging="357"/>
        <w:rPr>
          <w:rFonts w:ascii="Baskerville" w:hAnsi="Baskerville"/>
        </w:rPr>
      </w:pPr>
      <w:r w:rsidRPr="00A31E15">
        <w:rPr>
          <w:rFonts w:ascii="Baskerville" w:hAnsi="Baskerville"/>
        </w:rPr>
        <w:t>Order food, check deliveries, keep stock,</w:t>
      </w:r>
      <w:r>
        <w:rPr>
          <w:rFonts w:ascii="Baskerville" w:hAnsi="Baskerville"/>
        </w:rPr>
        <w:t xml:space="preserve"> exercise stock control,</w:t>
      </w:r>
      <w:r w:rsidRPr="00A31E15">
        <w:rPr>
          <w:rFonts w:ascii="Baskerville" w:hAnsi="Baskerville"/>
        </w:rPr>
        <w:t xml:space="preserve"> keep accounts and exercise budgetary control.</w:t>
      </w:r>
    </w:p>
    <w:p w:rsidR="006506D0" w:rsidRPr="00A31E15" w:rsidRDefault="006506D0" w:rsidP="006506D0">
      <w:pPr>
        <w:numPr>
          <w:ilvl w:val="0"/>
          <w:numId w:val="26"/>
        </w:numPr>
        <w:spacing w:after="0"/>
        <w:ind w:left="714" w:hanging="357"/>
        <w:rPr>
          <w:rFonts w:ascii="Baskerville" w:hAnsi="Baskerville"/>
        </w:rPr>
      </w:pPr>
      <w:r>
        <w:rPr>
          <w:rFonts w:ascii="Baskerville" w:hAnsi="Baskerville"/>
          <w:szCs w:val="22"/>
          <w:lang w:val="en-US"/>
        </w:rPr>
        <w:t xml:space="preserve">To monitor </w:t>
      </w:r>
      <w:r w:rsidRPr="00A31E15">
        <w:rPr>
          <w:rFonts w:ascii="Baskerville" w:hAnsi="Baskerville"/>
          <w:szCs w:val="22"/>
          <w:lang w:val="en-US"/>
        </w:rPr>
        <w:t>the quality of food produced within the</w:t>
      </w:r>
      <w:r w:rsidRPr="00A31E15">
        <w:rPr>
          <w:rFonts w:ascii="Baskerville" w:hAnsi="Baskerville"/>
        </w:rPr>
        <w:t xml:space="preserve"> </w:t>
      </w:r>
      <w:r w:rsidRPr="00A31E15">
        <w:rPr>
          <w:rFonts w:ascii="Baskerville" w:hAnsi="Baskerville"/>
          <w:szCs w:val="22"/>
          <w:lang w:val="en-US"/>
        </w:rPr>
        <w:t>kitchen, and ensuring that any issues are dealt with immediately.</w:t>
      </w:r>
    </w:p>
    <w:p w:rsidR="006506D0" w:rsidRPr="00A31E15" w:rsidRDefault="006506D0" w:rsidP="006506D0">
      <w:pPr>
        <w:numPr>
          <w:ilvl w:val="0"/>
          <w:numId w:val="26"/>
        </w:numPr>
        <w:spacing w:after="0"/>
        <w:ind w:left="714" w:hanging="357"/>
        <w:rPr>
          <w:rFonts w:ascii="Baskerville" w:hAnsi="Baskerville"/>
        </w:rPr>
      </w:pPr>
      <w:r w:rsidRPr="00A31E15">
        <w:rPr>
          <w:rFonts w:ascii="Baskerville" w:hAnsi="Baskerville"/>
          <w:szCs w:val="22"/>
          <w:lang w:val="en-US"/>
        </w:rPr>
        <w:t>To ensure compliance with the requirements of food hygiene</w:t>
      </w:r>
      <w:r w:rsidRPr="00A31E15">
        <w:rPr>
          <w:rFonts w:ascii="Baskerville" w:hAnsi="Baskerville"/>
        </w:rPr>
        <w:t xml:space="preserve"> </w:t>
      </w:r>
      <w:r w:rsidRPr="00A31E15">
        <w:rPr>
          <w:rFonts w:ascii="Baskerville" w:hAnsi="Baskerville"/>
          <w:szCs w:val="22"/>
          <w:lang w:val="en-US"/>
        </w:rPr>
        <w:t>regulations, Health &amp; Safety, COSHH regulations and risk</w:t>
      </w:r>
      <w:r w:rsidRPr="00A31E15">
        <w:rPr>
          <w:rFonts w:ascii="Baskerville" w:hAnsi="Baskerville"/>
        </w:rPr>
        <w:t xml:space="preserve"> </w:t>
      </w:r>
      <w:r w:rsidRPr="00A31E15">
        <w:rPr>
          <w:rFonts w:ascii="Baskerville" w:hAnsi="Baskerville"/>
          <w:szCs w:val="22"/>
          <w:lang w:val="en-US"/>
        </w:rPr>
        <w:t>management practices.</w:t>
      </w:r>
    </w:p>
    <w:p w:rsidR="006506D0" w:rsidRPr="00AB717B" w:rsidRDefault="006506D0" w:rsidP="00AB717B">
      <w:pPr>
        <w:numPr>
          <w:ilvl w:val="0"/>
          <w:numId w:val="26"/>
        </w:numPr>
        <w:spacing w:after="0"/>
        <w:ind w:left="714" w:hanging="357"/>
        <w:rPr>
          <w:rFonts w:ascii="Baskerville" w:hAnsi="Baskerville"/>
        </w:rPr>
      </w:pPr>
      <w:r w:rsidRPr="00A31E15">
        <w:rPr>
          <w:rFonts w:ascii="Baskerville" w:hAnsi="Baskerville"/>
          <w:szCs w:val="22"/>
          <w:lang w:val="en-US"/>
        </w:rPr>
        <w:t>To supervise and support 2-3 adolescents to work alongside you in the kitchen, guiding them in the planning, preparation and cooking</w:t>
      </w:r>
      <w:r>
        <w:rPr>
          <w:rFonts w:ascii="Baskerville" w:hAnsi="Baskerville"/>
          <w:szCs w:val="22"/>
          <w:lang w:val="en-US"/>
        </w:rPr>
        <w:t>, and shutting down of the kitchen.</w:t>
      </w:r>
    </w:p>
    <w:p w:rsidR="006506D0" w:rsidRPr="00A31E15" w:rsidRDefault="006506D0" w:rsidP="006506D0">
      <w:pPr>
        <w:numPr>
          <w:ilvl w:val="0"/>
          <w:numId w:val="22"/>
        </w:numPr>
        <w:spacing w:after="0"/>
        <w:ind w:left="714" w:hanging="357"/>
        <w:rPr>
          <w:rFonts w:ascii="Baskerville" w:hAnsi="Baskerville"/>
        </w:rPr>
      </w:pPr>
      <w:r w:rsidRPr="00A31E15">
        <w:rPr>
          <w:rFonts w:ascii="Baskerville" w:hAnsi="Baskerville"/>
        </w:rPr>
        <w:t>Adhere to a professional code of conduct and appropriate dress</w:t>
      </w:r>
      <w:r>
        <w:rPr>
          <w:rFonts w:ascii="Baskerville" w:hAnsi="Baskerville"/>
        </w:rPr>
        <w:t>.</w:t>
      </w:r>
    </w:p>
    <w:p w:rsidR="006506D0" w:rsidRPr="00A31E15" w:rsidRDefault="006506D0" w:rsidP="006506D0">
      <w:pPr>
        <w:numPr>
          <w:ilvl w:val="0"/>
          <w:numId w:val="22"/>
        </w:numPr>
        <w:spacing w:after="0"/>
        <w:ind w:left="714" w:hanging="357"/>
        <w:rPr>
          <w:rFonts w:ascii="Baskerville" w:hAnsi="Baskerville"/>
        </w:rPr>
      </w:pPr>
      <w:r w:rsidRPr="00A31E15">
        <w:rPr>
          <w:rFonts w:ascii="Baskerville" w:hAnsi="Baskerville"/>
        </w:rPr>
        <w:t>Occasionally prepare food for social events other than lunch</w:t>
      </w:r>
      <w:r>
        <w:rPr>
          <w:rFonts w:ascii="Baskerville" w:hAnsi="Baskerville"/>
        </w:rPr>
        <w:t>.</w:t>
      </w:r>
    </w:p>
    <w:p w:rsidR="006506D0" w:rsidRPr="00A31E15" w:rsidRDefault="006506D0" w:rsidP="006506D0">
      <w:pPr>
        <w:numPr>
          <w:ilvl w:val="0"/>
          <w:numId w:val="22"/>
        </w:numPr>
        <w:spacing w:after="0"/>
        <w:ind w:left="714" w:hanging="357"/>
        <w:rPr>
          <w:rFonts w:ascii="Baskerville" w:hAnsi="Baskerville"/>
        </w:rPr>
      </w:pPr>
      <w:r>
        <w:rPr>
          <w:rFonts w:ascii="Baskerville" w:hAnsi="Baskerville"/>
        </w:rPr>
        <w:t>To attend staff functions.</w:t>
      </w:r>
    </w:p>
    <w:p w:rsidR="006506D0" w:rsidRPr="00A31E15" w:rsidRDefault="006506D0" w:rsidP="006506D0">
      <w:pPr>
        <w:numPr>
          <w:ilvl w:val="0"/>
          <w:numId w:val="22"/>
        </w:numPr>
        <w:spacing w:after="0"/>
        <w:ind w:left="714" w:hanging="357"/>
        <w:rPr>
          <w:rFonts w:ascii="Baskerville" w:hAnsi="Baskerville"/>
        </w:rPr>
      </w:pPr>
      <w:r w:rsidRPr="00A31E15">
        <w:rPr>
          <w:rFonts w:ascii="Baskerville" w:hAnsi="Baskerville"/>
        </w:rPr>
        <w:t xml:space="preserve">Communicate </w:t>
      </w:r>
      <w:r>
        <w:rPr>
          <w:rFonts w:ascii="Baskerville" w:hAnsi="Baskerville"/>
        </w:rPr>
        <w:t xml:space="preserve">warmly and positively </w:t>
      </w:r>
      <w:r w:rsidRPr="00A31E15">
        <w:rPr>
          <w:rFonts w:ascii="Baskerville" w:hAnsi="Baskerville"/>
        </w:rPr>
        <w:t>with the colleagues and interact with the adolescents and children as appropriate.</w:t>
      </w:r>
    </w:p>
    <w:p w:rsidR="006506D0" w:rsidRDefault="006506D0" w:rsidP="006506D0">
      <w:pPr>
        <w:numPr>
          <w:ilvl w:val="0"/>
          <w:numId w:val="22"/>
        </w:numPr>
        <w:spacing w:after="0"/>
        <w:ind w:left="714" w:hanging="357"/>
        <w:rPr>
          <w:rFonts w:ascii="Baskerville" w:hAnsi="Baskerville"/>
        </w:rPr>
      </w:pPr>
      <w:r w:rsidRPr="00A31E15">
        <w:rPr>
          <w:rFonts w:ascii="Baskerville" w:hAnsi="Baskerville"/>
        </w:rPr>
        <w:t>Attend to any general duties relevant to the post.</w:t>
      </w:r>
    </w:p>
    <w:p w:rsidR="0097186C" w:rsidRDefault="0097186C" w:rsidP="006506D0">
      <w:pPr>
        <w:spacing w:after="0"/>
        <w:rPr>
          <w:rFonts w:ascii="Baskerville" w:hAnsi="Baskerville"/>
          <w:b/>
        </w:rPr>
      </w:pPr>
    </w:p>
    <w:p w:rsidR="006506D0" w:rsidRPr="00853D63" w:rsidRDefault="006506D0" w:rsidP="006506D0">
      <w:pPr>
        <w:spacing w:after="0"/>
        <w:rPr>
          <w:rFonts w:ascii="Baskerville" w:hAnsi="Baskerville"/>
          <w:b/>
        </w:rPr>
      </w:pPr>
      <w:r w:rsidRPr="00853D63">
        <w:rPr>
          <w:rFonts w:ascii="Baskerville" w:hAnsi="Baskerville"/>
          <w:b/>
        </w:rPr>
        <w:lastRenderedPageBreak/>
        <w:t>2. TERMS AND CONDITIONS</w:t>
      </w:r>
    </w:p>
    <w:p w:rsidR="006506D0" w:rsidRPr="00853D63" w:rsidRDefault="006506D0" w:rsidP="006506D0">
      <w:pPr>
        <w:spacing w:after="0"/>
        <w:rPr>
          <w:rFonts w:ascii="Baskerville" w:hAnsi="Baskerville"/>
          <w:b/>
        </w:rPr>
      </w:pPr>
    </w:p>
    <w:p w:rsidR="006506D0" w:rsidRPr="00853D63" w:rsidRDefault="006506D0" w:rsidP="006506D0">
      <w:pPr>
        <w:spacing w:after="0"/>
        <w:rPr>
          <w:rFonts w:ascii="Baskerville" w:hAnsi="Baskerville"/>
          <w:b/>
        </w:rPr>
      </w:pPr>
      <w:r w:rsidRPr="00853D63">
        <w:rPr>
          <w:rFonts w:ascii="Baskerville" w:hAnsi="Baskerville"/>
          <w:b/>
        </w:rPr>
        <w:t>Location</w:t>
      </w:r>
    </w:p>
    <w:p w:rsidR="006506D0" w:rsidRPr="00853D63" w:rsidRDefault="006506D0" w:rsidP="006506D0">
      <w:pPr>
        <w:spacing w:after="0"/>
        <w:rPr>
          <w:rFonts w:ascii="Baskerville" w:hAnsi="Baskerville"/>
          <w:b/>
        </w:rPr>
      </w:pPr>
      <w:r w:rsidRPr="00853D63">
        <w:rPr>
          <w:rFonts w:ascii="Baskerville" w:hAnsi="Baskerville"/>
        </w:rPr>
        <w:t xml:space="preserve">The Montessori Place, </w:t>
      </w:r>
      <w:r>
        <w:rPr>
          <w:rFonts w:ascii="Baskerville" w:hAnsi="Baskerville"/>
        </w:rPr>
        <w:t>Eason’s Green, East Sussex, TN22 5RE</w:t>
      </w:r>
    </w:p>
    <w:p w:rsidR="006506D0" w:rsidRPr="00853D63" w:rsidRDefault="006506D0" w:rsidP="006506D0">
      <w:pPr>
        <w:spacing w:after="0"/>
        <w:rPr>
          <w:rFonts w:ascii="Baskerville" w:hAnsi="Baskerville"/>
          <w:b/>
        </w:rPr>
      </w:pPr>
    </w:p>
    <w:p w:rsidR="006506D0" w:rsidRPr="00853D63" w:rsidRDefault="006506D0" w:rsidP="006506D0">
      <w:pPr>
        <w:spacing w:after="0"/>
        <w:rPr>
          <w:rFonts w:ascii="Baskerville" w:hAnsi="Baskerville"/>
          <w:b/>
        </w:rPr>
      </w:pPr>
      <w:r w:rsidRPr="00853D63">
        <w:rPr>
          <w:rFonts w:ascii="Baskerville" w:hAnsi="Baskerville"/>
          <w:b/>
        </w:rPr>
        <w:t>Hours of work</w:t>
      </w:r>
    </w:p>
    <w:p w:rsidR="006506D0" w:rsidRDefault="006506D0" w:rsidP="006506D0">
      <w:pPr>
        <w:spacing w:after="0"/>
        <w:rPr>
          <w:rFonts w:ascii="Baskerville" w:hAnsi="Baskerville"/>
        </w:rPr>
      </w:pPr>
      <w:r>
        <w:rPr>
          <w:rFonts w:ascii="Baskerville" w:hAnsi="Baskerville"/>
        </w:rPr>
        <w:t>4</w:t>
      </w:r>
      <w:r w:rsidR="00C41FF4">
        <w:rPr>
          <w:rFonts w:ascii="Baskerville" w:hAnsi="Baskerville"/>
        </w:rPr>
        <w:t>5</w:t>
      </w:r>
      <w:r>
        <w:rPr>
          <w:rFonts w:ascii="Baskerville" w:hAnsi="Baskerville"/>
        </w:rPr>
        <w:t xml:space="preserve"> hours a week, 40 weeks per year</w:t>
      </w:r>
    </w:p>
    <w:p w:rsidR="006506D0" w:rsidRDefault="00C41FF4" w:rsidP="006506D0">
      <w:pPr>
        <w:spacing w:after="0"/>
        <w:rPr>
          <w:rFonts w:ascii="Baskerville" w:hAnsi="Baskerville"/>
        </w:rPr>
      </w:pPr>
      <w:r>
        <w:rPr>
          <w:rFonts w:ascii="Baskerville" w:hAnsi="Baskerville"/>
        </w:rPr>
        <w:t>8</w:t>
      </w:r>
      <w:r w:rsidR="006506D0">
        <w:rPr>
          <w:rFonts w:ascii="Baskerville" w:hAnsi="Baskerville"/>
        </w:rPr>
        <w:t>am - 5</w:t>
      </w:r>
      <w:r w:rsidR="006506D0" w:rsidRPr="00853D63">
        <w:rPr>
          <w:rFonts w:ascii="Baskerville" w:hAnsi="Baskerville"/>
        </w:rPr>
        <w:t>pm Monday to Friday</w:t>
      </w:r>
      <w:r w:rsidR="006506D0">
        <w:rPr>
          <w:rFonts w:ascii="Baskerville" w:hAnsi="Baskerville"/>
        </w:rPr>
        <w:t xml:space="preserve"> on sit</w:t>
      </w:r>
      <w:r>
        <w:rPr>
          <w:rFonts w:ascii="Baskerville" w:hAnsi="Baskerville"/>
        </w:rPr>
        <w:t>e</w:t>
      </w:r>
      <w:r w:rsidR="006506D0" w:rsidRPr="00853D63">
        <w:rPr>
          <w:rFonts w:ascii="Baskerville" w:hAnsi="Baskerville"/>
        </w:rPr>
        <w:t xml:space="preserve">. </w:t>
      </w:r>
    </w:p>
    <w:p w:rsidR="006506D0" w:rsidRPr="00853D63" w:rsidRDefault="006506D0" w:rsidP="006506D0">
      <w:pPr>
        <w:spacing w:after="0"/>
        <w:rPr>
          <w:rFonts w:ascii="Baskerville" w:hAnsi="Baskerville"/>
          <w:b/>
        </w:rPr>
      </w:pPr>
    </w:p>
    <w:p w:rsidR="006506D0" w:rsidRPr="00853D63" w:rsidRDefault="006506D0" w:rsidP="006506D0">
      <w:pPr>
        <w:spacing w:after="0"/>
        <w:rPr>
          <w:rFonts w:ascii="Baskerville" w:hAnsi="Baskerville"/>
          <w:b/>
        </w:rPr>
      </w:pPr>
      <w:r w:rsidRPr="00853D63">
        <w:rPr>
          <w:rFonts w:ascii="Baskerville" w:hAnsi="Baskerville"/>
          <w:b/>
        </w:rPr>
        <w:t>Salary</w:t>
      </w:r>
    </w:p>
    <w:p w:rsidR="006506D0" w:rsidRDefault="006506D0" w:rsidP="006506D0">
      <w:pPr>
        <w:spacing w:after="0"/>
        <w:rPr>
          <w:rFonts w:ascii="Baskerville" w:hAnsi="Baskerville"/>
        </w:rPr>
      </w:pPr>
      <w:r w:rsidRPr="00853D63">
        <w:rPr>
          <w:rFonts w:ascii="Baskerville" w:hAnsi="Baskerville"/>
        </w:rPr>
        <w:t xml:space="preserve">The Montessori Place has two pay bands for all employees, Band A and Band B. Full-time employment is 8am to 5pm, Mondays to Fridays, 40 weeks in the year. </w:t>
      </w:r>
    </w:p>
    <w:p w:rsidR="006506D0" w:rsidRDefault="006506D0" w:rsidP="006506D0">
      <w:pPr>
        <w:spacing w:after="0"/>
        <w:rPr>
          <w:rFonts w:ascii="Baskerville" w:hAnsi="Baskerville"/>
        </w:rPr>
      </w:pPr>
    </w:p>
    <w:p w:rsidR="006506D0" w:rsidRPr="00853D63" w:rsidRDefault="006506D0" w:rsidP="006506D0">
      <w:pPr>
        <w:spacing w:after="0"/>
        <w:rPr>
          <w:rFonts w:ascii="Baskerville" w:hAnsi="Baskerville"/>
        </w:rPr>
      </w:pPr>
      <w:r w:rsidRPr="00853D63">
        <w:rPr>
          <w:rFonts w:ascii="Baskerville" w:hAnsi="Baskerville"/>
        </w:rPr>
        <w:t xml:space="preserve">This job is on the Band A scale, with a starting salary of </w:t>
      </w:r>
      <w:r w:rsidRPr="00C31DA7">
        <w:rPr>
          <w:rFonts w:ascii="Baskerville" w:hAnsi="Baskerville"/>
        </w:rPr>
        <w:t>£28,511.</w:t>
      </w:r>
    </w:p>
    <w:p w:rsidR="006506D0" w:rsidRPr="00853D63" w:rsidRDefault="006506D0" w:rsidP="006506D0">
      <w:pPr>
        <w:spacing w:after="0"/>
        <w:rPr>
          <w:rFonts w:ascii="Baskerville" w:hAnsi="Baskerville"/>
        </w:rPr>
      </w:pPr>
    </w:p>
    <w:p w:rsidR="006506D0" w:rsidRPr="00853D63" w:rsidRDefault="006506D0" w:rsidP="006506D0">
      <w:pPr>
        <w:spacing w:after="0"/>
        <w:rPr>
          <w:rFonts w:ascii="Baskerville" w:hAnsi="Baskerville"/>
        </w:rPr>
      </w:pPr>
      <w:r w:rsidRPr="00853D63">
        <w:rPr>
          <w:rFonts w:ascii="Baskerville" w:hAnsi="Baskerville"/>
        </w:rPr>
        <w:t xml:space="preserve">Annual increments, taking into account inflation, will be added at the discretion of the Board of Directors.   </w:t>
      </w:r>
    </w:p>
    <w:p w:rsidR="006506D0" w:rsidRPr="00853D63" w:rsidRDefault="006506D0" w:rsidP="006506D0">
      <w:pPr>
        <w:spacing w:after="0"/>
        <w:rPr>
          <w:rFonts w:ascii="Baskerville" w:hAnsi="Baskerville"/>
        </w:rPr>
      </w:pPr>
    </w:p>
    <w:p w:rsidR="006506D0" w:rsidRPr="00853D63" w:rsidRDefault="006506D0" w:rsidP="006506D0">
      <w:pPr>
        <w:spacing w:after="0"/>
        <w:rPr>
          <w:rFonts w:ascii="Baskerville" w:hAnsi="Baskerville"/>
          <w:b/>
        </w:rPr>
      </w:pPr>
      <w:r w:rsidRPr="00853D63">
        <w:rPr>
          <w:rFonts w:ascii="Baskerville" w:hAnsi="Baskerville"/>
          <w:b/>
        </w:rPr>
        <w:t>Term times and annual leave</w:t>
      </w:r>
    </w:p>
    <w:p w:rsidR="006506D0" w:rsidRPr="00CA6984" w:rsidRDefault="006506D0" w:rsidP="006506D0">
      <w:pPr>
        <w:spacing w:after="0"/>
        <w:rPr>
          <w:rFonts w:ascii="Baskerville" w:hAnsi="Baskerville"/>
          <w:b/>
        </w:rPr>
      </w:pPr>
      <w:r w:rsidRPr="00CA6984">
        <w:rPr>
          <w:rFonts w:ascii="Baskerville" w:hAnsi="Baskerville"/>
        </w:rPr>
        <w:t xml:space="preserve">The children attend 36 weeks per year.  There are approximately 4 weeks worth of additional staff ‘inset days’ spread through the year. Some of these inset days may be worked from home. </w:t>
      </w:r>
    </w:p>
    <w:p w:rsidR="006506D0" w:rsidRDefault="006506D0" w:rsidP="006506D0">
      <w:pPr>
        <w:spacing w:after="0"/>
        <w:rPr>
          <w:rFonts w:ascii="Baskerville" w:hAnsi="Baskerville"/>
          <w:b/>
        </w:rPr>
      </w:pPr>
    </w:p>
    <w:p w:rsidR="006506D0" w:rsidRPr="00853D63" w:rsidRDefault="006506D0" w:rsidP="006506D0">
      <w:pPr>
        <w:spacing w:after="0"/>
        <w:rPr>
          <w:rFonts w:ascii="Baskerville" w:hAnsi="Baskerville"/>
          <w:b/>
        </w:rPr>
      </w:pPr>
      <w:r w:rsidRPr="00853D63">
        <w:rPr>
          <w:rFonts w:ascii="Baskerville" w:hAnsi="Baskerville"/>
          <w:b/>
        </w:rPr>
        <w:t>Start date</w:t>
      </w:r>
    </w:p>
    <w:p w:rsidR="006506D0" w:rsidRPr="00853D63" w:rsidRDefault="00C41FF4" w:rsidP="006506D0">
      <w:pPr>
        <w:spacing w:after="0"/>
        <w:rPr>
          <w:rFonts w:ascii="Baskerville" w:hAnsi="Baskerville"/>
        </w:rPr>
      </w:pPr>
      <w:r>
        <w:rPr>
          <w:rFonts w:ascii="Baskerville" w:hAnsi="Baskerville"/>
        </w:rPr>
        <w:t xml:space="preserve">1 </w:t>
      </w:r>
      <w:r w:rsidR="006A2B27">
        <w:rPr>
          <w:rFonts w:ascii="Baskerville" w:hAnsi="Baskerville"/>
        </w:rPr>
        <w:t>June</w:t>
      </w:r>
      <w:r>
        <w:rPr>
          <w:rFonts w:ascii="Baskerville" w:hAnsi="Baskerville"/>
        </w:rPr>
        <w:t xml:space="preserve"> 2021</w:t>
      </w:r>
      <w:r w:rsidR="00AB717B">
        <w:rPr>
          <w:rFonts w:ascii="Baskerville" w:hAnsi="Baskerville"/>
        </w:rPr>
        <w:t xml:space="preserve"> (with some flexibility)</w:t>
      </w:r>
    </w:p>
    <w:p w:rsidR="006506D0" w:rsidRPr="00853D63" w:rsidRDefault="006506D0" w:rsidP="006506D0">
      <w:pPr>
        <w:spacing w:after="0"/>
        <w:rPr>
          <w:rFonts w:ascii="Baskerville" w:hAnsi="Baskerville"/>
        </w:rPr>
      </w:pPr>
    </w:p>
    <w:p w:rsidR="006506D0" w:rsidRPr="00853D63" w:rsidRDefault="006506D0" w:rsidP="006506D0">
      <w:pPr>
        <w:spacing w:after="0"/>
        <w:rPr>
          <w:rFonts w:ascii="Baskerville" w:hAnsi="Baskerville"/>
          <w:b/>
        </w:rPr>
      </w:pPr>
      <w:r w:rsidRPr="00853D63">
        <w:rPr>
          <w:rFonts w:ascii="Baskerville" w:hAnsi="Baskerville"/>
          <w:b/>
        </w:rPr>
        <w:t>Application procedure</w:t>
      </w:r>
    </w:p>
    <w:p w:rsidR="006506D0" w:rsidRPr="00853D63" w:rsidRDefault="006506D0" w:rsidP="006506D0">
      <w:pPr>
        <w:numPr>
          <w:ilvl w:val="0"/>
          <w:numId w:val="24"/>
        </w:numPr>
        <w:spacing w:after="0"/>
        <w:rPr>
          <w:rFonts w:ascii="Baskerville" w:hAnsi="Baskerville"/>
        </w:rPr>
      </w:pPr>
      <w:r w:rsidRPr="00853D63">
        <w:rPr>
          <w:rFonts w:ascii="Baskerville" w:hAnsi="Baskerville"/>
        </w:rPr>
        <w:t>Read the Person Specification in conjunction with this Job Description and complete and r</w:t>
      </w:r>
      <w:r>
        <w:rPr>
          <w:rFonts w:ascii="Baskerville" w:hAnsi="Baskerville"/>
        </w:rPr>
        <w:t xml:space="preserve">eturn the application form by </w:t>
      </w:r>
      <w:r w:rsidR="006A2B27">
        <w:rPr>
          <w:rFonts w:ascii="Baskerville" w:hAnsi="Baskerville"/>
        </w:rPr>
        <w:t>19</w:t>
      </w:r>
      <w:r w:rsidR="006A2B27" w:rsidRPr="006A2B27">
        <w:rPr>
          <w:rFonts w:ascii="Baskerville" w:hAnsi="Baskerville"/>
          <w:vertAlign w:val="superscript"/>
        </w:rPr>
        <w:t>th</w:t>
      </w:r>
      <w:r w:rsidR="006A2B27">
        <w:rPr>
          <w:rFonts w:ascii="Baskerville" w:hAnsi="Baskerville"/>
        </w:rPr>
        <w:t xml:space="preserve"> May</w:t>
      </w:r>
      <w:r>
        <w:rPr>
          <w:rFonts w:ascii="Baskerville" w:hAnsi="Baskerville"/>
        </w:rPr>
        <w:t xml:space="preserve"> </w:t>
      </w:r>
      <w:r w:rsidRPr="00853D63">
        <w:rPr>
          <w:rFonts w:ascii="Baskerville" w:hAnsi="Baskerville"/>
        </w:rPr>
        <w:t>202</w:t>
      </w:r>
      <w:r w:rsidR="00C41FF4">
        <w:rPr>
          <w:rFonts w:ascii="Baskerville" w:hAnsi="Baskerville"/>
        </w:rPr>
        <w:t>1</w:t>
      </w:r>
      <w:r w:rsidRPr="00853D63">
        <w:rPr>
          <w:rFonts w:ascii="Baskerville" w:hAnsi="Baskerville"/>
        </w:rPr>
        <w:t xml:space="preserve">.  </w:t>
      </w:r>
    </w:p>
    <w:p w:rsidR="006506D0" w:rsidRPr="00853D63" w:rsidRDefault="006506D0" w:rsidP="006506D0">
      <w:pPr>
        <w:numPr>
          <w:ilvl w:val="0"/>
          <w:numId w:val="24"/>
        </w:numPr>
        <w:spacing w:after="0"/>
        <w:rPr>
          <w:rFonts w:ascii="Baskerville" w:hAnsi="Baskerville"/>
        </w:rPr>
      </w:pPr>
      <w:r w:rsidRPr="00853D63">
        <w:rPr>
          <w:rFonts w:ascii="Baskerville" w:hAnsi="Baskerville"/>
        </w:rPr>
        <w:t xml:space="preserve">Applications by CV will not be accepted. </w:t>
      </w:r>
    </w:p>
    <w:p w:rsidR="006506D0" w:rsidRDefault="006506D0" w:rsidP="006506D0">
      <w:pPr>
        <w:numPr>
          <w:ilvl w:val="0"/>
          <w:numId w:val="24"/>
        </w:numPr>
        <w:spacing w:after="0"/>
        <w:rPr>
          <w:rFonts w:ascii="Baskerville" w:hAnsi="Baskerville"/>
        </w:rPr>
      </w:pPr>
      <w:r>
        <w:rPr>
          <w:rFonts w:ascii="Baskerville" w:hAnsi="Baskerville"/>
        </w:rPr>
        <w:t xml:space="preserve">Interviews will held </w:t>
      </w:r>
      <w:r w:rsidRPr="00853D63">
        <w:rPr>
          <w:rFonts w:ascii="Baskerville" w:hAnsi="Baskerville"/>
        </w:rPr>
        <w:t>at The Montessori Place</w:t>
      </w:r>
      <w:r>
        <w:rPr>
          <w:rFonts w:ascii="Baskerville" w:hAnsi="Baskerville"/>
        </w:rPr>
        <w:t xml:space="preserve">, Eason’s Green, </w:t>
      </w:r>
      <w:r w:rsidR="00C41FF4">
        <w:rPr>
          <w:rFonts w:ascii="Baskerville" w:hAnsi="Baskerville"/>
        </w:rPr>
        <w:t>on a rolling basis</w:t>
      </w:r>
      <w:r w:rsidRPr="00853D63">
        <w:rPr>
          <w:rFonts w:ascii="Baskerville" w:hAnsi="Baskerville"/>
        </w:rPr>
        <w:t>.</w:t>
      </w:r>
      <w:r>
        <w:rPr>
          <w:rFonts w:ascii="Baskerville" w:hAnsi="Baskerville"/>
        </w:rPr>
        <w:t xml:space="preserve"> </w:t>
      </w:r>
    </w:p>
    <w:p w:rsidR="006506D0" w:rsidRPr="00853D63" w:rsidRDefault="00C41FF4" w:rsidP="006506D0">
      <w:pPr>
        <w:numPr>
          <w:ilvl w:val="0"/>
          <w:numId w:val="24"/>
        </w:numPr>
        <w:spacing w:after="0"/>
        <w:rPr>
          <w:rFonts w:ascii="Baskerville" w:hAnsi="Baskerville"/>
        </w:rPr>
      </w:pPr>
      <w:r>
        <w:rPr>
          <w:rFonts w:ascii="Baskerville" w:hAnsi="Baskerville"/>
        </w:rPr>
        <w:t xml:space="preserve">Appointment of the role </w:t>
      </w:r>
      <w:r w:rsidR="006506D0">
        <w:rPr>
          <w:rFonts w:ascii="Baskerville" w:hAnsi="Baskerville"/>
        </w:rPr>
        <w:t xml:space="preserve">will be made </w:t>
      </w:r>
      <w:r>
        <w:rPr>
          <w:rFonts w:ascii="Baskerville" w:hAnsi="Baskerville"/>
        </w:rPr>
        <w:t>in</w:t>
      </w:r>
      <w:r w:rsidR="006506D0">
        <w:rPr>
          <w:rFonts w:ascii="Baskerville" w:hAnsi="Baskerville"/>
        </w:rPr>
        <w:t xml:space="preserve"> the week of </w:t>
      </w:r>
      <w:r w:rsidR="006A2B27">
        <w:rPr>
          <w:rFonts w:ascii="Baskerville" w:hAnsi="Baskerville"/>
        </w:rPr>
        <w:t>2</w:t>
      </w:r>
      <w:r>
        <w:rPr>
          <w:rFonts w:ascii="Baskerville" w:hAnsi="Baskerville"/>
        </w:rPr>
        <w:t>4</w:t>
      </w:r>
      <w:r w:rsidR="006506D0" w:rsidRPr="00BA1849">
        <w:rPr>
          <w:rFonts w:ascii="Baskerville" w:hAnsi="Baskerville"/>
          <w:vertAlign w:val="superscript"/>
        </w:rPr>
        <w:t>th</w:t>
      </w:r>
      <w:r w:rsidR="006506D0">
        <w:rPr>
          <w:rFonts w:ascii="Baskerville" w:hAnsi="Baskerville"/>
        </w:rPr>
        <w:t xml:space="preserve"> </w:t>
      </w:r>
      <w:r w:rsidR="006A2B27">
        <w:rPr>
          <w:rFonts w:ascii="Baskerville" w:hAnsi="Baskerville"/>
        </w:rPr>
        <w:t>May 2021.</w:t>
      </w:r>
    </w:p>
    <w:p w:rsidR="006506D0" w:rsidRPr="00853D63" w:rsidRDefault="006506D0" w:rsidP="006506D0">
      <w:pPr>
        <w:spacing w:after="0"/>
        <w:ind w:left="360"/>
        <w:rPr>
          <w:rFonts w:ascii="Baskerville" w:hAnsi="Baskerville"/>
        </w:rPr>
      </w:pPr>
      <w:r w:rsidRPr="00853D63">
        <w:rPr>
          <w:rFonts w:ascii="Baskerville" w:hAnsi="Baskerville"/>
        </w:rPr>
        <w:t xml:space="preserve"> </w:t>
      </w:r>
    </w:p>
    <w:sectPr w:rsidR="006506D0" w:rsidRPr="00853D63" w:rsidSect="006506D0">
      <w:pgSz w:w="11900" w:h="16840"/>
      <w:pgMar w:top="426" w:right="1800" w:bottom="1440"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4EA2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004E"/>
    <w:multiLevelType w:val="hybridMultilevel"/>
    <w:tmpl w:val="65063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E6153"/>
    <w:multiLevelType w:val="hybridMultilevel"/>
    <w:tmpl w:val="E1F4DA8E"/>
    <w:lvl w:ilvl="0" w:tplc="02200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2731"/>
    <w:multiLevelType w:val="hybridMultilevel"/>
    <w:tmpl w:val="325656CA"/>
    <w:lvl w:ilvl="0" w:tplc="0A801130">
      <w:start w:val="1"/>
      <w:numFmt w:val="bullet"/>
      <w:lvlText w:val=""/>
      <w:lvlJc w:val="left"/>
      <w:pPr>
        <w:ind w:left="720" w:hanging="21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E0943"/>
    <w:multiLevelType w:val="hybridMultilevel"/>
    <w:tmpl w:val="325656CA"/>
    <w:lvl w:ilvl="0" w:tplc="0A801130">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E07CB"/>
    <w:multiLevelType w:val="hybridMultilevel"/>
    <w:tmpl w:val="9F0040C0"/>
    <w:lvl w:ilvl="0" w:tplc="000F0409">
      <w:start w:val="1"/>
      <w:numFmt w:val="bullet"/>
      <w:lvlText w:val=""/>
      <w:lvlJc w:val="left"/>
      <w:pPr>
        <w:tabs>
          <w:tab w:val="num" w:pos="360"/>
        </w:tabs>
        <w:ind w:left="360" w:hanging="360"/>
      </w:pPr>
      <w:rPr>
        <w:rFonts w:ascii="Wingdings" w:hAnsi="Wingdings" w:hint="default"/>
      </w:rPr>
    </w:lvl>
    <w:lvl w:ilvl="1" w:tplc="48807F9E">
      <w:numFmt w:val="bullet"/>
      <w:lvlText w:val=""/>
      <w:lvlJc w:val="left"/>
      <w:pPr>
        <w:tabs>
          <w:tab w:val="num" w:pos="1440"/>
        </w:tabs>
        <w:ind w:left="1440" w:hanging="360"/>
      </w:pPr>
      <w:rPr>
        <w:rFonts w:ascii="Wingdings" w:hAnsi="Wingdings"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6" w15:restartNumberingAfterBreak="0">
    <w:nsid w:val="1EC10CC9"/>
    <w:multiLevelType w:val="hybridMultilevel"/>
    <w:tmpl w:val="C7E63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75F97"/>
    <w:multiLevelType w:val="hybridMultilevel"/>
    <w:tmpl w:val="6FB6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C527A"/>
    <w:multiLevelType w:val="multilevel"/>
    <w:tmpl w:val="867821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3D4F82"/>
    <w:multiLevelType w:val="hybridMultilevel"/>
    <w:tmpl w:val="EC1E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66D74"/>
    <w:multiLevelType w:val="hybridMultilevel"/>
    <w:tmpl w:val="8678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90BA7"/>
    <w:multiLevelType w:val="hybridMultilevel"/>
    <w:tmpl w:val="7C80A364"/>
    <w:lvl w:ilvl="0" w:tplc="0A801130">
      <w:start w:val="1"/>
      <w:numFmt w:val="bullet"/>
      <w:lvlText w:val=""/>
      <w:lvlJc w:val="left"/>
      <w:pPr>
        <w:ind w:left="720" w:hanging="21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03118"/>
    <w:multiLevelType w:val="hybridMultilevel"/>
    <w:tmpl w:val="59F8ED8A"/>
    <w:lvl w:ilvl="0" w:tplc="95382C7A">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34819"/>
    <w:multiLevelType w:val="hybridMultilevel"/>
    <w:tmpl w:val="6914B7E2"/>
    <w:lvl w:ilvl="0" w:tplc="E934FFBC">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C0B91"/>
    <w:multiLevelType w:val="hybridMultilevel"/>
    <w:tmpl w:val="DB7CC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02FF0"/>
    <w:multiLevelType w:val="multilevel"/>
    <w:tmpl w:val="59F8ED8A"/>
    <w:lvl w:ilvl="0">
      <w:start w:val="1"/>
      <w:numFmt w:val="bullet"/>
      <w:lvlText w:val=""/>
      <w:lvlJc w:val="left"/>
      <w:pPr>
        <w:ind w:left="720" w:hanging="21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447317"/>
    <w:multiLevelType w:val="multilevel"/>
    <w:tmpl w:val="828A920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361509"/>
    <w:multiLevelType w:val="multilevel"/>
    <w:tmpl w:val="325656CA"/>
    <w:lvl w:ilvl="0">
      <w:start w:val="1"/>
      <w:numFmt w:val="bullet"/>
      <w:lvlText w:val=""/>
      <w:lvlJc w:val="left"/>
      <w:pPr>
        <w:ind w:left="720" w:hanging="21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5835035"/>
    <w:multiLevelType w:val="hybridMultilevel"/>
    <w:tmpl w:val="8F16CDEE"/>
    <w:lvl w:ilvl="0" w:tplc="0A801130">
      <w:start w:val="1"/>
      <w:numFmt w:val="bullet"/>
      <w:lvlText w:val=""/>
      <w:lvlJc w:val="left"/>
      <w:pPr>
        <w:ind w:left="720" w:hanging="21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97B36"/>
    <w:multiLevelType w:val="hybridMultilevel"/>
    <w:tmpl w:val="2B4C74AE"/>
    <w:lvl w:ilvl="0" w:tplc="E934FFBC">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455F4"/>
    <w:multiLevelType w:val="hybridMultilevel"/>
    <w:tmpl w:val="926EEA5A"/>
    <w:lvl w:ilvl="0" w:tplc="95382C7A">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A7CFD"/>
    <w:multiLevelType w:val="hybridMultilevel"/>
    <w:tmpl w:val="D1EE1896"/>
    <w:lvl w:ilvl="0" w:tplc="04090001">
      <w:start w:val="1"/>
      <w:numFmt w:val="bullet"/>
      <w:lvlText w:val=""/>
      <w:lvlJc w:val="left"/>
      <w:pPr>
        <w:ind w:left="720" w:hanging="360"/>
      </w:pPr>
      <w:rPr>
        <w:rFonts w:ascii="Symbol" w:hAnsi="Symbol" w:hint="default"/>
      </w:rPr>
    </w:lvl>
    <w:lvl w:ilvl="1" w:tplc="72A009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67C7E"/>
    <w:multiLevelType w:val="hybridMultilevel"/>
    <w:tmpl w:val="AA760388"/>
    <w:lvl w:ilvl="0" w:tplc="022002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3385D"/>
    <w:multiLevelType w:val="hybridMultilevel"/>
    <w:tmpl w:val="522A6A4E"/>
    <w:lvl w:ilvl="0" w:tplc="000F0409">
      <w:start w:val="1"/>
      <w:numFmt w:val="bullet"/>
      <w:lvlText w:val=""/>
      <w:lvlJc w:val="left"/>
      <w:pPr>
        <w:tabs>
          <w:tab w:val="num" w:pos="360"/>
        </w:tabs>
        <w:ind w:left="360" w:hanging="360"/>
      </w:pPr>
      <w:rPr>
        <w:rFonts w:ascii="Wingdings" w:hAnsi="Wingdings" w:hint="default"/>
      </w:rPr>
    </w:lvl>
    <w:lvl w:ilvl="1" w:tplc="A486BD60">
      <w:numFmt w:val="bullet"/>
      <w:lvlText w:val=""/>
      <w:lvlJc w:val="left"/>
      <w:pPr>
        <w:tabs>
          <w:tab w:val="num" w:pos="1440"/>
        </w:tabs>
        <w:ind w:left="1440" w:hanging="360"/>
      </w:pPr>
      <w:rPr>
        <w:rFonts w:ascii="Wingdings" w:hAnsi="Wingdings"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4" w15:restartNumberingAfterBreak="0">
    <w:nsid w:val="6A325BAF"/>
    <w:multiLevelType w:val="hybridMultilevel"/>
    <w:tmpl w:val="1F324868"/>
    <w:lvl w:ilvl="0" w:tplc="E934FFBC">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B54AE"/>
    <w:multiLevelType w:val="hybridMultilevel"/>
    <w:tmpl w:val="5DBC6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E22592"/>
    <w:multiLevelType w:val="hybridMultilevel"/>
    <w:tmpl w:val="1FF8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56335"/>
    <w:multiLevelType w:val="multilevel"/>
    <w:tmpl w:val="7782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8"/>
  </w:num>
  <w:num w:numId="4">
    <w:abstractNumId w:val="21"/>
  </w:num>
  <w:num w:numId="5">
    <w:abstractNumId w:val="16"/>
  </w:num>
  <w:num w:numId="6">
    <w:abstractNumId w:val="14"/>
  </w:num>
  <w:num w:numId="7">
    <w:abstractNumId w:val="1"/>
  </w:num>
  <w:num w:numId="8">
    <w:abstractNumId w:val="6"/>
  </w:num>
  <w:num w:numId="9">
    <w:abstractNumId w:val="18"/>
  </w:num>
  <w:num w:numId="10">
    <w:abstractNumId w:val="3"/>
  </w:num>
  <w:num w:numId="11">
    <w:abstractNumId w:val="11"/>
  </w:num>
  <w:num w:numId="12">
    <w:abstractNumId w:val="4"/>
  </w:num>
  <w:num w:numId="13">
    <w:abstractNumId w:val="17"/>
  </w:num>
  <w:num w:numId="14">
    <w:abstractNumId w:val="12"/>
  </w:num>
  <w:num w:numId="15">
    <w:abstractNumId w:val="20"/>
  </w:num>
  <w:num w:numId="16">
    <w:abstractNumId w:val="15"/>
  </w:num>
  <w:num w:numId="17">
    <w:abstractNumId w:val="13"/>
  </w:num>
  <w:num w:numId="18">
    <w:abstractNumId w:val="24"/>
  </w:num>
  <w:num w:numId="19">
    <w:abstractNumId w:val="19"/>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0"/>
  </w:num>
  <w:num w:numId="24">
    <w:abstractNumId w:val="25"/>
  </w:num>
  <w:num w:numId="25">
    <w:abstractNumId w:val="27"/>
  </w:num>
  <w:num w:numId="26">
    <w:abstractNumId w:val="22"/>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11"/>
    <w:rsid w:val="006506D0"/>
    <w:rsid w:val="006A2B27"/>
    <w:rsid w:val="007B5E6C"/>
    <w:rsid w:val="0097186C"/>
    <w:rsid w:val="00A140B5"/>
    <w:rsid w:val="00AB717B"/>
    <w:rsid w:val="00BF6111"/>
    <w:rsid w:val="00C41FF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50A35"/>
  <w15:chartTrackingRefBased/>
  <w15:docId w15:val="{E586B06D-10EC-5944-966E-881DD3E0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49"/>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B571DC"/>
    <w:pPr>
      <w:ind w:left="720"/>
      <w:contextualSpacing/>
    </w:pPr>
    <w:rPr>
      <w:lang w:val="en-US"/>
    </w:rPr>
  </w:style>
  <w:style w:type="character" w:customStyle="1" w:styleId="goohl2">
    <w:name w:val="goohl2"/>
    <w:basedOn w:val="DefaultParagraphFont"/>
    <w:rsid w:val="00B571DC"/>
  </w:style>
  <w:style w:type="character" w:customStyle="1" w:styleId="goohl3">
    <w:name w:val="goohl3"/>
    <w:basedOn w:val="DefaultParagraphFont"/>
    <w:rsid w:val="00B571DC"/>
  </w:style>
  <w:style w:type="character" w:customStyle="1" w:styleId="apple-style-span">
    <w:name w:val="apple-style-span"/>
    <w:basedOn w:val="DefaultParagraphFont"/>
    <w:rsid w:val="00AC3419"/>
  </w:style>
  <w:style w:type="paragraph" w:styleId="BalloonText">
    <w:name w:val="Balloon Text"/>
    <w:basedOn w:val="Normal"/>
    <w:link w:val="BalloonTextChar"/>
    <w:uiPriority w:val="99"/>
    <w:semiHidden/>
    <w:unhideWhenUsed/>
    <w:rsid w:val="009C533B"/>
    <w:pPr>
      <w:spacing w:after="0"/>
    </w:pPr>
    <w:rPr>
      <w:rFonts w:ascii="Tahoma" w:hAnsi="Tahoma"/>
      <w:sz w:val="16"/>
      <w:szCs w:val="16"/>
      <w:lang w:val="x-none"/>
    </w:rPr>
  </w:style>
  <w:style w:type="character" w:customStyle="1" w:styleId="BalloonTextChar">
    <w:name w:val="Balloon Text Char"/>
    <w:link w:val="BalloonText"/>
    <w:uiPriority w:val="99"/>
    <w:semiHidden/>
    <w:rsid w:val="009C53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12975">
      <w:bodyDiv w:val="1"/>
      <w:marLeft w:val="0"/>
      <w:marRight w:val="0"/>
      <w:marTop w:val="0"/>
      <w:marBottom w:val="0"/>
      <w:divBdr>
        <w:top w:val="none" w:sz="0" w:space="0" w:color="auto"/>
        <w:left w:val="none" w:sz="0" w:space="0" w:color="auto"/>
        <w:bottom w:val="none" w:sz="0" w:space="0" w:color="auto"/>
        <w:right w:val="none" w:sz="0" w:space="0" w:color="auto"/>
      </w:divBdr>
    </w:div>
    <w:div w:id="447891293">
      <w:bodyDiv w:val="1"/>
      <w:marLeft w:val="0"/>
      <w:marRight w:val="0"/>
      <w:marTop w:val="0"/>
      <w:marBottom w:val="0"/>
      <w:divBdr>
        <w:top w:val="none" w:sz="0" w:space="0" w:color="auto"/>
        <w:left w:val="none" w:sz="0" w:space="0" w:color="auto"/>
        <w:bottom w:val="none" w:sz="0" w:space="0" w:color="auto"/>
        <w:right w:val="none" w:sz="0" w:space="0" w:color="auto"/>
      </w:divBdr>
    </w:div>
    <w:div w:id="11812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Maria Montessori Institute/Maria Montessori School</vt:lpstr>
    </vt:vector>
  </TitlesOfParts>
  <Company>AMI</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Montessori Institute/Maria Montessori School</dc:title>
  <dc:subject/>
  <dc:creator>Lynne</dc:creator>
  <cp:keywords/>
  <cp:lastModifiedBy>Paul Pillai</cp:lastModifiedBy>
  <cp:revision>3</cp:revision>
  <cp:lastPrinted>2017-12-18T10:03:00Z</cp:lastPrinted>
  <dcterms:created xsi:type="dcterms:W3CDTF">2021-05-09T19:25:00Z</dcterms:created>
  <dcterms:modified xsi:type="dcterms:W3CDTF">2021-05-09T19:26:00Z</dcterms:modified>
</cp:coreProperties>
</file>